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5AEB3" w14:textId="6DB9EC12" w:rsidR="00D942A4" w:rsidRPr="00AB29E5" w:rsidRDefault="00D942A4" w:rsidP="00AB29E5">
      <w:pPr>
        <w:pStyle w:val="a3"/>
        <w:jc w:val="center"/>
        <w:rPr>
          <w:sz w:val="24"/>
        </w:rPr>
      </w:pPr>
      <w:r w:rsidRPr="00AB29E5">
        <w:rPr>
          <w:sz w:val="24"/>
        </w:rPr>
        <w:t>Пояснительная записка по инвестиционному проекту</w:t>
      </w:r>
    </w:p>
    <w:p w14:paraId="0AE084DA" w14:textId="2CFC721C" w:rsidR="00C01ACE" w:rsidRPr="00AB29E5" w:rsidRDefault="00D942A4" w:rsidP="00AB29E5">
      <w:pPr>
        <w:pStyle w:val="a3"/>
        <w:jc w:val="center"/>
        <w:rPr>
          <w:sz w:val="24"/>
        </w:rPr>
      </w:pPr>
      <w:r w:rsidRPr="00AB29E5">
        <w:rPr>
          <w:sz w:val="24"/>
        </w:rPr>
        <w:t>«ЦА, Создание мультисервисной сети передачи данных (22-1-00-1-11-04-0-0456)»</w:t>
      </w:r>
    </w:p>
    <w:p w14:paraId="6BB266F3" w14:textId="36245CC2" w:rsidR="00631152" w:rsidRPr="00AB29E5" w:rsidRDefault="00631152" w:rsidP="00AB29E5">
      <w:pPr>
        <w:pStyle w:val="a3"/>
        <w:jc w:val="both"/>
        <w:rPr>
          <w:sz w:val="24"/>
        </w:rPr>
      </w:pPr>
    </w:p>
    <w:p w14:paraId="3FE45EC6" w14:textId="4A52E7C1" w:rsidR="00D942A4" w:rsidRPr="00AB29E5" w:rsidRDefault="00D84F50" w:rsidP="00AB29E5">
      <w:pPr>
        <w:pStyle w:val="a3"/>
        <w:jc w:val="both"/>
        <w:rPr>
          <w:rFonts w:cs="Times New Roman"/>
          <w:sz w:val="24"/>
        </w:rPr>
      </w:pPr>
      <w:r w:rsidRPr="00AB29E5">
        <w:rPr>
          <w:rFonts w:cs="Times New Roman"/>
          <w:sz w:val="24"/>
        </w:rPr>
        <w:tab/>
        <w:t>В рамках данного инвестиционного проекта предполагается строительство волоконно-оптических линий связи и узлов связи на объектах АО «ЛОЭСК», включая объекты критической информационной инфраструктуры.</w:t>
      </w:r>
    </w:p>
    <w:p w14:paraId="02B10B7E" w14:textId="24B4F454" w:rsidR="00C10C86" w:rsidRDefault="00AB29E5" w:rsidP="00AB29E5">
      <w:pPr>
        <w:pStyle w:val="a3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ab/>
        <w:t>И</w:t>
      </w:r>
      <w:r w:rsidR="00FF2D13">
        <w:rPr>
          <w:rFonts w:cs="Times New Roman"/>
          <w:sz w:val="24"/>
        </w:rPr>
        <w:t>нвести</w:t>
      </w:r>
      <w:r>
        <w:rPr>
          <w:rFonts w:cs="Times New Roman"/>
          <w:sz w:val="24"/>
        </w:rPr>
        <w:t xml:space="preserve">ционным проектом планируется строительство </w:t>
      </w:r>
      <w:r w:rsidRPr="00EC1F77">
        <w:rPr>
          <w:rFonts w:cs="Times New Roman"/>
          <w:b/>
          <w:sz w:val="24"/>
        </w:rPr>
        <w:t>828 км</w:t>
      </w:r>
      <w:r>
        <w:rPr>
          <w:rFonts w:cs="Times New Roman"/>
          <w:sz w:val="24"/>
        </w:rPr>
        <w:t xml:space="preserve"> </w:t>
      </w:r>
      <w:r w:rsidRPr="00AB29E5">
        <w:rPr>
          <w:rFonts w:cs="Times New Roman"/>
          <w:sz w:val="24"/>
        </w:rPr>
        <w:t>волоконно-оптических линий связи на воздушных линиях 0,4-110 кВ</w:t>
      </w:r>
      <w:r>
        <w:rPr>
          <w:rFonts w:cs="Times New Roman"/>
          <w:sz w:val="24"/>
        </w:rPr>
        <w:t xml:space="preserve"> и </w:t>
      </w:r>
      <w:r w:rsidR="00B07216">
        <w:rPr>
          <w:rFonts w:cs="Times New Roman"/>
          <w:b/>
          <w:sz w:val="24"/>
        </w:rPr>
        <w:t>39</w:t>
      </w:r>
      <w:r>
        <w:rPr>
          <w:rFonts w:cs="Times New Roman"/>
          <w:sz w:val="24"/>
        </w:rPr>
        <w:t xml:space="preserve"> </w:t>
      </w:r>
      <w:r w:rsidRPr="00AB29E5">
        <w:rPr>
          <w:rFonts w:cs="Times New Roman"/>
          <w:sz w:val="24"/>
        </w:rPr>
        <w:t>узлов связи</w:t>
      </w:r>
      <w:r>
        <w:rPr>
          <w:rFonts w:cs="Times New Roman"/>
          <w:sz w:val="24"/>
        </w:rPr>
        <w:t xml:space="preserve"> в следующих филиалах АО «ЛОЭСК»: </w:t>
      </w:r>
    </w:p>
    <w:p w14:paraId="6991B778" w14:textId="57EE60DA" w:rsidR="00AB29E5" w:rsidRDefault="00C10C86" w:rsidP="00C10C86">
      <w:pPr>
        <w:pStyle w:val="a3"/>
        <w:numPr>
          <w:ilvl w:val="0"/>
          <w:numId w:val="5"/>
        </w:numPr>
        <w:ind w:left="0" w:firstLine="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Северные электрические сети (</w:t>
      </w:r>
      <w:r w:rsidR="00A7339F">
        <w:rPr>
          <w:rFonts w:cs="Times New Roman"/>
          <w:sz w:val="24"/>
        </w:rPr>
        <w:t>Выборгский район</w:t>
      </w:r>
      <w:r w:rsidR="00A94221">
        <w:rPr>
          <w:rFonts w:cs="Times New Roman"/>
          <w:sz w:val="24"/>
        </w:rPr>
        <w:t>: Приморск, Ермилово, Выборг (пригород), Советский</w:t>
      </w:r>
      <w:r w:rsidR="00A7339F">
        <w:rPr>
          <w:rFonts w:cs="Times New Roman"/>
          <w:sz w:val="24"/>
        </w:rPr>
        <w:t>);</w:t>
      </w:r>
    </w:p>
    <w:p w14:paraId="2AE53FE6" w14:textId="2430A4B1" w:rsidR="00A7339F" w:rsidRDefault="00A7339F" w:rsidP="00C10C86">
      <w:pPr>
        <w:pStyle w:val="a3"/>
        <w:numPr>
          <w:ilvl w:val="0"/>
          <w:numId w:val="5"/>
        </w:numPr>
        <w:ind w:left="0" w:firstLine="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Южные электрические сети (Гатчинский район</w:t>
      </w:r>
      <w:r w:rsidR="00A94221">
        <w:rPr>
          <w:rFonts w:cs="Times New Roman"/>
          <w:sz w:val="24"/>
        </w:rPr>
        <w:t>: Гатчина, Вырица, Дружная Горка, Сиверский, Коммунар, Тайцы</w:t>
      </w:r>
      <w:r w:rsidR="00FF2D13" w:rsidRPr="00FF2D13">
        <w:rPr>
          <w:rFonts w:cs="Times New Roman"/>
          <w:sz w:val="24"/>
        </w:rPr>
        <w:t>)</w:t>
      </w:r>
    </w:p>
    <w:p w14:paraId="5024E099" w14:textId="5350B747" w:rsidR="00A7339F" w:rsidRDefault="00A50156" w:rsidP="00C10C86">
      <w:pPr>
        <w:pStyle w:val="a3"/>
        <w:numPr>
          <w:ilvl w:val="0"/>
          <w:numId w:val="5"/>
        </w:numPr>
        <w:ind w:left="0" w:firstLine="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Западные электрические сети (Кингисеппский район</w:t>
      </w:r>
      <w:r w:rsidR="00A94221">
        <w:rPr>
          <w:rFonts w:cs="Times New Roman"/>
          <w:sz w:val="24"/>
        </w:rPr>
        <w:t>: Кингисепп, Ивангород; Волосовский район: Волосово</w:t>
      </w:r>
      <w:r w:rsidR="00FF2D13" w:rsidRPr="00FF2D13">
        <w:rPr>
          <w:rFonts w:cs="Times New Roman"/>
          <w:sz w:val="24"/>
        </w:rPr>
        <w:t>)</w:t>
      </w:r>
    </w:p>
    <w:p w14:paraId="07FA8A27" w14:textId="21171927" w:rsidR="00A50156" w:rsidRDefault="00A50156" w:rsidP="00C10C86">
      <w:pPr>
        <w:pStyle w:val="a3"/>
        <w:numPr>
          <w:ilvl w:val="0"/>
          <w:numId w:val="5"/>
        </w:numPr>
        <w:ind w:left="0" w:firstLine="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Восточные электрические сети (</w:t>
      </w:r>
      <w:r w:rsidR="00EC1F77">
        <w:rPr>
          <w:rFonts w:cs="Times New Roman"/>
          <w:sz w:val="24"/>
        </w:rPr>
        <w:t>Вол</w:t>
      </w:r>
      <w:r w:rsidR="00A94221">
        <w:rPr>
          <w:rFonts w:cs="Times New Roman"/>
          <w:sz w:val="24"/>
        </w:rPr>
        <w:t>хов, Лодейное Поле, Кириши, Подпорожье</w:t>
      </w:r>
      <w:r w:rsidR="00EC1F77">
        <w:rPr>
          <w:rFonts w:cs="Times New Roman"/>
          <w:sz w:val="24"/>
        </w:rPr>
        <w:t>)</w:t>
      </w:r>
    </w:p>
    <w:p w14:paraId="6CAC162B" w14:textId="64FFAD36" w:rsidR="001A618C" w:rsidRDefault="001A618C" w:rsidP="00C10C86">
      <w:pPr>
        <w:pStyle w:val="a3"/>
        <w:numPr>
          <w:ilvl w:val="0"/>
          <w:numId w:val="5"/>
        </w:numPr>
        <w:ind w:left="0" w:firstLine="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Пригородные электрические сети (Всеволожск</w:t>
      </w:r>
      <w:r w:rsidR="00A94221">
        <w:rPr>
          <w:rFonts w:cs="Times New Roman"/>
          <w:sz w:val="24"/>
        </w:rPr>
        <w:t>, пос. им. Свердлова, Сертолово, Токсово</w:t>
      </w:r>
      <w:r>
        <w:rPr>
          <w:rFonts w:cs="Times New Roman"/>
          <w:sz w:val="24"/>
        </w:rPr>
        <w:t>)</w:t>
      </w:r>
    </w:p>
    <w:p w14:paraId="585DA829" w14:textId="667583B0" w:rsidR="001A618C" w:rsidRPr="00AB29E5" w:rsidRDefault="001A618C" w:rsidP="00C10C86">
      <w:pPr>
        <w:pStyle w:val="a3"/>
        <w:numPr>
          <w:ilvl w:val="0"/>
          <w:numId w:val="5"/>
        </w:numPr>
        <w:ind w:left="0" w:firstLine="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Центральные электрические сети (</w:t>
      </w:r>
      <w:r w:rsidR="00A94221">
        <w:rPr>
          <w:rFonts w:cs="Times New Roman"/>
          <w:sz w:val="24"/>
        </w:rPr>
        <w:t>Кировск, Тосно, Малукса, Отрадное, Павлово, Мга, Красный Бор, Шли</w:t>
      </w:r>
      <w:r w:rsidR="00FA64DF">
        <w:rPr>
          <w:rFonts w:cs="Times New Roman"/>
          <w:sz w:val="24"/>
        </w:rPr>
        <w:t>с</w:t>
      </w:r>
      <w:r w:rsidR="00A94221">
        <w:rPr>
          <w:rFonts w:cs="Times New Roman"/>
          <w:sz w:val="24"/>
        </w:rPr>
        <w:t>сельбург</w:t>
      </w:r>
      <w:r>
        <w:rPr>
          <w:rFonts w:cs="Times New Roman"/>
          <w:sz w:val="24"/>
        </w:rPr>
        <w:t>)</w:t>
      </w:r>
    </w:p>
    <w:p w14:paraId="7D6CA46C" w14:textId="35EA0B0E" w:rsidR="00CD3629" w:rsidRPr="00AB0EC9" w:rsidRDefault="00D84F50" w:rsidP="00AB29E5">
      <w:pPr>
        <w:pStyle w:val="a3"/>
        <w:jc w:val="both"/>
        <w:rPr>
          <w:rFonts w:cs="Times New Roman"/>
          <w:sz w:val="24"/>
        </w:rPr>
      </w:pPr>
      <w:r w:rsidRPr="00AB29E5">
        <w:rPr>
          <w:rFonts w:cs="Times New Roman"/>
          <w:sz w:val="24"/>
        </w:rPr>
        <w:tab/>
      </w:r>
      <w:r w:rsidR="00CD3629">
        <w:rPr>
          <w:rFonts w:cs="Times New Roman"/>
          <w:sz w:val="24"/>
        </w:rPr>
        <w:t>Компания АО «ЛОЭСК» имеет распределительные сети 0,4 -10 кВ в 29 городах и 32 посёлках городского типа Ленинградской области.</w:t>
      </w:r>
      <w:r w:rsidR="00AB0EC9" w:rsidRPr="00AB0EC9">
        <w:rPr>
          <w:rFonts w:cs="Times New Roman"/>
          <w:sz w:val="24"/>
        </w:rPr>
        <w:t xml:space="preserve"> </w:t>
      </w:r>
      <w:r w:rsidR="00AB0EC9">
        <w:rPr>
          <w:rFonts w:cs="Times New Roman"/>
          <w:sz w:val="24"/>
        </w:rPr>
        <w:t>Средняя протяжённость магистральных воздушных линий 6-10 кВ в населённых пунктах составляет около 15 км.</w:t>
      </w:r>
    </w:p>
    <w:p w14:paraId="0C989D3C" w14:textId="5D90C366" w:rsidR="00FF2D13" w:rsidRDefault="00CD3629" w:rsidP="00AB29E5">
      <w:pPr>
        <w:pStyle w:val="a3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ab/>
      </w:r>
      <w:r w:rsidR="00FF2D13">
        <w:rPr>
          <w:rFonts w:cs="Times New Roman"/>
          <w:sz w:val="24"/>
        </w:rPr>
        <w:t xml:space="preserve">В состав </w:t>
      </w:r>
      <w:r w:rsidR="00B07216">
        <w:rPr>
          <w:rFonts w:cs="Times New Roman"/>
          <w:sz w:val="24"/>
        </w:rPr>
        <w:t>39</w:t>
      </w:r>
      <w:r w:rsidR="00FF2D13">
        <w:rPr>
          <w:rFonts w:cs="Times New Roman"/>
          <w:sz w:val="24"/>
        </w:rPr>
        <w:t xml:space="preserve"> перспективных </w:t>
      </w:r>
      <w:r w:rsidR="00C745A7">
        <w:rPr>
          <w:rFonts w:cs="Times New Roman"/>
          <w:sz w:val="24"/>
        </w:rPr>
        <w:t xml:space="preserve">проектируемых </w:t>
      </w:r>
      <w:r w:rsidR="00FF2D13">
        <w:rPr>
          <w:rFonts w:cs="Times New Roman"/>
          <w:sz w:val="24"/>
        </w:rPr>
        <w:t>узлов связи входят: 1</w:t>
      </w:r>
      <w:r w:rsidR="00B07216">
        <w:rPr>
          <w:rFonts w:cs="Times New Roman"/>
          <w:sz w:val="24"/>
        </w:rPr>
        <w:t>3</w:t>
      </w:r>
      <w:r w:rsidR="00FF2D13">
        <w:rPr>
          <w:rFonts w:cs="Times New Roman"/>
          <w:sz w:val="24"/>
        </w:rPr>
        <w:t xml:space="preserve"> объектов связи на ПС 35-110 кВ (всего ПС 35-110 кВ – 25) и 2</w:t>
      </w:r>
      <w:r w:rsidR="00B07216">
        <w:rPr>
          <w:rFonts w:cs="Times New Roman"/>
          <w:sz w:val="24"/>
        </w:rPr>
        <w:t>6</w:t>
      </w:r>
      <w:r w:rsidR="00FF2D13">
        <w:rPr>
          <w:rFonts w:cs="Times New Roman"/>
          <w:sz w:val="24"/>
        </w:rPr>
        <w:t xml:space="preserve"> узлов связи в РЭС филиалов </w:t>
      </w:r>
      <w:r w:rsidR="00575EC4">
        <w:rPr>
          <w:rFonts w:cs="Times New Roman"/>
          <w:sz w:val="24"/>
        </w:rPr>
        <w:t xml:space="preserve">(включая технологические стыки с </w:t>
      </w:r>
      <w:proofErr w:type="spellStart"/>
      <w:r w:rsidR="00575EC4">
        <w:rPr>
          <w:rFonts w:cs="Times New Roman"/>
          <w:sz w:val="24"/>
        </w:rPr>
        <w:t>ЛенРДУ</w:t>
      </w:r>
      <w:proofErr w:type="spellEnd"/>
      <w:r w:rsidR="00575EC4">
        <w:rPr>
          <w:rFonts w:cs="Times New Roman"/>
          <w:sz w:val="24"/>
        </w:rPr>
        <w:t xml:space="preserve">) </w:t>
      </w:r>
      <w:r w:rsidR="00FF2D13">
        <w:rPr>
          <w:rFonts w:cs="Times New Roman"/>
          <w:sz w:val="24"/>
        </w:rPr>
        <w:t>АО «ЛОЭСК»</w:t>
      </w:r>
      <w:r w:rsidR="00C745A7">
        <w:rPr>
          <w:rFonts w:cs="Times New Roman"/>
          <w:sz w:val="24"/>
        </w:rPr>
        <w:t>.</w:t>
      </w:r>
    </w:p>
    <w:p w14:paraId="4B6A4F51" w14:textId="1474A3B0" w:rsidR="00C745A7" w:rsidRDefault="00C745A7" w:rsidP="00AB29E5">
      <w:pPr>
        <w:pStyle w:val="a3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ab/>
        <w:t xml:space="preserve">Причиной строительства волоконно-оптических линий связи является отсутствие собственной защищённой транспортной </w:t>
      </w:r>
      <w:r w:rsidR="00CD3629">
        <w:rPr>
          <w:rFonts w:cs="Times New Roman"/>
          <w:sz w:val="24"/>
        </w:rPr>
        <w:t xml:space="preserve">волоконно-оптической </w:t>
      </w:r>
      <w:r>
        <w:rPr>
          <w:rFonts w:cs="Times New Roman"/>
          <w:sz w:val="24"/>
        </w:rPr>
        <w:t xml:space="preserve">сети связи в районах с высокой плотностью электросетевых объектов, отсутствие качественного мониторинга систем автоматизации из-за плохого покрытия территории беспроводной связью. </w:t>
      </w:r>
    </w:p>
    <w:p w14:paraId="0BB8BE0B" w14:textId="56942348" w:rsidR="00B26B86" w:rsidRDefault="00B26B86" w:rsidP="00AB29E5">
      <w:pPr>
        <w:pStyle w:val="a3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ab/>
        <w:t xml:space="preserve">Причиной строительства узлов связи является полное отсутствие оборудования передачи данных или частичное (входит в состав систем автоматизации), невозможность существующего оборудования обеспечить безопасность, резервирование и </w:t>
      </w:r>
      <w:r w:rsidR="004C451F">
        <w:rPr>
          <w:rFonts w:cs="Times New Roman"/>
          <w:sz w:val="24"/>
        </w:rPr>
        <w:t xml:space="preserve">необходимую </w:t>
      </w:r>
      <w:r>
        <w:rPr>
          <w:rFonts w:cs="Times New Roman"/>
          <w:sz w:val="24"/>
        </w:rPr>
        <w:t>скорость передачи данных.</w:t>
      </w:r>
      <w:bookmarkStart w:id="0" w:name="_GoBack"/>
      <w:bookmarkEnd w:id="0"/>
    </w:p>
    <w:p w14:paraId="67F67BB4" w14:textId="17DFCE7A" w:rsidR="00D84F50" w:rsidRPr="00AB29E5" w:rsidRDefault="00FF2D13" w:rsidP="00AB29E5">
      <w:pPr>
        <w:pStyle w:val="a3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ab/>
      </w:r>
      <w:r w:rsidR="00D84F50" w:rsidRPr="00AB29E5">
        <w:rPr>
          <w:rFonts w:cs="Times New Roman"/>
          <w:sz w:val="24"/>
        </w:rPr>
        <w:t>Целью строительства волоконно-оптических линий связи и узлов связи является следующее:</w:t>
      </w:r>
    </w:p>
    <w:p w14:paraId="0351B4B2" w14:textId="77777777" w:rsidR="00B26B86" w:rsidRDefault="00D84F50" w:rsidP="00EC1F77">
      <w:pPr>
        <w:pStyle w:val="a3"/>
        <w:numPr>
          <w:ilvl w:val="0"/>
          <w:numId w:val="3"/>
        </w:numPr>
        <w:jc w:val="both"/>
        <w:rPr>
          <w:rFonts w:cs="Times New Roman"/>
          <w:sz w:val="24"/>
        </w:rPr>
      </w:pPr>
      <w:r w:rsidRPr="00AB29E5">
        <w:rPr>
          <w:rFonts w:cs="Times New Roman"/>
          <w:sz w:val="24"/>
        </w:rPr>
        <w:t>организация бесперебойной</w:t>
      </w:r>
      <w:r w:rsidR="00C745A7">
        <w:rPr>
          <w:rFonts w:cs="Times New Roman"/>
          <w:sz w:val="24"/>
        </w:rPr>
        <w:t>, защищённой</w:t>
      </w:r>
      <w:r w:rsidRPr="00AB29E5">
        <w:rPr>
          <w:rFonts w:cs="Times New Roman"/>
          <w:sz w:val="24"/>
        </w:rPr>
        <w:t xml:space="preserve"> передачи технологической и корпоративной информации</w:t>
      </w:r>
      <w:r w:rsidR="00B26B86">
        <w:rPr>
          <w:rFonts w:cs="Times New Roman"/>
          <w:sz w:val="24"/>
        </w:rPr>
        <w:t>;</w:t>
      </w:r>
    </w:p>
    <w:p w14:paraId="360B9C3F" w14:textId="77777777" w:rsidR="00B26B86" w:rsidRDefault="00B26B86" w:rsidP="00EC1F77">
      <w:pPr>
        <w:pStyle w:val="a3"/>
        <w:numPr>
          <w:ilvl w:val="0"/>
          <w:numId w:val="3"/>
        </w:numPr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о</w:t>
      </w:r>
      <w:r w:rsidR="00D84F50" w:rsidRPr="00EC1F77">
        <w:rPr>
          <w:rFonts w:cs="Times New Roman"/>
          <w:sz w:val="24"/>
        </w:rPr>
        <w:t xml:space="preserve">рганизация резервирования </w:t>
      </w:r>
      <w:r w:rsidR="00F808E3" w:rsidRPr="00EC1F77">
        <w:rPr>
          <w:rFonts w:cs="Times New Roman"/>
          <w:sz w:val="24"/>
        </w:rPr>
        <w:t xml:space="preserve">оборудования и </w:t>
      </w:r>
      <w:r w:rsidR="00D84F50" w:rsidRPr="00EC1F77">
        <w:rPr>
          <w:rFonts w:cs="Times New Roman"/>
          <w:sz w:val="24"/>
        </w:rPr>
        <w:t>каналов передачи данных</w:t>
      </w:r>
      <w:r>
        <w:rPr>
          <w:rFonts w:cs="Times New Roman"/>
          <w:sz w:val="24"/>
        </w:rPr>
        <w:t>;</w:t>
      </w:r>
    </w:p>
    <w:p w14:paraId="61EAA664" w14:textId="69E8DBEC" w:rsidR="000C0208" w:rsidRDefault="00B26B86" w:rsidP="00EC1F77">
      <w:pPr>
        <w:pStyle w:val="a3"/>
        <w:numPr>
          <w:ilvl w:val="0"/>
          <w:numId w:val="3"/>
        </w:numPr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п</w:t>
      </w:r>
      <w:r w:rsidR="000C0208" w:rsidRPr="00EC1F77">
        <w:rPr>
          <w:rFonts w:cs="Times New Roman"/>
          <w:sz w:val="24"/>
        </w:rPr>
        <w:t>овышение наблюдаемости</w:t>
      </w:r>
      <w:r w:rsidR="00C745A7">
        <w:rPr>
          <w:rFonts w:cs="Times New Roman"/>
          <w:sz w:val="24"/>
        </w:rPr>
        <w:t xml:space="preserve"> электросетевой инфраструктуры</w:t>
      </w:r>
      <w:r w:rsidR="000C0208" w:rsidRPr="00EC1F77">
        <w:rPr>
          <w:rFonts w:cs="Times New Roman"/>
          <w:sz w:val="24"/>
        </w:rPr>
        <w:t xml:space="preserve">, безопасности и безотказности </w:t>
      </w:r>
      <w:r w:rsidR="00F808E3" w:rsidRPr="00EC1F77">
        <w:rPr>
          <w:rFonts w:cs="Times New Roman"/>
          <w:sz w:val="24"/>
        </w:rPr>
        <w:t>информационной</w:t>
      </w:r>
      <w:r w:rsidR="000C0208" w:rsidRPr="00EC1F77">
        <w:rPr>
          <w:rFonts w:cs="Times New Roman"/>
          <w:sz w:val="24"/>
        </w:rPr>
        <w:t xml:space="preserve"> инфраструктуры</w:t>
      </w:r>
      <w:r w:rsidR="00C10C86" w:rsidRPr="00EC1F77">
        <w:rPr>
          <w:rFonts w:cs="Times New Roman"/>
          <w:sz w:val="24"/>
        </w:rPr>
        <w:t>, в том числе критической</w:t>
      </w:r>
      <w:r w:rsidR="00A50156" w:rsidRPr="00EC1F77">
        <w:rPr>
          <w:rFonts w:cs="Times New Roman"/>
          <w:sz w:val="24"/>
        </w:rPr>
        <w:t xml:space="preserve"> (</w:t>
      </w:r>
      <w:r w:rsidR="00A50156" w:rsidRPr="000B75CD">
        <w:rPr>
          <w:rFonts w:cs="Times New Roman"/>
          <w:b/>
          <w:sz w:val="24"/>
        </w:rPr>
        <w:t>КИИ</w:t>
      </w:r>
      <w:r w:rsidR="00EC1F77">
        <w:rPr>
          <w:rFonts w:cs="Times New Roman"/>
          <w:sz w:val="24"/>
        </w:rPr>
        <w:t>)</w:t>
      </w:r>
      <w:r>
        <w:rPr>
          <w:rFonts w:cs="Times New Roman"/>
          <w:sz w:val="24"/>
        </w:rPr>
        <w:t>;</w:t>
      </w:r>
    </w:p>
    <w:p w14:paraId="2549CEAB" w14:textId="05D9241D" w:rsidR="00B26B86" w:rsidRDefault="00B26B86" w:rsidP="00EC1F77">
      <w:pPr>
        <w:pStyle w:val="a3"/>
        <w:numPr>
          <w:ilvl w:val="0"/>
          <w:numId w:val="3"/>
        </w:numPr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 xml:space="preserve">экономия средств за счёт использования собственной сети передачи данных вместо сторонних операторов связи. </w:t>
      </w:r>
    </w:p>
    <w:p w14:paraId="285549F6" w14:textId="77777777" w:rsidR="00EC1F77" w:rsidRPr="00EC1F77" w:rsidRDefault="00EC1F77" w:rsidP="00EC1F77">
      <w:pPr>
        <w:pStyle w:val="a3"/>
        <w:jc w:val="both"/>
        <w:rPr>
          <w:rFonts w:cs="Times New Roman"/>
          <w:sz w:val="24"/>
          <w:u w:val="single"/>
        </w:rPr>
      </w:pPr>
      <w:r>
        <w:rPr>
          <w:rFonts w:cs="Times New Roman"/>
          <w:sz w:val="24"/>
        </w:rPr>
        <w:tab/>
      </w:r>
      <w:r w:rsidRPr="00EC1F77">
        <w:rPr>
          <w:rFonts w:cs="Times New Roman"/>
          <w:sz w:val="24"/>
          <w:u w:val="single"/>
        </w:rPr>
        <w:t>Нормативные документы:</w:t>
      </w:r>
    </w:p>
    <w:p w14:paraId="72247D39" w14:textId="77777777" w:rsidR="00EC1F77" w:rsidRPr="00AB29E5" w:rsidRDefault="00EC1F77" w:rsidP="00EC1F77">
      <w:pPr>
        <w:pStyle w:val="a3"/>
        <w:numPr>
          <w:ilvl w:val="0"/>
          <w:numId w:val="4"/>
        </w:numPr>
        <w:ind w:left="0" w:firstLine="0"/>
        <w:jc w:val="both"/>
        <w:rPr>
          <w:rFonts w:cs="Times New Roman"/>
          <w:sz w:val="24"/>
        </w:rPr>
      </w:pPr>
      <w:r w:rsidRPr="00AB29E5">
        <w:rPr>
          <w:rFonts w:cs="Times New Roman"/>
          <w:sz w:val="24"/>
        </w:rPr>
        <w:t>Федерального закона "О безопасности критической информационной инфраструктуры Российской Федерации" от 26.07.2017 N 187-ФЗ;</w:t>
      </w:r>
    </w:p>
    <w:p w14:paraId="7CE4DEA0" w14:textId="77777777" w:rsidR="00EC1F77" w:rsidRDefault="00EC1F77" w:rsidP="00EC1F77">
      <w:pPr>
        <w:pStyle w:val="a3"/>
        <w:numPr>
          <w:ilvl w:val="0"/>
          <w:numId w:val="4"/>
        </w:numPr>
        <w:ind w:left="0" w:firstLine="0"/>
        <w:jc w:val="both"/>
        <w:rPr>
          <w:rFonts w:cs="Times New Roman"/>
          <w:sz w:val="24"/>
        </w:rPr>
      </w:pPr>
      <w:r w:rsidRPr="00AB29E5">
        <w:rPr>
          <w:rFonts w:cs="Times New Roman"/>
          <w:sz w:val="24"/>
        </w:rPr>
        <w:t>Приказ ФСТЭК России № 239 от 25.12.2017 г. «Об утверждении Требований по обеспечению безопасности значимых объектов критической информационной инфраструктуры Российской Федерации» (Раздел 13).</w:t>
      </w:r>
    </w:p>
    <w:p w14:paraId="6DBD3C7A" w14:textId="3251835C" w:rsidR="00C10C86" w:rsidRDefault="00EC1F77" w:rsidP="00C10C86">
      <w:pPr>
        <w:pStyle w:val="a3"/>
        <w:numPr>
          <w:ilvl w:val="0"/>
          <w:numId w:val="3"/>
        </w:numPr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создание</w:t>
      </w:r>
      <w:r w:rsidR="00C10C86">
        <w:rPr>
          <w:rFonts w:cs="Times New Roman"/>
          <w:sz w:val="24"/>
        </w:rPr>
        <w:t xml:space="preserve"> телекоммуникационной инфраструктуры для построения интеллектуальных </w:t>
      </w:r>
      <w:r w:rsidR="001A618C">
        <w:rPr>
          <w:rFonts w:cs="Times New Roman"/>
          <w:sz w:val="24"/>
        </w:rPr>
        <w:t xml:space="preserve">цифровых </w:t>
      </w:r>
      <w:r w:rsidR="00C10C86">
        <w:rPr>
          <w:rFonts w:cs="Times New Roman"/>
          <w:sz w:val="24"/>
        </w:rPr>
        <w:t>систем управления электрическими сетями</w:t>
      </w:r>
      <w:r w:rsidR="00A7339F">
        <w:rPr>
          <w:rFonts w:cs="Times New Roman"/>
          <w:sz w:val="24"/>
        </w:rPr>
        <w:t>;</w:t>
      </w:r>
    </w:p>
    <w:p w14:paraId="55BB21DB" w14:textId="77777777" w:rsidR="00EC1F77" w:rsidRPr="00EC1F77" w:rsidRDefault="00EC1F77" w:rsidP="00EC1F77">
      <w:pPr>
        <w:pStyle w:val="a3"/>
        <w:jc w:val="both"/>
        <w:rPr>
          <w:rFonts w:cs="Times New Roman"/>
          <w:sz w:val="24"/>
          <w:u w:val="single"/>
        </w:rPr>
      </w:pPr>
      <w:r>
        <w:rPr>
          <w:rFonts w:cs="Times New Roman"/>
          <w:sz w:val="24"/>
        </w:rPr>
        <w:lastRenderedPageBreak/>
        <w:tab/>
      </w:r>
      <w:r w:rsidRPr="00EC1F77">
        <w:rPr>
          <w:rFonts w:cs="Times New Roman"/>
          <w:sz w:val="24"/>
          <w:u w:val="single"/>
        </w:rPr>
        <w:t>Нормативные документы:</w:t>
      </w:r>
    </w:p>
    <w:p w14:paraId="4866AA3D" w14:textId="77777777" w:rsidR="00EC1F77" w:rsidRDefault="00EC1F77" w:rsidP="00EC1F77">
      <w:pPr>
        <w:pStyle w:val="a3"/>
        <w:numPr>
          <w:ilvl w:val="0"/>
          <w:numId w:val="6"/>
        </w:numPr>
        <w:ind w:left="0" w:firstLine="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Письмо от Администрации Волховского муниципального района Ленинградской области № ИСХ-2700/2022 от 18.03.2022 г.;</w:t>
      </w:r>
    </w:p>
    <w:p w14:paraId="259DB74F" w14:textId="77777777" w:rsidR="00EC1F77" w:rsidRDefault="00EC1F77" w:rsidP="00EC1F77">
      <w:pPr>
        <w:pStyle w:val="a3"/>
        <w:numPr>
          <w:ilvl w:val="0"/>
          <w:numId w:val="6"/>
        </w:numPr>
        <w:ind w:left="0" w:firstLine="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Письмо от М</w:t>
      </w:r>
      <w:r w:rsidRPr="001A618C">
        <w:rPr>
          <w:rFonts w:cs="Times New Roman"/>
          <w:sz w:val="24"/>
        </w:rPr>
        <w:t>униципально</w:t>
      </w:r>
      <w:r>
        <w:rPr>
          <w:rFonts w:cs="Times New Roman"/>
          <w:sz w:val="24"/>
        </w:rPr>
        <w:t>го</w:t>
      </w:r>
      <w:r w:rsidRPr="001A618C">
        <w:rPr>
          <w:rFonts w:cs="Times New Roman"/>
          <w:sz w:val="24"/>
        </w:rPr>
        <w:t xml:space="preserve"> образовани</w:t>
      </w:r>
      <w:r>
        <w:rPr>
          <w:rFonts w:cs="Times New Roman"/>
          <w:sz w:val="24"/>
        </w:rPr>
        <w:t>я</w:t>
      </w:r>
      <w:r w:rsidRPr="001A618C">
        <w:rPr>
          <w:rFonts w:cs="Times New Roman"/>
          <w:sz w:val="24"/>
        </w:rPr>
        <w:t xml:space="preserve"> «</w:t>
      </w:r>
      <w:r>
        <w:rPr>
          <w:rFonts w:cs="Times New Roman"/>
          <w:sz w:val="24"/>
        </w:rPr>
        <w:t>В</w:t>
      </w:r>
      <w:r w:rsidRPr="001A618C">
        <w:rPr>
          <w:rFonts w:cs="Times New Roman"/>
          <w:sz w:val="24"/>
        </w:rPr>
        <w:t xml:space="preserve">севоложский муниципальный район» </w:t>
      </w:r>
      <w:r>
        <w:rPr>
          <w:rFonts w:cs="Times New Roman"/>
          <w:sz w:val="24"/>
        </w:rPr>
        <w:t>Л</w:t>
      </w:r>
      <w:r w:rsidRPr="001A618C">
        <w:rPr>
          <w:rFonts w:cs="Times New Roman"/>
          <w:sz w:val="24"/>
        </w:rPr>
        <w:t>енинградской области</w:t>
      </w:r>
      <w:r>
        <w:rPr>
          <w:rFonts w:cs="Times New Roman"/>
          <w:sz w:val="24"/>
        </w:rPr>
        <w:t xml:space="preserve"> № 1578/1.0-16 от 16.03.2022 г.;</w:t>
      </w:r>
    </w:p>
    <w:p w14:paraId="7C29414D" w14:textId="6021F089" w:rsidR="00EC1F77" w:rsidRPr="00EC1F77" w:rsidRDefault="00EC1F77" w:rsidP="00EC1F77">
      <w:pPr>
        <w:pStyle w:val="a3"/>
        <w:numPr>
          <w:ilvl w:val="0"/>
          <w:numId w:val="6"/>
        </w:numPr>
        <w:ind w:left="0" w:firstLine="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Письмо от М</w:t>
      </w:r>
      <w:r w:rsidRPr="001A618C">
        <w:rPr>
          <w:rFonts w:cs="Times New Roman"/>
          <w:sz w:val="24"/>
        </w:rPr>
        <w:t>униципально</w:t>
      </w:r>
      <w:r>
        <w:rPr>
          <w:rFonts w:cs="Times New Roman"/>
          <w:sz w:val="24"/>
        </w:rPr>
        <w:t>го</w:t>
      </w:r>
      <w:r w:rsidRPr="001A618C">
        <w:rPr>
          <w:rFonts w:cs="Times New Roman"/>
          <w:sz w:val="24"/>
        </w:rPr>
        <w:t xml:space="preserve"> образовани</w:t>
      </w:r>
      <w:r>
        <w:rPr>
          <w:rFonts w:cs="Times New Roman"/>
          <w:sz w:val="24"/>
        </w:rPr>
        <w:t>я</w:t>
      </w:r>
      <w:r w:rsidRPr="001A618C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 xml:space="preserve">Тосненский </w:t>
      </w:r>
      <w:r w:rsidRPr="001A618C">
        <w:rPr>
          <w:rFonts w:cs="Times New Roman"/>
          <w:sz w:val="24"/>
        </w:rPr>
        <w:t xml:space="preserve">район </w:t>
      </w:r>
      <w:r>
        <w:rPr>
          <w:rFonts w:cs="Times New Roman"/>
          <w:sz w:val="24"/>
        </w:rPr>
        <w:t>Л</w:t>
      </w:r>
      <w:r w:rsidRPr="001A618C">
        <w:rPr>
          <w:rFonts w:cs="Times New Roman"/>
          <w:sz w:val="24"/>
        </w:rPr>
        <w:t>енинградской области</w:t>
      </w:r>
      <w:r>
        <w:rPr>
          <w:rFonts w:cs="Times New Roman"/>
          <w:sz w:val="24"/>
        </w:rPr>
        <w:t xml:space="preserve"> № 01-03-94/2022 от 18.03.2022 г.</w:t>
      </w:r>
    </w:p>
    <w:p w14:paraId="381B8858" w14:textId="5AA779E7" w:rsidR="00F808E3" w:rsidRDefault="00F0332E" w:rsidP="00C10C86">
      <w:pPr>
        <w:pStyle w:val="a3"/>
        <w:numPr>
          <w:ilvl w:val="0"/>
          <w:numId w:val="3"/>
        </w:numPr>
        <w:jc w:val="both"/>
        <w:rPr>
          <w:rFonts w:cs="Times New Roman"/>
          <w:sz w:val="24"/>
        </w:rPr>
      </w:pPr>
      <w:r w:rsidRPr="00AB29E5">
        <w:rPr>
          <w:rFonts w:cs="Times New Roman"/>
          <w:sz w:val="24"/>
        </w:rPr>
        <w:t>создание собственной мультисервисной сети передачи данных нового поколения.</w:t>
      </w:r>
    </w:p>
    <w:p w14:paraId="52A8FF68" w14:textId="77777777" w:rsidR="00EC1F77" w:rsidRPr="00EC1F77" w:rsidRDefault="00EC1F77" w:rsidP="00EC1F77">
      <w:pPr>
        <w:pStyle w:val="a3"/>
        <w:jc w:val="both"/>
        <w:rPr>
          <w:rFonts w:cs="Times New Roman"/>
          <w:sz w:val="24"/>
          <w:u w:val="single"/>
        </w:rPr>
      </w:pPr>
      <w:r>
        <w:rPr>
          <w:rFonts w:cs="Times New Roman"/>
          <w:sz w:val="24"/>
        </w:rPr>
        <w:tab/>
      </w:r>
      <w:r w:rsidRPr="00EC1F77">
        <w:rPr>
          <w:rFonts w:cs="Times New Roman"/>
          <w:sz w:val="24"/>
          <w:u w:val="single"/>
        </w:rPr>
        <w:t>Нормативные документы:</w:t>
      </w:r>
    </w:p>
    <w:p w14:paraId="385B165E" w14:textId="42DBFD45" w:rsidR="00EC1F77" w:rsidRPr="00AB29E5" w:rsidRDefault="00EC1F77" w:rsidP="00EC1F77">
      <w:pPr>
        <w:pStyle w:val="a3"/>
        <w:numPr>
          <w:ilvl w:val="0"/>
          <w:numId w:val="7"/>
        </w:numPr>
        <w:ind w:left="0" w:firstLine="0"/>
        <w:jc w:val="both"/>
        <w:rPr>
          <w:rFonts w:cs="Times New Roman"/>
          <w:sz w:val="24"/>
        </w:rPr>
      </w:pPr>
      <w:r w:rsidRPr="00AB29E5">
        <w:rPr>
          <w:rFonts w:cs="Times New Roman"/>
          <w:sz w:val="24"/>
        </w:rPr>
        <w:t xml:space="preserve">Указа Президента Российской Федерации Путина В.В. от 09.05.2017 № 203 </w:t>
      </w:r>
      <w:r>
        <w:rPr>
          <w:rFonts w:cs="Times New Roman"/>
          <w:sz w:val="24"/>
        </w:rPr>
        <w:t xml:space="preserve">               </w:t>
      </w:r>
      <w:proofErr w:type="gramStart"/>
      <w:r>
        <w:rPr>
          <w:rFonts w:cs="Times New Roman"/>
          <w:sz w:val="24"/>
        </w:rPr>
        <w:t xml:space="preserve">   </w:t>
      </w:r>
      <w:r w:rsidRPr="00AB29E5">
        <w:rPr>
          <w:rFonts w:cs="Times New Roman"/>
          <w:sz w:val="24"/>
        </w:rPr>
        <w:t>«</w:t>
      </w:r>
      <w:proofErr w:type="gramEnd"/>
      <w:r w:rsidRPr="00AB29E5">
        <w:rPr>
          <w:rFonts w:cs="Times New Roman"/>
          <w:sz w:val="24"/>
        </w:rPr>
        <w:t>О Стратегии развития информационного общества в Российской Федерации на 2017 – 2030 годы» (Раздел 3, пункт 28, 29, 36);</w:t>
      </w:r>
    </w:p>
    <w:p w14:paraId="1D110943" w14:textId="5291EFCA" w:rsidR="000C0208" w:rsidRPr="004C451F" w:rsidRDefault="00C10C86" w:rsidP="00AB29E5">
      <w:pPr>
        <w:pStyle w:val="a3"/>
        <w:jc w:val="both"/>
        <w:rPr>
          <w:rFonts w:cs="Times New Roman"/>
        </w:rPr>
      </w:pPr>
      <w:r>
        <w:rPr>
          <w:rFonts w:cs="Times New Roman"/>
          <w:sz w:val="24"/>
        </w:rPr>
        <w:tab/>
        <w:t>Строительство волоконно-оптических линий связи и узлов связи обеспечит повышение надёжности работы электрических сетей</w:t>
      </w:r>
      <w:r w:rsidR="00A7339F">
        <w:rPr>
          <w:rFonts w:cs="Times New Roman"/>
          <w:sz w:val="24"/>
        </w:rPr>
        <w:t xml:space="preserve"> и</w:t>
      </w:r>
      <w:r>
        <w:rPr>
          <w:rFonts w:cs="Times New Roman"/>
          <w:sz w:val="24"/>
        </w:rPr>
        <w:t xml:space="preserve"> сни</w:t>
      </w:r>
      <w:r w:rsidR="00A7339F">
        <w:rPr>
          <w:rFonts w:cs="Times New Roman"/>
          <w:sz w:val="24"/>
        </w:rPr>
        <w:t xml:space="preserve">зит </w:t>
      </w:r>
      <w:r w:rsidR="00A7339F" w:rsidRPr="00A7339F">
        <w:rPr>
          <w:rFonts w:cs="Times New Roman"/>
          <w:sz w:val="24"/>
        </w:rPr>
        <w:t>средн</w:t>
      </w:r>
      <w:r w:rsidR="00A7339F">
        <w:rPr>
          <w:rFonts w:cs="Times New Roman"/>
          <w:sz w:val="24"/>
        </w:rPr>
        <w:t>юю</w:t>
      </w:r>
      <w:r w:rsidR="00A7339F" w:rsidRPr="00A7339F">
        <w:rPr>
          <w:rFonts w:cs="Times New Roman"/>
          <w:sz w:val="24"/>
        </w:rPr>
        <w:t xml:space="preserve"> продолжительность перерывов в электроснабжении</w:t>
      </w:r>
      <w:r w:rsidR="00A7339F">
        <w:rPr>
          <w:rFonts w:cs="Times New Roman"/>
          <w:sz w:val="24"/>
        </w:rPr>
        <w:t xml:space="preserve"> (</w:t>
      </w:r>
      <w:r w:rsidR="00A50156" w:rsidRPr="00EC1F77">
        <w:rPr>
          <w:rFonts w:cs="Times New Roman"/>
          <w:b/>
        </w:rPr>
        <w:t>SAIDI</w:t>
      </w:r>
      <w:r w:rsidR="00A7339F">
        <w:rPr>
          <w:rFonts w:cs="Times New Roman"/>
        </w:rPr>
        <w:t xml:space="preserve">) на </w:t>
      </w:r>
      <w:r w:rsidR="00A7339F" w:rsidRPr="00AB29E5">
        <w:rPr>
          <w:rFonts w:cs="Times New Roman"/>
        </w:rPr>
        <w:t>1,216666667</w:t>
      </w:r>
      <w:r w:rsidR="00A7339F">
        <w:rPr>
          <w:rFonts w:cs="Times New Roman"/>
        </w:rPr>
        <w:t>.</w:t>
      </w:r>
      <w:r w:rsidR="00AB0EC9">
        <w:rPr>
          <w:rFonts w:cs="Times New Roman"/>
        </w:rPr>
        <w:t xml:space="preserve"> Р</w:t>
      </w:r>
      <w:r w:rsidR="00AB0EC9" w:rsidRPr="00AB0EC9">
        <w:rPr>
          <w:rFonts w:cs="Times New Roman"/>
        </w:rPr>
        <w:t xml:space="preserve">асчет </w:t>
      </w:r>
      <w:r w:rsidR="00AB0EC9">
        <w:rPr>
          <w:rFonts w:cs="Times New Roman"/>
          <w:lang w:val="en-US"/>
        </w:rPr>
        <w:t>SAIDI</w:t>
      </w:r>
      <w:r w:rsidR="00AB0EC9" w:rsidRPr="004C451F">
        <w:rPr>
          <w:rFonts w:cs="Times New Roman"/>
        </w:rPr>
        <w:t xml:space="preserve"> </w:t>
      </w:r>
      <w:r w:rsidR="00AB0EC9" w:rsidRPr="00AB0EC9">
        <w:rPr>
          <w:rFonts w:cs="Times New Roman"/>
        </w:rPr>
        <w:t>представлен в составе паспорта инвестиционного проекта</w:t>
      </w:r>
      <w:r w:rsidR="00AB0EC9" w:rsidRPr="004C451F">
        <w:rPr>
          <w:rFonts w:cs="Times New Roman"/>
        </w:rPr>
        <w:t>.</w:t>
      </w:r>
    </w:p>
    <w:p w14:paraId="5F384379" w14:textId="77777777" w:rsidR="00C745A7" w:rsidRDefault="00C745A7" w:rsidP="00C745A7">
      <w:pPr>
        <w:pStyle w:val="a3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ab/>
        <w:t xml:space="preserve">Расчёт стоимости инвестиционного проекта выполнен на основании сметной документации составленной, в соответствии с действующими сборниками базовых цен </w:t>
      </w:r>
      <w:r w:rsidRPr="00575EC4">
        <w:rPr>
          <w:rFonts w:cs="Times New Roman"/>
          <w:sz w:val="24"/>
        </w:rPr>
        <w:t>СБЦП-2001-02-02-05-004</w:t>
      </w:r>
      <w:r>
        <w:rPr>
          <w:rFonts w:cs="Times New Roman"/>
          <w:sz w:val="24"/>
        </w:rPr>
        <w:t xml:space="preserve"> и территориальными единичными расценками </w:t>
      </w:r>
      <w:proofErr w:type="spellStart"/>
      <w:r w:rsidRPr="00575EC4">
        <w:rPr>
          <w:rFonts w:cs="Times New Roman"/>
          <w:sz w:val="24"/>
        </w:rPr>
        <w:t>ТЕРм</w:t>
      </w:r>
      <w:proofErr w:type="spellEnd"/>
      <w:r>
        <w:rPr>
          <w:rFonts w:cs="Times New Roman"/>
          <w:sz w:val="24"/>
        </w:rPr>
        <w:t>.</w:t>
      </w:r>
    </w:p>
    <w:p w14:paraId="0DFA87CC" w14:textId="77777777" w:rsidR="00C745A7" w:rsidRPr="00AB29E5" w:rsidRDefault="00C745A7" w:rsidP="00AB29E5">
      <w:pPr>
        <w:pStyle w:val="a3"/>
        <w:jc w:val="both"/>
        <w:rPr>
          <w:rFonts w:cs="Times New Roman"/>
          <w:sz w:val="24"/>
        </w:rPr>
      </w:pPr>
    </w:p>
    <w:p w14:paraId="1A7C320F" w14:textId="72149EC3" w:rsidR="00AB29E5" w:rsidRPr="00D942A4" w:rsidRDefault="00AB29E5" w:rsidP="00D942A4">
      <w:pPr>
        <w:spacing w:line="240" w:lineRule="auto"/>
        <w:jc w:val="both"/>
        <w:rPr>
          <w:rFonts w:cs="Times New Roman"/>
        </w:rPr>
      </w:pPr>
    </w:p>
    <w:sectPr w:rsidR="00AB29E5" w:rsidRPr="00D942A4" w:rsidSect="00AB0EC9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51DF6"/>
    <w:multiLevelType w:val="hybridMultilevel"/>
    <w:tmpl w:val="878C6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56250"/>
    <w:multiLevelType w:val="hybridMultilevel"/>
    <w:tmpl w:val="C166E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811AD"/>
    <w:multiLevelType w:val="hybridMultilevel"/>
    <w:tmpl w:val="878C6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73679"/>
    <w:multiLevelType w:val="hybridMultilevel"/>
    <w:tmpl w:val="19E0EA9E"/>
    <w:lvl w:ilvl="0" w:tplc="78DE5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33774"/>
    <w:multiLevelType w:val="hybridMultilevel"/>
    <w:tmpl w:val="26AE6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12F5D"/>
    <w:multiLevelType w:val="hybridMultilevel"/>
    <w:tmpl w:val="66A89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723BA"/>
    <w:multiLevelType w:val="hybridMultilevel"/>
    <w:tmpl w:val="878C6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C42"/>
    <w:rsid w:val="000B75CD"/>
    <w:rsid w:val="000C0208"/>
    <w:rsid w:val="000D192D"/>
    <w:rsid w:val="001A618C"/>
    <w:rsid w:val="002E0249"/>
    <w:rsid w:val="003B1F5A"/>
    <w:rsid w:val="004C451F"/>
    <w:rsid w:val="00547C42"/>
    <w:rsid w:val="00575EC4"/>
    <w:rsid w:val="005A413E"/>
    <w:rsid w:val="00631152"/>
    <w:rsid w:val="00A50156"/>
    <w:rsid w:val="00A7339F"/>
    <w:rsid w:val="00A94221"/>
    <w:rsid w:val="00AB0EC9"/>
    <w:rsid w:val="00AB29E5"/>
    <w:rsid w:val="00B07216"/>
    <w:rsid w:val="00B26B86"/>
    <w:rsid w:val="00C00058"/>
    <w:rsid w:val="00C10C86"/>
    <w:rsid w:val="00C745A7"/>
    <w:rsid w:val="00CC74CC"/>
    <w:rsid w:val="00CD3629"/>
    <w:rsid w:val="00D84F50"/>
    <w:rsid w:val="00D942A4"/>
    <w:rsid w:val="00EC1F77"/>
    <w:rsid w:val="00F0332E"/>
    <w:rsid w:val="00F808E3"/>
    <w:rsid w:val="00FA64DF"/>
    <w:rsid w:val="00FF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7423E"/>
  <w15:chartTrackingRefBased/>
  <w15:docId w15:val="{F45949A0-44D1-4FEE-8784-9B6A1C1E8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42A4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42A4"/>
    <w:pPr>
      <w:spacing w:after="0" w:line="240" w:lineRule="auto"/>
    </w:pPr>
    <w:rPr>
      <w:rFonts w:ascii="Times New Roman" w:hAnsi="Times New Roman"/>
    </w:rPr>
  </w:style>
  <w:style w:type="paragraph" w:styleId="a4">
    <w:name w:val="List Paragraph"/>
    <w:basedOn w:val="a"/>
    <w:uiPriority w:val="34"/>
    <w:qFormat/>
    <w:rsid w:val="00D84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Москалёв Иван Михайлович</dc:creator>
  <cp:keywords/>
  <dc:description/>
  <cp:lastModifiedBy>Москалёв Иван Михайлович</cp:lastModifiedBy>
  <cp:revision>16</cp:revision>
  <dcterms:created xsi:type="dcterms:W3CDTF">2022-06-22T06:23:00Z</dcterms:created>
  <dcterms:modified xsi:type="dcterms:W3CDTF">2022-09-08T09:03:00Z</dcterms:modified>
</cp:coreProperties>
</file>