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Layout w:type="fixed"/>
        <w:tblLook w:val="01E0" w:firstRow="1" w:lastRow="1" w:firstColumn="1" w:lastColumn="1" w:noHBand="0" w:noVBand="0"/>
      </w:tblPr>
      <w:tblGrid>
        <w:gridCol w:w="4253"/>
        <w:gridCol w:w="5245"/>
      </w:tblGrid>
      <w:tr w:rsidR="000C3369" w14:paraId="5DA7DE5D" w14:textId="77777777" w:rsidTr="00014104">
        <w:tc>
          <w:tcPr>
            <w:tcW w:w="4253" w:type="dxa"/>
          </w:tcPr>
          <w:p w14:paraId="5DA7DE54" w14:textId="77777777" w:rsidR="000C3369" w:rsidRDefault="000C3369" w:rsidP="00014104">
            <w:pPr>
              <w:widowControl w:val="0"/>
              <w:spacing w:before="120" w:line="360" w:lineRule="auto"/>
              <w:jc w:val="center"/>
              <w:rPr>
                <w:rFonts w:eastAsia="Arial Unicode MS"/>
                <w:b/>
                <w:bCs/>
                <w:color w:val="000000"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rFonts w:eastAsia="Arial Unicode MS"/>
                <w:b/>
                <w:bCs/>
                <w:color w:val="000000"/>
                <w:sz w:val="28"/>
                <w:szCs w:val="28"/>
                <w:lang w:eastAsia="en-US"/>
              </w:rPr>
              <w:t>ПАО «Интер РАО»</w:t>
            </w:r>
          </w:p>
          <w:p w14:paraId="5DA7DE55" w14:textId="77777777" w:rsidR="000C3369" w:rsidRDefault="000C3369" w:rsidP="00014104">
            <w:pPr>
              <w:widowControl w:val="0"/>
              <w:spacing w:line="360" w:lineRule="auto"/>
              <w:jc w:val="center"/>
              <w:rPr>
                <w:rFonts w:eastAsia="Arial Unicode MS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b/>
                <w:bCs/>
                <w:color w:val="000000"/>
                <w:sz w:val="28"/>
                <w:szCs w:val="28"/>
                <w:lang w:eastAsia="en-US"/>
              </w:rPr>
              <w:t>Центр розничного бизнеса</w:t>
            </w:r>
          </w:p>
          <w:p w14:paraId="5DA7DE56" w14:textId="77777777" w:rsidR="000C3369" w:rsidRDefault="000C3369" w:rsidP="00014104">
            <w:pPr>
              <w:widowControl w:val="0"/>
              <w:tabs>
                <w:tab w:val="left" w:pos="6480"/>
                <w:tab w:val="left" w:pos="6660"/>
              </w:tabs>
              <w:spacing w:before="120" w:after="120" w:line="360" w:lineRule="auto"/>
              <w:contextualSpacing/>
              <w:rPr>
                <w:rFonts w:eastAsia="Arial Unicode MS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b/>
                <w:bCs/>
                <w:color w:val="000000"/>
                <w:sz w:val="28"/>
                <w:szCs w:val="28"/>
                <w:lang w:eastAsia="en-US"/>
              </w:rPr>
              <w:t>КОРПОРАТИВНОЕ ПИСЬМО</w:t>
            </w:r>
          </w:p>
          <w:p w14:paraId="5DA7DE57" w14:textId="77777777" w:rsidR="000C3369" w:rsidRDefault="000C3369" w:rsidP="00014104">
            <w:pPr>
              <w:widowControl w:val="0"/>
              <w:tabs>
                <w:tab w:val="left" w:pos="6480"/>
                <w:tab w:val="left" w:pos="6660"/>
              </w:tabs>
              <w:spacing w:before="120" w:after="120" w:line="360" w:lineRule="auto"/>
              <w:contextualSpacing/>
              <w:rPr>
                <w:rFonts w:eastAsia="Arial Unicode MS"/>
                <w:bCs/>
                <w:color w:val="000000"/>
                <w:sz w:val="28"/>
                <w:szCs w:val="28"/>
                <w:lang w:eastAsia="en-US"/>
              </w:rPr>
            </w:pPr>
          </w:p>
          <w:p w14:paraId="5DA7DE58" w14:textId="77777777" w:rsidR="000C3369" w:rsidRDefault="000C3369" w:rsidP="00014104">
            <w:pPr>
              <w:widowControl w:val="0"/>
              <w:tabs>
                <w:tab w:val="left" w:pos="6480"/>
                <w:tab w:val="left" w:pos="6660"/>
              </w:tabs>
              <w:spacing w:before="120" w:after="120" w:line="360" w:lineRule="auto"/>
              <w:contextualSpacing/>
              <w:rPr>
                <w:rFonts w:eastAsia="Arial Unicode MS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bCs/>
                <w:color w:val="000000"/>
                <w:sz w:val="28"/>
                <w:szCs w:val="28"/>
                <w:lang w:eastAsia="en-US"/>
              </w:rPr>
              <w:t>«__» ___________   № _________</w:t>
            </w:r>
          </w:p>
        </w:tc>
        <w:tc>
          <w:tcPr>
            <w:tcW w:w="5245" w:type="dxa"/>
          </w:tcPr>
          <w:p w14:paraId="5DA7DE59" w14:textId="77777777" w:rsidR="000C3369" w:rsidRDefault="000C3369" w:rsidP="00014104">
            <w:pPr>
              <w:ind w:left="1877"/>
              <w:rPr>
                <w:sz w:val="28"/>
                <w:szCs w:val="28"/>
              </w:rPr>
            </w:pPr>
            <w:r w:rsidRPr="00DD0B3E">
              <w:rPr>
                <w:sz w:val="28"/>
                <w:szCs w:val="28"/>
              </w:rPr>
              <w:t>Руководителям компаний</w:t>
            </w:r>
            <w:r>
              <w:rPr>
                <w:sz w:val="28"/>
                <w:szCs w:val="28"/>
              </w:rPr>
              <w:t xml:space="preserve"> </w:t>
            </w:r>
          </w:p>
          <w:p w14:paraId="5DA7DE5A" w14:textId="77777777" w:rsidR="000C3369" w:rsidRPr="00DD0B3E" w:rsidRDefault="000C3369" w:rsidP="00014104">
            <w:pPr>
              <w:ind w:left="1877"/>
              <w:rPr>
                <w:sz w:val="28"/>
                <w:szCs w:val="28"/>
              </w:rPr>
            </w:pPr>
            <w:r w:rsidRPr="00DD0B3E">
              <w:rPr>
                <w:sz w:val="28"/>
                <w:szCs w:val="28"/>
              </w:rPr>
              <w:t>Группы</w:t>
            </w:r>
            <w:r>
              <w:rPr>
                <w:sz w:val="28"/>
                <w:szCs w:val="28"/>
              </w:rPr>
              <w:t xml:space="preserve"> </w:t>
            </w:r>
            <w:r w:rsidRPr="00DD0B3E">
              <w:rPr>
                <w:sz w:val="28"/>
                <w:szCs w:val="28"/>
              </w:rPr>
              <w:t>«Интер РАО»</w:t>
            </w:r>
          </w:p>
          <w:p w14:paraId="5DA7DE5B" w14:textId="77777777" w:rsidR="000C3369" w:rsidRDefault="000C3369" w:rsidP="00014104">
            <w:pPr>
              <w:tabs>
                <w:tab w:val="left" w:pos="1373"/>
              </w:tabs>
              <w:ind w:left="1877"/>
              <w:rPr>
                <w:sz w:val="28"/>
                <w:szCs w:val="28"/>
              </w:rPr>
            </w:pPr>
            <w:r w:rsidRPr="00DD0B3E">
              <w:rPr>
                <w:sz w:val="28"/>
                <w:szCs w:val="28"/>
              </w:rPr>
              <w:t>(по списку рассылки)</w:t>
            </w:r>
          </w:p>
          <w:p w14:paraId="5DA7DE5C" w14:textId="77777777" w:rsidR="000C3369" w:rsidRDefault="000C3369" w:rsidP="00014104">
            <w:pPr>
              <w:widowControl w:val="0"/>
              <w:tabs>
                <w:tab w:val="left" w:pos="1373"/>
              </w:tabs>
              <w:ind w:left="708"/>
              <w:contextualSpacing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</w:tbl>
    <w:p w14:paraId="5DA7DE5E" w14:textId="77777777" w:rsidR="000C3369" w:rsidRDefault="000C3369" w:rsidP="000C3369">
      <w:pPr>
        <w:widowControl w:val="0"/>
        <w:spacing w:before="120"/>
        <w:ind w:right="5755"/>
        <w:contextualSpacing/>
        <w:rPr>
          <w:sz w:val="20"/>
          <w:szCs w:val="20"/>
        </w:rPr>
      </w:pPr>
    </w:p>
    <w:p w14:paraId="5DA7DE5F" w14:textId="77777777" w:rsidR="000C3369" w:rsidRDefault="000C3369" w:rsidP="000C3369">
      <w:pPr>
        <w:widowControl w:val="0"/>
        <w:spacing w:before="120"/>
        <w:ind w:right="5755"/>
        <w:contextualSpacing/>
        <w:rPr>
          <w:sz w:val="20"/>
          <w:szCs w:val="20"/>
        </w:rPr>
      </w:pPr>
    </w:p>
    <w:p w14:paraId="5DA7DE60" w14:textId="77777777" w:rsidR="000C3369" w:rsidRDefault="000C3369" w:rsidP="000C3369">
      <w:pPr>
        <w:widowControl w:val="0"/>
        <w:rPr>
          <w:rFonts w:eastAsia="Times New Roman"/>
        </w:rPr>
      </w:pPr>
      <w:r w:rsidRPr="00610089">
        <w:rPr>
          <w:rFonts w:eastAsia="Times New Roman"/>
        </w:rPr>
        <w:t xml:space="preserve">О </w:t>
      </w:r>
      <w:r>
        <w:rPr>
          <w:rFonts w:eastAsia="Times New Roman"/>
        </w:rPr>
        <w:t>планировании инвестиций и расходов</w:t>
      </w:r>
    </w:p>
    <w:p w14:paraId="5DA7DE61" w14:textId="77777777" w:rsidR="000C3369" w:rsidRPr="00610089" w:rsidRDefault="000C3369" w:rsidP="000C3369">
      <w:pPr>
        <w:widowControl w:val="0"/>
        <w:rPr>
          <w:rFonts w:eastAsia="Times New Roman"/>
        </w:rPr>
      </w:pPr>
      <w:r>
        <w:rPr>
          <w:rFonts w:eastAsia="Times New Roman"/>
        </w:rPr>
        <w:t>по ООО «Сигма»</w:t>
      </w:r>
    </w:p>
    <w:p w14:paraId="5DA7DE62" w14:textId="77777777" w:rsidR="000C3369" w:rsidRDefault="000C3369" w:rsidP="000C3369">
      <w:pPr>
        <w:widowControl w:val="0"/>
        <w:spacing w:before="120"/>
        <w:ind w:right="5755"/>
        <w:contextualSpacing/>
        <w:rPr>
          <w:highlight w:val="yellow"/>
        </w:rPr>
      </w:pPr>
    </w:p>
    <w:p w14:paraId="5DA7DE63" w14:textId="77777777" w:rsidR="000C3369" w:rsidRDefault="000C3369" w:rsidP="000C3369">
      <w:pPr>
        <w:jc w:val="center"/>
        <w:rPr>
          <w:sz w:val="28"/>
          <w:szCs w:val="28"/>
        </w:rPr>
      </w:pPr>
    </w:p>
    <w:p w14:paraId="5DA7DE64" w14:textId="77777777" w:rsidR="000C3369" w:rsidRDefault="000C3369" w:rsidP="000C3369">
      <w:pPr>
        <w:jc w:val="center"/>
        <w:rPr>
          <w:sz w:val="28"/>
          <w:szCs w:val="28"/>
        </w:rPr>
      </w:pPr>
    </w:p>
    <w:p w14:paraId="5DA7DE65" w14:textId="77777777" w:rsidR="000C3369" w:rsidRDefault="000C3369" w:rsidP="000C3369">
      <w:pPr>
        <w:widowControl w:val="0"/>
        <w:ind w:firstLine="56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Уважаемые коллеги!</w:t>
      </w:r>
    </w:p>
    <w:p w14:paraId="5DA7DE66" w14:textId="77777777" w:rsidR="000C3369" w:rsidRDefault="000C3369" w:rsidP="000C3369">
      <w:pPr>
        <w:widowControl w:val="0"/>
        <w:ind w:firstLine="567"/>
        <w:jc w:val="center"/>
        <w:outlineLvl w:val="1"/>
        <w:rPr>
          <w:sz w:val="28"/>
          <w:szCs w:val="28"/>
        </w:rPr>
      </w:pPr>
    </w:p>
    <w:p w14:paraId="5DA7DE67" w14:textId="00A0AE06" w:rsidR="000C3369" w:rsidRDefault="000C3369" w:rsidP="000C3369">
      <w:pPr>
        <w:ind w:firstLine="709"/>
        <w:jc w:val="both"/>
        <w:rPr>
          <w:sz w:val="28"/>
          <w:szCs w:val="28"/>
        </w:rPr>
      </w:pPr>
      <w:r w:rsidRPr="00296A1B">
        <w:rPr>
          <w:sz w:val="28"/>
          <w:szCs w:val="28"/>
        </w:rPr>
        <w:t xml:space="preserve">В </w:t>
      </w:r>
      <w:r>
        <w:rPr>
          <w:sz w:val="28"/>
          <w:szCs w:val="28"/>
        </w:rPr>
        <w:t>рамках процессов инвестиционного и бизнес-планирования на 2024-2028</w:t>
      </w:r>
      <w:r w:rsidR="009F37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гг. при отражении инвестиций и операционных расходов, полученных от </w:t>
      </w:r>
      <w:r w:rsidR="009F3768">
        <w:rPr>
          <w:sz w:val="28"/>
          <w:szCs w:val="28"/>
        </w:rPr>
        <w:br/>
      </w:r>
      <w:r>
        <w:rPr>
          <w:sz w:val="28"/>
          <w:szCs w:val="28"/>
        </w:rPr>
        <w:t>ООО «Сигма»</w:t>
      </w:r>
      <w:r w:rsidR="00E11D2D">
        <w:rPr>
          <w:sz w:val="28"/>
          <w:szCs w:val="28"/>
        </w:rPr>
        <w:t>,</w:t>
      </w:r>
      <w:r>
        <w:rPr>
          <w:sz w:val="28"/>
          <w:szCs w:val="28"/>
        </w:rPr>
        <w:t xml:space="preserve"> просим использовать следующий подход:</w:t>
      </w:r>
    </w:p>
    <w:p w14:paraId="5DA7DE68" w14:textId="33F460A1" w:rsidR="000C3369" w:rsidRPr="00E11D2D" w:rsidRDefault="00E11D2D" w:rsidP="009F3768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11D2D">
        <w:rPr>
          <w:sz w:val="28"/>
          <w:szCs w:val="28"/>
        </w:rPr>
        <w:t>Стоимость 1 норма-часа определяется путем увеличения т</w:t>
      </w:r>
      <w:r w:rsidR="000C3369" w:rsidRPr="00E11D2D">
        <w:rPr>
          <w:sz w:val="28"/>
          <w:szCs w:val="28"/>
        </w:rPr>
        <w:t>екущ</w:t>
      </w:r>
      <w:r w:rsidRPr="00E11D2D">
        <w:rPr>
          <w:sz w:val="28"/>
          <w:szCs w:val="28"/>
        </w:rPr>
        <w:t>ей</w:t>
      </w:r>
      <w:r w:rsidR="000C3369" w:rsidRPr="00E11D2D">
        <w:rPr>
          <w:sz w:val="28"/>
          <w:szCs w:val="28"/>
        </w:rPr>
        <w:t xml:space="preserve"> расценки </w:t>
      </w:r>
      <w:r w:rsidRPr="00E11D2D">
        <w:rPr>
          <w:sz w:val="28"/>
          <w:szCs w:val="28"/>
        </w:rPr>
        <w:t>(</w:t>
      </w:r>
      <w:r w:rsidR="000C3369" w:rsidRPr="00E11D2D">
        <w:rPr>
          <w:sz w:val="28"/>
          <w:szCs w:val="28"/>
        </w:rPr>
        <w:t>2 922 руб. за 1 норма</w:t>
      </w:r>
      <w:r w:rsidRPr="00E11D2D">
        <w:rPr>
          <w:sz w:val="28"/>
          <w:szCs w:val="28"/>
        </w:rPr>
        <w:t>-час) на</w:t>
      </w:r>
      <w:r>
        <w:rPr>
          <w:sz w:val="28"/>
          <w:szCs w:val="28"/>
        </w:rPr>
        <w:t xml:space="preserve"> индекс, доведенный </w:t>
      </w:r>
      <w:r w:rsidR="000C3369" w:rsidRPr="00E11D2D">
        <w:rPr>
          <w:sz w:val="28"/>
          <w:szCs w:val="28"/>
        </w:rPr>
        <w:t>Финансово-экономическим центром.</w:t>
      </w:r>
    </w:p>
    <w:p w14:paraId="5DA7DE69" w14:textId="77777777" w:rsidR="000C3369" w:rsidRDefault="000C3369" w:rsidP="000C3369">
      <w:pPr>
        <w:ind w:firstLine="709"/>
        <w:jc w:val="both"/>
        <w:rPr>
          <w:sz w:val="28"/>
        </w:rPr>
      </w:pPr>
    </w:p>
    <w:p w14:paraId="5DA7DE6C" w14:textId="77777777" w:rsidR="000C3369" w:rsidRDefault="000C3369" w:rsidP="000C3369">
      <w:pPr>
        <w:ind w:firstLine="709"/>
        <w:jc w:val="both"/>
        <w:rPr>
          <w:sz w:val="28"/>
        </w:rPr>
      </w:pPr>
    </w:p>
    <w:p w14:paraId="5DA7DE6D" w14:textId="77777777" w:rsidR="000C3369" w:rsidRDefault="000C3369" w:rsidP="000C3369">
      <w:pPr>
        <w:ind w:firstLine="709"/>
        <w:jc w:val="both"/>
        <w:rPr>
          <w:sz w:val="28"/>
        </w:rPr>
      </w:pPr>
    </w:p>
    <w:p w14:paraId="1B27B2CE" w14:textId="76CC0AEB" w:rsidR="006929F0" w:rsidRPr="00091DC9" w:rsidRDefault="006929F0" w:rsidP="006929F0">
      <w:pPr>
        <w:rPr>
          <w:rFonts w:eastAsia="Calibri"/>
          <w:sz w:val="28"/>
          <w:szCs w:val="28"/>
        </w:rPr>
      </w:pPr>
      <w:r w:rsidRPr="00091DC9">
        <w:rPr>
          <w:rFonts w:eastAsia="Calibri"/>
          <w:sz w:val="28"/>
          <w:szCs w:val="28"/>
        </w:rPr>
        <w:t>В</w:t>
      </w:r>
      <w:r w:rsidR="009F3768">
        <w:rPr>
          <w:rFonts w:eastAsia="Calibri"/>
          <w:sz w:val="28"/>
          <w:szCs w:val="28"/>
        </w:rPr>
        <w:t>рио</w:t>
      </w:r>
      <w:r w:rsidRPr="00091DC9">
        <w:rPr>
          <w:rFonts w:eastAsia="Calibri"/>
          <w:sz w:val="28"/>
          <w:szCs w:val="28"/>
        </w:rPr>
        <w:t xml:space="preserve"> заместителя Генерального директора,</w:t>
      </w:r>
    </w:p>
    <w:p w14:paraId="5D0339D6" w14:textId="77777777" w:rsidR="006929F0" w:rsidRPr="00091DC9" w:rsidRDefault="006929F0" w:rsidP="006929F0">
      <w:pPr>
        <w:rPr>
          <w:rFonts w:eastAsia="Calibri"/>
          <w:sz w:val="28"/>
          <w:szCs w:val="28"/>
        </w:rPr>
      </w:pPr>
      <w:r w:rsidRPr="00091DC9">
        <w:rPr>
          <w:rFonts w:eastAsia="Calibri"/>
          <w:sz w:val="28"/>
          <w:szCs w:val="28"/>
        </w:rPr>
        <w:t xml:space="preserve">руководителя Центра розничного бизнеса                                       </w:t>
      </w:r>
      <w:r>
        <w:rPr>
          <w:rFonts w:eastAsia="Calibri"/>
          <w:sz w:val="28"/>
          <w:szCs w:val="28"/>
        </w:rPr>
        <w:t xml:space="preserve"> </w:t>
      </w:r>
      <w:r w:rsidRPr="00091DC9">
        <w:rPr>
          <w:rFonts w:eastAsia="Calibri"/>
          <w:sz w:val="28"/>
          <w:szCs w:val="28"/>
        </w:rPr>
        <w:t xml:space="preserve">        О.В. Панова                                                                       </w:t>
      </w:r>
    </w:p>
    <w:p w14:paraId="5DA7DE70" w14:textId="77777777" w:rsidR="000C3369" w:rsidRPr="00610089" w:rsidRDefault="000C3369" w:rsidP="000C3369">
      <w:pPr>
        <w:jc w:val="both"/>
      </w:pPr>
    </w:p>
    <w:p w14:paraId="5DA7DE71" w14:textId="77777777" w:rsidR="000C3369" w:rsidRDefault="000C3369" w:rsidP="000C3369">
      <w:pPr>
        <w:jc w:val="both"/>
      </w:pPr>
    </w:p>
    <w:p w14:paraId="5DA7DE72" w14:textId="77777777" w:rsidR="00AF7D07" w:rsidRDefault="00AF7D07" w:rsidP="000C3369">
      <w:pPr>
        <w:jc w:val="both"/>
      </w:pPr>
    </w:p>
    <w:p w14:paraId="5DA7DE73" w14:textId="77777777" w:rsidR="00AF7D07" w:rsidRDefault="00AF7D07" w:rsidP="000C3369">
      <w:pPr>
        <w:jc w:val="both"/>
      </w:pPr>
    </w:p>
    <w:p w14:paraId="5DA7DE74" w14:textId="77777777" w:rsidR="00AF7D07" w:rsidRDefault="00AF7D07" w:rsidP="000C3369">
      <w:pPr>
        <w:jc w:val="both"/>
      </w:pPr>
    </w:p>
    <w:p w14:paraId="5DA7DE75" w14:textId="77777777" w:rsidR="00AF7D07" w:rsidRDefault="00AF7D07" w:rsidP="000C3369">
      <w:pPr>
        <w:jc w:val="both"/>
      </w:pPr>
    </w:p>
    <w:p w14:paraId="5DA7DE76" w14:textId="77777777" w:rsidR="00AF7D07" w:rsidRDefault="00AF7D07" w:rsidP="000C3369">
      <w:pPr>
        <w:jc w:val="both"/>
      </w:pPr>
    </w:p>
    <w:p w14:paraId="5DA7DE77" w14:textId="77777777" w:rsidR="00AF7D07" w:rsidRDefault="00AF7D07" w:rsidP="000C3369">
      <w:pPr>
        <w:jc w:val="both"/>
      </w:pPr>
    </w:p>
    <w:p w14:paraId="5DA7DE78" w14:textId="77777777" w:rsidR="00AF7D07" w:rsidRDefault="00AF7D07" w:rsidP="000C3369">
      <w:pPr>
        <w:jc w:val="both"/>
      </w:pPr>
    </w:p>
    <w:p w14:paraId="5DA7DE79" w14:textId="77777777" w:rsidR="00AF7D07" w:rsidRDefault="00AF7D07" w:rsidP="000C3369">
      <w:pPr>
        <w:jc w:val="both"/>
      </w:pPr>
    </w:p>
    <w:p w14:paraId="5DA7DE7A" w14:textId="77777777" w:rsidR="00AF7D07" w:rsidRDefault="00AF7D07" w:rsidP="000C3369">
      <w:pPr>
        <w:jc w:val="both"/>
      </w:pPr>
    </w:p>
    <w:p w14:paraId="5DA7DE7B" w14:textId="77777777" w:rsidR="00AF7D07" w:rsidRDefault="00AF7D07" w:rsidP="000C3369">
      <w:pPr>
        <w:jc w:val="both"/>
      </w:pPr>
    </w:p>
    <w:p w14:paraId="5DA7DE7C" w14:textId="412BC400" w:rsidR="00AF7D07" w:rsidRDefault="00AF7D07" w:rsidP="000C3369">
      <w:pPr>
        <w:jc w:val="both"/>
      </w:pPr>
    </w:p>
    <w:p w14:paraId="470B00BA" w14:textId="0C27B96A" w:rsidR="009F3768" w:rsidRDefault="009F3768" w:rsidP="000C3369">
      <w:pPr>
        <w:jc w:val="both"/>
      </w:pPr>
    </w:p>
    <w:p w14:paraId="6B00C2D0" w14:textId="173EA551" w:rsidR="009F3768" w:rsidRDefault="009F3768" w:rsidP="000C3369">
      <w:pPr>
        <w:jc w:val="both"/>
      </w:pPr>
    </w:p>
    <w:p w14:paraId="5958E2BA" w14:textId="41FECC4B" w:rsidR="009F3768" w:rsidRDefault="009F3768" w:rsidP="000C3369">
      <w:pPr>
        <w:jc w:val="both"/>
      </w:pPr>
    </w:p>
    <w:p w14:paraId="5DA7DE7D" w14:textId="77777777" w:rsidR="000C3369" w:rsidRPr="00610089" w:rsidRDefault="000C3369" w:rsidP="000C3369">
      <w:pPr>
        <w:jc w:val="both"/>
      </w:pPr>
    </w:p>
    <w:p w14:paraId="5DA7DE7E" w14:textId="77777777" w:rsidR="000C3369" w:rsidRPr="00610089" w:rsidRDefault="000C3369" w:rsidP="000C3369">
      <w:pPr>
        <w:jc w:val="both"/>
      </w:pPr>
    </w:p>
    <w:p w14:paraId="5DA7DE7F" w14:textId="77777777" w:rsidR="000C3369" w:rsidRPr="00610089" w:rsidRDefault="000C3369" w:rsidP="000C3369">
      <w:pPr>
        <w:jc w:val="both"/>
      </w:pPr>
      <w:r>
        <w:t>Молотков А.А.</w:t>
      </w:r>
    </w:p>
    <w:p w14:paraId="5DA7DE80" w14:textId="77777777" w:rsidR="000C3369" w:rsidRDefault="000C3369" w:rsidP="000C3369">
      <w:pPr>
        <w:jc w:val="both"/>
        <w:sectPr w:rsidR="000C3369" w:rsidSect="007C01C3">
          <w:headerReference w:type="default" r:id="rId7"/>
          <w:pgSz w:w="11906" w:h="16838"/>
          <w:pgMar w:top="1418" w:right="737" w:bottom="1134" w:left="1134" w:header="0" w:footer="0" w:gutter="0"/>
          <w:cols w:space="720"/>
          <w:formProt w:val="0"/>
          <w:titlePg/>
          <w:docGrid w:linePitch="360"/>
        </w:sectPr>
      </w:pPr>
      <w:r>
        <w:t>30-14</w:t>
      </w:r>
    </w:p>
    <w:p w14:paraId="5DA7DE81" w14:textId="77777777" w:rsidR="00FC207D" w:rsidRDefault="00FC207D" w:rsidP="00FC207D">
      <w:pPr>
        <w:ind w:firstLine="426"/>
        <w:jc w:val="center"/>
        <w:rPr>
          <w:rFonts w:eastAsia="Times New Roman"/>
          <w:sz w:val="28"/>
          <w:szCs w:val="28"/>
        </w:rPr>
      </w:pPr>
      <w:r w:rsidRPr="008C0EE8">
        <w:rPr>
          <w:rFonts w:eastAsia="Times New Roman"/>
          <w:sz w:val="28"/>
          <w:szCs w:val="28"/>
        </w:rPr>
        <w:lastRenderedPageBreak/>
        <w:t>Список рассылки</w:t>
      </w:r>
    </w:p>
    <w:p w14:paraId="5DA7DE82" w14:textId="77777777" w:rsidR="00FC207D" w:rsidRPr="00595F56" w:rsidRDefault="00FC207D" w:rsidP="00FC207D">
      <w:pPr>
        <w:ind w:firstLine="426"/>
        <w:jc w:val="center"/>
        <w:rPr>
          <w:rFonts w:eastAsia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20"/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556"/>
        <w:gridCol w:w="6384"/>
      </w:tblGrid>
      <w:tr w:rsidR="00FC207D" w:rsidRPr="00595F56" w14:paraId="5DA7DE86" w14:textId="77777777" w:rsidTr="00014104">
        <w:trPr>
          <w:trHeight w:val="624"/>
        </w:trPr>
        <w:tc>
          <w:tcPr>
            <w:tcW w:w="846" w:type="dxa"/>
            <w:vAlign w:val="center"/>
          </w:tcPr>
          <w:p w14:paraId="5DA7DE83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556" w:type="dxa"/>
            <w:vAlign w:val="center"/>
          </w:tcPr>
          <w:p w14:paraId="5DA7DE84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proofErr w:type="spellStart"/>
            <w:r w:rsidRPr="00595F56">
              <w:rPr>
                <w:sz w:val="28"/>
                <w:szCs w:val="28"/>
              </w:rPr>
              <w:t>Нагорнов</w:t>
            </w:r>
            <w:proofErr w:type="spellEnd"/>
            <w:r w:rsidRPr="00595F56"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6384" w:type="dxa"/>
            <w:vAlign w:val="center"/>
          </w:tcPr>
          <w:p w14:paraId="5DA7DE85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 АО «</w:t>
            </w:r>
            <w:proofErr w:type="spellStart"/>
            <w:r w:rsidRPr="00595F56">
              <w:rPr>
                <w:sz w:val="28"/>
                <w:szCs w:val="28"/>
              </w:rPr>
              <w:t>Алтайэнергосбыт</w:t>
            </w:r>
            <w:proofErr w:type="spellEnd"/>
            <w:r w:rsidRPr="00595F56">
              <w:rPr>
                <w:sz w:val="28"/>
                <w:szCs w:val="28"/>
              </w:rPr>
              <w:t>»</w:t>
            </w:r>
          </w:p>
        </w:tc>
      </w:tr>
      <w:tr w:rsidR="00FC207D" w:rsidRPr="00595F56" w14:paraId="5DA7DE8A" w14:textId="77777777" w:rsidTr="00014104">
        <w:trPr>
          <w:trHeight w:val="624"/>
        </w:trPr>
        <w:tc>
          <w:tcPr>
            <w:tcW w:w="846" w:type="dxa"/>
            <w:vAlign w:val="center"/>
          </w:tcPr>
          <w:p w14:paraId="5DA7DE87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556" w:type="dxa"/>
            <w:vAlign w:val="center"/>
          </w:tcPr>
          <w:p w14:paraId="5DA7DE88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Ковалев А.В.</w:t>
            </w:r>
          </w:p>
        </w:tc>
        <w:tc>
          <w:tcPr>
            <w:tcW w:w="6384" w:type="dxa"/>
            <w:vAlign w:val="center"/>
          </w:tcPr>
          <w:p w14:paraId="5DA7DE89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 АО «Мосэнергосбыт»</w:t>
            </w:r>
          </w:p>
        </w:tc>
      </w:tr>
      <w:tr w:rsidR="00FC207D" w:rsidRPr="00595F56" w14:paraId="5DA7DE8E" w14:textId="77777777" w:rsidTr="00014104">
        <w:trPr>
          <w:trHeight w:val="780"/>
        </w:trPr>
        <w:tc>
          <w:tcPr>
            <w:tcW w:w="846" w:type="dxa"/>
            <w:vAlign w:val="center"/>
          </w:tcPr>
          <w:p w14:paraId="5DA7DE8B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556" w:type="dxa"/>
            <w:vAlign w:val="center"/>
          </w:tcPr>
          <w:p w14:paraId="5DA7DE8C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Екимова Э.Н.</w:t>
            </w:r>
          </w:p>
        </w:tc>
        <w:tc>
          <w:tcPr>
            <w:tcW w:w="6384" w:type="dxa"/>
            <w:vAlign w:val="center"/>
          </w:tcPr>
          <w:p w14:paraId="5DA7DE8D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 xml:space="preserve">Генеральный директор </w:t>
            </w:r>
            <w:r w:rsidRPr="00595F56">
              <w:rPr>
                <w:color w:val="000000"/>
                <w:sz w:val="28"/>
                <w:szCs w:val="28"/>
              </w:rPr>
              <w:t>ПАО «Саратовэнерго»</w:t>
            </w:r>
          </w:p>
        </w:tc>
      </w:tr>
      <w:tr w:rsidR="00FC207D" w:rsidRPr="00595F56" w14:paraId="5DA7DE92" w14:textId="77777777" w:rsidTr="00014104">
        <w:trPr>
          <w:trHeight w:val="473"/>
        </w:trPr>
        <w:tc>
          <w:tcPr>
            <w:tcW w:w="846" w:type="dxa"/>
            <w:vAlign w:val="center"/>
          </w:tcPr>
          <w:p w14:paraId="5DA7DE8F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556" w:type="dxa"/>
            <w:vAlign w:val="center"/>
          </w:tcPr>
          <w:p w14:paraId="5DA7DE90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Кропачев С.Н.</w:t>
            </w:r>
          </w:p>
        </w:tc>
        <w:tc>
          <w:tcPr>
            <w:tcW w:w="6384" w:type="dxa"/>
            <w:vAlign w:val="center"/>
          </w:tcPr>
          <w:p w14:paraId="5DA7DE91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 АО «Петербургская сбытовая компания»</w:t>
            </w:r>
          </w:p>
        </w:tc>
      </w:tr>
      <w:tr w:rsidR="00FC207D" w:rsidRPr="00595F56" w14:paraId="5DA7DE97" w14:textId="77777777" w:rsidTr="00014104">
        <w:trPr>
          <w:trHeight w:val="680"/>
        </w:trPr>
        <w:tc>
          <w:tcPr>
            <w:tcW w:w="846" w:type="dxa"/>
            <w:vAlign w:val="center"/>
          </w:tcPr>
          <w:p w14:paraId="5DA7DE93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556" w:type="dxa"/>
            <w:vAlign w:val="center"/>
          </w:tcPr>
          <w:p w14:paraId="5DA7DE94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Мурзин А.С.</w:t>
            </w:r>
          </w:p>
        </w:tc>
        <w:tc>
          <w:tcPr>
            <w:tcW w:w="6384" w:type="dxa"/>
            <w:vAlign w:val="center"/>
          </w:tcPr>
          <w:p w14:paraId="5DA7DE95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</w:t>
            </w:r>
          </w:p>
          <w:p w14:paraId="5DA7DE96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ПАО «Тамбовская энергосбытовая компания»</w:t>
            </w:r>
          </w:p>
        </w:tc>
      </w:tr>
      <w:tr w:rsidR="00FC207D" w:rsidRPr="00595F56" w14:paraId="5DA7DE9C" w14:textId="77777777" w:rsidTr="00014104">
        <w:trPr>
          <w:trHeight w:val="680"/>
        </w:trPr>
        <w:tc>
          <w:tcPr>
            <w:tcW w:w="846" w:type="dxa"/>
            <w:vAlign w:val="center"/>
          </w:tcPr>
          <w:p w14:paraId="5DA7DE98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556" w:type="dxa"/>
            <w:vAlign w:val="center"/>
          </w:tcPr>
          <w:p w14:paraId="5DA7DE99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proofErr w:type="spellStart"/>
            <w:r w:rsidRPr="00595F56">
              <w:rPr>
                <w:sz w:val="28"/>
                <w:szCs w:val="28"/>
              </w:rPr>
              <w:t>Кодин</w:t>
            </w:r>
            <w:proofErr w:type="spellEnd"/>
            <w:r w:rsidRPr="00595F56">
              <w:rPr>
                <w:sz w:val="28"/>
                <w:szCs w:val="28"/>
              </w:rPr>
              <w:t xml:space="preserve"> А.В.</w:t>
            </w:r>
          </w:p>
        </w:tc>
        <w:tc>
          <w:tcPr>
            <w:tcW w:w="6384" w:type="dxa"/>
            <w:vAlign w:val="center"/>
          </w:tcPr>
          <w:p w14:paraId="5DA7DE9A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</w:t>
            </w:r>
          </w:p>
          <w:p w14:paraId="5DA7DE9B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АО «Томская энергосбытовая компания»</w:t>
            </w:r>
          </w:p>
        </w:tc>
      </w:tr>
      <w:tr w:rsidR="00FC207D" w:rsidRPr="00595F56" w14:paraId="5DA7DEA1" w14:textId="77777777" w:rsidTr="00014104">
        <w:trPr>
          <w:trHeight w:val="680"/>
        </w:trPr>
        <w:tc>
          <w:tcPr>
            <w:tcW w:w="846" w:type="dxa"/>
            <w:vAlign w:val="center"/>
          </w:tcPr>
          <w:p w14:paraId="5DA7DE9D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556" w:type="dxa"/>
            <w:vAlign w:val="center"/>
          </w:tcPr>
          <w:p w14:paraId="5DA7DE9E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Баранов Ю.А.</w:t>
            </w:r>
          </w:p>
        </w:tc>
        <w:tc>
          <w:tcPr>
            <w:tcW w:w="6384" w:type="dxa"/>
            <w:vAlign w:val="center"/>
          </w:tcPr>
          <w:p w14:paraId="5DA7DE9F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</w:t>
            </w:r>
          </w:p>
          <w:p w14:paraId="5DA7DEA0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ООО «Омская энергосбытовая компания»</w:t>
            </w:r>
          </w:p>
        </w:tc>
      </w:tr>
      <w:tr w:rsidR="00FC207D" w:rsidRPr="00595F56" w14:paraId="5DA7DEA6" w14:textId="77777777" w:rsidTr="00014104">
        <w:trPr>
          <w:trHeight w:val="680"/>
        </w:trPr>
        <w:tc>
          <w:tcPr>
            <w:tcW w:w="846" w:type="dxa"/>
            <w:vAlign w:val="center"/>
          </w:tcPr>
          <w:p w14:paraId="5DA7DEA2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556" w:type="dxa"/>
            <w:vAlign w:val="center"/>
          </w:tcPr>
          <w:p w14:paraId="5DA7DEA3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Юрьев Ю.Н.</w:t>
            </w:r>
          </w:p>
        </w:tc>
        <w:tc>
          <w:tcPr>
            <w:tcW w:w="6384" w:type="dxa"/>
            <w:vAlign w:val="center"/>
          </w:tcPr>
          <w:p w14:paraId="5DA7DEA4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</w:t>
            </w:r>
          </w:p>
          <w:p w14:paraId="5DA7DEA5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ООО «Орловский энергосбыт»</w:t>
            </w:r>
          </w:p>
        </w:tc>
      </w:tr>
      <w:tr w:rsidR="00FC207D" w:rsidRPr="00595F56" w14:paraId="5DA7DEAB" w14:textId="77777777" w:rsidTr="00014104">
        <w:trPr>
          <w:trHeight w:val="680"/>
        </w:trPr>
        <w:tc>
          <w:tcPr>
            <w:tcW w:w="846" w:type="dxa"/>
            <w:vAlign w:val="center"/>
          </w:tcPr>
          <w:p w14:paraId="5DA7DEA7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556" w:type="dxa"/>
            <w:vAlign w:val="center"/>
          </w:tcPr>
          <w:p w14:paraId="5DA7DEA8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Травкин А.А.</w:t>
            </w:r>
          </w:p>
        </w:tc>
        <w:tc>
          <w:tcPr>
            <w:tcW w:w="6384" w:type="dxa"/>
            <w:vAlign w:val="center"/>
          </w:tcPr>
          <w:p w14:paraId="5DA7DEA9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</w:t>
            </w:r>
          </w:p>
          <w:p w14:paraId="5DA7DEAA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ООО «Энергетическая сбытовая компания Башкортостана»</w:t>
            </w:r>
          </w:p>
        </w:tc>
      </w:tr>
      <w:tr w:rsidR="00FC207D" w:rsidRPr="00595F56" w14:paraId="5DA7DEAF" w14:textId="77777777" w:rsidTr="00014104">
        <w:trPr>
          <w:trHeight w:val="680"/>
        </w:trPr>
        <w:tc>
          <w:tcPr>
            <w:tcW w:w="846" w:type="dxa"/>
            <w:vAlign w:val="center"/>
          </w:tcPr>
          <w:p w14:paraId="5DA7DEAC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556" w:type="dxa"/>
            <w:vAlign w:val="center"/>
          </w:tcPr>
          <w:p w14:paraId="5DA7DEAD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Москвитин А.П.</w:t>
            </w:r>
          </w:p>
        </w:tc>
        <w:tc>
          <w:tcPr>
            <w:tcW w:w="6384" w:type="dxa"/>
            <w:vAlign w:val="center"/>
          </w:tcPr>
          <w:p w14:paraId="5DA7DEAE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 ООО «Энергосбыт Волга»</w:t>
            </w:r>
          </w:p>
        </w:tc>
      </w:tr>
      <w:tr w:rsidR="00FC207D" w:rsidRPr="00595F56" w14:paraId="5DA7DEB4" w14:textId="77777777" w:rsidTr="00014104">
        <w:trPr>
          <w:trHeight w:val="680"/>
        </w:trPr>
        <w:tc>
          <w:tcPr>
            <w:tcW w:w="846" w:type="dxa"/>
            <w:vAlign w:val="center"/>
          </w:tcPr>
          <w:p w14:paraId="5DA7DEB0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556" w:type="dxa"/>
            <w:vAlign w:val="center"/>
          </w:tcPr>
          <w:p w14:paraId="5DA7DEB1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proofErr w:type="spellStart"/>
            <w:r w:rsidRPr="00595F56">
              <w:rPr>
                <w:sz w:val="28"/>
                <w:szCs w:val="28"/>
              </w:rPr>
              <w:t>Луцкович</w:t>
            </w:r>
            <w:proofErr w:type="spellEnd"/>
            <w:r w:rsidRPr="00595F56">
              <w:rPr>
                <w:sz w:val="28"/>
                <w:szCs w:val="28"/>
              </w:rPr>
              <w:t xml:space="preserve"> В.Е.</w:t>
            </w:r>
          </w:p>
        </w:tc>
        <w:tc>
          <w:tcPr>
            <w:tcW w:w="6384" w:type="dxa"/>
            <w:vAlign w:val="center"/>
          </w:tcPr>
          <w:p w14:paraId="5DA7DEB2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</w:t>
            </w:r>
          </w:p>
          <w:p w14:paraId="5DA7DEB3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ООО «Северная сбытовая компания»</w:t>
            </w:r>
          </w:p>
        </w:tc>
      </w:tr>
      <w:tr w:rsidR="00FC207D" w:rsidRPr="00595F56" w14:paraId="5DA7DEB8" w14:textId="77777777" w:rsidTr="00014104">
        <w:trPr>
          <w:trHeight w:val="624"/>
        </w:trPr>
        <w:tc>
          <w:tcPr>
            <w:tcW w:w="846" w:type="dxa"/>
            <w:vAlign w:val="center"/>
          </w:tcPr>
          <w:p w14:paraId="5DA7DEB5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556" w:type="dxa"/>
            <w:vAlign w:val="center"/>
          </w:tcPr>
          <w:p w14:paraId="5DA7DEB6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Кулыгин</w:t>
            </w:r>
            <w:proofErr w:type="spellEnd"/>
            <w:r>
              <w:rPr>
                <w:sz w:val="28"/>
                <w:szCs w:val="28"/>
              </w:rPr>
              <w:t xml:space="preserve"> Н.В.</w:t>
            </w:r>
          </w:p>
        </w:tc>
        <w:tc>
          <w:tcPr>
            <w:tcW w:w="6384" w:type="dxa"/>
            <w:vAlign w:val="center"/>
          </w:tcPr>
          <w:p w14:paraId="5DA7DEB7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 ООО «РН-</w:t>
            </w:r>
            <w:proofErr w:type="spellStart"/>
            <w:r>
              <w:rPr>
                <w:sz w:val="28"/>
                <w:szCs w:val="28"/>
              </w:rPr>
              <w:t>Энерго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FC207D" w:rsidRPr="00595F56" w14:paraId="5DA7DEBC" w14:textId="77777777" w:rsidTr="00014104">
        <w:trPr>
          <w:trHeight w:val="624"/>
        </w:trPr>
        <w:tc>
          <w:tcPr>
            <w:tcW w:w="846" w:type="dxa"/>
            <w:vAlign w:val="center"/>
          </w:tcPr>
          <w:p w14:paraId="5DA7DEB9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556" w:type="dxa"/>
            <w:vAlign w:val="center"/>
          </w:tcPr>
          <w:p w14:paraId="5DA7DEBA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Муровец</w:t>
            </w:r>
            <w:proofErr w:type="spellEnd"/>
            <w:r>
              <w:rPr>
                <w:sz w:val="28"/>
                <w:szCs w:val="28"/>
              </w:rPr>
              <w:t xml:space="preserve"> А.Ю.</w:t>
            </w:r>
          </w:p>
        </w:tc>
        <w:tc>
          <w:tcPr>
            <w:tcW w:w="6384" w:type="dxa"/>
            <w:vAlign w:val="center"/>
          </w:tcPr>
          <w:p w14:paraId="5DA7DEBB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 АО «ПЭС»</w:t>
            </w:r>
          </w:p>
        </w:tc>
      </w:tr>
      <w:tr w:rsidR="00FC207D" w:rsidRPr="00595F56" w14:paraId="5DA7DEC0" w14:textId="77777777" w:rsidTr="00014104">
        <w:trPr>
          <w:trHeight w:val="624"/>
        </w:trPr>
        <w:tc>
          <w:tcPr>
            <w:tcW w:w="846" w:type="dxa"/>
            <w:vAlign w:val="center"/>
          </w:tcPr>
          <w:p w14:paraId="5DA7DEBD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556" w:type="dxa"/>
            <w:vAlign w:val="center"/>
          </w:tcPr>
          <w:p w14:paraId="5DA7DEBE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Савельев О.Ю.</w:t>
            </w:r>
          </w:p>
        </w:tc>
        <w:tc>
          <w:tcPr>
            <w:tcW w:w="6384" w:type="dxa"/>
            <w:vAlign w:val="center"/>
          </w:tcPr>
          <w:p w14:paraId="5DA7DEBF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 ООО «</w:t>
            </w:r>
            <w:proofErr w:type="spellStart"/>
            <w:r w:rsidRPr="00595F56">
              <w:rPr>
                <w:sz w:val="28"/>
                <w:szCs w:val="28"/>
              </w:rPr>
              <w:t>МосОблЕИРЦ</w:t>
            </w:r>
            <w:proofErr w:type="spellEnd"/>
            <w:r w:rsidRPr="00595F56">
              <w:rPr>
                <w:sz w:val="28"/>
                <w:szCs w:val="28"/>
              </w:rPr>
              <w:t>»</w:t>
            </w:r>
          </w:p>
        </w:tc>
      </w:tr>
      <w:tr w:rsidR="00FC207D" w:rsidRPr="00595F56" w14:paraId="5DA7DEC4" w14:textId="77777777" w:rsidTr="00014104">
        <w:trPr>
          <w:trHeight w:val="624"/>
        </w:trPr>
        <w:tc>
          <w:tcPr>
            <w:tcW w:w="846" w:type="dxa"/>
            <w:vAlign w:val="center"/>
          </w:tcPr>
          <w:p w14:paraId="5DA7DEC1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556" w:type="dxa"/>
            <w:vAlign w:val="center"/>
          </w:tcPr>
          <w:p w14:paraId="5DA7DEC2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Афанасьев С.В.</w:t>
            </w:r>
          </w:p>
        </w:tc>
        <w:tc>
          <w:tcPr>
            <w:tcW w:w="6384" w:type="dxa"/>
            <w:vAlign w:val="center"/>
          </w:tcPr>
          <w:p w14:paraId="5DA7DEC3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 АО «ЕИРЦ ЛО»</w:t>
            </w:r>
          </w:p>
        </w:tc>
      </w:tr>
      <w:tr w:rsidR="00FC207D" w:rsidRPr="00595F56" w14:paraId="5DA7DEC8" w14:textId="77777777" w:rsidTr="00014104">
        <w:trPr>
          <w:trHeight w:val="624"/>
        </w:trPr>
        <w:tc>
          <w:tcPr>
            <w:tcW w:w="846" w:type="dxa"/>
            <w:vAlign w:val="center"/>
          </w:tcPr>
          <w:p w14:paraId="5DA7DEC5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556" w:type="dxa"/>
            <w:vAlign w:val="center"/>
          </w:tcPr>
          <w:p w14:paraId="5DA7DEC6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Травкин А.А.</w:t>
            </w:r>
          </w:p>
        </w:tc>
        <w:tc>
          <w:tcPr>
            <w:tcW w:w="6384" w:type="dxa"/>
            <w:vAlign w:val="center"/>
          </w:tcPr>
          <w:p w14:paraId="5DA7DEC7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 ООО «ЕИРЦ РБ»</w:t>
            </w:r>
          </w:p>
        </w:tc>
      </w:tr>
      <w:tr w:rsidR="00FC207D" w:rsidRPr="00595F56" w14:paraId="5DA7DECC" w14:textId="77777777" w:rsidTr="00014104">
        <w:trPr>
          <w:trHeight w:val="624"/>
        </w:trPr>
        <w:tc>
          <w:tcPr>
            <w:tcW w:w="846" w:type="dxa"/>
            <w:vAlign w:val="center"/>
          </w:tcPr>
          <w:p w14:paraId="5DA7DEC9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556" w:type="dxa"/>
            <w:vAlign w:val="center"/>
          </w:tcPr>
          <w:p w14:paraId="5DA7DECA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proofErr w:type="spellStart"/>
            <w:r w:rsidRPr="00595F56">
              <w:rPr>
                <w:sz w:val="28"/>
                <w:szCs w:val="28"/>
              </w:rPr>
              <w:t>Кодин</w:t>
            </w:r>
            <w:proofErr w:type="spellEnd"/>
            <w:r w:rsidRPr="00595F56">
              <w:rPr>
                <w:sz w:val="28"/>
                <w:szCs w:val="28"/>
              </w:rPr>
              <w:t xml:space="preserve"> А.В.</w:t>
            </w:r>
          </w:p>
        </w:tc>
        <w:tc>
          <w:tcPr>
            <w:tcW w:w="6384" w:type="dxa"/>
            <w:vAlign w:val="center"/>
          </w:tcPr>
          <w:p w14:paraId="5DA7DECB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 ООО «ЕИРЦ ТО»</w:t>
            </w:r>
          </w:p>
        </w:tc>
      </w:tr>
      <w:tr w:rsidR="00FC207D" w:rsidRPr="00595F56" w14:paraId="5DA7DED0" w14:textId="77777777" w:rsidTr="00014104">
        <w:trPr>
          <w:trHeight w:val="624"/>
        </w:trPr>
        <w:tc>
          <w:tcPr>
            <w:tcW w:w="846" w:type="dxa"/>
            <w:vAlign w:val="center"/>
          </w:tcPr>
          <w:p w14:paraId="5DA7DECD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556" w:type="dxa"/>
            <w:vAlign w:val="center"/>
          </w:tcPr>
          <w:p w14:paraId="5DA7DECE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proofErr w:type="spellStart"/>
            <w:r w:rsidRPr="00595F56">
              <w:rPr>
                <w:sz w:val="28"/>
                <w:szCs w:val="28"/>
              </w:rPr>
              <w:t>Шабарин</w:t>
            </w:r>
            <w:proofErr w:type="spellEnd"/>
            <w:r w:rsidRPr="00595F56">
              <w:rPr>
                <w:sz w:val="28"/>
                <w:szCs w:val="28"/>
              </w:rPr>
              <w:t xml:space="preserve"> Д.Е.</w:t>
            </w:r>
          </w:p>
        </w:tc>
        <w:tc>
          <w:tcPr>
            <w:tcW w:w="6384" w:type="dxa"/>
            <w:vAlign w:val="center"/>
          </w:tcPr>
          <w:p w14:paraId="5DA7DECF" w14:textId="77777777" w:rsidR="00FC207D" w:rsidRPr="00595F56" w:rsidRDefault="00FC207D" w:rsidP="00014104">
            <w:pPr>
              <w:widowControl w:val="0"/>
              <w:ind w:left="34"/>
              <w:rPr>
                <w:sz w:val="28"/>
                <w:szCs w:val="28"/>
              </w:rPr>
            </w:pPr>
            <w:r w:rsidRPr="00595F56">
              <w:rPr>
                <w:sz w:val="28"/>
                <w:szCs w:val="28"/>
              </w:rPr>
              <w:t>Генеральный директор АО «ЕИРЦ</w:t>
            </w:r>
            <w:r>
              <w:rPr>
                <w:sz w:val="28"/>
                <w:szCs w:val="28"/>
              </w:rPr>
              <w:t xml:space="preserve"> СПб</w:t>
            </w:r>
            <w:r w:rsidRPr="00595F56">
              <w:rPr>
                <w:sz w:val="28"/>
                <w:szCs w:val="28"/>
              </w:rPr>
              <w:t>»</w:t>
            </w:r>
          </w:p>
        </w:tc>
      </w:tr>
      <w:tr w:rsidR="00FC207D" w:rsidRPr="00595F56" w14:paraId="5DA7DED4" w14:textId="77777777" w:rsidTr="00014104">
        <w:trPr>
          <w:trHeight w:val="624"/>
        </w:trPr>
        <w:tc>
          <w:tcPr>
            <w:tcW w:w="846" w:type="dxa"/>
            <w:vAlign w:val="center"/>
          </w:tcPr>
          <w:p w14:paraId="5DA7DED1" w14:textId="77777777" w:rsidR="00FC207D" w:rsidRPr="00595F56" w:rsidRDefault="00FC207D" w:rsidP="00FC207D">
            <w:pPr>
              <w:pStyle w:val="a6"/>
              <w:widowControl w:val="0"/>
              <w:numPr>
                <w:ilvl w:val="0"/>
                <w:numId w:val="3"/>
              </w:numPr>
              <w:spacing w:line="276" w:lineRule="auto"/>
              <w:ind w:left="737" w:hanging="737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556" w:type="dxa"/>
            <w:vAlign w:val="center"/>
          </w:tcPr>
          <w:p w14:paraId="5DA7DED2" w14:textId="77777777" w:rsidR="00FC207D" w:rsidRPr="00595F56" w:rsidRDefault="00FC207D" w:rsidP="00014104">
            <w:pPr>
              <w:widowContro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Лалаева</w:t>
            </w:r>
            <w:proofErr w:type="spellEnd"/>
            <w:r>
              <w:rPr>
                <w:sz w:val="28"/>
                <w:szCs w:val="28"/>
              </w:rPr>
              <w:t xml:space="preserve"> О.П.</w:t>
            </w:r>
          </w:p>
        </w:tc>
        <w:tc>
          <w:tcPr>
            <w:tcW w:w="6384" w:type="dxa"/>
            <w:vAlign w:val="center"/>
          </w:tcPr>
          <w:p w14:paraId="5DA7DED3" w14:textId="77777777" w:rsidR="00FC207D" w:rsidRPr="00595F56" w:rsidRDefault="00FC207D" w:rsidP="00FC207D">
            <w:pPr>
              <w:widowControl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 ООО «ОРЦ»</w:t>
            </w:r>
          </w:p>
        </w:tc>
      </w:tr>
    </w:tbl>
    <w:p w14:paraId="5DA7DED5" w14:textId="77777777" w:rsidR="000C3369" w:rsidRPr="00346E7E" w:rsidRDefault="000C3369" w:rsidP="000C3369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14:paraId="5DA7DED6" w14:textId="77777777" w:rsidR="004C1F81" w:rsidRDefault="004C1F81"/>
    <w:sectPr w:rsidR="004C1F81" w:rsidSect="00546C0D">
      <w:headerReference w:type="default" r:id="rId8"/>
      <w:pgSz w:w="11906" w:h="16838"/>
      <w:pgMar w:top="1418" w:right="737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7DED9" w14:textId="77777777" w:rsidR="00831912" w:rsidRDefault="00C914D3">
      <w:r>
        <w:separator/>
      </w:r>
    </w:p>
  </w:endnote>
  <w:endnote w:type="continuationSeparator" w:id="0">
    <w:p w14:paraId="5DA7DEDA" w14:textId="77777777" w:rsidR="00831912" w:rsidRDefault="00C91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7DED7" w14:textId="77777777" w:rsidR="00831912" w:rsidRDefault="00C914D3">
      <w:r>
        <w:separator/>
      </w:r>
    </w:p>
  </w:footnote>
  <w:footnote w:type="continuationSeparator" w:id="0">
    <w:p w14:paraId="5DA7DED8" w14:textId="77777777" w:rsidR="00831912" w:rsidRDefault="00C91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7DEDB" w14:textId="77777777" w:rsidR="007C01C3" w:rsidRDefault="00EC79E8" w:rsidP="007C01C3">
    <w:pPr>
      <w:pStyle w:val="a3"/>
      <w:jc w:val="center"/>
    </w:pPr>
  </w:p>
  <w:p w14:paraId="5DA7DEDC" w14:textId="77777777" w:rsidR="007C01C3" w:rsidRDefault="00EC79E8">
    <w:pPr>
      <w:pStyle w:val="a3"/>
    </w:pPr>
  </w:p>
  <w:p w14:paraId="5DA7DEDD" w14:textId="77777777" w:rsidR="007C01C3" w:rsidRDefault="00AF7D07" w:rsidP="007C01C3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7DEDE" w14:textId="77777777" w:rsidR="007C01C3" w:rsidRDefault="00EC79E8" w:rsidP="007C01C3">
    <w:pPr>
      <w:pStyle w:val="a3"/>
      <w:jc w:val="center"/>
    </w:pPr>
  </w:p>
  <w:p w14:paraId="5DA7DEDF" w14:textId="77777777" w:rsidR="007C01C3" w:rsidRDefault="00EC79E8">
    <w:pPr>
      <w:pStyle w:val="a3"/>
    </w:pPr>
  </w:p>
  <w:p w14:paraId="5DA7DEE0" w14:textId="77777777" w:rsidR="007C01C3" w:rsidRDefault="00EC79E8" w:rsidP="007C01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742AA3"/>
    <w:multiLevelType w:val="singleLevel"/>
    <w:tmpl w:val="CA4C83DC"/>
    <w:lvl w:ilvl="0">
      <w:start w:val="5"/>
      <w:numFmt w:val="bullet"/>
      <w:lvlText w:val="-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" w15:restartNumberingAfterBreak="0">
    <w:nsid w:val="700E09C3"/>
    <w:multiLevelType w:val="hybridMultilevel"/>
    <w:tmpl w:val="5DB438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0554764"/>
    <w:multiLevelType w:val="multilevel"/>
    <w:tmpl w:val="1BF04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98A"/>
    <w:rsid w:val="000C3369"/>
    <w:rsid w:val="00213DCD"/>
    <w:rsid w:val="002B498A"/>
    <w:rsid w:val="00366F16"/>
    <w:rsid w:val="004C1F81"/>
    <w:rsid w:val="005E6261"/>
    <w:rsid w:val="006853E6"/>
    <w:rsid w:val="006929F0"/>
    <w:rsid w:val="00831912"/>
    <w:rsid w:val="009610DA"/>
    <w:rsid w:val="009F3768"/>
    <w:rsid w:val="00A35508"/>
    <w:rsid w:val="00AF7D07"/>
    <w:rsid w:val="00B06202"/>
    <w:rsid w:val="00C914D3"/>
    <w:rsid w:val="00E11D2D"/>
    <w:rsid w:val="00EC79E8"/>
    <w:rsid w:val="00FC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7DE54"/>
  <w15:chartTrackingRefBased/>
  <w15:docId w15:val="{741AC8C6-E782-47D8-9AAD-AC5B0739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369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33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3369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C3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0C3369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qFormat/>
    <w:rsid w:val="00FC207D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HQ-SCCM01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Молотков Александр Александрович</dc:creator>
  <cp:keywords/>
  <dc:description/>
  <cp:lastModifiedBy>Губернатская Галина Петровна</cp:lastModifiedBy>
  <cp:revision>2</cp:revision>
  <dcterms:created xsi:type="dcterms:W3CDTF">2023-09-06T07:05:00Z</dcterms:created>
  <dcterms:modified xsi:type="dcterms:W3CDTF">2023-09-06T07:05:00Z</dcterms:modified>
</cp:coreProperties>
</file>