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4AEE1" w14:textId="77777777" w:rsidR="008456C8" w:rsidRDefault="008456C8" w:rsidP="00895329">
      <w:pPr>
        <w:ind w:left="4536"/>
        <w:rPr>
          <w:bCs/>
          <w:color w:val="000000"/>
          <w:lang w:val="ru-RU"/>
        </w:rPr>
      </w:pPr>
      <w:bookmarkStart w:id="0" w:name="_Toc154996500"/>
      <w:bookmarkStart w:id="1" w:name="_GoBack"/>
      <w:bookmarkEnd w:id="1"/>
    </w:p>
    <w:p w14:paraId="7C6B3A47" w14:textId="033177FC" w:rsidR="00895329" w:rsidRDefault="003F3BBE" w:rsidP="00895329">
      <w:pPr>
        <w:ind w:left="4536"/>
        <w:rPr>
          <w:bCs/>
          <w:color w:val="000000"/>
          <w:lang w:val="ru-RU"/>
        </w:rPr>
      </w:pPr>
      <w:r w:rsidRPr="00A90475">
        <w:rPr>
          <w:bCs/>
          <w:color w:val="000000"/>
          <w:lang w:val="ru-RU"/>
        </w:rPr>
        <w:t>Приложение № 1</w:t>
      </w:r>
      <w:r w:rsidR="00895329">
        <w:rPr>
          <w:bCs/>
          <w:color w:val="000000"/>
          <w:lang w:val="ru-RU"/>
        </w:rPr>
        <w:t xml:space="preserve"> </w:t>
      </w:r>
      <w:r w:rsidRPr="00A90475">
        <w:rPr>
          <w:bCs/>
          <w:color w:val="000000"/>
          <w:lang w:val="ru-RU"/>
        </w:rPr>
        <w:t xml:space="preserve">к приказу </w:t>
      </w:r>
    </w:p>
    <w:p w14:paraId="38A7BEEA" w14:textId="77777777" w:rsidR="00895329" w:rsidRDefault="00895329" w:rsidP="00895329">
      <w:pPr>
        <w:ind w:left="4536"/>
        <w:rPr>
          <w:bCs/>
          <w:color w:val="000000"/>
          <w:lang w:val="ru-RU"/>
        </w:rPr>
      </w:pPr>
      <w:r>
        <w:rPr>
          <w:bCs/>
          <w:color w:val="000000"/>
          <w:lang w:val="ru-RU"/>
        </w:rPr>
        <w:t>АО «Петербургская сбытовая компания»</w:t>
      </w:r>
    </w:p>
    <w:p w14:paraId="1653DA12" w14:textId="0B72E10F" w:rsidR="003F3BBE" w:rsidRPr="004B4236" w:rsidRDefault="002C3A2C" w:rsidP="00B53A92">
      <w:pPr>
        <w:ind w:left="4536"/>
        <w:rPr>
          <w:rFonts w:ascii="Arial" w:hAnsi="Arial" w:cs="Arial"/>
          <w:color w:val="000000"/>
          <w:lang w:val="ru-RU"/>
        </w:rPr>
      </w:pPr>
      <w:r>
        <w:rPr>
          <w:bCs/>
          <w:color w:val="000000"/>
          <w:lang w:val="ru-RU"/>
        </w:rPr>
        <w:t>о</w:t>
      </w:r>
      <w:r w:rsidR="003F3BBE" w:rsidRPr="00A90475">
        <w:rPr>
          <w:bCs/>
          <w:color w:val="000000"/>
          <w:lang w:val="ru-RU"/>
        </w:rPr>
        <w:t>т</w:t>
      </w:r>
      <w:r w:rsidR="00895329">
        <w:rPr>
          <w:bCs/>
          <w:color w:val="000000"/>
          <w:lang w:val="ru-RU"/>
        </w:rPr>
        <w:t xml:space="preserve"> </w:t>
      </w:r>
      <w:r w:rsidR="00A90AE9">
        <w:rPr>
          <w:bCs/>
          <w:color w:val="000000"/>
          <w:lang w:val="ru-RU"/>
        </w:rPr>
        <w:t xml:space="preserve">   </w:t>
      </w:r>
      <w:proofErr w:type="gramStart"/>
      <w:r w:rsidR="00A90AE9">
        <w:rPr>
          <w:bCs/>
          <w:color w:val="000000"/>
          <w:lang w:val="ru-RU"/>
        </w:rPr>
        <w:t xml:space="preserve">  </w:t>
      </w:r>
      <w:r w:rsidR="008456C8">
        <w:rPr>
          <w:bCs/>
          <w:color w:val="000000"/>
          <w:lang w:val="ru-RU"/>
        </w:rPr>
        <w:t>.</w:t>
      </w:r>
      <w:proofErr w:type="gramEnd"/>
      <w:r w:rsidR="00A90AE9">
        <w:rPr>
          <w:bCs/>
          <w:color w:val="000000"/>
          <w:lang w:val="ru-RU"/>
        </w:rPr>
        <w:t xml:space="preserve">    </w:t>
      </w:r>
      <w:r w:rsidR="008456C8">
        <w:rPr>
          <w:bCs/>
          <w:color w:val="000000"/>
          <w:lang w:val="ru-RU"/>
        </w:rPr>
        <w:t>.</w:t>
      </w:r>
      <w:proofErr w:type="gramStart"/>
      <w:r w:rsidR="008456C8">
        <w:rPr>
          <w:bCs/>
          <w:color w:val="000000"/>
          <w:lang w:val="ru-RU"/>
        </w:rPr>
        <w:t>20</w:t>
      </w:r>
      <w:r w:rsidR="00A90AE9">
        <w:rPr>
          <w:bCs/>
          <w:color w:val="000000"/>
          <w:lang w:val="ru-RU"/>
        </w:rPr>
        <w:t>2</w:t>
      </w:r>
      <w:r w:rsidR="00942C07">
        <w:rPr>
          <w:bCs/>
          <w:color w:val="000000"/>
          <w:lang w:val="ru-RU"/>
        </w:rPr>
        <w:t>3</w:t>
      </w:r>
      <w:r w:rsidR="00A90AE9">
        <w:rPr>
          <w:bCs/>
          <w:color w:val="000000"/>
          <w:lang w:val="ru-RU"/>
        </w:rPr>
        <w:t xml:space="preserve"> </w:t>
      </w:r>
      <w:r w:rsidR="008456C8">
        <w:rPr>
          <w:bCs/>
          <w:color w:val="000000"/>
          <w:lang w:val="ru-RU"/>
        </w:rPr>
        <w:t xml:space="preserve"> </w:t>
      </w:r>
      <w:r w:rsidR="003F3BBE" w:rsidRPr="00A90475">
        <w:rPr>
          <w:bCs/>
          <w:color w:val="000000"/>
          <w:lang w:val="ru-RU"/>
        </w:rPr>
        <w:t>№</w:t>
      </w:r>
      <w:proofErr w:type="gramEnd"/>
      <w:r w:rsidR="008456C8">
        <w:rPr>
          <w:bCs/>
          <w:color w:val="000000"/>
          <w:lang w:val="ru-RU"/>
        </w:rPr>
        <w:t xml:space="preserve"> </w:t>
      </w:r>
    </w:p>
    <w:p w14:paraId="29E1ADD2" w14:textId="77777777" w:rsidR="003F3BBE" w:rsidRDefault="003F3BBE" w:rsidP="003F3BBE">
      <w:pPr>
        <w:rPr>
          <w:color w:val="000000"/>
          <w:lang w:val="ru-RU" w:eastAsia="ru-RU"/>
        </w:rPr>
      </w:pPr>
    </w:p>
    <w:p w14:paraId="51D61D7E" w14:textId="77777777" w:rsidR="003F3BBE" w:rsidRDefault="003F3BBE" w:rsidP="003F3BBE">
      <w:pPr>
        <w:rPr>
          <w:color w:val="000000"/>
          <w:lang w:val="ru-RU" w:eastAsia="ru-RU"/>
        </w:rPr>
      </w:pPr>
    </w:p>
    <w:p w14:paraId="1E363A33" w14:textId="77777777" w:rsidR="003F3BBE" w:rsidRPr="003F3BBE" w:rsidRDefault="003F3BBE" w:rsidP="003F3BBE">
      <w:pPr>
        <w:rPr>
          <w:color w:val="000000"/>
          <w:lang w:val="ru-RU" w:eastAsia="ru-RU"/>
        </w:rPr>
      </w:pPr>
    </w:p>
    <w:p w14:paraId="21637EAF" w14:textId="172AD406" w:rsidR="003F3BBE" w:rsidRDefault="003F3BBE" w:rsidP="003F3BBE">
      <w:pPr>
        <w:rPr>
          <w:color w:val="000000"/>
          <w:lang w:val="ru-RU" w:eastAsia="ru-RU"/>
        </w:rPr>
      </w:pPr>
    </w:p>
    <w:p w14:paraId="61149A6F" w14:textId="64C8E057" w:rsidR="008456C8" w:rsidRDefault="008456C8" w:rsidP="003F3BBE">
      <w:pPr>
        <w:rPr>
          <w:color w:val="000000"/>
          <w:lang w:val="ru-RU" w:eastAsia="ru-RU"/>
        </w:rPr>
      </w:pPr>
    </w:p>
    <w:p w14:paraId="0953476B" w14:textId="6BA10316" w:rsidR="008456C8" w:rsidRDefault="008456C8" w:rsidP="003F3BBE">
      <w:pPr>
        <w:rPr>
          <w:color w:val="000000"/>
          <w:lang w:val="ru-RU" w:eastAsia="ru-RU"/>
        </w:rPr>
      </w:pPr>
    </w:p>
    <w:p w14:paraId="1B0042D4" w14:textId="7A2945DC" w:rsidR="008456C8" w:rsidRDefault="008456C8" w:rsidP="003F3BBE">
      <w:pPr>
        <w:rPr>
          <w:color w:val="000000"/>
          <w:lang w:val="ru-RU" w:eastAsia="ru-RU"/>
        </w:rPr>
      </w:pPr>
    </w:p>
    <w:p w14:paraId="1C69F8B8" w14:textId="6E7EAB1E" w:rsidR="008456C8" w:rsidRDefault="008456C8" w:rsidP="003F3BBE">
      <w:pPr>
        <w:rPr>
          <w:color w:val="000000"/>
          <w:lang w:val="ru-RU" w:eastAsia="ru-RU"/>
        </w:rPr>
      </w:pPr>
    </w:p>
    <w:p w14:paraId="0C778A8C" w14:textId="77777777" w:rsidR="008456C8" w:rsidRPr="003F3BBE" w:rsidRDefault="008456C8" w:rsidP="003F3BBE">
      <w:pPr>
        <w:rPr>
          <w:color w:val="000000"/>
          <w:lang w:val="ru-RU" w:eastAsia="ru-RU"/>
        </w:rPr>
      </w:pPr>
    </w:p>
    <w:p w14:paraId="00FFD658" w14:textId="77777777" w:rsidR="003F3BBE" w:rsidRPr="003F3BBE" w:rsidRDefault="003F3BBE" w:rsidP="003F3BBE">
      <w:pPr>
        <w:rPr>
          <w:color w:val="000000"/>
          <w:lang w:val="ru-RU" w:eastAsia="ru-RU"/>
        </w:rPr>
      </w:pPr>
    </w:p>
    <w:p w14:paraId="71CEAE7B" w14:textId="77777777" w:rsidR="003F3BBE" w:rsidRPr="003F3BBE" w:rsidRDefault="003F3BBE" w:rsidP="003F3BBE">
      <w:pPr>
        <w:rPr>
          <w:color w:val="000000"/>
          <w:lang w:val="ru-RU" w:eastAsia="ru-RU"/>
        </w:rPr>
      </w:pPr>
    </w:p>
    <w:p w14:paraId="21088D96" w14:textId="77777777" w:rsidR="003F3BBE" w:rsidRPr="003F3BBE" w:rsidRDefault="003F3BBE" w:rsidP="003F3BBE">
      <w:pPr>
        <w:rPr>
          <w:color w:val="000000"/>
          <w:lang w:val="ru-RU" w:eastAsia="ru-RU"/>
        </w:rPr>
      </w:pPr>
    </w:p>
    <w:p w14:paraId="602C7DE5" w14:textId="77777777" w:rsidR="003F3BBE" w:rsidRPr="00895329" w:rsidRDefault="003F3BBE" w:rsidP="003F3BBE">
      <w:pPr>
        <w:pStyle w:val="a4"/>
        <w:rPr>
          <w:b w:val="0"/>
          <w:bCs w:val="0"/>
          <w:caps/>
          <w:color w:val="000000"/>
          <w:szCs w:val="28"/>
        </w:rPr>
      </w:pPr>
      <w:r w:rsidRPr="00895329">
        <w:rPr>
          <w:b w:val="0"/>
          <w:bCs w:val="0"/>
          <w:caps/>
          <w:color w:val="000000"/>
          <w:szCs w:val="28"/>
        </w:rPr>
        <w:t xml:space="preserve">Инструкция о транспортном обслуживании работников </w:t>
      </w:r>
    </w:p>
    <w:p w14:paraId="25E6A232" w14:textId="77777777" w:rsidR="003F3BBE" w:rsidRPr="00895329" w:rsidRDefault="003F3BBE" w:rsidP="003F3BBE">
      <w:pPr>
        <w:pStyle w:val="6"/>
        <w:keepNext w:val="0"/>
        <w:autoSpaceDE/>
        <w:spacing w:beforeLines="60" w:before="144" w:afterLines="60" w:after="144"/>
        <w:rPr>
          <w:i w:val="0"/>
          <w:iCs w:val="0"/>
          <w:color w:val="000000"/>
          <w:sz w:val="28"/>
          <w:szCs w:val="28"/>
        </w:rPr>
      </w:pPr>
      <w:r w:rsidRPr="00895329">
        <w:rPr>
          <w:i w:val="0"/>
          <w:iCs w:val="0"/>
          <w:color w:val="000000"/>
          <w:sz w:val="28"/>
          <w:szCs w:val="28"/>
        </w:rPr>
        <w:t>АО «Петербургская сбытовая компания»</w:t>
      </w:r>
    </w:p>
    <w:p w14:paraId="1BE91023" w14:textId="77777777" w:rsidR="003F3BBE" w:rsidRPr="00895329" w:rsidRDefault="003F3BBE" w:rsidP="003F3BBE">
      <w:pPr>
        <w:spacing w:beforeLines="60" w:before="144" w:afterLines="60" w:after="144"/>
        <w:ind w:left="360"/>
        <w:rPr>
          <w:rFonts w:ascii="Arial" w:hAnsi="Arial" w:cs="Arial"/>
          <w:i/>
          <w:color w:val="000000"/>
          <w:sz w:val="28"/>
          <w:szCs w:val="28"/>
          <w:lang w:val="ru-RU"/>
        </w:rPr>
      </w:pPr>
    </w:p>
    <w:p w14:paraId="571CDC7D" w14:textId="77777777" w:rsidR="003F3BBE" w:rsidRDefault="003F3BBE" w:rsidP="003F3BBE">
      <w:pPr>
        <w:spacing w:beforeLines="60" w:before="144" w:afterLines="60" w:after="144"/>
        <w:jc w:val="center"/>
        <w:rPr>
          <w:rFonts w:ascii="Arial" w:hAnsi="Arial" w:cs="Arial"/>
          <w:i/>
          <w:color w:val="000000"/>
          <w:lang w:val="ru-RU"/>
        </w:rPr>
      </w:pPr>
    </w:p>
    <w:p w14:paraId="09439615" w14:textId="77777777" w:rsidR="003F3BBE" w:rsidRDefault="003F3BBE" w:rsidP="003F3BBE">
      <w:pPr>
        <w:spacing w:beforeLines="60" w:before="144" w:afterLines="60" w:after="144"/>
        <w:jc w:val="center"/>
        <w:rPr>
          <w:rFonts w:ascii="Arial" w:hAnsi="Arial" w:cs="Arial"/>
          <w:i/>
          <w:color w:val="000000"/>
          <w:lang w:val="ru-RU"/>
        </w:rPr>
      </w:pPr>
    </w:p>
    <w:p w14:paraId="00E161F9" w14:textId="77777777" w:rsidR="003F3BBE" w:rsidRDefault="003F3BBE" w:rsidP="003F3BBE">
      <w:pPr>
        <w:spacing w:beforeLines="60" w:before="144" w:afterLines="60" w:after="144"/>
        <w:jc w:val="center"/>
        <w:rPr>
          <w:rFonts w:ascii="Arial" w:hAnsi="Arial" w:cs="Arial"/>
          <w:i/>
          <w:color w:val="000000"/>
          <w:lang w:val="ru-RU"/>
        </w:rPr>
      </w:pPr>
    </w:p>
    <w:p w14:paraId="617845BA" w14:textId="77777777" w:rsidR="003F3BBE" w:rsidRDefault="003F3BBE" w:rsidP="003F3BBE">
      <w:pPr>
        <w:spacing w:beforeLines="60" w:before="144" w:afterLines="60" w:after="144"/>
        <w:jc w:val="center"/>
        <w:rPr>
          <w:rFonts w:ascii="Arial" w:hAnsi="Arial" w:cs="Arial"/>
          <w:i/>
          <w:color w:val="000000"/>
          <w:lang w:val="ru-RU"/>
        </w:rPr>
      </w:pPr>
    </w:p>
    <w:p w14:paraId="5E17DA38" w14:textId="77777777" w:rsidR="003F3BBE" w:rsidRDefault="003F3BBE" w:rsidP="003F3BBE">
      <w:pPr>
        <w:spacing w:beforeLines="60" w:before="144" w:afterLines="60" w:after="144"/>
        <w:jc w:val="center"/>
        <w:rPr>
          <w:rFonts w:ascii="Arial" w:hAnsi="Arial" w:cs="Arial"/>
          <w:i/>
          <w:color w:val="000000"/>
          <w:lang w:val="ru-RU"/>
        </w:rPr>
      </w:pPr>
    </w:p>
    <w:p w14:paraId="541B7FFE" w14:textId="77777777" w:rsidR="003F3BBE" w:rsidRDefault="003F3BBE" w:rsidP="003F3BBE">
      <w:pPr>
        <w:spacing w:beforeLines="60" w:before="144" w:afterLines="60" w:after="144"/>
        <w:jc w:val="center"/>
        <w:rPr>
          <w:rFonts w:ascii="Arial" w:hAnsi="Arial" w:cs="Arial"/>
          <w:i/>
          <w:color w:val="000000"/>
          <w:lang w:val="ru-RU"/>
        </w:rPr>
      </w:pPr>
    </w:p>
    <w:p w14:paraId="3E0A1175" w14:textId="77777777" w:rsidR="003F3BBE" w:rsidRDefault="003F3BBE" w:rsidP="003F3BBE">
      <w:pPr>
        <w:spacing w:beforeLines="60" w:before="144" w:afterLines="60" w:after="144"/>
        <w:jc w:val="center"/>
        <w:rPr>
          <w:rFonts w:ascii="Arial" w:hAnsi="Arial" w:cs="Arial"/>
          <w:i/>
          <w:color w:val="000000"/>
          <w:lang w:val="ru-RU"/>
        </w:rPr>
      </w:pPr>
    </w:p>
    <w:p w14:paraId="234C9BB5" w14:textId="77777777" w:rsidR="003F3BBE" w:rsidRDefault="003F3BBE" w:rsidP="003F3BBE">
      <w:pPr>
        <w:spacing w:beforeLines="60" w:before="144" w:afterLines="60" w:after="144"/>
        <w:rPr>
          <w:rFonts w:ascii="Arial" w:hAnsi="Arial" w:cs="Arial"/>
          <w:i/>
          <w:color w:val="000000"/>
          <w:lang w:val="ru-RU"/>
        </w:rPr>
      </w:pPr>
    </w:p>
    <w:p w14:paraId="4CFE3F4D" w14:textId="77777777" w:rsidR="003F3BBE" w:rsidRDefault="003F3BBE" w:rsidP="003F3BBE">
      <w:pPr>
        <w:jc w:val="center"/>
        <w:rPr>
          <w:rFonts w:ascii="Arial" w:hAnsi="Arial" w:cs="Arial"/>
          <w:color w:val="000000"/>
          <w:lang w:val="ru-RU"/>
        </w:rPr>
      </w:pPr>
    </w:p>
    <w:p w14:paraId="4B72FC05" w14:textId="77777777" w:rsidR="004B4236" w:rsidRDefault="00541552" w:rsidP="00895329">
      <w:pPr>
        <w:tabs>
          <w:tab w:val="left" w:pos="2127"/>
        </w:tabs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 xml:space="preserve">      </w:t>
      </w:r>
    </w:p>
    <w:p w14:paraId="153B1C4B" w14:textId="77777777" w:rsidR="004B4236" w:rsidRDefault="004B4236" w:rsidP="00895329">
      <w:pPr>
        <w:tabs>
          <w:tab w:val="left" w:pos="2127"/>
        </w:tabs>
        <w:rPr>
          <w:rFonts w:ascii="Arial" w:hAnsi="Arial" w:cs="Arial"/>
          <w:color w:val="000000"/>
          <w:lang w:val="ru-RU"/>
        </w:rPr>
      </w:pPr>
    </w:p>
    <w:p w14:paraId="17B91FDF" w14:textId="77777777" w:rsidR="004B4236" w:rsidRDefault="004B4236" w:rsidP="00895329">
      <w:pPr>
        <w:tabs>
          <w:tab w:val="left" w:pos="2127"/>
        </w:tabs>
        <w:rPr>
          <w:rFonts w:ascii="Arial" w:hAnsi="Arial" w:cs="Arial"/>
          <w:color w:val="000000"/>
          <w:lang w:val="ru-RU"/>
        </w:rPr>
      </w:pPr>
    </w:p>
    <w:p w14:paraId="34087173" w14:textId="77777777" w:rsidR="004B4236" w:rsidRDefault="004B4236" w:rsidP="00895329">
      <w:pPr>
        <w:tabs>
          <w:tab w:val="left" w:pos="2127"/>
        </w:tabs>
        <w:rPr>
          <w:rFonts w:ascii="Arial" w:hAnsi="Arial" w:cs="Arial"/>
          <w:color w:val="000000"/>
          <w:lang w:val="ru-RU"/>
        </w:rPr>
      </w:pPr>
    </w:p>
    <w:p w14:paraId="42F50E89" w14:textId="77777777" w:rsidR="004B4236" w:rsidRDefault="004B4236" w:rsidP="00895329">
      <w:pPr>
        <w:tabs>
          <w:tab w:val="left" w:pos="2127"/>
        </w:tabs>
        <w:rPr>
          <w:rFonts w:ascii="Arial" w:hAnsi="Arial" w:cs="Arial"/>
          <w:color w:val="000000"/>
          <w:lang w:val="ru-RU"/>
        </w:rPr>
      </w:pPr>
    </w:p>
    <w:p w14:paraId="4E3B7BBB" w14:textId="77777777" w:rsidR="004B4236" w:rsidRDefault="004B4236" w:rsidP="00895329">
      <w:pPr>
        <w:tabs>
          <w:tab w:val="left" w:pos="2127"/>
        </w:tabs>
        <w:rPr>
          <w:rFonts w:ascii="Arial" w:hAnsi="Arial" w:cs="Arial"/>
          <w:color w:val="000000"/>
          <w:lang w:val="ru-RU"/>
        </w:rPr>
      </w:pPr>
    </w:p>
    <w:p w14:paraId="5B06863B" w14:textId="77777777" w:rsidR="00B37864" w:rsidRPr="00464C65" w:rsidRDefault="00541552" w:rsidP="00895329">
      <w:pPr>
        <w:tabs>
          <w:tab w:val="left" w:pos="2127"/>
        </w:tabs>
        <w:rPr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lang w:val="ru-RU"/>
        </w:rPr>
        <w:t xml:space="preserve"> </w:t>
      </w:r>
      <w:r w:rsidRPr="00464C65">
        <w:rPr>
          <w:color w:val="000000"/>
          <w:sz w:val="26"/>
          <w:szCs w:val="26"/>
          <w:lang w:val="ru-RU"/>
        </w:rPr>
        <w:t xml:space="preserve">ВЛАДЕЛЕЦ </w:t>
      </w:r>
      <w:proofErr w:type="gramStart"/>
      <w:r w:rsidRPr="00464C65">
        <w:rPr>
          <w:color w:val="000000"/>
          <w:sz w:val="26"/>
          <w:szCs w:val="26"/>
          <w:lang w:val="ru-RU"/>
        </w:rPr>
        <w:t>документа:</w:t>
      </w:r>
      <w:r w:rsidR="00B37864" w:rsidRPr="00464C65">
        <w:rPr>
          <w:color w:val="000000"/>
          <w:sz w:val="26"/>
          <w:szCs w:val="26"/>
          <w:lang w:val="ru-RU"/>
        </w:rPr>
        <w:t xml:space="preserve">   </w:t>
      </w:r>
      <w:proofErr w:type="gramEnd"/>
      <w:r w:rsidR="00B37864" w:rsidRPr="00464C65">
        <w:rPr>
          <w:color w:val="000000"/>
          <w:sz w:val="26"/>
          <w:szCs w:val="26"/>
          <w:lang w:val="ru-RU"/>
        </w:rPr>
        <w:t xml:space="preserve">    З</w:t>
      </w:r>
      <w:r w:rsidRPr="00464C65">
        <w:rPr>
          <w:color w:val="000000"/>
          <w:sz w:val="26"/>
          <w:szCs w:val="26"/>
          <w:lang w:val="ru-RU"/>
        </w:rPr>
        <w:t>аместитель генерального директора</w:t>
      </w:r>
      <w:r w:rsidR="00B37864" w:rsidRPr="00464C65">
        <w:rPr>
          <w:color w:val="000000"/>
          <w:sz w:val="26"/>
          <w:szCs w:val="26"/>
          <w:lang w:val="ru-RU"/>
        </w:rPr>
        <w:t xml:space="preserve"> по персоналу </w:t>
      </w:r>
    </w:p>
    <w:p w14:paraId="24586259" w14:textId="29EA513B" w:rsidR="00541552" w:rsidRPr="00464C65" w:rsidRDefault="00B37864" w:rsidP="00B37864">
      <w:pPr>
        <w:rPr>
          <w:color w:val="000000"/>
          <w:sz w:val="26"/>
          <w:szCs w:val="26"/>
          <w:lang w:val="ru-RU"/>
        </w:rPr>
      </w:pPr>
      <w:r w:rsidRPr="00464C65">
        <w:rPr>
          <w:color w:val="000000"/>
          <w:sz w:val="26"/>
          <w:szCs w:val="26"/>
          <w:lang w:val="ru-RU"/>
        </w:rPr>
        <w:t xml:space="preserve">       </w:t>
      </w:r>
      <w:r w:rsidR="00A90AE9">
        <w:rPr>
          <w:color w:val="000000"/>
          <w:sz w:val="26"/>
          <w:szCs w:val="26"/>
          <w:lang w:val="ru-RU"/>
        </w:rPr>
        <w:tab/>
      </w:r>
      <w:r w:rsidR="00A90AE9">
        <w:rPr>
          <w:color w:val="000000"/>
          <w:sz w:val="26"/>
          <w:szCs w:val="26"/>
          <w:lang w:val="ru-RU"/>
        </w:rPr>
        <w:tab/>
      </w:r>
      <w:r w:rsidR="00A90AE9">
        <w:rPr>
          <w:color w:val="000000"/>
          <w:sz w:val="26"/>
          <w:szCs w:val="26"/>
          <w:lang w:val="ru-RU"/>
        </w:rPr>
        <w:tab/>
      </w:r>
      <w:r w:rsidR="00A90AE9">
        <w:rPr>
          <w:color w:val="000000"/>
          <w:sz w:val="26"/>
          <w:szCs w:val="26"/>
          <w:lang w:val="ru-RU"/>
        </w:rPr>
        <w:tab/>
        <w:t xml:space="preserve">     </w:t>
      </w:r>
      <w:r w:rsidR="00895329">
        <w:rPr>
          <w:color w:val="000000"/>
          <w:sz w:val="26"/>
          <w:szCs w:val="26"/>
          <w:lang w:val="ru-RU"/>
        </w:rPr>
        <w:t xml:space="preserve"> </w:t>
      </w:r>
      <w:proofErr w:type="gramStart"/>
      <w:r w:rsidR="00895329">
        <w:rPr>
          <w:color w:val="000000"/>
          <w:sz w:val="26"/>
          <w:szCs w:val="26"/>
          <w:lang w:val="ru-RU"/>
        </w:rPr>
        <w:t xml:space="preserve">и </w:t>
      </w:r>
      <w:r w:rsidRPr="00464C65">
        <w:rPr>
          <w:color w:val="000000"/>
          <w:sz w:val="26"/>
          <w:szCs w:val="26"/>
          <w:lang w:val="ru-RU"/>
        </w:rPr>
        <w:t xml:space="preserve"> административным</w:t>
      </w:r>
      <w:proofErr w:type="gramEnd"/>
      <w:r w:rsidRPr="00464C65">
        <w:rPr>
          <w:color w:val="000000"/>
          <w:sz w:val="26"/>
          <w:szCs w:val="26"/>
          <w:lang w:val="ru-RU"/>
        </w:rPr>
        <w:t xml:space="preserve"> вопросам</w:t>
      </w:r>
      <w:r w:rsidR="00541552" w:rsidRPr="00464C65">
        <w:rPr>
          <w:color w:val="000000"/>
          <w:sz w:val="26"/>
          <w:szCs w:val="26"/>
          <w:lang w:val="ru-RU"/>
        </w:rPr>
        <w:t xml:space="preserve">   </w:t>
      </w:r>
      <w:r w:rsidR="00B53A92">
        <w:rPr>
          <w:color w:val="000000"/>
          <w:sz w:val="26"/>
          <w:szCs w:val="26"/>
          <w:lang w:val="ru-RU"/>
        </w:rPr>
        <w:t xml:space="preserve">             </w:t>
      </w:r>
    </w:p>
    <w:p w14:paraId="6DC1ACCC" w14:textId="77777777" w:rsidR="00CE2A86" w:rsidRPr="00A90475" w:rsidRDefault="00CE2A86" w:rsidP="003F3BBE">
      <w:pPr>
        <w:jc w:val="center"/>
        <w:rPr>
          <w:color w:val="000000"/>
          <w:lang w:val="ru-RU"/>
        </w:rPr>
      </w:pPr>
    </w:p>
    <w:p w14:paraId="3A0EFE5A" w14:textId="77777777" w:rsidR="003F3BBE" w:rsidRPr="00A90475" w:rsidRDefault="003F3BBE" w:rsidP="003F3BBE">
      <w:pPr>
        <w:jc w:val="center"/>
        <w:rPr>
          <w:color w:val="000000"/>
          <w:lang w:val="ru-RU"/>
        </w:rPr>
      </w:pPr>
    </w:p>
    <w:p w14:paraId="6C40A06E" w14:textId="77777777" w:rsidR="003F3BBE" w:rsidRPr="00A90475" w:rsidRDefault="003F3BBE" w:rsidP="003F3BBE">
      <w:pPr>
        <w:jc w:val="center"/>
        <w:rPr>
          <w:color w:val="000000"/>
          <w:lang w:val="ru-RU"/>
        </w:rPr>
      </w:pPr>
    </w:p>
    <w:p w14:paraId="06577EB8" w14:textId="77777777" w:rsidR="003F3BBE" w:rsidRPr="00B53A92" w:rsidRDefault="003F3BBE" w:rsidP="00EB1511">
      <w:pPr>
        <w:rPr>
          <w:b/>
          <w:color w:val="000000"/>
          <w:lang w:val="ru-RU"/>
        </w:rPr>
      </w:pPr>
      <w:r w:rsidRPr="00B53A92">
        <w:rPr>
          <w:color w:val="000000"/>
          <w:lang w:val="ru-RU"/>
        </w:rPr>
        <w:t xml:space="preserve">                                                       </w:t>
      </w:r>
    </w:p>
    <w:p w14:paraId="65A51BE7" w14:textId="77777777" w:rsidR="003F3BBE" w:rsidRPr="00B53A92" w:rsidRDefault="003F3BBE" w:rsidP="003F3BBE">
      <w:pPr>
        <w:rPr>
          <w:color w:val="000000"/>
          <w:lang w:val="ru-RU"/>
        </w:rPr>
      </w:pPr>
      <w:r w:rsidRPr="00B53A92">
        <w:rPr>
          <w:color w:val="000000"/>
          <w:lang w:val="ru-RU"/>
        </w:rPr>
        <w:t xml:space="preserve"> </w:t>
      </w:r>
      <w:r w:rsidRPr="00B53A92">
        <w:rPr>
          <w:color w:val="000000"/>
          <w:lang w:val="ru-RU"/>
        </w:rPr>
        <w:tab/>
      </w:r>
    </w:p>
    <w:p w14:paraId="0A2C5C91" w14:textId="77777777" w:rsidR="00B53A92" w:rsidRPr="00B53A92" w:rsidRDefault="00B53A92" w:rsidP="003F3BBE">
      <w:pPr>
        <w:rPr>
          <w:color w:val="000000"/>
          <w:lang w:val="ru-RU"/>
        </w:rPr>
      </w:pPr>
    </w:p>
    <w:p w14:paraId="62E7CC83" w14:textId="77777777" w:rsidR="00B53A92" w:rsidRPr="00B53A92" w:rsidRDefault="00B53A92" w:rsidP="003F3BBE">
      <w:pPr>
        <w:rPr>
          <w:bCs/>
          <w:lang w:val="ru-RU"/>
        </w:rPr>
      </w:pPr>
      <w:r w:rsidRPr="00B53A92">
        <w:rPr>
          <w:b/>
          <w:bCs/>
          <w:lang w:val="ru-RU"/>
        </w:rPr>
        <w:tab/>
      </w:r>
      <w:r w:rsidRPr="00B53A92">
        <w:rPr>
          <w:b/>
          <w:bCs/>
          <w:lang w:val="ru-RU"/>
        </w:rPr>
        <w:tab/>
      </w:r>
      <w:r w:rsidRPr="00B53A92">
        <w:rPr>
          <w:b/>
          <w:bCs/>
          <w:lang w:val="ru-RU"/>
        </w:rPr>
        <w:tab/>
      </w:r>
      <w:r w:rsidRPr="00B53A92">
        <w:rPr>
          <w:b/>
          <w:bCs/>
          <w:lang w:val="ru-RU"/>
        </w:rPr>
        <w:tab/>
      </w:r>
      <w:r w:rsidRPr="00B53A92">
        <w:rPr>
          <w:b/>
          <w:bCs/>
          <w:lang w:val="ru-RU"/>
        </w:rPr>
        <w:tab/>
      </w:r>
    </w:p>
    <w:p w14:paraId="719DB360" w14:textId="77777777" w:rsidR="003F3BBE" w:rsidRDefault="003F3BBE" w:rsidP="003F3BBE">
      <w:pPr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</w:p>
    <w:p w14:paraId="49F75865" w14:textId="77777777" w:rsidR="003F3BBE" w:rsidRPr="00464C65" w:rsidRDefault="003F3BBE" w:rsidP="003F3BBE">
      <w:pPr>
        <w:jc w:val="center"/>
        <w:rPr>
          <w:b/>
          <w:bCs/>
          <w:sz w:val="26"/>
          <w:szCs w:val="26"/>
          <w:lang w:val="ru-RU"/>
        </w:rPr>
      </w:pPr>
      <w:r w:rsidRPr="00464C65">
        <w:rPr>
          <w:b/>
          <w:bCs/>
          <w:sz w:val="26"/>
          <w:szCs w:val="26"/>
          <w:lang w:val="ru-RU"/>
        </w:rPr>
        <w:lastRenderedPageBreak/>
        <w:t>Содержание</w:t>
      </w:r>
    </w:p>
    <w:p w14:paraId="3106F189" w14:textId="77777777" w:rsidR="003F3BBE" w:rsidRPr="00A90475" w:rsidRDefault="003F3BBE" w:rsidP="003F3BBE">
      <w:pPr>
        <w:jc w:val="center"/>
        <w:rPr>
          <w:b/>
          <w:bCs/>
          <w:sz w:val="28"/>
          <w:szCs w:val="28"/>
          <w:lang w:val="ru-RU"/>
        </w:rPr>
      </w:pPr>
    </w:p>
    <w:p w14:paraId="726CDC40" w14:textId="77777777" w:rsidR="003F3BBE" w:rsidRPr="0097690F" w:rsidRDefault="003F3BBE" w:rsidP="00464C65">
      <w:pPr>
        <w:pStyle w:val="11"/>
        <w:rPr>
          <w:sz w:val="26"/>
          <w:szCs w:val="26"/>
          <w:lang w:eastAsia="ru-RU"/>
        </w:rPr>
      </w:pPr>
      <w:r w:rsidRPr="0097690F">
        <w:rPr>
          <w:sz w:val="26"/>
          <w:szCs w:val="26"/>
        </w:rPr>
        <w:fldChar w:fldCharType="begin"/>
      </w:r>
      <w:r w:rsidRPr="0097690F">
        <w:rPr>
          <w:sz w:val="26"/>
          <w:szCs w:val="26"/>
        </w:rPr>
        <w:instrText xml:space="preserve"> TOC \o "1-3" \h \z \u </w:instrText>
      </w:r>
      <w:r w:rsidRPr="0097690F">
        <w:rPr>
          <w:sz w:val="26"/>
          <w:szCs w:val="26"/>
        </w:rPr>
        <w:fldChar w:fldCharType="separate"/>
      </w:r>
      <w:hyperlink r:id="rId8" w:anchor="_Toc266450737" w:history="1">
        <w:r w:rsidRPr="0097690F">
          <w:rPr>
            <w:rStyle w:val="a3"/>
            <w:sz w:val="26"/>
            <w:szCs w:val="26"/>
            <w:u w:val="none"/>
          </w:rPr>
          <w:t>1.</w:t>
        </w:r>
        <w:r w:rsidRPr="0097690F">
          <w:rPr>
            <w:rStyle w:val="a3"/>
            <w:sz w:val="26"/>
            <w:szCs w:val="26"/>
            <w:u w:val="none"/>
            <w:lang w:eastAsia="ru-RU"/>
          </w:rPr>
          <w:tab/>
        </w:r>
        <w:r w:rsidRPr="0097690F">
          <w:rPr>
            <w:rStyle w:val="a3"/>
            <w:sz w:val="26"/>
            <w:szCs w:val="26"/>
            <w:u w:val="none"/>
          </w:rPr>
          <w:t>Термины и определения</w:t>
        </w:r>
        <w:r w:rsidRPr="0097690F">
          <w:rPr>
            <w:rStyle w:val="a3"/>
            <w:webHidden/>
            <w:sz w:val="26"/>
            <w:szCs w:val="26"/>
            <w:u w:val="none"/>
          </w:rPr>
          <w:tab/>
          <w:t>3</w:t>
        </w:r>
      </w:hyperlink>
    </w:p>
    <w:p w14:paraId="554A6807" w14:textId="77777777" w:rsidR="003F3BBE" w:rsidRPr="0097690F" w:rsidRDefault="00821928" w:rsidP="00464C65">
      <w:pPr>
        <w:pStyle w:val="11"/>
        <w:rPr>
          <w:sz w:val="26"/>
          <w:szCs w:val="26"/>
          <w:lang w:eastAsia="ru-RU"/>
        </w:rPr>
      </w:pPr>
      <w:hyperlink r:id="rId9" w:anchor="_Toc266450739" w:history="1">
        <w:r w:rsidR="003F3BBE" w:rsidRPr="0097690F">
          <w:rPr>
            <w:rStyle w:val="a3"/>
            <w:sz w:val="26"/>
            <w:szCs w:val="26"/>
            <w:u w:val="none"/>
          </w:rPr>
          <w:t>2.</w:t>
        </w:r>
        <w:r w:rsidR="003F3BBE" w:rsidRPr="0097690F">
          <w:rPr>
            <w:rStyle w:val="a3"/>
            <w:sz w:val="26"/>
            <w:szCs w:val="26"/>
            <w:u w:val="none"/>
            <w:lang w:eastAsia="ru-RU"/>
          </w:rPr>
          <w:tab/>
        </w:r>
        <w:r w:rsidR="003F3BBE" w:rsidRPr="0097690F">
          <w:rPr>
            <w:rStyle w:val="a3"/>
            <w:sz w:val="26"/>
            <w:szCs w:val="26"/>
            <w:u w:val="none"/>
          </w:rPr>
          <w:t>Назначение и область применения</w:t>
        </w:r>
        <w:r w:rsidR="003F3BBE" w:rsidRPr="0097690F">
          <w:rPr>
            <w:rStyle w:val="a3"/>
            <w:webHidden/>
            <w:sz w:val="26"/>
            <w:szCs w:val="26"/>
            <w:u w:val="none"/>
          </w:rPr>
          <w:tab/>
          <w:t>3</w:t>
        </w:r>
      </w:hyperlink>
    </w:p>
    <w:p w14:paraId="2285BA39" w14:textId="77777777" w:rsidR="003F3BBE" w:rsidRPr="0097690F" w:rsidRDefault="00821928" w:rsidP="00464C65">
      <w:pPr>
        <w:pStyle w:val="11"/>
        <w:rPr>
          <w:sz w:val="26"/>
          <w:szCs w:val="26"/>
          <w:lang w:eastAsia="ru-RU"/>
        </w:rPr>
      </w:pPr>
      <w:hyperlink r:id="rId10" w:anchor="_Toc266450743" w:history="1">
        <w:r w:rsidR="003F3BBE" w:rsidRPr="0097690F">
          <w:rPr>
            <w:rStyle w:val="a3"/>
            <w:sz w:val="26"/>
            <w:szCs w:val="26"/>
            <w:u w:val="none"/>
          </w:rPr>
          <w:t>3.</w:t>
        </w:r>
        <w:r w:rsidR="003F3BBE" w:rsidRPr="0097690F">
          <w:rPr>
            <w:rStyle w:val="a3"/>
            <w:sz w:val="26"/>
            <w:szCs w:val="26"/>
            <w:u w:val="none"/>
            <w:lang w:eastAsia="ru-RU"/>
          </w:rPr>
          <w:tab/>
        </w:r>
        <w:r w:rsidR="003F3BBE" w:rsidRPr="0097690F">
          <w:rPr>
            <w:rStyle w:val="a3"/>
            <w:sz w:val="26"/>
            <w:szCs w:val="26"/>
            <w:u w:val="none"/>
          </w:rPr>
          <w:t>Общие положения</w:t>
        </w:r>
        <w:r w:rsidR="003F3BBE" w:rsidRPr="0097690F">
          <w:rPr>
            <w:rStyle w:val="a3"/>
            <w:webHidden/>
            <w:sz w:val="26"/>
            <w:szCs w:val="26"/>
            <w:u w:val="none"/>
          </w:rPr>
          <w:tab/>
          <w:t>3</w:t>
        </w:r>
      </w:hyperlink>
    </w:p>
    <w:p w14:paraId="7F45E2D6" w14:textId="77777777" w:rsidR="003F3BBE" w:rsidRPr="0097690F" w:rsidRDefault="00821928" w:rsidP="00464C65">
      <w:pPr>
        <w:pStyle w:val="11"/>
        <w:rPr>
          <w:rStyle w:val="a3"/>
          <w:sz w:val="26"/>
          <w:szCs w:val="26"/>
          <w:u w:val="none"/>
          <w:lang w:val="en-US"/>
        </w:rPr>
      </w:pPr>
      <w:hyperlink r:id="rId11" w:anchor="_Toc266450744" w:history="1">
        <w:r w:rsidR="003F3BBE" w:rsidRPr="0097690F">
          <w:rPr>
            <w:rStyle w:val="a3"/>
            <w:sz w:val="26"/>
            <w:szCs w:val="26"/>
            <w:u w:val="none"/>
          </w:rPr>
          <w:t>4.</w:t>
        </w:r>
        <w:r w:rsidR="003F3BBE" w:rsidRPr="0097690F">
          <w:rPr>
            <w:rStyle w:val="a3"/>
            <w:sz w:val="26"/>
            <w:szCs w:val="26"/>
            <w:u w:val="none"/>
            <w:lang w:eastAsia="ru-RU"/>
          </w:rPr>
          <w:tab/>
        </w:r>
        <w:r w:rsidR="003F3BBE" w:rsidRPr="0097690F">
          <w:rPr>
            <w:rStyle w:val="a3"/>
            <w:sz w:val="26"/>
            <w:szCs w:val="26"/>
            <w:u w:val="none"/>
          </w:rPr>
          <w:t>Порядок организации транспортного обслуживания</w:t>
        </w:r>
        <w:r w:rsidR="003F3BBE" w:rsidRPr="0097690F">
          <w:rPr>
            <w:rStyle w:val="a3"/>
            <w:webHidden/>
            <w:sz w:val="26"/>
            <w:szCs w:val="26"/>
            <w:u w:val="none"/>
          </w:rPr>
          <w:tab/>
        </w:r>
        <w:r w:rsidR="00EC0778" w:rsidRPr="0097690F">
          <w:rPr>
            <w:rStyle w:val="a3"/>
            <w:webHidden/>
            <w:sz w:val="26"/>
            <w:szCs w:val="26"/>
            <w:u w:val="none"/>
          </w:rPr>
          <w:t>4</w:t>
        </w:r>
      </w:hyperlink>
    </w:p>
    <w:p w14:paraId="371C2C8B" w14:textId="77777777" w:rsidR="003F3BBE" w:rsidRPr="0097690F" w:rsidRDefault="003F3BBE" w:rsidP="003F3BBE">
      <w:pPr>
        <w:rPr>
          <w:sz w:val="26"/>
          <w:szCs w:val="26"/>
        </w:rPr>
      </w:pPr>
    </w:p>
    <w:p w14:paraId="4EE5B3A0" w14:textId="77777777" w:rsidR="003F3BBE" w:rsidRPr="0097690F" w:rsidRDefault="00821928" w:rsidP="00464C65">
      <w:pPr>
        <w:pStyle w:val="11"/>
        <w:rPr>
          <w:rStyle w:val="a3"/>
          <w:sz w:val="26"/>
          <w:szCs w:val="26"/>
          <w:u w:val="none"/>
          <w:lang w:val="en-US"/>
        </w:rPr>
      </w:pPr>
      <w:hyperlink r:id="rId12" w:anchor="_Toc266450750" w:history="1">
        <w:r w:rsidR="003F3BBE" w:rsidRPr="0097690F">
          <w:rPr>
            <w:rStyle w:val="a3"/>
            <w:sz w:val="26"/>
            <w:szCs w:val="26"/>
            <w:u w:val="none"/>
          </w:rPr>
          <w:t xml:space="preserve">Приложение № 1. </w:t>
        </w:r>
        <w:r w:rsidR="003F3BBE" w:rsidRPr="0097690F">
          <w:rPr>
            <w:rStyle w:val="a3"/>
            <w:color w:val="000000"/>
            <w:sz w:val="26"/>
            <w:szCs w:val="26"/>
            <w:u w:val="none"/>
          </w:rPr>
          <w:t xml:space="preserve">Нормы </w:t>
        </w:r>
        <w:r w:rsidR="00EB1511" w:rsidRPr="0097690F">
          <w:rPr>
            <w:rStyle w:val="a3"/>
            <w:color w:val="000000"/>
            <w:sz w:val="26"/>
            <w:szCs w:val="26"/>
            <w:u w:val="none"/>
          </w:rPr>
          <w:t>и лимиты автотранспортного обслуживания</w:t>
        </w:r>
        <w:r w:rsidR="003F3BBE" w:rsidRPr="0097690F">
          <w:rPr>
            <w:rStyle w:val="a3"/>
            <w:webHidden/>
            <w:sz w:val="26"/>
            <w:szCs w:val="26"/>
            <w:u w:val="none"/>
          </w:rPr>
          <w:tab/>
        </w:r>
        <w:r w:rsidR="00AD1959" w:rsidRPr="0097690F">
          <w:rPr>
            <w:rStyle w:val="a3"/>
            <w:webHidden/>
            <w:sz w:val="26"/>
            <w:szCs w:val="26"/>
            <w:u w:val="none"/>
          </w:rPr>
          <w:t>7</w:t>
        </w:r>
      </w:hyperlink>
    </w:p>
    <w:p w14:paraId="5D28E6E0" w14:textId="77777777" w:rsidR="003F3BBE" w:rsidRPr="0097690F" w:rsidRDefault="003F3BBE" w:rsidP="003F3BBE">
      <w:pPr>
        <w:rPr>
          <w:sz w:val="26"/>
          <w:szCs w:val="26"/>
        </w:rPr>
      </w:pPr>
    </w:p>
    <w:p w14:paraId="052E12D8" w14:textId="77777777" w:rsidR="003F3BBE" w:rsidRPr="0097690F" w:rsidRDefault="00821928" w:rsidP="00464C65">
      <w:pPr>
        <w:pStyle w:val="11"/>
        <w:rPr>
          <w:rStyle w:val="a3"/>
          <w:sz w:val="26"/>
          <w:szCs w:val="26"/>
          <w:u w:val="none"/>
          <w:lang w:val="en-US"/>
        </w:rPr>
      </w:pPr>
      <w:hyperlink r:id="rId13" w:anchor="_Toc266450751" w:history="1">
        <w:r w:rsidR="003F3BBE" w:rsidRPr="0097690F">
          <w:rPr>
            <w:rStyle w:val="a3"/>
            <w:sz w:val="26"/>
            <w:szCs w:val="26"/>
            <w:u w:val="none"/>
          </w:rPr>
          <w:t xml:space="preserve">Приложение № 2. </w:t>
        </w:r>
        <w:r w:rsidR="003F3BBE" w:rsidRPr="0097690F">
          <w:rPr>
            <w:rStyle w:val="a3"/>
            <w:color w:val="000000"/>
            <w:sz w:val="26"/>
            <w:szCs w:val="26"/>
            <w:u w:val="none"/>
          </w:rPr>
          <w:t>Форма заявки на организацию транспортного обслуживания</w:t>
        </w:r>
        <w:r w:rsidR="003F3BBE" w:rsidRPr="0097690F">
          <w:rPr>
            <w:rStyle w:val="a3"/>
            <w:webHidden/>
            <w:sz w:val="26"/>
            <w:szCs w:val="26"/>
            <w:u w:val="none"/>
          </w:rPr>
          <w:tab/>
        </w:r>
        <w:r w:rsidR="00AD1959" w:rsidRPr="0097690F">
          <w:rPr>
            <w:rStyle w:val="a3"/>
            <w:webHidden/>
            <w:sz w:val="26"/>
            <w:szCs w:val="26"/>
            <w:u w:val="none"/>
          </w:rPr>
          <w:t>9</w:t>
        </w:r>
      </w:hyperlink>
    </w:p>
    <w:p w14:paraId="5395986C" w14:textId="77777777" w:rsidR="003F3BBE" w:rsidRPr="0097690F" w:rsidRDefault="003F3BBE" w:rsidP="003F3BBE">
      <w:pPr>
        <w:rPr>
          <w:sz w:val="26"/>
          <w:szCs w:val="26"/>
        </w:rPr>
      </w:pPr>
    </w:p>
    <w:p w14:paraId="2D054AAA" w14:textId="77777777" w:rsidR="003F3BBE" w:rsidRPr="0097690F" w:rsidRDefault="00821928" w:rsidP="00464C65">
      <w:pPr>
        <w:pStyle w:val="11"/>
        <w:rPr>
          <w:sz w:val="26"/>
          <w:szCs w:val="26"/>
          <w:lang w:eastAsia="ru-RU"/>
        </w:rPr>
      </w:pPr>
      <w:hyperlink r:id="rId14" w:anchor="_Toc266450752" w:history="1">
        <w:r w:rsidR="003F3BBE" w:rsidRPr="0097690F">
          <w:rPr>
            <w:rStyle w:val="a3"/>
            <w:sz w:val="26"/>
            <w:szCs w:val="26"/>
            <w:u w:val="none"/>
          </w:rPr>
          <w:t>Приложение № 3.</w:t>
        </w:r>
        <w:r w:rsidR="003F3BBE" w:rsidRPr="0097690F">
          <w:rPr>
            <w:rStyle w:val="a3"/>
            <w:color w:val="000000"/>
            <w:sz w:val="26"/>
            <w:szCs w:val="26"/>
            <w:u w:val="none"/>
          </w:rPr>
          <w:t xml:space="preserve"> Перечень категорий должностных лиц Общества, имеющих право подписи заявок на организацию транспортного обслуживания</w:t>
        </w:r>
        <w:r w:rsidR="003F3BBE" w:rsidRPr="0097690F">
          <w:rPr>
            <w:rStyle w:val="a3"/>
            <w:webHidden/>
            <w:sz w:val="26"/>
            <w:szCs w:val="26"/>
            <w:u w:val="none"/>
          </w:rPr>
          <w:tab/>
        </w:r>
        <w:r w:rsidR="00AD1959" w:rsidRPr="0097690F">
          <w:rPr>
            <w:rStyle w:val="a3"/>
            <w:webHidden/>
            <w:sz w:val="26"/>
            <w:szCs w:val="26"/>
            <w:u w:val="none"/>
          </w:rPr>
          <w:t>10</w:t>
        </w:r>
      </w:hyperlink>
    </w:p>
    <w:p w14:paraId="3F0E3705" w14:textId="77777777" w:rsidR="003F3BBE" w:rsidRPr="0097690F" w:rsidRDefault="003F3BBE" w:rsidP="003F3BBE">
      <w:pPr>
        <w:rPr>
          <w:sz w:val="26"/>
          <w:szCs w:val="26"/>
          <w:lang w:val="ru-RU"/>
        </w:rPr>
      </w:pPr>
      <w:r w:rsidRPr="0097690F">
        <w:rPr>
          <w:sz w:val="26"/>
          <w:szCs w:val="26"/>
        </w:rPr>
        <w:fldChar w:fldCharType="end"/>
      </w:r>
    </w:p>
    <w:p w14:paraId="1F619DCD" w14:textId="77777777" w:rsidR="003F3BBE" w:rsidRPr="0097690F" w:rsidRDefault="00821928" w:rsidP="00464C65">
      <w:pPr>
        <w:pStyle w:val="11"/>
        <w:rPr>
          <w:sz w:val="26"/>
          <w:szCs w:val="26"/>
          <w:lang w:eastAsia="ru-RU"/>
        </w:rPr>
      </w:pPr>
      <w:hyperlink r:id="rId15" w:anchor="_Toc266450752" w:history="1">
        <w:r w:rsidR="003F3BBE" w:rsidRPr="0097690F">
          <w:rPr>
            <w:rStyle w:val="a3"/>
            <w:color w:val="auto"/>
            <w:sz w:val="26"/>
            <w:szCs w:val="26"/>
            <w:u w:val="none"/>
          </w:rPr>
          <w:t xml:space="preserve">Приложение № 4. Классы </w:t>
        </w:r>
        <w:r w:rsidR="00EB1511" w:rsidRPr="0097690F">
          <w:rPr>
            <w:rStyle w:val="a3"/>
            <w:color w:val="auto"/>
            <w:sz w:val="26"/>
            <w:szCs w:val="26"/>
            <w:u w:val="none"/>
          </w:rPr>
          <w:t>,</w:t>
        </w:r>
        <w:r w:rsidR="003F3BBE" w:rsidRPr="0097690F">
          <w:rPr>
            <w:rStyle w:val="a3"/>
            <w:color w:val="auto"/>
            <w:sz w:val="26"/>
            <w:szCs w:val="26"/>
            <w:u w:val="none"/>
          </w:rPr>
          <w:t xml:space="preserve"> марки </w:t>
        </w:r>
        <w:r w:rsidR="00EB1511" w:rsidRPr="0097690F">
          <w:rPr>
            <w:rStyle w:val="a3"/>
            <w:color w:val="auto"/>
            <w:sz w:val="26"/>
            <w:szCs w:val="26"/>
            <w:u w:val="none"/>
          </w:rPr>
          <w:t>и стоимость предоставляемых/используемых автомобилей………………………………………………………………………………1</w:t>
        </w:r>
        <w:r w:rsidR="00AD1959" w:rsidRPr="0097690F">
          <w:rPr>
            <w:rStyle w:val="a3"/>
            <w:color w:val="auto"/>
            <w:sz w:val="26"/>
            <w:szCs w:val="26"/>
            <w:u w:val="none"/>
          </w:rPr>
          <w:t>1</w:t>
        </w:r>
      </w:hyperlink>
    </w:p>
    <w:p w14:paraId="7EEF72EC" w14:textId="77777777" w:rsidR="0097690F" w:rsidRPr="0097690F" w:rsidRDefault="0097690F" w:rsidP="003F3BBE">
      <w:pPr>
        <w:pStyle w:val="1"/>
        <w:rPr>
          <w:rFonts w:ascii="Times New Roman" w:hAnsi="Times New Roman"/>
          <w:b w:val="0"/>
          <w:bCs w:val="0"/>
          <w:sz w:val="26"/>
          <w:szCs w:val="26"/>
        </w:rPr>
      </w:pPr>
    </w:p>
    <w:p w14:paraId="4318C371" w14:textId="77777777" w:rsidR="0097690F" w:rsidRPr="0097690F" w:rsidRDefault="0097690F" w:rsidP="0097690F">
      <w:pPr>
        <w:rPr>
          <w:lang w:val="x-none" w:eastAsia="x-none"/>
        </w:rPr>
      </w:pPr>
    </w:p>
    <w:p w14:paraId="280E9BB2" w14:textId="77777777" w:rsidR="0097690F" w:rsidRPr="0097690F" w:rsidRDefault="0097690F" w:rsidP="0097690F">
      <w:pPr>
        <w:rPr>
          <w:lang w:val="x-none" w:eastAsia="x-none"/>
        </w:rPr>
      </w:pPr>
    </w:p>
    <w:p w14:paraId="5377C6BE" w14:textId="77777777" w:rsidR="0097690F" w:rsidRPr="0097690F" w:rsidRDefault="0097690F" w:rsidP="0097690F">
      <w:pPr>
        <w:rPr>
          <w:lang w:val="x-none" w:eastAsia="x-none"/>
        </w:rPr>
      </w:pPr>
    </w:p>
    <w:p w14:paraId="35104103" w14:textId="77777777" w:rsidR="0097690F" w:rsidRPr="0097690F" w:rsidRDefault="0097690F" w:rsidP="0097690F">
      <w:pPr>
        <w:rPr>
          <w:lang w:val="x-none" w:eastAsia="x-none"/>
        </w:rPr>
      </w:pPr>
    </w:p>
    <w:p w14:paraId="4B9AEFB3" w14:textId="77777777" w:rsidR="0097690F" w:rsidRPr="0097690F" w:rsidRDefault="0097690F" w:rsidP="0097690F">
      <w:pPr>
        <w:rPr>
          <w:lang w:val="x-none" w:eastAsia="x-none"/>
        </w:rPr>
      </w:pPr>
    </w:p>
    <w:p w14:paraId="11EA772E" w14:textId="77777777" w:rsidR="0097690F" w:rsidRPr="0097690F" w:rsidRDefault="0097690F" w:rsidP="0097690F">
      <w:pPr>
        <w:rPr>
          <w:lang w:val="x-none" w:eastAsia="x-none"/>
        </w:rPr>
      </w:pPr>
    </w:p>
    <w:p w14:paraId="6AEAC852" w14:textId="77777777" w:rsidR="0097690F" w:rsidRPr="0097690F" w:rsidRDefault="0097690F" w:rsidP="0097690F">
      <w:pPr>
        <w:rPr>
          <w:lang w:val="x-none" w:eastAsia="x-none"/>
        </w:rPr>
      </w:pPr>
    </w:p>
    <w:p w14:paraId="4C13DCDC" w14:textId="77777777" w:rsidR="0097690F" w:rsidRPr="0097690F" w:rsidRDefault="0097690F" w:rsidP="0097690F">
      <w:pPr>
        <w:rPr>
          <w:lang w:val="x-none" w:eastAsia="x-none"/>
        </w:rPr>
      </w:pPr>
    </w:p>
    <w:p w14:paraId="310CD37E" w14:textId="77777777" w:rsidR="0097690F" w:rsidRPr="0097690F" w:rsidRDefault="0097690F" w:rsidP="0097690F">
      <w:pPr>
        <w:rPr>
          <w:lang w:val="x-none" w:eastAsia="x-none"/>
        </w:rPr>
      </w:pPr>
    </w:p>
    <w:p w14:paraId="541A4E02" w14:textId="77777777" w:rsidR="0097690F" w:rsidRPr="0097690F" w:rsidRDefault="0097690F" w:rsidP="0097690F">
      <w:pPr>
        <w:rPr>
          <w:lang w:val="x-none" w:eastAsia="x-none"/>
        </w:rPr>
      </w:pPr>
    </w:p>
    <w:p w14:paraId="102F7646" w14:textId="77777777" w:rsidR="0097690F" w:rsidRPr="0097690F" w:rsidRDefault="0097690F" w:rsidP="0097690F">
      <w:pPr>
        <w:rPr>
          <w:lang w:val="x-none" w:eastAsia="x-none"/>
        </w:rPr>
      </w:pPr>
    </w:p>
    <w:p w14:paraId="07D92337" w14:textId="77777777" w:rsidR="0097690F" w:rsidRPr="0097690F" w:rsidRDefault="0097690F" w:rsidP="0097690F">
      <w:pPr>
        <w:rPr>
          <w:lang w:val="x-none" w:eastAsia="x-none"/>
        </w:rPr>
      </w:pPr>
    </w:p>
    <w:p w14:paraId="3028A8E8" w14:textId="77777777" w:rsidR="0097690F" w:rsidRPr="0097690F" w:rsidRDefault="0097690F" w:rsidP="0097690F">
      <w:pPr>
        <w:rPr>
          <w:lang w:val="x-none" w:eastAsia="x-none"/>
        </w:rPr>
      </w:pPr>
    </w:p>
    <w:p w14:paraId="22E4A167" w14:textId="77777777" w:rsidR="0097690F" w:rsidRDefault="0097690F" w:rsidP="0097690F">
      <w:pPr>
        <w:pStyle w:val="1"/>
        <w:tabs>
          <w:tab w:val="left" w:pos="4290"/>
        </w:tabs>
      </w:pPr>
      <w:r>
        <w:tab/>
      </w:r>
    </w:p>
    <w:p w14:paraId="3810AD15" w14:textId="77777777" w:rsidR="003F3BBE" w:rsidRPr="00464C65" w:rsidRDefault="003F3BBE" w:rsidP="003F3BBE">
      <w:pPr>
        <w:pStyle w:val="1"/>
        <w:rPr>
          <w:rFonts w:ascii="Times New Roman" w:hAnsi="Times New Roman"/>
          <w:sz w:val="26"/>
          <w:szCs w:val="26"/>
        </w:rPr>
      </w:pPr>
      <w:r w:rsidRPr="0097690F">
        <w:br w:type="page"/>
      </w:r>
      <w:bookmarkStart w:id="2" w:name="_Toc266450218"/>
      <w:bookmarkStart w:id="3" w:name="_Toc266450581"/>
      <w:bookmarkStart w:id="4" w:name="_Toc266450733"/>
      <w:bookmarkStart w:id="5" w:name="_Toc266450219"/>
      <w:bookmarkStart w:id="6" w:name="_Toc266450582"/>
      <w:bookmarkStart w:id="7" w:name="_Toc266450734"/>
      <w:bookmarkStart w:id="8" w:name="_Toc266450220"/>
      <w:bookmarkStart w:id="9" w:name="_Toc266450583"/>
      <w:bookmarkStart w:id="10" w:name="_Toc266450735"/>
      <w:bookmarkStart w:id="11" w:name="_Toc266450221"/>
      <w:bookmarkStart w:id="12" w:name="_Toc266450584"/>
      <w:bookmarkStart w:id="13" w:name="_Toc266450736"/>
      <w:bookmarkStart w:id="14" w:name="_Toc266450737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464C65">
        <w:rPr>
          <w:rFonts w:ascii="Times New Roman" w:hAnsi="Times New Roman"/>
          <w:sz w:val="26"/>
          <w:szCs w:val="26"/>
        </w:rPr>
        <w:lastRenderedPageBreak/>
        <w:t>1</w:t>
      </w:r>
      <w:r w:rsidRPr="00464C65">
        <w:rPr>
          <w:rFonts w:ascii="Times New Roman" w:hAnsi="Times New Roman"/>
          <w:sz w:val="26"/>
          <w:szCs w:val="26"/>
          <w:lang w:val="ru-RU"/>
        </w:rPr>
        <w:t>.</w:t>
      </w:r>
      <w:r w:rsidRPr="00464C65">
        <w:rPr>
          <w:rFonts w:ascii="Times New Roman" w:hAnsi="Times New Roman"/>
          <w:sz w:val="26"/>
          <w:szCs w:val="26"/>
        </w:rPr>
        <w:t>Термины и определения</w:t>
      </w:r>
      <w:bookmarkEnd w:id="1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6876"/>
      </w:tblGrid>
      <w:tr w:rsidR="003F3BBE" w:rsidRPr="00464C65" w14:paraId="35A166D6" w14:textId="77777777" w:rsidTr="003F3BBE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2CCCF19" w14:textId="77777777" w:rsidR="003F3BBE" w:rsidRPr="00464C65" w:rsidRDefault="003F3BBE">
            <w:pPr>
              <w:spacing w:before="120" w:after="120"/>
              <w:jc w:val="center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464C65">
              <w:rPr>
                <w:b/>
                <w:bCs/>
                <w:color w:val="000000"/>
                <w:sz w:val="26"/>
                <w:szCs w:val="26"/>
                <w:lang w:val="ru-RU"/>
              </w:rPr>
              <w:t>Термин/Сокращение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31F56F" w14:textId="77777777" w:rsidR="003F3BBE" w:rsidRPr="00464C65" w:rsidRDefault="003F3BBE">
            <w:pPr>
              <w:spacing w:before="120" w:after="120"/>
              <w:jc w:val="center"/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464C65">
              <w:rPr>
                <w:b/>
                <w:bCs/>
                <w:color w:val="000000"/>
                <w:sz w:val="26"/>
                <w:szCs w:val="26"/>
                <w:lang w:val="ru-RU"/>
              </w:rPr>
              <w:t>Определение термина</w:t>
            </w:r>
          </w:p>
        </w:tc>
      </w:tr>
      <w:tr w:rsidR="003F3BBE" w:rsidRPr="00464C65" w14:paraId="56E620FF" w14:textId="77777777" w:rsidTr="0045623A">
        <w:trPr>
          <w:trHeight w:val="4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2EC79" w14:textId="77777777" w:rsidR="003F3BBE" w:rsidRPr="00464C65" w:rsidRDefault="003F3BBE" w:rsidP="0045623A">
            <w:pPr>
              <w:spacing w:before="120" w:after="120"/>
              <w:jc w:val="both"/>
              <w:rPr>
                <w:sz w:val="26"/>
                <w:szCs w:val="26"/>
                <w:lang w:val="ru-RU"/>
              </w:rPr>
            </w:pPr>
            <w:r w:rsidRPr="00464C65">
              <w:rPr>
                <w:sz w:val="26"/>
                <w:szCs w:val="26"/>
                <w:lang w:val="ru-RU"/>
              </w:rPr>
              <w:t>Общество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69170" w14:textId="77777777" w:rsidR="003F3BBE" w:rsidRPr="00464C65" w:rsidRDefault="003F3BBE" w:rsidP="0045623A">
            <w:pPr>
              <w:spacing w:before="120" w:after="120"/>
              <w:jc w:val="both"/>
              <w:rPr>
                <w:sz w:val="26"/>
                <w:szCs w:val="26"/>
                <w:lang w:val="ru-RU"/>
              </w:rPr>
            </w:pPr>
            <w:r w:rsidRPr="00464C65">
              <w:rPr>
                <w:sz w:val="26"/>
                <w:szCs w:val="26"/>
                <w:lang w:val="ru-RU"/>
              </w:rPr>
              <w:t>АО «Петербургская сбытовая компания»</w:t>
            </w:r>
          </w:p>
        </w:tc>
      </w:tr>
      <w:tr w:rsidR="0045623A" w:rsidRPr="00EA5B40" w14:paraId="58AC7F88" w14:textId="77777777" w:rsidTr="003F3BBE">
        <w:trPr>
          <w:trHeight w:val="18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B007" w14:textId="77777777" w:rsidR="0045623A" w:rsidRPr="00464C65" w:rsidRDefault="0045623A" w:rsidP="0045623A">
            <w:pPr>
              <w:spacing w:before="120" w:after="120"/>
              <w:jc w:val="both"/>
              <w:rPr>
                <w:sz w:val="26"/>
                <w:szCs w:val="26"/>
                <w:lang w:val="ru-RU"/>
              </w:rPr>
            </w:pPr>
            <w:r w:rsidRPr="00464C65">
              <w:rPr>
                <w:sz w:val="26"/>
                <w:szCs w:val="26"/>
                <w:lang w:val="ru-RU"/>
              </w:rPr>
              <w:t>Служебный автомобиль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D63C" w14:textId="77777777" w:rsidR="0045623A" w:rsidRPr="00464C65" w:rsidRDefault="0045623A" w:rsidP="0045623A">
            <w:pPr>
              <w:spacing w:before="120" w:after="120"/>
              <w:jc w:val="both"/>
              <w:rPr>
                <w:sz w:val="26"/>
                <w:szCs w:val="26"/>
                <w:lang w:val="ru-RU"/>
              </w:rPr>
            </w:pPr>
            <w:r w:rsidRPr="00464C65">
              <w:rPr>
                <w:sz w:val="26"/>
                <w:szCs w:val="26"/>
                <w:lang w:val="ru-RU"/>
              </w:rPr>
              <w:t>Легковой автотранспорт, предназначенный для служебного использования отдельными категориями работников Общества в соответствии с утвержденными нормами и лимитами. Может находиться в собственности Общества, либо предоставляется специализированными транспортными компаниями, с которыми Общество заключило договоры на оказание транспортных услуг.</w:t>
            </w:r>
          </w:p>
        </w:tc>
      </w:tr>
    </w:tbl>
    <w:p w14:paraId="6CA56609" w14:textId="77777777" w:rsidR="003F3BBE" w:rsidRPr="00213FF5" w:rsidRDefault="003F3BBE" w:rsidP="003F3BBE">
      <w:pPr>
        <w:pStyle w:val="1"/>
        <w:spacing w:before="120" w:after="120"/>
        <w:rPr>
          <w:rFonts w:ascii="Times New Roman" w:hAnsi="Times New Roman"/>
          <w:color w:val="000000"/>
          <w:sz w:val="26"/>
          <w:szCs w:val="26"/>
        </w:rPr>
      </w:pPr>
      <w:bookmarkStart w:id="15" w:name="_Toc266450223"/>
      <w:bookmarkStart w:id="16" w:name="_Toc266450586"/>
      <w:bookmarkStart w:id="17" w:name="_Toc266450738"/>
      <w:bookmarkStart w:id="18" w:name="_Toc266450739"/>
      <w:bookmarkEnd w:id="15"/>
      <w:bookmarkEnd w:id="16"/>
      <w:bookmarkEnd w:id="17"/>
      <w:r w:rsidRPr="00213FF5">
        <w:rPr>
          <w:rFonts w:ascii="Times New Roman" w:hAnsi="Times New Roman"/>
          <w:color w:val="000000"/>
          <w:sz w:val="26"/>
          <w:szCs w:val="26"/>
          <w:lang w:val="ru-RU"/>
        </w:rPr>
        <w:t xml:space="preserve">2. </w:t>
      </w:r>
      <w:r w:rsidRPr="00213FF5">
        <w:rPr>
          <w:rFonts w:ascii="Times New Roman" w:hAnsi="Times New Roman"/>
          <w:color w:val="000000"/>
          <w:sz w:val="26"/>
          <w:szCs w:val="26"/>
        </w:rPr>
        <w:t>Назначение и область применения</w:t>
      </w:r>
      <w:bookmarkEnd w:id="18"/>
    </w:p>
    <w:p w14:paraId="20485B1C" w14:textId="5B7FCDE4" w:rsidR="003F3BBE" w:rsidRPr="00213FF5" w:rsidRDefault="00AD1959" w:rsidP="00AD1959">
      <w:pPr>
        <w:shd w:val="clear" w:color="auto" w:fill="FFFFFF"/>
        <w:spacing w:before="120" w:after="120"/>
        <w:ind w:right="19"/>
        <w:rPr>
          <w:color w:val="000000"/>
          <w:sz w:val="26"/>
          <w:szCs w:val="26"/>
          <w:lang w:val="ru-RU"/>
        </w:rPr>
      </w:pPr>
      <w:r w:rsidRPr="00213FF5">
        <w:rPr>
          <w:color w:val="000000"/>
          <w:sz w:val="26"/>
          <w:szCs w:val="26"/>
          <w:lang w:val="ru-RU"/>
        </w:rPr>
        <w:t>2.1.</w:t>
      </w:r>
      <w:r w:rsidR="003F3BBE" w:rsidRPr="00213FF5">
        <w:rPr>
          <w:color w:val="000000"/>
          <w:sz w:val="26"/>
          <w:szCs w:val="26"/>
          <w:lang w:val="ru-RU"/>
        </w:rPr>
        <w:t>Настоящая инструкция определяет порядок и условия обеспечения работников Обществ</w:t>
      </w:r>
      <w:r w:rsidR="0004704F">
        <w:rPr>
          <w:color w:val="000000"/>
          <w:sz w:val="26"/>
          <w:szCs w:val="26"/>
          <w:lang w:val="ru-RU"/>
        </w:rPr>
        <w:t xml:space="preserve">а </w:t>
      </w:r>
      <w:r w:rsidR="003F3BBE" w:rsidRPr="00213FF5">
        <w:rPr>
          <w:color w:val="000000"/>
          <w:sz w:val="26"/>
          <w:szCs w:val="26"/>
          <w:lang w:val="ru-RU"/>
        </w:rPr>
        <w:t>(далее - работник) служебными автомобилями.</w:t>
      </w:r>
    </w:p>
    <w:p w14:paraId="12DC141F" w14:textId="77777777" w:rsidR="003F3BBE" w:rsidRPr="00213FF5" w:rsidRDefault="003F3BBE" w:rsidP="003F3BBE">
      <w:pPr>
        <w:pStyle w:val="1"/>
        <w:spacing w:before="120" w:after="120"/>
        <w:rPr>
          <w:rFonts w:ascii="Times New Roman" w:hAnsi="Times New Roman"/>
          <w:color w:val="000000"/>
          <w:sz w:val="26"/>
          <w:szCs w:val="26"/>
        </w:rPr>
      </w:pPr>
      <w:bookmarkStart w:id="19" w:name="_Toc266450588"/>
      <w:bookmarkStart w:id="20" w:name="_Toc266450740"/>
      <w:bookmarkStart w:id="21" w:name="_Toc266450589"/>
      <w:bookmarkStart w:id="22" w:name="_Toc266450741"/>
      <w:bookmarkStart w:id="23" w:name="_Toc266450743"/>
      <w:bookmarkEnd w:id="19"/>
      <w:bookmarkEnd w:id="20"/>
      <w:bookmarkEnd w:id="21"/>
      <w:bookmarkEnd w:id="22"/>
      <w:r w:rsidRPr="00213FF5">
        <w:rPr>
          <w:rFonts w:ascii="Times New Roman" w:hAnsi="Times New Roman"/>
          <w:color w:val="000000"/>
          <w:sz w:val="26"/>
          <w:szCs w:val="26"/>
        </w:rPr>
        <w:t>3. Общие положения</w:t>
      </w:r>
      <w:bookmarkEnd w:id="23"/>
    </w:p>
    <w:p w14:paraId="1FFC9FA9" w14:textId="77777777" w:rsidR="00E76904" w:rsidRPr="00213FF5" w:rsidRDefault="0091641A" w:rsidP="00E76904">
      <w:pPr>
        <w:tabs>
          <w:tab w:val="left" w:pos="1134"/>
        </w:tabs>
        <w:ind w:left="-142" w:firstLine="851"/>
        <w:jc w:val="both"/>
        <w:rPr>
          <w:rFonts w:eastAsia="MS Mincho"/>
          <w:sz w:val="26"/>
          <w:szCs w:val="26"/>
          <w:lang w:val="ru-RU" w:eastAsia="ja-JP"/>
        </w:rPr>
      </w:pPr>
      <w:r>
        <w:rPr>
          <w:rFonts w:eastAsia="MS Mincho"/>
          <w:sz w:val="26"/>
          <w:szCs w:val="26"/>
          <w:lang w:val="ru-RU" w:eastAsia="ja-JP"/>
        </w:rPr>
        <w:t xml:space="preserve">3.1 </w:t>
      </w:r>
      <w:r w:rsidR="00E76904" w:rsidRPr="00213FF5">
        <w:rPr>
          <w:rFonts w:eastAsia="MS Mincho"/>
          <w:sz w:val="26"/>
          <w:szCs w:val="26"/>
          <w:lang w:val="ru-RU" w:eastAsia="ja-JP"/>
        </w:rPr>
        <w:t>Служебный автомобиль на постоянной основе – автомобиль (с водителем или без водителя), предоставление которого работнику Общества осуществляется в рабочее время, установленное Правилами внутреннего трудового распорядка в Обществе, в том числе в выходной или праздничный день при выезде в служебные командировки.</w:t>
      </w:r>
    </w:p>
    <w:p w14:paraId="3985EB4A" w14:textId="3832E288" w:rsidR="00E76904" w:rsidRPr="00213FF5" w:rsidRDefault="0091641A" w:rsidP="00E76904">
      <w:pPr>
        <w:tabs>
          <w:tab w:val="left" w:pos="1134"/>
        </w:tabs>
        <w:ind w:left="-142" w:firstLine="851"/>
        <w:jc w:val="both"/>
        <w:rPr>
          <w:rFonts w:eastAsia="MS Mincho"/>
          <w:sz w:val="26"/>
          <w:szCs w:val="26"/>
          <w:lang w:val="ru-RU" w:eastAsia="ja-JP"/>
        </w:rPr>
      </w:pPr>
      <w:r>
        <w:rPr>
          <w:rFonts w:eastAsia="MS Mincho"/>
          <w:sz w:val="26"/>
          <w:szCs w:val="26"/>
          <w:lang w:val="ru-RU" w:eastAsia="ja-JP"/>
        </w:rPr>
        <w:t xml:space="preserve">3.2 </w:t>
      </w:r>
      <w:r w:rsidR="00E76904" w:rsidRPr="00213FF5">
        <w:rPr>
          <w:rFonts w:eastAsia="MS Mincho"/>
          <w:sz w:val="26"/>
          <w:szCs w:val="26"/>
          <w:lang w:val="ru-RU" w:eastAsia="ja-JP"/>
        </w:rPr>
        <w:t xml:space="preserve">Решение о предоставлении работнику служебного автомобиля на постоянной основе принимается на основании рекомендаций </w:t>
      </w:r>
      <w:r w:rsidR="00942C07">
        <w:rPr>
          <w:rFonts w:eastAsia="MS Mincho"/>
          <w:sz w:val="26"/>
          <w:szCs w:val="26"/>
          <w:lang w:val="ru-RU" w:eastAsia="ja-JP"/>
        </w:rPr>
        <w:t>Центра</w:t>
      </w:r>
      <w:r w:rsidR="00E76904" w:rsidRPr="00213FF5">
        <w:rPr>
          <w:rFonts w:eastAsia="MS Mincho"/>
          <w:sz w:val="26"/>
          <w:szCs w:val="26"/>
          <w:lang w:val="ru-RU" w:eastAsia="ja-JP"/>
        </w:rPr>
        <w:t xml:space="preserve"> организационного обеспечения (</w:t>
      </w:r>
      <w:r w:rsidR="00942C07">
        <w:rPr>
          <w:rFonts w:eastAsia="MS Mincho"/>
          <w:sz w:val="26"/>
          <w:szCs w:val="26"/>
          <w:lang w:val="ru-RU" w:eastAsia="ja-JP"/>
        </w:rPr>
        <w:t>Ц</w:t>
      </w:r>
      <w:r w:rsidR="00E76904" w:rsidRPr="00213FF5">
        <w:rPr>
          <w:rFonts w:eastAsia="MS Mincho"/>
          <w:sz w:val="26"/>
          <w:szCs w:val="26"/>
          <w:lang w:val="ru-RU" w:eastAsia="ja-JP"/>
        </w:rPr>
        <w:t xml:space="preserve">ОО) ПАО «Интер РАО». Для получения рекомендаций в адрес руководителя </w:t>
      </w:r>
      <w:r w:rsidR="00942C07">
        <w:rPr>
          <w:rFonts w:eastAsia="MS Mincho"/>
          <w:sz w:val="26"/>
          <w:szCs w:val="26"/>
          <w:lang w:val="ru-RU" w:eastAsia="ja-JP"/>
        </w:rPr>
        <w:t>Ц</w:t>
      </w:r>
      <w:r w:rsidR="00E76904" w:rsidRPr="00213FF5">
        <w:rPr>
          <w:rFonts w:eastAsia="MS Mincho"/>
          <w:sz w:val="26"/>
          <w:szCs w:val="26"/>
          <w:lang w:val="ru-RU" w:eastAsia="ja-JP"/>
        </w:rPr>
        <w:t>ОО направляется корпоративное письмо за подписью руководителя О</w:t>
      </w:r>
      <w:r w:rsidR="00213FF5">
        <w:rPr>
          <w:rFonts w:eastAsia="MS Mincho"/>
          <w:sz w:val="26"/>
          <w:szCs w:val="26"/>
          <w:lang w:val="ru-RU" w:eastAsia="ja-JP"/>
        </w:rPr>
        <w:t>бщества</w:t>
      </w:r>
      <w:r w:rsidR="00E76904" w:rsidRPr="00213FF5">
        <w:rPr>
          <w:rFonts w:eastAsia="MS Mincho"/>
          <w:sz w:val="26"/>
          <w:szCs w:val="26"/>
          <w:lang w:val="ru-RU" w:eastAsia="ja-JP"/>
        </w:rPr>
        <w:t xml:space="preserve"> с приложением обоснований необходимости предоставления работнику персонального служебного автомобиля на постоянной основе.</w:t>
      </w:r>
    </w:p>
    <w:p w14:paraId="61A04801" w14:textId="77777777" w:rsidR="00E76904" w:rsidRPr="00213FF5" w:rsidRDefault="0091641A" w:rsidP="00E76904">
      <w:pPr>
        <w:tabs>
          <w:tab w:val="left" w:pos="1134"/>
        </w:tabs>
        <w:ind w:left="-142" w:firstLine="851"/>
        <w:jc w:val="both"/>
        <w:rPr>
          <w:rFonts w:eastAsia="MS Mincho"/>
          <w:sz w:val="26"/>
          <w:szCs w:val="26"/>
          <w:lang w:val="ru-RU" w:eastAsia="ja-JP"/>
        </w:rPr>
      </w:pPr>
      <w:r>
        <w:rPr>
          <w:rFonts w:eastAsia="MS Mincho"/>
          <w:sz w:val="26"/>
          <w:szCs w:val="26"/>
          <w:lang w:val="ru-RU" w:eastAsia="ja-JP"/>
        </w:rPr>
        <w:t xml:space="preserve">3.3 </w:t>
      </w:r>
      <w:r w:rsidR="00E76904" w:rsidRPr="00213FF5">
        <w:rPr>
          <w:rFonts w:eastAsia="MS Mincho"/>
          <w:sz w:val="26"/>
          <w:szCs w:val="26"/>
          <w:lang w:val="ru-RU" w:eastAsia="ja-JP"/>
        </w:rPr>
        <w:t>Служебный автомобиль на постоянной основе предоставляется из числа автомобилей, стоящих на балансе Общества, либо из числа автомобилей, арендуемых у специализированной транспортной компании / по договору транспортного обслуживания (аутсорсинг).</w:t>
      </w:r>
    </w:p>
    <w:p w14:paraId="5CF72B33" w14:textId="77777777" w:rsidR="00E76904" w:rsidRPr="00213FF5" w:rsidRDefault="00E76904" w:rsidP="00E76904">
      <w:pPr>
        <w:tabs>
          <w:tab w:val="left" w:pos="1134"/>
        </w:tabs>
        <w:ind w:left="-142" w:firstLine="851"/>
        <w:jc w:val="both"/>
        <w:rPr>
          <w:rFonts w:eastAsia="MS Mincho"/>
          <w:sz w:val="26"/>
          <w:szCs w:val="26"/>
          <w:lang w:val="ru-RU" w:eastAsia="ja-JP"/>
        </w:rPr>
      </w:pPr>
      <w:r w:rsidRPr="00213FF5">
        <w:rPr>
          <w:rFonts w:eastAsia="MS Mincho"/>
          <w:sz w:val="26"/>
          <w:szCs w:val="26"/>
          <w:lang w:val="ru-RU" w:eastAsia="ja-JP"/>
        </w:rPr>
        <w:t>Аренда Обществом автомобиля, принадлежащего работнику, а также возмещение затрат за использование работником личного автомобиля для выполнения служебных обязанностей не предусмотрены.</w:t>
      </w:r>
    </w:p>
    <w:p w14:paraId="11411F65" w14:textId="77777777" w:rsidR="00E76904" w:rsidRDefault="0091641A" w:rsidP="00E76904">
      <w:pPr>
        <w:tabs>
          <w:tab w:val="left" w:pos="1134"/>
        </w:tabs>
        <w:ind w:left="-142" w:firstLine="851"/>
        <w:jc w:val="both"/>
        <w:rPr>
          <w:rFonts w:eastAsia="MS Mincho"/>
          <w:sz w:val="26"/>
          <w:szCs w:val="26"/>
          <w:lang w:val="ru-RU" w:eastAsia="ja-JP"/>
        </w:rPr>
      </w:pPr>
      <w:r>
        <w:rPr>
          <w:rFonts w:eastAsia="MS Mincho"/>
          <w:sz w:val="26"/>
          <w:szCs w:val="26"/>
          <w:lang w:val="ru-RU" w:eastAsia="ja-JP"/>
        </w:rPr>
        <w:t xml:space="preserve">3.4 </w:t>
      </w:r>
      <w:r w:rsidR="00E76904" w:rsidRPr="00213FF5">
        <w:rPr>
          <w:rFonts w:eastAsia="MS Mincho"/>
          <w:sz w:val="26"/>
          <w:szCs w:val="26"/>
          <w:lang w:val="ru-RU" w:eastAsia="ja-JP"/>
        </w:rPr>
        <w:t>Вид сделки по приобретению / получению в пользование автотранспортных средств (покупка, лизинг, операционный лизинг и др.) либо получению автотранспортных услуг (аренда у специализированной транспортной компании, по договору транспортного обслуживания (аутсорсинг)) не ограничен и остается на усмотрение руководителя Общества, при этом выбор вида сделки должен быть обусловлен экономической целесообразностью, подтверждённой технико-экономическим обоснованием с приложением результатов анализа рынка услуг в регионе присутствия О</w:t>
      </w:r>
      <w:r w:rsidR="00213FF5">
        <w:rPr>
          <w:rFonts w:eastAsia="MS Mincho"/>
          <w:sz w:val="26"/>
          <w:szCs w:val="26"/>
          <w:lang w:val="ru-RU" w:eastAsia="ja-JP"/>
        </w:rPr>
        <w:t>бщества</w:t>
      </w:r>
      <w:r w:rsidR="00E76904" w:rsidRPr="00213FF5">
        <w:rPr>
          <w:rFonts w:eastAsia="MS Mincho"/>
          <w:sz w:val="26"/>
          <w:szCs w:val="26"/>
          <w:lang w:val="ru-RU" w:eastAsia="ja-JP"/>
        </w:rPr>
        <w:t>.</w:t>
      </w:r>
    </w:p>
    <w:p w14:paraId="0A5E0D55" w14:textId="77777777" w:rsidR="0091641A" w:rsidRPr="00213FF5" w:rsidRDefault="0091641A" w:rsidP="00E76904">
      <w:pPr>
        <w:tabs>
          <w:tab w:val="left" w:pos="1134"/>
        </w:tabs>
        <w:ind w:left="-142" w:firstLine="851"/>
        <w:jc w:val="both"/>
        <w:rPr>
          <w:rFonts w:eastAsia="MS Mincho"/>
          <w:sz w:val="26"/>
          <w:szCs w:val="26"/>
          <w:lang w:val="ru-RU" w:eastAsia="ja-JP"/>
        </w:rPr>
      </w:pPr>
    </w:p>
    <w:p w14:paraId="55322CBA" w14:textId="4553968D" w:rsidR="00E76904" w:rsidRPr="00213FF5" w:rsidRDefault="0091641A" w:rsidP="00E76904">
      <w:pPr>
        <w:tabs>
          <w:tab w:val="left" w:pos="1134"/>
        </w:tabs>
        <w:ind w:left="-142" w:firstLine="851"/>
        <w:jc w:val="both"/>
        <w:rPr>
          <w:rFonts w:eastAsia="MS Mincho"/>
          <w:sz w:val="26"/>
          <w:szCs w:val="26"/>
          <w:lang w:val="ru-RU" w:eastAsia="ja-JP"/>
        </w:rPr>
      </w:pPr>
      <w:r>
        <w:rPr>
          <w:rFonts w:eastAsia="MS Mincho"/>
          <w:sz w:val="26"/>
          <w:szCs w:val="26"/>
          <w:lang w:val="ru-RU" w:eastAsia="ja-JP"/>
        </w:rPr>
        <w:lastRenderedPageBreak/>
        <w:t xml:space="preserve">3.5 </w:t>
      </w:r>
      <w:r w:rsidR="00E76904" w:rsidRPr="00213FF5">
        <w:rPr>
          <w:rFonts w:eastAsia="MS Mincho"/>
          <w:sz w:val="26"/>
          <w:szCs w:val="26"/>
          <w:lang w:val="ru-RU" w:eastAsia="ja-JP"/>
        </w:rPr>
        <w:t>Стоимость автомобилей, указанная в п</w:t>
      </w:r>
      <w:r w:rsidR="00213FF5" w:rsidRPr="00213FF5">
        <w:rPr>
          <w:rFonts w:eastAsia="MS Mincho"/>
          <w:sz w:val="26"/>
          <w:szCs w:val="26"/>
          <w:lang w:val="ru-RU" w:eastAsia="ja-JP"/>
        </w:rPr>
        <w:t xml:space="preserve">риложении </w:t>
      </w:r>
      <w:r w:rsidR="000E5011">
        <w:rPr>
          <w:rFonts w:eastAsia="MS Mincho"/>
          <w:sz w:val="26"/>
          <w:szCs w:val="26"/>
          <w:lang w:val="ru-RU" w:eastAsia="ja-JP"/>
        </w:rPr>
        <w:t>№</w:t>
      </w:r>
      <w:r w:rsidR="000E5011" w:rsidRPr="00213FF5">
        <w:rPr>
          <w:rFonts w:eastAsia="MS Mincho"/>
          <w:sz w:val="26"/>
          <w:szCs w:val="26"/>
          <w:lang w:val="ru-RU" w:eastAsia="ja-JP"/>
        </w:rPr>
        <w:t xml:space="preserve"> </w:t>
      </w:r>
      <w:r w:rsidR="00213FF5" w:rsidRPr="00213FF5">
        <w:rPr>
          <w:rFonts w:eastAsia="MS Mincho"/>
          <w:sz w:val="26"/>
          <w:szCs w:val="26"/>
          <w:lang w:val="ru-RU" w:eastAsia="ja-JP"/>
        </w:rPr>
        <w:t>4 документа</w:t>
      </w:r>
      <w:r w:rsidR="00E76904" w:rsidRPr="00213FF5">
        <w:rPr>
          <w:rFonts w:eastAsia="MS Mincho"/>
          <w:sz w:val="26"/>
          <w:szCs w:val="26"/>
          <w:lang w:val="ru-RU" w:eastAsia="ja-JP"/>
        </w:rPr>
        <w:t>, рекомендована как предельная при п</w:t>
      </w:r>
      <w:r w:rsidR="00A90AE9">
        <w:rPr>
          <w:rFonts w:eastAsia="MS Mincho"/>
          <w:sz w:val="26"/>
          <w:szCs w:val="26"/>
          <w:lang w:val="ru-RU" w:eastAsia="ja-JP"/>
        </w:rPr>
        <w:t>риобретении автомобилей</w:t>
      </w:r>
      <w:r w:rsidR="00E76904" w:rsidRPr="00213FF5">
        <w:rPr>
          <w:rFonts w:eastAsia="MS Mincho"/>
          <w:sz w:val="26"/>
          <w:szCs w:val="26"/>
          <w:lang w:val="ru-RU" w:eastAsia="ja-JP"/>
        </w:rPr>
        <w:t xml:space="preserve"> </w:t>
      </w:r>
      <w:r w:rsidR="00A90AE9">
        <w:rPr>
          <w:rFonts w:eastAsia="MS Mincho"/>
          <w:sz w:val="26"/>
          <w:szCs w:val="26"/>
          <w:lang w:val="ru-RU" w:eastAsia="ja-JP"/>
        </w:rPr>
        <w:t>в</w:t>
      </w:r>
      <w:r w:rsidR="00E76904" w:rsidRPr="00213FF5">
        <w:rPr>
          <w:rFonts w:eastAsia="MS Mincho"/>
          <w:sz w:val="26"/>
          <w:szCs w:val="26"/>
          <w:lang w:val="ru-RU" w:eastAsia="ja-JP"/>
        </w:rPr>
        <w:t xml:space="preserve"> 202</w:t>
      </w:r>
      <w:r w:rsidR="00942C07">
        <w:rPr>
          <w:rFonts w:eastAsia="MS Mincho"/>
          <w:sz w:val="26"/>
          <w:szCs w:val="26"/>
          <w:lang w:val="ru-RU" w:eastAsia="ja-JP"/>
        </w:rPr>
        <w:t>3</w:t>
      </w:r>
      <w:r w:rsidR="00E76904" w:rsidRPr="00213FF5">
        <w:rPr>
          <w:rFonts w:eastAsia="MS Mincho"/>
          <w:sz w:val="26"/>
          <w:szCs w:val="26"/>
          <w:lang w:val="ru-RU" w:eastAsia="ja-JP"/>
        </w:rPr>
        <w:t xml:space="preserve"> год</w:t>
      </w:r>
      <w:r w:rsidR="00A90AE9">
        <w:rPr>
          <w:rFonts w:eastAsia="MS Mincho"/>
          <w:sz w:val="26"/>
          <w:szCs w:val="26"/>
          <w:lang w:val="ru-RU" w:eastAsia="ja-JP"/>
        </w:rPr>
        <w:t>у (при наличии финансовой возможности и в соответствии с инвестиционной программой)</w:t>
      </w:r>
      <w:r w:rsidR="00E76904" w:rsidRPr="00213FF5">
        <w:rPr>
          <w:rFonts w:eastAsia="MS Mincho"/>
          <w:sz w:val="26"/>
          <w:szCs w:val="26"/>
          <w:lang w:val="ru-RU" w:eastAsia="ja-JP"/>
        </w:rPr>
        <w:t>. При планировании затрат на период начиная с 202</w:t>
      </w:r>
      <w:r w:rsidR="00942C07">
        <w:rPr>
          <w:rFonts w:eastAsia="MS Mincho"/>
          <w:sz w:val="26"/>
          <w:szCs w:val="26"/>
          <w:lang w:val="ru-RU" w:eastAsia="ja-JP"/>
        </w:rPr>
        <w:t>4</w:t>
      </w:r>
      <w:r w:rsidR="00E76904" w:rsidRPr="00213FF5">
        <w:rPr>
          <w:rFonts w:eastAsia="MS Mincho"/>
          <w:sz w:val="26"/>
          <w:szCs w:val="26"/>
          <w:lang w:val="ru-RU" w:eastAsia="ja-JP"/>
        </w:rPr>
        <w:t xml:space="preserve"> года допускается индексация предельной стоимости автомобилей,</w:t>
      </w:r>
      <w:r w:rsidR="00213FF5" w:rsidRPr="00213FF5">
        <w:rPr>
          <w:rFonts w:eastAsia="MS Mincho"/>
          <w:sz w:val="26"/>
          <w:szCs w:val="26"/>
          <w:lang w:val="ru-RU" w:eastAsia="ja-JP"/>
        </w:rPr>
        <w:t xml:space="preserve"> указанных</w:t>
      </w:r>
      <w:r w:rsidR="00E76904" w:rsidRPr="00213FF5">
        <w:rPr>
          <w:rFonts w:eastAsia="MS Mincho"/>
          <w:sz w:val="26"/>
          <w:szCs w:val="26"/>
          <w:lang w:val="ru-RU" w:eastAsia="ja-JP"/>
        </w:rPr>
        <w:t xml:space="preserve"> </w:t>
      </w:r>
      <w:r w:rsidR="00213FF5" w:rsidRPr="00213FF5">
        <w:rPr>
          <w:rFonts w:eastAsia="MS Mincho"/>
          <w:sz w:val="26"/>
          <w:szCs w:val="26"/>
          <w:lang w:val="ru-RU" w:eastAsia="ja-JP"/>
        </w:rPr>
        <w:t xml:space="preserve">в приложении </w:t>
      </w:r>
      <w:r w:rsidR="000E5011">
        <w:rPr>
          <w:rFonts w:eastAsia="MS Mincho"/>
          <w:sz w:val="26"/>
          <w:szCs w:val="26"/>
          <w:lang w:val="ru-RU" w:eastAsia="ja-JP"/>
        </w:rPr>
        <w:t>№</w:t>
      </w:r>
      <w:r w:rsidR="000E5011" w:rsidRPr="00213FF5">
        <w:rPr>
          <w:rFonts w:eastAsia="MS Mincho"/>
          <w:sz w:val="26"/>
          <w:szCs w:val="26"/>
          <w:lang w:val="ru-RU" w:eastAsia="ja-JP"/>
        </w:rPr>
        <w:t xml:space="preserve"> </w:t>
      </w:r>
      <w:r w:rsidR="00213FF5" w:rsidRPr="00213FF5">
        <w:rPr>
          <w:rFonts w:eastAsia="MS Mincho"/>
          <w:sz w:val="26"/>
          <w:szCs w:val="26"/>
          <w:lang w:val="ru-RU" w:eastAsia="ja-JP"/>
        </w:rPr>
        <w:t xml:space="preserve">4 документа, </w:t>
      </w:r>
      <w:r w:rsidR="00E76904" w:rsidRPr="00213FF5">
        <w:rPr>
          <w:rFonts w:eastAsia="MS Mincho"/>
          <w:sz w:val="26"/>
          <w:szCs w:val="26"/>
          <w:lang w:val="ru-RU" w:eastAsia="ja-JP"/>
        </w:rPr>
        <w:t>на индексы сценарных условий, используемых для инвестиционного и бизнес планирования.</w:t>
      </w:r>
    </w:p>
    <w:p w14:paraId="00EAB3EA" w14:textId="217593DC" w:rsidR="00E76904" w:rsidRPr="00213FF5" w:rsidRDefault="0091641A" w:rsidP="00E76904">
      <w:pPr>
        <w:suppressAutoHyphens/>
        <w:ind w:firstLine="567"/>
        <w:jc w:val="both"/>
        <w:rPr>
          <w:rFonts w:eastAsia="MS Mincho"/>
          <w:sz w:val="26"/>
          <w:szCs w:val="26"/>
          <w:lang w:val="ru-RU" w:eastAsia="ja-JP"/>
        </w:rPr>
      </w:pPr>
      <w:r>
        <w:rPr>
          <w:rFonts w:eastAsia="MS Mincho"/>
          <w:sz w:val="26"/>
          <w:szCs w:val="26"/>
          <w:lang w:val="ru-RU" w:eastAsia="ja-JP"/>
        </w:rPr>
        <w:t xml:space="preserve">3.6 </w:t>
      </w:r>
      <w:r w:rsidR="00E76904" w:rsidRPr="00213FF5">
        <w:rPr>
          <w:rFonts w:eastAsia="MS Mincho"/>
          <w:sz w:val="26"/>
          <w:szCs w:val="26"/>
          <w:lang w:val="ru-RU" w:eastAsia="ja-JP"/>
        </w:rPr>
        <w:t xml:space="preserve">Приобретение/получение в пользование автотранспортных средств осуществляется на основании рекомендаций профильных подразделений </w:t>
      </w:r>
      <w:r w:rsidR="00E76904" w:rsidRPr="00213FF5">
        <w:rPr>
          <w:rFonts w:eastAsia="MS Mincho"/>
          <w:sz w:val="26"/>
          <w:szCs w:val="26"/>
          <w:lang w:val="ru-RU" w:eastAsia="ja-JP"/>
        </w:rPr>
        <w:br/>
        <w:t>ПАО «Интер РАО» в соответствии со следующими действующими в Обществе внутренними нормативными документами, изданными на основании нормативных документов ПАО «Интер РАО»:</w:t>
      </w:r>
    </w:p>
    <w:p w14:paraId="4704D167" w14:textId="77777777" w:rsidR="00E76904" w:rsidRPr="00EA5B40" w:rsidRDefault="00E76904" w:rsidP="00E76904">
      <w:pPr>
        <w:suppressAutoHyphens/>
        <w:ind w:firstLine="567"/>
        <w:jc w:val="both"/>
        <w:rPr>
          <w:rFonts w:eastAsia="MS Mincho"/>
          <w:sz w:val="26"/>
          <w:szCs w:val="26"/>
          <w:lang w:val="ru-RU" w:eastAsia="ja-JP"/>
        </w:rPr>
      </w:pPr>
      <w:r w:rsidRPr="00EA5B40">
        <w:rPr>
          <w:rFonts w:eastAsia="MS Mincho"/>
          <w:sz w:val="26"/>
          <w:szCs w:val="26"/>
          <w:lang w:val="ru-RU" w:eastAsia="ja-JP"/>
        </w:rPr>
        <w:t xml:space="preserve">- Регламент процесса «Инвестиционное планирование, анализ и контроль </w:t>
      </w:r>
      <w:r w:rsidRPr="00EA5B40">
        <w:rPr>
          <w:sz w:val="26"/>
          <w:szCs w:val="26"/>
          <w:lang w:val="ru-RU"/>
        </w:rPr>
        <w:t>АО «Петербургская сбытовая компания»</w:t>
      </w:r>
      <w:r w:rsidRPr="00EA5B40">
        <w:rPr>
          <w:rFonts w:eastAsia="MS Mincho"/>
          <w:sz w:val="26"/>
          <w:szCs w:val="26"/>
          <w:lang w:val="ru-RU" w:eastAsia="ja-JP"/>
        </w:rPr>
        <w:t>, утвержденный решением Совета директоров (протокол № 2019-20 от 26.07.2019);</w:t>
      </w:r>
    </w:p>
    <w:p w14:paraId="1EE23B81" w14:textId="6FED7114" w:rsidR="00E76904" w:rsidRPr="00EA5B40" w:rsidRDefault="00E76904" w:rsidP="00E76904">
      <w:pPr>
        <w:suppressAutoHyphens/>
        <w:ind w:firstLine="567"/>
        <w:jc w:val="both"/>
        <w:rPr>
          <w:rFonts w:eastAsia="MS Mincho"/>
          <w:sz w:val="26"/>
          <w:szCs w:val="26"/>
          <w:lang w:val="ru-RU" w:eastAsia="ja-JP"/>
        </w:rPr>
      </w:pPr>
      <w:r w:rsidRPr="00EA5B40">
        <w:rPr>
          <w:rFonts w:eastAsia="MS Mincho"/>
          <w:sz w:val="26"/>
          <w:szCs w:val="26"/>
          <w:lang w:val="ru-RU" w:eastAsia="ja-JP"/>
        </w:rPr>
        <w:t xml:space="preserve">- Политика «Финансовая политика </w:t>
      </w:r>
      <w:r w:rsidRPr="00EA5B40">
        <w:rPr>
          <w:sz w:val="26"/>
          <w:szCs w:val="26"/>
          <w:lang w:val="ru-RU"/>
        </w:rPr>
        <w:t>АО «Петербургская сбытовая компания»</w:t>
      </w:r>
      <w:r w:rsidRPr="00EA5B40">
        <w:rPr>
          <w:rFonts w:eastAsia="MS Mincho"/>
          <w:sz w:val="26"/>
          <w:szCs w:val="26"/>
          <w:lang w:val="ru-RU" w:eastAsia="ja-JP"/>
        </w:rPr>
        <w:t xml:space="preserve">, утвержденная решением Совета директоров (протокол № </w:t>
      </w:r>
      <w:r w:rsidR="00547567" w:rsidRPr="00EA5B40">
        <w:rPr>
          <w:rFonts w:eastAsia="MS Mincho"/>
          <w:sz w:val="26"/>
          <w:szCs w:val="26"/>
          <w:lang w:val="ru-RU" w:eastAsia="ja-JP"/>
        </w:rPr>
        <w:t>202</w:t>
      </w:r>
      <w:r w:rsidR="00EA5B40" w:rsidRPr="00EA5B40">
        <w:rPr>
          <w:rFonts w:eastAsia="MS Mincho"/>
          <w:sz w:val="26"/>
          <w:szCs w:val="26"/>
          <w:lang w:val="ru-RU" w:eastAsia="ja-JP"/>
        </w:rPr>
        <w:t>1</w:t>
      </w:r>
      <w:r w:rsidRPr="00EA5B40">
        <w:rPr>
          <w:rFonts w:eastAsia="MS Mincho"/>
          <w:sz w:val="26"/>
          <w:szCs w:val="26"/>
          <w:lang w:val="ru-RU" w:eastAsia="ja-JP"/>
        </w:rPr>
        <w:t>-</w:t>
      </w:r>
      <w:r w:rsidR="00EA5B40" w:rsidRPr="00EA5B40">
        <w:rPr>
          <w:rFonts w:eastAsia="MS Mincho"/>
          <w:sz w:val="26"/>
          <w:szCs w:val="26"/>
          <w:lang w:val="ru-RU" w:eastAsia="ja-JP"/>
        </w:rPr>
        <w:t>23</w:t>
      </w:r>
      <w:r w:rsidRPr="00EA5B40">
        <w:rPr>
          <w:rFonts w:eastAsia="MS Mincho"/>
          <w:sz w:val="26"/>
          <w:szCs w:val="26"/>
          <w:lang w:val="ru-RU" w:eastAsia="ja-JP"/>
        </w:rPr>
        <w:t xml:space="preserve"> от </w:t>
      </w:r>
      <w:r w:rsidR="00EA5B40" w:rsidRPr="00EA5B40">
        <w:rPr>
          <w:rFonts w:eastAsia="MS Mincho"/>
          <w:sz w:val="26"/>
          <w:szCs w:val="26"/>
          <w:lang w:val="ru-RU" w:eastAsia="ja-JP"/>
        </w:rPr>
        <w:t>22.11.2021</w:t>
      </w:r>
      <w:r w:rsidRPr="00EA5B40">
        <w:rPr>
          <w:rFonts w:eastAsia="MS Mincho"/>
          <w:sz w:val="26"/>
          <w:szCs w:val="26"/>
          <w:lang w:val="ru-RU" w:eastAsia="ja-JP"/>
        </w:rPr>
        <w:t>);</w:t>
      </w:r>
    </w:p>
    <w:p w14:paraId="6811960F" w14:textId="77777777" w:rsidR="00E76904" w:rsidRPr="00213FF5" w:rsidRDefault="00E76904" w:rsidP="00E76904">
      <w:pPr>
        <w:tabs>
          <w:tab w:val="left" w:pos="1134"/>
        </w:tabs>
        <w:ind w:left="-142" w:firstLine="851"/>
        <w:jc w:val="both"/>
        <w:rPr>
          <w:rFonts w:eastAsia="MS Mincho"/>
          <w:sz w:val="26"/>
          <w:szCs w:val="26"/>
          <w:lang w:val="ru-RU" w:eastAsia="ja-JP"/>
        </w:rPr>
      </w:pPr>
      <w:r w:rsidRPr="00095C65">
        <w:rPr>
          <w:rFonts w:eastAsia="MS Mincho"/>
          <w:sz w:val="26"/>
          <w:szCs w:val="26"/>
          <w:lang w:val="ru-RU" w:eastAsia="ja-JP"/>
        </w:rPr>
        <w:t xml:space="preserve">- Регламент процесса «Экономическое планирование, анализ и контроль деятельности </w:t>
      </w:r>
      <w:r w:rsidRPr="00095C65">
        <w:rPr>
          <w:sz w:val="26"/>
          <w:szCs w:val="26"/>
          <w:lang w:val="ru-RU"/>
        </w:rPr>
        <w:t>АО «Петербургская сбытовая компания»</w:t>
      </w:r>
      <w:r w:rsidRPr="00095C65">
        <w:rPr>
          <w:rFonts w:eastAsia="MS Mincho"/>
          <w:sz w:val="26"/>
          <w:szCs w:val="26"/>
          <w:lang w:val="ru-RU" w:eastAsia="ja-JP"/>
        </w:rPr>
        <w:t>, утвержденный решением Совета директоров (протокол № 2018-22 от 14.11.2018) с изменением от 29.01.2019 (протокол № 2019-04 от 29.01.2019).</w:t>
      </w:r>
    </w:p>
    <w:p w14:paraId="05B6A142" w14:textId="77777777" w:rsidR="00E76904" w:rsidRPr="00213FF5" w:rsidRDefault="0091641A" w:rsidP="00E76904">
      <w:pPr>
        <w:tabs>
          <w:tab w:val="left" w:pos="1134"/>
        </w:tabs>
        <w:ind w:left="-142" w:firstLine="851"/>
        <w:jc w:val="both"/>
        <w:rPr>
          <w:rFonts w:eastAsia="MS Mincho"/>
          <w:sz w:val="26"/>
          <w:szCs w:val="26"/>
          <w:lang w:val="ru-RU" w:eastAsia="ja-JP"/>
        </w:rPr>
      </w:pPr>
      <w:r>
        <w:rPr>
          <w:rFonts w:eastAsia="MS Mincho"/>
          <w:sz w:val="26"/>
          <w:szCs w:val="26"/>
          <w:lang w:val="ru-RU" w:eastAsia="ja-JP"/>
        </w:rPr>
        <w:t>3.7</w:t>
      </w:r>
      <w:r w:rsidR="00E76904" w:rsidRPr="00213FF5">
        <w:rPr>
          <w:rFonts w:eastAsia="MS Mincho"/>
          <w:sz w:val="26"/>
          <w:szCs w:val="26"/>
          <w:lang w:eastAsia="ja-JP"/>
        </w:rPr>
        <w:t>   </w:t>
      </w:r>
      <w:r w:rsidR="00E76904" w:rsidRPr="00213FF5">
        <w:rPr>
          <w:rFonts w:eastAsia="MS Mincho"/>
          <w:sz w:val="26"/>
          <w:szCs w:val="26"/>
          <w:lang w:val="ru-RU" w:eastAsia="ja-JP"/>
        </w:rPr>
        <w:t>Лимит количества разъездных/дежурных автомобилей для автотранспортного обслуживания работников Общества определяется исходя из штатной численности организации и не превышает количества автомобилей из расчета 1 автомобиль на 100 человек.</w:t>
      </w:r>
    </w:p>
    <w:p w14:paraId="4A55125B" w14:textId="77777777" w:rsidR="00E76904" w:rsidRPr="00213FF5" w:rsidRDefault="0091641A" w:rsidP="00E76904">
      <w:pPr>
        <w:pStyle w:val="ac"/>
        <w:tabs>
          <w:tab w:val="left" w:pos="1134"/>
        </w:tabs>
        <w:ind w:left="-142" w:firstLine="851"/>
        <w:jc w:val="both"/>
        <w:rPr>
          <w:rFonts w:eastAsia="MS Mincho"/>
          <w:sz w:val="26"/>
          <w:szCs w:val="26"/>
          <w:lang w:val="ru-RU" w:eastAsia="ja-JP"/>
        </w:rPr>
      </w:pPr>
      <w:r>
        <w:rPr>
          <w:rFonts w:eastAsia="MS Mincho"/>
          <w:sz w:val="26"/>
          <w:szCs w:val="26"/>
          <w:lang w:val="ru-RU" w:eastAsia="ja-JP"/>
        </w:rPr>
        <w:t>3.8</w:t>
      </w:r>
      <w:r w:rsidR="00E76904" w:rsidRPr="00213FF5">
        <w:rPr>
          <w:rFonts w:eastAsia="MS Mincho"/>
          <w:sz w:val="26"/>
          <w:szCs w:val="26"/>
          <w:lang w:eastAsia="ja-JP"/>
        </w:rPr>
        <w:t>   </w:t>
      </w:r>
      <w:r w:rsidR="00E76904" w:rsidRPr="00213FF5">
        <w:rPr>
          <w:rFonts w:eastAsia="MS Mincho"/>
          <w:sz w:val="26"/>
          <w:szCs w:val="26"/>
          <w:lang w:val="ru-RU" w:eastAsia="ja-JP"/>
        </w:rPr>
        <w:t>Лимит количества автомобилей, используемых для производственных целей, определяется исходя из производственной необходимости и</w:t>
      </w:r>
      <w:r w:rsidR="00E76904" w:rsidRPr="00213FF5">
        <w:rPr>
          <w:sz w:val="26"/>
          <w:szCs w:val="26"/>
          <w:lang w:val="ru-RU"/>
        </w:rPr>
        <w:t xml:space="preserve"> </w:t>
      </w:r>
      <w:r w:rsidR="00E76904" w:rsidRPr="00213FF5">
        <w:rPr>
          <w:rFonts w:eastAsia="MS Mincho"/>
          <w:sz w:val="26"/>
          <w:szCs w:val="26"/>
          <w:lang w:val="ru-RU" w:eastAsia="ja-JP"/>
        </w:rPr>
        <w:t xml:space="preserve">в соответствии </w:t>
      </w:r>
      <w:r w:rsidR="00E76904" w:rsidRPr="0091641A">
        <w:rPr>
          <w:rFonts w:eastAsia="MS Mincho"/>
          <w:sz w:val="26"/>
          <w:szCs w:val="26"/>
          <w:lang w:val="ru-RU" w:eastAsia="ja-JP"/>
        </w:rPr>
        <w:t xml:space="preserve">с п. </w:t>
      </w:r>
      <w:r w:rsidRPr="0091641A">
        <w:rPr>
          <w:rFonts w:eastAsia="MS Mincho"/>
          <w:sz w:val="26"/>
          <w:szCs w:val="26"/>
          <w:lang w:val="ru-RU" w:eastAsia="ja-JP"/>
        </w:rPr>
        <w:t>3</w:t>
      </w:r>
      <w:r w:rsidR="00E76904" w:rsidRPr="0091641A">
        <w:rPr>
          <w:rFonts w:eastAsia="MS Mincho"/>
          <w:sz w:val="26"/>
          <w:szCs w:val="26"/>
          <w:lang w:val="ru-RU" w:eastAsia="ja-JP"/>
        </w:rPr>
        <w:t>.</w:t>
      </w:r>
      <w:r w:rsidRPr="0091641A">
        <w:rPr>
          <w:rFonts w:eastAsia="MS Mincho"/>
          <w:sz w:val="26"/>
          <w:szCs w:val="26"/>
          <w:lang w:val="ru-RU" w:eastAsia="ja-JP"/>
        </w:rPr>
        <w:t>4</w:t>
      </w:r>
      <w:r>
        <w:rPr>
          <w:rFonts w:eastAsia="MS Mincho"/>
          <w:sz w:val="26"/>
          <w:szCs w:val="26"/>
          <w:lang w:val="ru-RU" w:eastAsia="ja-JP"/>
        </w:rPr>
        <w:t>.</w:t>
      </w:r>
    </w:p>
    <w:p w14:paraId="3CADFB6F" w14:textId="77777777" w:rsidR="00E76904" w:rsidRPr="00213FF5" w:rsidRDefault="0091641A" w:rsidP="00E76904">
      <w:pPr>
        <w:pStyle w:val="ac"/>
        <w:tabs>
          <w:tab w:val="left" w:pos="1134"/>
        </w:tabs>
        <w:ind w:left="-142" w:firstLine="851"/>
        <w:jc w:val="both"/>
        <w:rPr>
          <w:rFonts w:eastAsia="MS Mincho"/>
          <w:sz w:val="26"/>
          <w:szCs w:val="26"/>
          <w:lang w:val="ru-RU" w:eastAsia="ja-JP"/>
        </w:rPr>
      </w:pPr>
      <w:r>
        <w:rPr>
          <w:rFonts w:eastAsia="MS Mincho"/>
          <w:sz w:val="26"/>
          <w:szCs w:val="26"/>
          <w:lang w:val="ru-RU" w:eastAsia="ja-JP"/>
        </w:rPr>
        <w:t>3</w:t>
      </w:r>
      <w:r w:rsidR="00E76904" w:rsidRPr="00213FF5">
        <w:rPr>
          <w:rFonts w:eastAsia="MS Mincho"/>
          <w:sz w:val="26"/>
          <w:szCs w:val="26"/>
          <w:lang w:val="ru-RU" w:eastAsia="ja-JP"/>
        </w:rPr>
        <w:t>.</w:t>
      </w:r>
      <w:r>
        <w:rPr>
          <w:rFonts w:eastAsia="MS Mincho"/>
          <w:sz w:val="26"/>
          <w:szCs w:val="26"/>
          <w:lang w:val="ru-RU" w:eastAsia="ja-JP"/>
        </w:rPr>
        <w:t>9</w:t>
      </w:r>
      <w:r w:rsidR="00E76904" w:rsidRPr="00213FF5">
        <w:rPr>
          <w:rFonts w:eastAsia="MS Mincho"/>
          <w:sz w:val="26"/>
          <w:szCs w:val="26"/>
          <w:lang w:eastAsia="ja-JP"/>
        </w:rPr>
        <w:t>   </w:t>
      </w:r>
      <w:r w:rsidR="00E76904" w:rsidRPr="00213FF5">
        <w:rPr>
          <w:rFonts w:eastAsia="MS Mincho"/>
          <w:sz w:val="26"/>
          <w:szCs w:val="26"/>
          <w:lang w:val="ru-RU" w:eastAsia="ja-JP"/>
        </w:rPr>
        <w:t>Классификатор автотранспортных средств</w:t>
      </w:r>
      <w:r w:rsidR="00E76904" w:rsidRPr="0091641A">
        <w:rPr>
          <w:rFonts w:eastAsia="MS Mincho"/>
          <w:sz w:val="26"/>
          <w:szCs w:val="26"/>
          <w:lang w:val="ru-RU" w:eastAsia="ja-JP"/>
        </w:rPr>
        <w:t xml:space="preserve">, приведенный </w:t>
      </w:r>
      <w:r w:rsidRPr="0091641A">
        <w:rPr>
          <w:rFonts w:eastAsia="MS Mincho"/>
          <w:sz w:val="26"/>
          <w:szCs w:val="26"/>
          <w:lang w:val="ru-RU" w:eastAsia="ja-JP"/>
        </w:rPr>
        <w:t xml:space="preserve">в приложении </w:t>
      </w:r>
      <w:r w:rsidRPr="0091641A">
        <w:rPr>
          <w:rFonts w:eastAsia="MS Mincho"/>
          <w:sz w:val="26"/>
          <w:szCs w:val="26"/>
          <w:lang w:eastAsia="ja-JP"/>
        </w:rPr>
        <w:t>N</w:t>
      </w:r>
      <w:r w:rsidRPr="0091641A">
        <w:rPr>
          <w:rFonts w:eastAsia="MS Mincho"/>
          <w:sz w:val="26"/>
          <w:szCs w:val="26"/>
          <w:lang w:val="ru-RU" w:eastAsia="ja-JP"/>
        </w:rPr>
        <w:t xml:space="preserve"> 4 документа</w:t>
      </w:r>
      <w:r w:rsidR="00E76904" w:rsidRPr="0091641A">
        <w:rPr>
          <w:rFonts w:eastAsia="MS Mincho"/>
          <w:sz w:val="26"/>
          <w:szCs w:val="26"/>
          <w:lang w:val="ru-RU" w:eastAsia="ja-JP"/>
        </w:rPr>
        <w:t xml:space="preserve">, носит индикативный характер, при приобретении транспортных средств рекомендуется исходить из результатов анализа региональной специфики рынка услуг в соответствии с условиями п. </w:t>
      </w:r>
      <w:r w:rsidRPr="0091641A">
        <w:rPr>
          <w:rFonts w:eastAsia="MS Mincho"/>
          <w:sz w:val="26"/>
          <w:szCs w:val="26"/>
          <w:lang w:val="ru-RU" w:eastAsia="ja-JP"/>
        </w:rPr>
        <w:t>3.4</w:t>
      </w:r>
      <w:r w:rsidR="00E76904" w:rsidRPr="0091641A">
        <w:rPr>
          <w:rFonts w:eastAsia="MS Mincho"/>
          <w:sz w:val="26"/>
          <w:szCs w:val="26"/>
          <w:lang w:val="ru-RU" w:eastAsia="ja-JP"/>
        </w:rPr>
        <w:t>, а также стремится к унификации</w:t>
      </w:r>
      <w:r w:rsidR="00E76904" w:rsidRPr="00213FF5">
        <w:rPr>
          <w:rFonts w:eastAsia="MS Mincho"/>
          <w:sz w:val="26"/>
          <w:szCs w:val="26"/>
          <w:lang w:val="ru-RU" w:eastAsia="ja-JP"/>
        </w:rPr>
        <w:t xml:space="preserve"> модельного ряда автопарка Общества с целью оптимизации расходов на приобретение и последующее обслуживание автомобилей.</w:t>
      </w:r>
    </w:p>
    <w:p w14:paraId="7993AB03" w14:textId="77777777" w:rsidR="00213FF5" w:rsidRPr="0091641A" w:rsidRDefault="0091641A" w:rsidP="00213FF5">
      <w:pPr>
        <w:suppressAutoHyphens/>
        <w:ind w:left="567"/>
        <w:outlineLvl w:val="0"/>
        <w:rPr>
          <w:bCs/>
          <w:kern w:val="36"/>
          <w:sz w:val="26"/>
          <w:szCs w:val="26"/>
          <w:lang w:val="ru-RU"/>
        </w:rPr>
      </w:pPr>
      <w:r>
        <w:rPr>
          <w:bCs/>
          <w:kern w:val="36"/>
          <w:sz w:val="26"/>
          <w:szCs w:val="26"/>
          <w:lang w:val="ru-RU"/>
        </w:rPr>
        <w:t xml:space="preserve">  </w:t>
      </w:r>
      <w:proofErr w:type="gramStart"/>
      <w:r w:rsidRPr="0091641A">
        <w:rPr>
          <w:bCs/>
          <w:kern w:val="36"/>
          <w:sz w:val="26"/>
          <w:szCs w:val="26"/>
          <w:lang w:val="ru-RU"/>
        </w:rPr>
        <w:t>3</w:t>
      </w:r>
      <w:r>
        <w:rPr>
          <w:bCs/>
          <w:kern w:val="36"/>
          <w:sz w:val="26"/>
          <w:szCs w:val="26"/>
          <w:lang w:val="ru-RU"/>
        </w:rPr>
        <w:t xml:space="preserve">.10  </w:t>
      </w:r>
      <w:r w:rsidR="00213FF5" w:rsidRPr="0091641A">
        <w:rPr>
          <w:bCs/>
          <w:kern w:val="36"/>
          <w:sz w:val="26"/>
          <w:szCs w:val="26"/>
          <w:lang w:val="ru-RU"/>
        </w:rPr>
        <w:t>Классы</w:t>
      </w:r>
      <w:proofErr w:type="gramEnd"/>
      <w:r w:rsidR="00213FF5" w:rsidRPr="0091641A">
        <w:rPr>
          <w:bCs/>
          <w:kern w:val="36"/>
          <w:sz w:val="26"/>
          <w:szCs w:val="26"/>
          <w:lang w:val="ru-RU"/>
        </w:rPr>
        <w:t>, марки и стоимость предоставляемых/используемых автомобилей</w:t>
      </w:r>
    </w:p>
    <w:p w14:paraId="31147C31" w14:textId="77777777" w:rsidR="00213FF5" w:rsidRPr="0091641A" w:rsidRDefault="0091641A" w:rsidP="0091641A">
      <w:pPr>
        <w:tabs>
          <w:tab w:val="left" w:pos="1134"/>
        </w:tabs>
        <w:jc w:val="both"/>
        <w:rPr>
          <w:rFonts w:eastAsia="MS Mincho"/>
          <w:sz w:val="26"/>
          <w:szCs w:val="26"/>
          <w:lang w:val="ru-RU" w:eastAsia="ja-JP"/>
        </w:rPr>
      </w:pPr>
      <w:r>
        <w:rPr>
          <w:rFonts w:eastAsia="MS Mincho"/>
          <w:sz w:val="26"/>
          <w:szCs w:val="26"/>
          <w:lang w:val="ru-RU" w:eastAsia="ja-JP"/>
        </w:rPr>
        <w:t xml:space="preserve">приведены в </w:t>
      </w:r>
      <w:r w:rsidR="00213FF5" w:rsidRPr="0091641A">
        <w:rPr>
          <w:rFonts w:eastAsia="MS Mincho"/>
          <w:sz w:val="26"/>
          <w:szCs w:val="26"/>
          <w:lang w:val="ru-RU" w:eastAsia="ja-JP"/>
        </w:rPr>
        <w:t>приложение</w:t>
      </w:r>
      <w:r>
        <w:rPr>
          <w:rFonts w:eastAsia="MS Mincho"/>
          <w:sz w:val="26"/>
          <w:szCs w:val="26"/>
          <w:lang w:val="ru-RU" w:eastAsia="ja-JP"/>
        </w:rPr>
        <w:t xml:space="preserve"> </w:t>
      </w:r>
      <w:r w:rsidRPr="0091641A">
        <w:rPr>
          <w:rFonts w:eastAsia="MS Mincho"/>
          <w:sz w:val="26"/>
          <w:szCs w:val="26"/>
          <w:lang w:eastAsia="ja-JP"/>
        </w:rPr>
        <w:t>N</w:t>
      </w:r>
      <w:r w:rsidRPr="0091641A">
        <w:rPr>
          <w:rFonts w:eastAsia="MS Mincho"/>
          <w:sz w:val="26"/>
          <w:szCs w:val="26"/>
          <w:lang w:val="ru-RU" w:eastAsia="ja-JP"/>
        </w:rPr>
        <w:t xml:space="preserve"> 4 документа.</w:t>
      </w:r>
    </w:p>
    <w:p w14:paraId="79ED1F11" w14:textId="77777777" w:rsidR="00E76904" w:rsidRPr="00213FF5" w:rsidRDefault="00E76904" w:rsidP="00E76904">
      <w:pPr>
        <w:rPr>
          <w:sz w:val="26"/>
          <w:szCs w:val="26"/>
          <w:lang w:val="ru-RU" w:eastAsia="x-none"/>
        </w:rPr>
      </w:pPr>
    </w:p>
    <w:p w14:paraId="18CDC305" w14:textId="77777777" w:rsidR="003F3BBE" w:rsidRPr="00213FF5" w:rsidRDefault="003F3BBE" w:rsidP="003F3BBE">
      <w:pPr>
        <w:pStyle w:val="1"/>
        <w:spacing w:before="120" w:after="120"/>
        <w:rPr>
          <w:rFonts w:ascii="Times New Roman" w:hAnsi="Times New Roman"/>
          <w:sz w:val="26"/>
          <w:szCs w:val="26"/>
        </w:rPr>
      </w:pPr>
      <w:bookmarkStart w:id="24" w:name="_Toc266450744"/>
      <w:r w:rsidRPr="00213FF5">
        <w:rPr>
          <w:rFonts w:ascii="Times New Roman" w:hAnsi="Times New Roman"/>
          <w:sz w:val="26"/>
          <w:szCs w:val="26"/>
        </w:rPr>
        <w:t>4. Порядок организации транспортного обслуживания</w:t>
      </w:r>
      <w:bookmarkEnd w:id="24"/>
    </w:p>
    <w:p w14:paraId="28BF4367" w14:textId="77777777" w:rsidR="003F3BBE" w:rsidRPr="00213FF5" w:rsidRDefault="003F3BBE" w:rsidP="003F3BBE">
      <w:pPr>
        <w:shd w:val="clear" w:color="auto" w:fill="FFFFFF"/>
        <w:spacing w:before="120" w:after="120"/>
        <w:ind w:right="19"/>
        <w:jc w:val="both"/>
        <w:rPr>
          <w:sz w:val="26"/>
          <w:szCs w:val="26"/>
          <w:lang w:val="ru-RU"/>
        </w:rPr>
      </w:pPr>
      <w:r w:rsidRPr="00213FF5">
        <w:rPr>
          <w:sz w:val="26"/>
          <w:szCs w:val="26"/>
          <w:lang w:val="ru-RU"/>
        </w:rPr>
        <w:t>4.1</w:t>
      </w:r>
      <w:r w:rsidR="0064340C" w:rsidRPr="00213FF5">
        <w:rPr>
          <w:sz w:val="26"/>
          <w:szCs w:val="26"/>
          <w:lang w:val="ru-RU"/>
        </w:rPr>
        <w:t>.</w:t>
      </w:r>
      <w:r w:rsidRPr="00213FF5">
        <w:rPr>
          <w:sz w:val="26"/>
          <w:szCs w:val="26"/>
          <w:lang w:val="ru-RU"/>
        </w:rPr>
        <w:t xml:space="preserve"> Выделение автомобилей работникам Общества осуществляется следующим      образом:</w:t>
      </w:r>
    </w:p>
    <w:p w14:paraId="4C897CD1" w14:textId="77777777" w:rsidR="00CA729B" w:rsidRPr="00213FF5" w:rsidRDefault="003F3BBE" w:rsidP="003F3BBE">
      <w:pPr>
        <w:shd w:val="clear" w:color="auto" w:fill="FFFFFF"/>
        <w:spacing w:before="120" w:after="120"/>
        <w:ind w:right="19"/>
        <w:jc w:val="both"/>
        <w:rPr>
          <w:sz w:val="26"/>
          <w:szCs w:val="26"/>
          <w:lang w:val="ru-RU"/>
        </w:rPr>
      </w:pPr>
      <w:r w:rsidRPr="00213FF5">
        <w:rPr>
          <w:rFonts w:eastAsia="MS Mincho"/>
          <w:sz w:val="26"/>
          <w:szCs w:val="26"/>
          <w:lang w:val="ru-RU" w:eastAsia="ja-JP"/>
        </w:rPr>
        <w:t>4.1.1</w:t>
      </w:r>
      <w:r w:rsidR="0064340C" w:rsidRPr="00213FF5">
        <w:rPr>
          <w:rFonts w:eastAsia="MS Mincho"/>
          <w:sz w:val="26"/>
          <w:szCs w:val="26"/>
          <w:lang w:val="ru-RU" w:eastAsia="ja-JP"/>
        </w:rPr>
        <w:t>.</w:t>
      </w:r>
      <w:r w:rsidRPr="00213FF5">
        <w:rPr>
          <w:rFonts w:eastAsia="MS Mincho"/>
          <w:sz w:val="26"/>
          <w:szCs w:val="26"/>
          <w:lang w:val="ru-RU" w:eastAsia="ja-JP"/>
        </w:rPr>
        <w:t xml:space="preserve"> </w:t>
      </w:r>
      <w:r w:rsidRPr="00213FF5">
        <w:rPr>
          <w:sz w:val="26"/>
          <w:szCs w:val="26"/>
          <w:lang w:val="ru-RU"/>
        </w:rPr>
        <w:t xml:space="preserve">Работникам, отнесенным к </w:t>
      </w:r>
      <w:r w:rsidR="00160B77" w:rsidRPr="00213FF5">
        <w:rPr>
          <w:sz w:val="26"/>
          <w:szCs w:val="26"/>
          <w:lang w:val="ru-RU"/>
        </w:rPr>
        <w:t>должностям</w:t>
      </w:r>
      <w:r w:rsidR="00F045BF" w:rsidRPr="00213FF5">
        <w:rPr>
          <w:sz w:val="26"/>
          <w:szCs w:val="26"/>
          <w:lang w:val="ru-RU"/>
        </w:rPr>
        <w:t>:</w:t>
      </w:r>
    </w:p>
    <w:p w14:paraId="518632D2" w14:textId="77777777" w:rsidR="00066416" w:rsidRPr="00177B51" w:rsidRDefault="00066416" w:rsidP="003F3BBE">
      <w:pPr>
        <w:shd w:val="clear" w:color="auto" w:fill="FFFFFF"/>
        <w:spacing w:before="120" w:after="120"/>
        <w:ind w:right="19"/>
        <w:jc w:val="both"/>
        <w:rPr>
          <w:sz w:val="26"/>
          <w:szCs w:val="26"/>
          <w:lang w:val="ru-RU"/>
        </w:rPr>
      </w:pPr>
      <w:r w:rsidRPr="00177B51">
        <w:rPr>
          <w:sz w:val="26"/>
          <w:szCs w:val="26"/>
          <w:lang w:val="ru-RU"/>
        </w:rPr>
        <w:t>- Генеральный директор</w:t>
      </w:r>
    </w:p>
    <w:p w14:paraId="2458746A" w14:textId="77777777" w:rsidR="00A13340" w:rsidRPr="00177B51" w:rsidRDefault="00A13340" w:rsidP="00A13340">
      <w:pPr>
        <w:rPr>
          <w:sz w:val="26"/>
          <w:szCs w:val="26"/>
          <w:lang w:val="ru-RU"/>
        </w:rPr>
      </w:pPr>
      <w:r w:rsidRPr="00177B51">
        <w:rPr>
          <w:sz w:val="26"/>
          <w:szCs w:val="26"/>
          <w:lang w:val="ru-RU"/>
        </w:rPr>
        <w:t>- Заместитель генерального директора по экономике и финансам</w:t>
      </w:r>
    </w:p>
    <w:p w14:paraId="163CC50C" w14:textId="77777777" w:rsidR="00A13340" w:rsidRPr="00177B51" w:rsidRDefault="00A13340" w:rsidP="00A13340">
      <w:pPr>
        <w:rPr>
          <w:sz w:val="26"/>
          <w:szCs w:val="26"/>
          <w:lang w:val="ru-RU"/>
        </w:rPr>
      </w:pPr>
      <w:r w:rsidRPr="00177B51">
        <w:rPr>
          <w:sz w:val="26"/>
          <w:szCs w:val="26"/>
          <w:lang w:val="ru-RU"/>
        </w:rPr>
        <w:t>- Заместитель генерального директора по энергосбытовой деятельности</w:t>
      </w:r>
    </w:p>
    <w:p w14:paraId="34602B83" w14:textId="77777777" w:rsidR="00A13340" w:rsidRPr="00177B51" w:rsidRDefault="00A13340" w:rsidP="00A13340">
      <w:pPr>
        <w:rPr>
          <w:sz w:val="26"/>
          <w:szCs w:val="26"/>
          <w:lang w:val="ru-RU"/>
        </w:rPr>
      </w:pPr>
      <w:r w:rsidRPr="00177B51">
        <w:rPr>
          <w:sz w:val="26"/>
          <w:szCs w:val="26"/>
          <w:lang w:val="ru-RU"/>
        </w:rPr>
        <w:t>- Заместитель генерального директора по правовым и корпоративным вопросам</w:t>
      </w:r>
    </w:p>
    <w:p w14:paraId="6872055F" w14:textId="77777777" w:rsidR="00A13340" w:rsidRPr="00177B51" w:rsidRDefault="00A13340" w:rsidP="00A13340">
      <w:pPr>
        <w:rPr>
          <w:sz w:val="26"/>
          <w:szCs w:val="26"/>
          <w:lang w:val="ru-RU"/>
        </w:rPr>
      </w:pPr>
      <w:r w:rsidRPr="00177B51">
        <w:rPr>
          <w:sz w:val="26"/>
          <w:szCs w:val="26"/>
          <w:lang w:val="ru-RU"/>
        </w:rPr>
        <w:t>- Заместитель генерального директора по персоналу и административным вопросам</w:t>
      </w:r>
    </w:p>
    <w:p w14:paraId="794503F8" w14:textId="77777777" w:rsidR="00F61305" w:rsidRPr="00177B51" w:rsidRDefault="00F61305" w:rsidP="003F3BBE">
      <w:pPr>
        <w:shd w:val="clear" w:color="auto" w:fill="FFFFFF"/>
        <w:spacing w:before="120" w:after="120"/>
        <w:ind w:right="19"/>
        <w:jc w:val="both"/>
        <w:rPr>
          <w:sz w:val="26"/>
          <w:szCs w:val="26"/>
          <w:lang w:val="ru-RU"/>
        </w:rPr>
      </w:pPr>
      <w:r w:rsidRPr="00177B51">
        <w:rPr>
          <w:sz w:val="26"/>
          <w:szCs w:val="26"/>
          <w:lang w:val="ru-RU"/>
        </w:rPr>
        <w:lastRenderedPageBreak/>
        <w:t xml:space="preserve">- </w:t>
      </w:r>
      <w:r w:rsidR="00A13340" w:rsidRPr="00177B51">
        <w:rPr>
          <w:sz w:val="26"/>
          <w:szCs w:val="26"/>
          <w:lang w:val="ru-RU"/>
        </w:rPr>
        <w:t>Директор по безопасности</w:t>
      </w:r>
    </w:p>
    <w:p w14:paraId="67B647F6" w14:textId="77777777" w:rsidR="00A018FA" w:rsidRPr="00213FF5" w:rsidRDefault="00A018FA" w:rsidP="003F3BBE">
      <w:pPr>
        <w:shd w:val="clear" w:color="auto" w:fill="FFFFFF"/>
        <w:spacing w:before="120" w:after="120"/>
        <w:ind w:right="19"/>
        <w:jc w:val="both"/>
        <w:rPr>
          <w:sz w:val="26"/>
          <w:szCs w:val="26"/>
          <w:lang w:val="ru-RU"/>
        </w:rPr>
      </w:pPr>
      <w:r w:rsidRPr="00177B51">
        <w:rPr>
          <w:sz w:val="26"/>
          <w:szCs w:val="26"/>
          <w:lang w:val="ru-RU"/>
        </w:rPr>
        <w:t>- Директор Отделения по сбыту электроэнергии</w:t>
      </w:r>
    </w:p>
    <w:p w14:paraId="56F3A6C5" w14:textId="77777777" w:rsidR="003F3BBE" w:rsidRPr="00213FF5" w:rsidRDefault="003F3BBE" w:rsidP="003F3BBE">
      <w:pPr>
        <w:shd w:val="clear" w:color="auto" w:fill="FFFFFF"/>
        <w:spacing w:before="120" w:after="120"/>
        <w:ind w:right="19"/>
        <w:jc w:val="both"/>
        <w:rPr>
          <w:sz w:val="26"/>
          <w:szCs w:val="26"/>
          <w:lang w:val="ru-RU"/>
        </w:rPr>
      </w:pPr>
      <w:r w:rsidRPr="00213FF5">
        <w:rPr>
          <w:sz w:val="26"/>
          <w:szCs w:val="26"/>
          <w:lang w:val="ru-RU"/>
        </w:rPr>
        <w:t>для совершения служебных поездок предоставляется служебный автомобиль на постоянной основе.</w:t>
      </w:r>
    </w:p>
    <w:p w14:paraId="5C51BDD0" w14:textId="77777777" w:rsidR="00144318" w:rsidRPr="00213FF5" w:rsidRDefault="003F3BBE" w:rsidP="003F3BBE">
      <w:pPr>
        <w:shd w:val="clear" w:color="auto" w:fill="FFFFFF"/>
        <w:spacing w:before="120" w:after="120"/>
        <w:ind w:right="19"/>
        <w:jc w:val="both"/>
        <w:rPr>
          <w:sz w:val="26"/>
          <w:szCs w:val="26"/>
          <w:lang w:val="ru-RU"/>
        </w:rPr>
      </w:pPr>
      <w:r w:rsidRPr="00213FF5">
        <w:rPr>
          <w:sz w:val="26"/>
          <w:szCs w:val="26"/>
          <w:lang w:val="ru-RU"/>
        </w:rPr>
        <w:t xml:space="preserve">4.1.2. </w:t>
      </w:r>
      <w:r w:rsidRPr="00213FF5">
        <w:rPr>
          <w:sz w:val="26"/>
          <w:szCs w:val="26"/>
          <w:lang w:val="ru-RU"/>
        </w:rPr>
        <w:tab/>
        <w:t>Другим работникам Общества</w:t>
      </w:r>
      <w:r w:rsidR="00DE0167" w:rsidRPr="00213FF5">
        <w:rPr>
          <w:sz w:val="26"/>
          <w:szCs w:val="26"/>
          <w:lang w:val="ru-RU"/>
        </w:rPr>
        <w:t xml:space="preserve"> </w:t>
      </w:r>
      <w:r w:rsidRPr="00213FF5">
        <w:rPr>
          <w:sz w:val="26"/>
          <w:szCs w:val="26"/>
          <w:lang w:val="ru-RU"/>
        </w:rPr>
        <w:t xml:space="preserve">служебный автомобиль может быть предоставлен на постоянной основе </w:t>
      </w:r>
      <w:r w:rsidR="000428F5" w:rsidRPr="00213FF5">
        <w:rPr>
          <w:sz w:val="26"/>
          <w:szCs w:val="26"/>
          <w:lang w:val="ru-RU"/>
        </w:rPr>
        <w:t>в соответствии с пунктом 3.</w:t>
      </w:r>
      <w:r w:rsidR="0091641A" w:rsidRPr="002D2775">
        <w:rPr>
          <w:sz w:val="26"/>
          <w:szCs w:val="26"/>
          <w:lang w:val="ru-RU"/>
        </w:rPr>
        <w:t>2</w:t>
      </w:r>
      <w:r w:rsidR="000428F5" w:rsidRPr="00213FF5">
        <w:rPr>
          <w:sz w:val="26"/>
          <w:szCs w:val="26"/>
          <w:lang w:val="ru-RU"/>
        </w:rPr>
        <w:t xml:space="preserve"> данной инструкции</w:t>
      </w:r>
      <w:r w:rsidRPr="00213FF5">
        <w:rPr>
          <w:sz w:val="26"/>
          <w:szCs w:val="26"/>
          <w:lang w:val="ru-RU"/>
        </w:rPr>
        <w:t>.</w:t>
      </w:r>
      <w:r w:rsidR="00160B77" w:rsidRPr="00213FF5">
        <w:rPr>
          <w:sz w:val="26"/>
          <w:szCs w:val="26"/>
          <w:lang w:val="ru-RU"/>
        </w:rPr>
        <w:t xml:space="preserve"> </w:t>
      </w:r>
    </w:p>
    <w:p w14:paraId="46EBC421" w14:textId="77777777" w:rsidR="003F3BBE" w:rsidRPr="00213FF5" w:rsidRDefault="003F3BBE" w:rsidP="003F3BBE">
      <w:pPr>
        <w:shd w:val="clear" w:color="auto" w:fill="FFFFFF"/>
        <w:spacing w:before="120" w:after="120"/>
        <w:ind w:right="19"/>
        <w:jc w:val="both"/>
        <w:rPr>
          <w:sz w:val="26"/>
          <w:szCs w:val="26"/>
          <w:lang w:val="ru-RU"/>
        </w:rPr>
      </w:pPr>
      <w:r w:rsidRPr="00213FF5">
        <w:rPr>
          <w:sz w:val="26"/>
          <w:szCs w:val="26"/>
          <w:lang w:val="ru-RU"/>
        </w:rPr>
        <w:t>4.1.3</w:t>
      </w:r>
      <w:r w:rsidR="00144318" w:rsidRPr="00213FF5">
        <w:rPr>
          <w:sz w:val="26"/>
          <w:szCs w:val="26"/>
          <w:lang w:val="ru-RU"/>
        </w:rPr>
        <w:t>.</w:t>
      </w:r>
      <w:r w:rsidRPr="00213FF5">
        <w:rPr>
          <w:sz w:val="26"/>
          <w:szCs w:val="26"/>
          <w:lang w:val="ru-RU"/>
        </w:rPr>
        <w:t xml:space="preserve"> Предоставление служебных автомобилей подразделениям и работникам, относящимся в соответствии с утвержденными Нормами</w:t>
      </w:r>
      <w:r w:rsidR="00883E97" w:rsidRPr="00213FF5">
        <w:rPr>
          <w:sz w:val="26"/>
          <w:szCs w:val="26"/>
          <w:lang w:val="ru-RU"/>
        </w:rPr>
        <w:t xml:space="preserve"> и лимитам авто</w:t>
      </w:r>
      <w:r w:rsidRPr="00213FF5">
        <w:rPr>
          <w:sz w:val="26"/>
          <w:szCs w:val="26"/>
          <w:lang w:val="ru-RU"/>
        </w:rPr>
        <w:t xml:space="preserve">транспортного обслуживания </w:t>
      </w:r>
      <w:r w:rsidR="00144318" w:rsidRPr="00213FF5">
        <w:rPr>
          <w:sz w:val="26"/>
          <w:szCs w:val="26"/>
          <w:lang w:val="ru-RU"/>
        </w:rPr>
        <w:t>к должностям,</w:t>
      </w:r>
      <w:r w:rsidR="007B4753" w:rsidRPr="00213FF5">
        <w:rPr>
          <w:sz w:val="26"/>
          <w:szCs w:val="26"/>
          <w:lang w:val="ru-RU"/>
        </w:rPr>
        <w:t xml:space="preserve"> не указанным в пункте 4.1.1</w:t>
      </w:r>
      <w:r w:rsidR="00F045BF" w:rsidRPr="00213FF5">
        <w:rPr>
          <w:sz w:val="26"/>
          <w:szCs w:val="26"/>
          <w:lang w:val="ru-RU"/>
        </w:rPr>
        <w:t xml:space="preserve"> и 4.1.2</w:t>
      </w:r>
      <w:r w:rsidRPr="00213FF5">
        <w:rPr>
          <w:sz w:val="26"/>
          <w:szCs w:val="26"/>
          <w:lang w:val="ru-RU"/>
        </w:rPr>
        <w:t>, осуществляется из числа дежурных</w:t>
      </w:r>
      <w:r w:rsidR="00FD7A3F" w:rsidRPr="00213FF5">
        <w:rPr>
          <w:sz w:val="26"/>
          <w:szCs w:val="26"/>
          <w:lang w:val="ru-RU"/>
        </w:rPr>
        <w:t>/разъездных</w:t>
      </w:r>
      <w:r w:rsidRPr="00213FF5">
        <w:rPr>
          <w:sz w:val="26"/>
          <w:szCs w:val="26"/>
          <w:lang w:val="ru-RU"/>
        </w:rPr>
        <w:t xml:space="preserve"> автомобилей по заявкам структурных подразделений. </w:t>
      </w:r>
    </w:p>
    <w:p w14:paraId="5DD01195" w14:textId="77777777" w:rsidR="003F3BBE" w:rsidRPr="00213FF5" w:rsidRDefault="00F929C7" w:rsidP="00F929C7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sz w:val="26"/>
          <w:szCs w:val="26"/>
          <w:lang w:val="ru-RU"/>
        </w:rPr>
      </w:pPr>
      <w:r w:rsidRPr="00213FF5">
        <w:rPr>
          <w:sz w:val="26"/>
          <w:szCs w:val="26"/>
          <w:lang w:val="ru-RU"/>
        </w:rPr>
        <w:t>4.2.</w:t>
      </w:r>
      <w:r w:rsidR="0064340C" w:rsidRPr="00213FF5">
        <w:rPr>
          <w:sz w:val="26"/>
          <w:szCs w:val="26"/>
          <w:lang w:val="ru-RU"/>
        </w:rPr>
        <w:t xml:space="preserve"> </w:t>
      </w:r>
      <w:r w:rsidR="003F3BBE" w:rsidRPr="00213FF5">
        <w:rPr>
          <w:sz w:val="26"/>
          <w:szCs w:val="26"/>
          <w:lang w:val="ru-RU"/>
        </w:rPr>
        <w:t xml:space="preserve">Заявка (форма заявки - согласно Приложению № 2 к настоящей инструкции) на организацию транспортного обслуживания оформляется работником, которому необходимо предоставить автомобиль. Заявка подается работнику структурного подразделения Общества, отвечающему за транспортное обслуживание, в бумажном виде, по факсу либо по электронной почте (в сканированном виде) не позднее 15-00 часов последнего рабочего дня, предшествующего дате поездки. </w:t>
      </w:r>
    </w:p>
    <w:p w14:paraId="123F7B0A" w14:textId="77777777" w:rsidR="003F3BBE" w:rsidRPr="00213FF5" w:rsidRDefault="00F929C7" w:rsidP="00F929C7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sz w:val="26"/>
          <w:szCs w:val="26"/>
          <w:lang w:val="ru-RU"/>
        </w:rPr>
      </w:pPr>
      <w:r w:rsidRPr="00213FF5">
        <w:rPr>
          <w:sz w:val="26"/>
          <w:szCs w:val="26"/>
          <w:lang w:val="ru-RU"/>
        </w:rPr>
        <w:t>4.3.</w:t>
      </w:r>
      <w:r w:rsidR="0064340C" w:rsidRPr="00213FF5">
        <w:rPr>
          <w:sz w:val="26"/>
          <w:szCs w:val="26"/>
          <w:lang w:val="ru-RU"/>
        </w:rPr>
        <w:t xml:space="preserve"> </w:t>
      </w:r>
      <w:r w:rsidR="003F3BBE" w:rsidRPr="00213FF5">
        <w:rPr>
          <w:sz w:val="26"/>
          <w:szCs w:val="26"/>
          <w:lang w:val="ru-RU"/>
        </w:rPr>
        <w:t>Заявка на организацию транспортного обслуживания подписывается должностным лицом Общества (</w:t>
      </w:r>
      <w:r w:rsidR="0097690F" w:rsidRPr="00213FF5">
        <w:rPr>
          <w:sz w:val="26"/>
          <w:szCs w:val="26"/>
          <w:lang w:val="ru-RU"/>
        </w:rPr>
        <w:t>перечень должностных</w:t>
      </w:r>
      <w:r w:rsidR="003F3BBE" w:rsidRPr="00213FF5">
        <w:rPr>
          <w:sz w:val="26"/>
          <w:szCs w:val="26"/>
          <w:lang w:val="ru-RU"/>
        </w:rPr>
        <w:t xml:space="preserve"> лиц Общества, приведен в Приложении № 3 к настоящей инструкции) и </w:t>
      </w:r>
      <w:r w:rsidR="00AC548D" w:rsidRPr="00213FF5">
        <w:rPr>
          <w:sz w:val="26"/>
          <w:szCs w:val="26"/>
          <w:lang w:val="ru-RU"/>
        </w:rPr>
        <w:t xml:space="preserve">работником отдела транспортного </w:t>
      </w:r>
      <w:r w:rsidR="0097690F" w:rsidRPr="00213FF5">
        <w:rPr>
          <w:sz w:val="26"/>
          <w:szCs w:val="26"/>
          <w:lang w:val="ru-RU"/>
        </w:rPr>
        <w:t>обеспечения, отвечающего</w:t>
      </w:r>
      <w:r w:rsidR="00AC548D" w:rsidRPr="00213FF5">
        <w:rPr>
          <w:sz w:val="26"/>
          <w:szCs w:val="26"/>
          <w:lang w:val="ru-RU"/>
        </w:rPr>
        <w:t xml:space="preserve"> за транспортное обслуживание.</w:t>
      </w:r>
      <w:r w:rsidR="003F3BBE" w:rsidRPr="00213FF5">
        <w:rPr>
          <w:sz w:val="26"/>
          <w:szCs w:val="26"/>
          <w:lang w:val="ru-RU"/>
        </w:rPr>
        <w:t xml:space="preserve"> </w:t>
      </w:r>
    </w:p>
    <w:p w14:paraId="285FF66A" w14:textId="77777777" w:rsidR="003F3BBE" w:rsidRPr="00213FF5" w:rsidRDefault="00F929C7" w:rsidP="00F929C7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color w:val="000000"/>
          <w:sz w:val="26"/>
          <w:szCs w:val="26"/>
          <w:lang w:val="ru-RU"/>
        </w:rPr>
      </w:pPr>
      <w:r w:rsidRPr="00213FF5">
        <w:rPr>
          <w:sz w:val="26"/>
          <w:szCs w:val="26"/>
          <w:lang w:val="ru-RU"/>
        </w:rPr>
        <w:t>4.4.</w:t>
      </w:r>
      <w:r w:rsidR="0064340C" w:rsidRPr="00213FF5">
        <w:rPr>
          <w:sz w:val="26"/>
          <w:szCs w:val="26"/>
          <w:lang w:val="ru-RU"/>
        </w:rPr>
        <w:t xml:space="preserve"> </w:t>
      </w:r>
      <w:r w:rsidR="003F3BBE" w:rsidRPr="00213FF5">
        <w:rPr>
          <w:sz w:val="26"/>
          <w:szCs w:val="26"/>
          <w:lang w:val="ru-RU"/>
        </w:rPr>
        <w:t>В случае планирования использования транспортного средства в выходной или праздничный день при выезде в служебные командировки Заявка подается не менее чем за 1 (один) рабочий день до даты поездки в порядке, предусмотренном п. 4.2. и п. 4.3.</w:t>
      </w:r>
      <w:r w:rsidR="003F3BBE" w:rsidRPr="00213FF5">
        <w:rPr>
          <w:color w:val="000000"/>
          <w:sz w:val="26"/>
          <w:szCs w:val="26"/>
          <w:lang w:val="ru-RU"/>
        </w:rPr>
        <w:t xml:space="preserve"> настоящей инструкции.</w:t>
      </w:r>
    </w:p>
    <w:p w14:paraId="047D1ACD" w14:textId="77777777" w:rsidR="003F3BBE" w:rsidRPr="00213FF5" w:rsidRDefault="00F929C7" w:rsidP="00F929C7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color w:val="000000"/>
          <w:sz w:val="26"/>
          <w:szCs w:val="26"/>
          <w:lang w:val="ru-RU"/>
        </w:rPr>
      </w:pPr>
      <w:r w:rsidRPr="00213FF5">
        <w:rPr>
          <w:color w:val="000000"/>
          <w:sz w:val="26"/>
          <w:szCs w:val="26"/>
          <w:lang w:val="ru-RU"/>
        </w:rPr>
        <w:t>4.5.</w:t>
      </w:r>
      <w:r w:rsidR="003F3BBE" w:rsidRPr="00213FF5">
        <w:rPr>
          <w:color w:val="000000"/>
          <w:sz w:val="26"/>
          <w:szCs w:val="26"/>
          <w:lang w:val="ru-RU"/>
        </w:rPr>
        <w:t xml:space="preserve">При возникновении необходимости срочной поездки (текущим днем) Заявка подается не позднее, чем за 2 (два) часа до предполагаемого срока поездки в порядке, предусмотренном п. </w:t>
      </w:r>
      <w:r w:rsidR="003F3BBE" w:rsidRPr="00213FF5">
        <w:rPr>
          <w:sz w:val="26"/>
          <w:szCs w:val="26"/>
          <w:lang w:val="ru-RU"/>
        </w:rPr>
        <w:t>4.2. и п. 4.3.</w:t>
      </w:r>
      <w:r w:rsidR="003F3BBE" w:rsidRPr="00213FF5">
        <w:rPr>
          <w:color w:val="000000"/>
          <w:sz w:val="26"/>
          <w:szCs w:val="26"/>
          <w:lang w:val="ru-RU"/>
        </w:rPr>
        <w:t xml:space="preserve">  настоящей инструкции. Указанные Заявки исполняются при наличии свободного автомобиля.</w:t>
      </w:r>
    </w:p>
    <w:p w14:paraId="4E79D93A" w14:textId="77777777" w:rsidR="003F3BBE" w:rsidRPr="00213FF5" w:rsidRDefault="00F929C7" w:rsidP="00F929C7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color w:val="000000"/>
          <w:sz w:val="26"/>
          <w:szCs w:val="26"/>
          <w:lang w:val="ru-RU"/>
        </w:rPr>
      </w:pPr>
      <w:r w:rsidRPr="00213FF5">
        <w:rPr>
          <w:color w:val="000000"/>
          <w:sz w:val="26"/>
          <w:szCs w:val="26"/>
          <w:lang w:val="ru-RU"/>
        </w:rPr>
        <w:t>4.6.</w:t>
      </w:r>
      <w:r w:rsidR="003F3BBE" w:rsidRPr="00213FF5">
        <w:rPr>
          <w:color w:val="000000"/>
          <w:sz w:val="26"/>
          <w:szCs w:val="26"/>
          <w:lang w:val="ru-RU"/>
        </w:rPr>
        <w:t xml:space="preserve">При возникновении необходимости заказа персонального служебного автомобиля (закрепленного за руководителем) для поездки в командировку </w:t>
      </w:r>
      <w:r w:rsidR="003F3BBE" w:rsidRPr="00213FF5">
        <w:rPr>
          <w:sz w:val="26"/>
          <w:szCs w:val="26"/>
          <w:lang w:val="ru-RU"/>
        </w:rPr>
        <w:t>(на территории субъектов РФ</w:t>
      </w:r>
      <w:r w:rsidR="003F3BBE" w:rsidRPr="00213FF5">
        <w:rPr>
          <w:color w:val="000000"/>
          <w:sz w:val="26"/>
          <w:szCs w:val="26"/>
          <w:lang w:val="ru-RU"/>
        </w:rPr>
        <w:t xml:space="preserve"> более одного рабочего дня) также необходимо подать Заявку о предоставлении автомобиля в порядке, предусмотренном </w:t>
      </w:r>
      <w:r w:rsidR="003F3BBE" w:rsidRPr="00213FF5">
        <w:rPr>
          <w:sz w:val="26"/>
          <w:szCs w:val="26"/>
          <w:lang w:val="ru-RU"/>
        </w:rPr>
        <w:t>п.</w:t>
      </w:r>
      <w:r w:rsidR="003F3BBE" w:rsidRPr="00213FF5">
        <w:rPr>
          <w:color w:val="92D050"/>
          <w:sz w:val="26"/>
          <w:szCs w:val="26"/>
          <w:lang w:val="ru-RU"/>
        </w:rPr>
        <w:t xml:space="preserve"> </w:t>
      </w:r>
      <w:r w:rsidRPr="00213FF5">
        <w:rPr>
          <w:sz w:val="26"/>
          <w:szCs w:val="26"/>
          <w:lang w:val="ru-RU"/>
        </w:rPr>
        <w:t>4.2.</w:t>
      </w:r>
      <w:r w:rsidR="003F3BBE" w:rsidRPr="00213FF5">
        <w:rPr>
          <w:color w:val="000000"/>
          <w:sz w:val="26"/>
          <w:szCs w:val="26"/>
          <w:lang w:val="ru-RU"/>
        </w:rPr>
        <w:t xml:space="preserve"> за подписью руководителя, за которым закреплен заказываемый автомобиль. </w:t>
      </w:r>
    </w:p>
    <w:p w14:paraId="338F6D19" w14:textId="77777777" w:rsidR="003F3BBE" w:rsidRPr="00213FF5" w:rsidRDefault="00F929C7" w:rsidP="00F929C7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sz w:val="26"/>
          <w:szCs w:val="26"/>
          <w:lang w:val="ru-RU"/>
        </w:rPr>
      </w:pPr>
      <w:r w:rsidRPr="00213FF5">
        <w:rPr>
          <w:sz w:val="26"/>
          <w:szCs w:val="26"/>
          <w:lang w:val="ru-RU"/>
        </w:rPr>
        <w:t>4.7.</w:t>
      </w:r>
      <w:r w:rsidR="003F3BBE" w:rsidRPr="00213FF5">
        <w:rPr>
          <w:sz w:val="26"/>
          <w:szCs w:val="26"/>
          <w:lang w:val="ru-RU"/>
        </w:rPr>
        <w:t xml:space="preserve">Поездки в командировки за пределы РФ на персональном служебном автомобиле (закрепленном за руководителем) запрещены. </w:t>
      </w:r>
    </w:p>
    <w:p w14:paraId="2059288F" w14:textId="77777777" w:rsidR="003F3BBE" w:rsidRPr="00213FF5" w:rsidRDefault="00F929C7" w:rsidP="00F929C7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sz w:val="26"/>
          <w:szCs w:val="26"/>
          <w:lang w:val="ru-RU"/>
        </w:rPr>
      </w:pPr>
      <w:r w:rsidRPr="00213FF5">
        <w:rPr>
          <w:color w:val="000000"/>
          <w:sz w:val="26"/>
          <w:szCs w:val="26"/>
          <w:lang w:val="ru-RU"/>
        </w:rPr>
        <w:t>4.8.</w:t>
      </w:r>
      <w:r w:rsidR="003F3BBE" w:rsidRPr="00213FF5">
        <w:rPr>
          <w:color w:val="000000"/>
          <w:sz w:val="26"/>
          <w:szCs w:val="26"/>
          <w:lang w:val="ru-RU"/>
        </w:rPr>
        <w:t xml:space="preserve">Для осуществления трансфера </w:t>
      </w:r>
      <w:r w:rsidR="003F3BBE" w:rsidRPr="00213FF5">
        <w:rPr>
          <w:sz w:val="26"/>
          <w:szCs w:val="26"/>
          <w:lang w:val="ru-RU"/>
        </w:rPr>
        <w:t xml:space="preserve">возможен заказ легковых автомобилей, микроавтобусов (до 16 мест) и автобусов (до 49 мест), целесообразность предоставления которых определяется </w:t>
      </w:r>
      <w:r w:rsidRPr="00213FF5">
        <w:rPr>
          <w:sz w:val="26"/>
          <w:szCs w:val="26"/>
          <w:lang w:val="ru-RU"/>
        </w:rPr>
        <w:t xml:space="preserve">работником отдела транспортного </w:t>
      </w:r>
      <w:r w:rsidR="0064340C" w:rsidRPr="00213FF5">
        <w:rPr>
          <w:sz w:val="26"/>
          <w:szCs w:val="26"/>
          <w:lang w:val="ru-RU"/>
        </w:rPr>
        <w:t>обеспечения, отвечающего</w:t>
      </w:r>
      <w:r w:rsidRPr="00213FF5">
        <w:rPr>
          <w:sz w:val="26"/>
          <w:szCs w:val="26"/>
          <w:lang w:val="ru-RU"/>
        </w:rPr>
        <w:t xml:space="preserve"> за транспортное обслуживание,</w:t>
      </w:r>
      <w:r w:rsidR="003F3BBE" w:rsidRPr="00213FF5">
        <w:rPr>
          <w:sz w:val="26"/>
          <w:szCs w:val="26"/>
          <w:lang w:val="ru-RU"/>
        </w:rPr>
        <w:t xml:space="preserve"> исходя из количества пассажиров, указанного в Заявке, а также учитывая </w:t>
      </w:r>
      <w:r w:rsidR="00E86114" w:rsidRPr="00213FF5">
        <w:rPr>
          <w:sz w:val="26"/>
          <w:szCs w:val="26"/>
          <w:lang w:val="ru-RU"/>
        </w:rPr>
        <w:t>должность</w:t>
      </w:r>
      <w:r w:rsidR="003F3BBE" w:rsidRPr="00213FF5">
        <w:rPr>
          <w:sz w:val="26"/>
          <w:szCs w:val="26"/>
          <w:lang w:val="ru-RU"/>
        </w:rPr>
        <w:t xml:space="preserve"> работника и соответствующий ей класс автомобиля (согласно приложениям </w:t>
      </w:r>
      <w:r w:rsidR="00A4231D" w:rsidRPr="00213FF5">
        <w:rPr>
          <w:sz w:val="26"/>
          <w:szCs w:val="26"/>
          <w:lang w:val="ru-RU"/>
        </w:rPr>
        <w:t>№</w:t>
      </w:r>
      <w:r w:rsidR="003F3BBE" w:rsidRPr="00213FF5">
        <w:rPr>
          <w:sz w:val="26"/>
          <w:szCs w:val="26"/>
          <w:lang w:val="ru-RU"/>
        </w:rPr>
        <w:t xml:space="preserve">1 и </w:t>
      </w:r>
      <w:r w:rsidR="00A4231D" w:rsidRPr="00213FF5">
        <w:rPr>
          <w:sz w:val="26"/>
          <w:szCs w:val="26"/>
          <w:lang w:val="ru-RU"/>
        </w:rPr>
        <w:t>№</w:t>
      </w:r>
      <w:r w:rsidR="003F3BBE" w:rsidRPr="00213FF5">
        <w:rPr>
          <w:sz w:val="26"/>
          <w:szCs w:val="26"/>
          <w:lang w:val="ru-RU"/>
        </w:rPr>
        <w:t xml:space="preserve">4 к настоящей Инструкции). Порядок заказа </w:t>
      </w:r>
      <w:r w:rsidR="003F3BBE" w:rsidRPr="00213FF5">
        <w:rPr>
          <w:sz w:val="26"/>
          <w:szCs w:val="26"/>
          <w:lang w:val="ru-RU"/>
        </w:rPr>
        <w:lastRenderedPageBreak/>
        <w:t>автомобилей для трансфера</w:t>
      </w:r>
      <w:r w:rsidR="003F3BBE" w:rsidRPr="00213FF5">
        <w:rPr>
          <w:color w:val="000000"/>
          <w:sz w:val="26"/>
          <w:szCs w:val="26"/>
          <w:lang w:val="ru-RU"/>
        </w:rPr>
        <w:t xml:space="preserve"> соответствует установленному </w:t>
      </w:r>
      <w:r w:rsidR="003F3BBE" w:rsidRPr="00213FF5">
        <w:rPr>
          <w:sz w:val="26"/>
          <w:szCs w:val="26"/>
          <w:lang w:val="ru-RU"/>
        </w:rPr>
        <w:t xml:space="preserve">п. </w:t>
      </w:r>
      <w:r w:rsidR="0064340C" w:rsidRPr="00213FF5">
        <w:rPr>
          <w:sz w:val="26"/>
          <w:szCs w:val="26"/>
          <w:lang w:val="ru-RU"/>
        </w:rPr>
        <w:t>4.2.</w:t>
      </w:r>
      <w:r w:rsidR="003F3BBE" w:rsidRPr="00213FF5">
        <w:rPr>
          <w:sz w:val="26"/>
          <w:szCs w:val="26"/>
          <w:lang w:val="ru-RU"/>
        </w:rPr>
        <w:t xml:space="preserve"> 4.3., 4.4., 4.5. порядку заказа автомобилей.</w:t>
      </w:r>
    </w:p>
    <w:p w14:paraId="1775AC93" w14:textId="77777777" w:rsidR="003F3BBE" w:rsidRPr="00213FF5" w:rsidRDefault="003F3BBE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sz w:val="26"/>
          <w:szCs w:val="26"/>
          <w:lang w:val="ru-RU"/>
        </w:rPr>
      </w:pPr>
      <w:r w:rsidRPr="00213FF5">
        <w:rPr>
          <w:sz w:val="26"/>
          <w:szCs w:val="26"/>
          <w:lang w:val="ru-RU"/>
        </w:rPr>
        <w:t>4.9</w:t>
      </w:r>
      <w:r w:rsidR="00F929C7" w:rsidRPr="00213FF5">
        <w:rPr>
          <w:sz w:val="26"/>
          <w:szCs w:val="26"/>
          <w:lang w:val="ru-RU"/>
        </w:rPr>
        <w:t>.</w:t>
      </w:r>
      <w:r w:rsidRPr="00213FF5">
        <w:rPr>
          <w:sz w:val="26"/>
          <w:szCs w:val="26"/>
          <w:lang w:val="ru-RU"/>
        </w:rPr>
        <w:t xml:space="preserve"> </w:t>
      </w:r>
      <w:r w:rsidR="008647F4" w:rsidRPr="00213FF5">
        <w:rPr>
          <w:sz w:val="26"/>
          <w:szCs w:val="26"/>
          <w:lang w:val="ru-RU"/>
        </w:rPr>
        <w:t>Содержание</w:t>
      </w:r>
      <w:r w:rsidRPr="00213FF5">
        <w:rPr>
          <w:sz w:val="26"/>
          <w:szCs w:val="26"/>
          <w:lang w:val="ru-RU"/>
        </w:rPr>
        <w:t xml:space="preserve"> закрепленных за работниками персональных служебных автомобилей, услуги по хранению (стоянке) служебных автомашин на охраняемых стоянках осуществляется в соответствии с договорами, заключенными Обществом с компаниями, оказывающим соответствующие услуги, а также в соответствии с договорами, заключенными с компаниями-арендодателями (аренда офиса с прилегающей территорией для стоянки автомобилей).</w:t>
      </w:r>
    </w:p>
    <w:p w14:paraId="186A46D7" w14:textId="77777777" w:rsidR="003F3BBE" w:rsidRPr="00213FF5" w:rsidRDefault="003F3BBE" w:rsidP="00F929C7">
      <w:pPr>
        <w:shd w:val="clear" w:color="auto" w:fill="FFFFFF"/>
        <w:tabs>
          <w:tab w:val="left" w:pos="567"/>
          <w:tab w:val="left" w:pos="709"/>
        </w:tabs>
        <w:spacing w:before="120" w:after="120"/>
        <w:ind w:right="19"/>
        <w:jc w:val="both"/>
        <w:rPr>
          <w:sz w:val="26"/>
          <w:szCs w:val="26"/>
          <w:lang w:val="ru-RU"/>
        </w:rPr>
      </w:pPr>
      <w:r w:rsidRPr="00213FF5">
        <w:rPr>
          <w:sz w:val="26"/>
          <w:szCs w:val="26"/>
          <w:lang w:val="ru-RU"/>
        </w:rPr>
        <w:t>4.10</w:t>
      </w:r>
      <w:r w:rsidR="00F929C7" w:rsidRPr="00213FF5">
        <w:rPr>
          <w:sz w:val="26"/>
          <w:szCs w:val="26"/>
          <w:lang w:val="ru-RU"/>
        </w:rPr>
        <w:t>.</w:t>
      </w:r>
      <w:r w:rsidRPr="00213FF5">
        <w:rPr>
          <w:sz w:val="26"/>
          <w:szCs w:val="26"/>
          <w:lang w:val="ru-RU"/>
        </w:rPr>
        <w:t xml:space="preserve"> Работник, за которым закреплен служебный автомобиль на постоянной основе, вправе обратиться с просьбой о замене предоставленного автомобиля на аналогичный в случае проведения планового, внепланового ремонта, технического обслуживания служебного автомобиля, а также выхода его из строя не по вине работника. </w:t>
      </w:r>
    </w:p>
    <w:p w14:paraId="402C6BDD" w14:textId="77777777" w:rsidR="00456BCD" w:rsidRPr="00213FF5" w:rsidRDefault="00456BCD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sz w:val="26"/>
          <w:szCs w:val="26"/>
          <w:lang w:val="ru-RU"/>
        </w:rPr>
      </w:pPr>
    </w:p>
    <w:p w14:paraId="0332DB40" w14:textId="77777777" w:rsidR="00456BCD" w:rsidRPr="00213FF5" w:rsidRDefault="00456BCD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sz w:val="26"/>
          <w:szCs w:val="26"/>
          <w:lang w:val="ru-RU"/>
        </w:rPr>
      </w:pPr>
    </w:p>
    <w:p w14:paraId="5111D12F" w14:textId="77777777" w:rsidR="00456BCD" w:rsidRPr="00464C65" w:rsidRDefault="00456BCD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sz w:val="26"/>
          <w:szCs w:val="26"/>
          <w:lang w:val="ru-RU"/>
        </w:rPr>
      </w:pPr>
    </w:p>
    <w:p w14:paraId="3392D4FD" w14:textId="77777777" w:rsidR="00456BCD" w:rsidRDefault="00456BCD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lang w:val="ru-RU"/>
        </w:rPr>
      </w:pPr>
    </w:p>
    <w:p w14:paraId="2301C162" w14:textId="77777777" w:rsidR="00456BCD" w:rsidRDefault="00456BCD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lang w:val="ru-RU"/>
        </w:rPr>
      </w:pPr>
    </w:p>
    <w:p w14:paraId="15648D6B" w14:textId="77777777" w:rsidR="00456BCD" w:rsidRDefault="00456BCD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lang w:val="ru-RU"/>
        </w:rPr>
      </w:pPr>
    </w:p>
    <w:p w14:paraId="4D91F9EB" w14:textId="77777777" w:rsidR="008941D4" w:rsidRDefault="008941D4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lang w:val="ru-RU"/>
        </w:rPr>
      </w:pPr>
    </w:p>
    <w:p w14:paraId="742D811D" w14:textId="77777777" w:rsidR="008941D4" w:rsidRDefault="008941D4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lang w:val="ru-RU"/>
        </w:rPr>
      </w:pPr>
    </w:p>
    <w:p w14:paraId="10BF2016" w14:textId="77777777" w:rsidR="008941D4" w:rsidRDefault="008941D4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lang w:val="ru-RU"/>
        </w:rPr>
      </w:pPr>
    </w:p>
    <w:p w14:paraId="0F3EAADC" w14:textId="77777777" w:rsidR="008941D4" w:rsidRDefault="008941D4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lang w:val="ru-RU"/>
        </w:rPr>
      </w:pPr>
    </w:p>
    <w:p w14:paraId="722D7C9B" w14:textId="77777777" w:rsidR="00464C65" w:rsidRDefault="00464C65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lang w:val="ru-RU"/>
        </w:rPr>
      </w:pPr>
    </w:p>
    <w:p w14:paraId="56123979" w14:textId="77777777" w:rsidR="00464C65" w:rsidRDefault="00464C65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lang w:val="ru-RU"/>
        </w:rPr>
      </w:pPr>
    </w:p>
    <w:p w14:paraId="1433B7D8" w14:textId="77777777" w:rsidR="00464C65" w:rsidRDefault="00464C65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lang w:val="ru-RU"/>
        </w:rPr>
      </w:pPr>
    </w:p>
    <w:p w14:paraId="1F2087A0" w14:textId="77777777" w:rsidR="00464C65" w:rsidRDefault="00464C65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lang w:val="ru-RU"/>
        </w:rPr>
      </w:pPr>
    </w:p>
    <w:p w14:paraId="3DFFDAC5" w14:textId="77777777" w:rsidR="00464C65" w:rsidRDefault="00464C65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lang w:val="ru-RU"/>
        </w:rPr>
      </w:pPr>
    </w:p>
    <w:p w14:paraId="1B7882A6" w14:textId="77777777" w:rsidR="00464C65" w:rsidRDefault="00464C65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lang w:val="ru-RU"/>
        </w:rPr>
      </w:pPr>
    </w:p>
    <w:p w14:paraId="7938CDED" w14:textId="77777777" w:rsidR="00464C65" w:rsidRDefault="00464C65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lang w:val="ru-RU"/>
        </w:rPr>
      </w:pPr>
    </w:p>
    <w:p w14:paraId="13410313" w14:textId="77777777" w:rsidR="00464C65" w:rsidRDefault="00464C65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lang w:val="ru-RU"/>
        </w:rPr>
      </w:pPr>
    </w:p>
    <w:p w14:paraId="401F9AB0" w14:textId="77777777" w:rsidR="00464C65" w:rsidRDefault="00464C65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lang w:val="ru-RU"/>
        </w:rPr>
      </w:pPr>
    </w:p>
    <w:p w14:paraId="177E20EA" w14:textId="77777777" w:rsidR="00464C65" w:rsidRDefault="00464C65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lang w:val="ru-RU"/>
        </w:rPr>
      </w:pPr>
    </w:p>
    <w:p w14:paraId="5CC175B7" w14:textId="77777777" w:rsidR="00464C65" w:rsidRDefault="00464C65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lang w:val="ru-RU"/>
        </w:rPr>
      </w:pPr>
    </w:p>
    <w:p w14:paraId="04CDDCFA" w14:textId="77777777" w:rsidR="00464C65" w:rsidRDefault="00464C65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lang w:val="ru-RU"/>
        </w:rPr>
      </w:pPr>
    </w:p>
    <w:p w14:paraId="68A32115" w14:textId="77777777" w:rsidR="00464C65" w:rsidRDefault="00464C65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lang w:val="ru-RU"/>
        </w:rPr>
      </w:pPr>
    </w:p>
    <w:p w14:paraId="553920A8" w14:textId="77777777" w:rsidR="00464C65" w:rsidRDefault="00464C65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lang w:val="ru-RU"/>
        </w:rPr>
      </w:pPr>
    </w:p>
    <w:p w14:paraId="0BA6BACE" w14:textId="77777777" w:rsidR="00464C65" w:rsidRDefault="00464C65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lang w:val="ru-RU"/>
        </w:rPr>
      </w:pPr>
    </w:p>
    <w:p w14:paraId="16592849" w14:textId="77777777" w:rsidR="00464C65" w:rsidRDefault="00464C65" w:rsidP="003F3BBE">
      <w:pPr>
        <w:shd w:val="clear" w:color="auto" w:fill="FFFFFF"/>
        <w:tabs>
          <w:tab w:val="left" w:pos="900"/>
        </w:tabs>
        <w:spacing w:before="120" w:after="120"/>
        <w:ind w:right="19"/>
        <w:jc w:val="both"/>
        <w:rPr>
          <w:rFonts w:ascii="Arial" w:hAnsi="Arial" w:cs="Arial"/>
          <w:lang w:val="ru-RU"/>
        </w:rPr>
      </w:pPr>
    </w:p>
    <w:p w14:paraId="756B3BE1" w14:textId="77777777" w:rsidR="00AD1959" w:rsidRDefault="00A4231D" w:rsidP="00AD1959">
      <w:pPr>
        <w:pStyle w:val="1"/>
        <w:spacing w:before="0" w:after="0"/>
        <w:rPr>
          <w:rFonts w:ascii="Times New Roman" w:hAnsi="Times New Roman"/>
          <w:b w:val="0"/>
          <w:sz w:val="26"/>
          <w:szCs w:val="26"/>
          <w:lang w:val="ru-RU"/>
        </w:rPr>
      </w:pPr>
      <w:bookmarkStart w:id="25" w:name="_Toc266450227"/>
      <w:bookmarkStart w:id="26" w:name="_Toc266450593"/>
      <w:bookmarkStart w:id="27" w:name="_Toc266450745"/>
      <w:bookmarkStart w:id="28" w:name="_Toc266450228"/>
      <w:bookmarkStart w:id="29" w:name="_Toc266450594"/>
      <w:bookmarkStart w:id="30" w:name="_Toc266450746"/>
      <w:bookmarkStart w:id="31" w:name="_Toc266450750"/>
      <w:bookmarkEnd w:id="25"/>
      <w:bookmarkEnd w:id="26"/>
      <w:bookmarkEnd w:id="27"/>
      <w:bookmarkEnd w:id="28"/>
      <w:bookmarkEnd w:id="29"/>
      <w:bookmarkEnd w:id="30"/>
      <w:r w:rsidRPr="00464C65"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</w:t>
      </w:r>
    </w:p>
    <w:p w14:paraId="2DE50BE5" w14:textId="77777777" w:rsidR="003F3BBE" w:rsidRPr="00AD1959" w:rsidRDefault="00A4231D" w:rsidP="00AD1959">
      <w:pPr>
        <w:pStyle w:val="1"/>
        <w:spacing w:before="0" w:after="0"/>
        <w:rPr>
          <w:rFonts w:ascii="Times New Roman" w:hAnsi="Times New Roman"/>
          <w:b w:val="0"/>
          <w:sz w:val="24"/>
          <w:szCs w:val="24"/>
          <w:lang w:val="ru-RU"/>
        </w:rPr>
      </w:pPr>
      <w:r w:rsidRPr="00464C65">
        <w:rPr>
          <w:rFonts w:ascii="Times New Roman" w:hAnsi="Times New Roman"/>
          <w:b w:val="0"/>
          <w:sz w:val="26"/>
          <w:szCs w:val="26"/>
          <w:lang w:val="ru-RU"/>
        </w:rPr>
        <w:t xml:space="preserve">                                                                                                                   </w:t>
      </w:r>
      <w:r w:rsidR="00AD1959">
        <w:rPr>
          <w:rFonts w:ascii="Times New Roman" w:hAnsi="Times New Roman"/>
          <w:b w:val="0"/>
          <w:sz w:val="26"/>
          <w:szCs w:val="26"/>
          <w:lang w:val="ru-RU"/>
        </w:rPr>
        <w:t xml:space="preserve">         </w:t>
      </w:r>
      <w:r w:rsidR="003F3BBE" w:rsidRPr="00AD1959"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Pr="00AD1959">
        <w:rPr>
          <w:rFonts w:ascii="Times New Roman" w:hAnsi="Times New Roman"/>
          <w:b w:val="0"/>
          <w:sz w:val="24"/>
          <w:szCs w:val="24"/>
          <w:lang w:val="ru-RU"/>
        </w:rPr>
        <w:t>№</w:t>
      </w:r>
      <w:r w:rsidR="003F3BBE" w:rsidRPr="00AD1959">
        <w:rPr>
          <w:rFonts w:ascii="Times New Roman" w:hAnsi="Times New Roman"/>
          <w:b w:val="0"/>
          <w:sz w:val="24"/>
          <w:szCs w:val="24"/>
          <w:lang w:val="ru-RU"/>
        </w:rPr>
        <w:t>1</w:t>
      </w:r>
    </w:p>
    <w:p w14:paraId="47060C0F" w14:textId="77777777" w:rsidR="003F3BBE" w:rsidRPr="00AD1959" w:rsidRDefault="003F3BBE" w:rsidP="003F3BBE">
      <w:pPr>
        <w:jc w:val="right"/>
        <w:rPr>
          <w:lang w:val="ru-RU" w:eastAsia="ru-RU"/>
        </w:rPr>
      </w:pPr>
      <w:r w:rsidRPr="00AD1959">
        <w:rPr>
          <w:lang w:val="ru-RU" w:eastAsia="ru-RU"/>
        </w:rPr>
        <w:tab/>
      </w:r>
      <w:r w:rsidRPr="00AD1959">
        <w:rPr>
          <w:lang w:val="ru-RU" w:eastAsia="ru-RU"/>
        </w:rPr>
        <w:tab/>
      </w:r>
      <w:r w:rsidRPr="00AD1959">
        <w:rPr>
          <w:lang w:val="ru-RU" w:eastAsia="ru-RU"/>
        </w:rPr>
        <w:tab/>
      </w:r>
      <w:r w:rsidRPr="00AD1959">
        <w:rPr>
          <w:lang w:val="ru-RU" w:eastAsia="ru-RU"/>
        </w:rPr>
        <w:tab/>
      </w:r>
      <w:r w:rsidRPr="00AD1959">
        <w:rPr>
          <w:lang w:val="ru-RU" w:eastAsia="ru-RU"/>
        </w:rPr>
        <w:tab/>
      </w:r>
      <w:r w:rsidRPr="00AD1959">
        <w:rPr>
          <w:lang w:val="ru-RU" w:eastAsia="ru-RU"/>
        </w:rPr>
        <w:tab/>
      </w:r>
      <w:r w:rsidRPr="00AD1959">
        <w:rPr>
          <w:lang w:val="ru-RU" w:eastAsia="ru-RU"/>
        </w:rPr>
        <w:tab/>
      </w:r>
      <w:r w:rsidRPr="00AD1959">
        <w:rPr>
          <w:lang w:val="ru-RU" w:eastAsia="ru-RU"/>
        </w:rPr>
        <w:tab/>
      </w:r>
      <w:r w:rsidRPr="00AD1959">
        <w:rPr>
          <w:lang w:val="ru-RU" w:eastAsia="ru-RU"/>
        </w:rPr>
        <w:tab/>
        <w:t>к Инструкции</w:t>
      </w:r>
    </w:p>
    <w:bookmarkEnd w:id="31"/>
    <w:p w14:paraId="4E097A4F" w14:textId="77777777" w:rsidR="001E3356" w:rsidRPr="00464C65" w:rsidRDefault="003F3BBE" w:rsidP="001E3356">
      <w:pPr>
        <w:pStyle w:val="1"/>
        <w:spacing w:before="120" w:after="120"/>
        <w:rPr>
          <w:rFonts w:ascii="Times New Roman" w:hAnsi="Times New Roman"/>
          <w:sz w:val="26"/>
          <w:szCs w:val="26"/>
          <w:lang w:val="ru-RU"/>
        </w:rPr>
      </w:pPr>
      <w:r w:rsidRPr="00464C65">
        <w:rPr>
          <w:rFonts w:ascii="Times New Roman" w:hAnsi="Times New Roman"/>
          <w:sz w:val="26"/>
          <w:szCs w:val="26"/>
        </w:rPr>
        <w:t xml:space="preserve">Нормы </w:t>
      </w:r>
      <w:r w:rsidR="001757A9" w:rsidRPr="00464C65">
        <w:rPr>
          <w:rFonts w:ascii="Times New Roman" w:hAnsi="Times New Roman"/>
          <w:sz w:val="26"/>
          <w:szCs w:val="26"/>
          <w:lang w:val="ru-RU"/>
        </w:rPr>
        <w:t>и лимиты авто</w:t>
      </w:r>
      <w:r w:rsidRPr="00464C65">
        <w:rPr>
          <w:rFonts w:ascii="Times New Roman" w:hAnsi="Times New Roman"/>
          <w:sz w:val="26"/>
          <w:szCs w:val="26"/>
        </w:rPr>
        <w:t xml:space="preserve">транспортного обслуживания </w:t>
      </w:r>
      <w:r w:rsidR="001E3356" w:rsidRPr="00464C65">
        <w:rPr>
          <w:rFonts w:ascii="Times New Roman" w:hAnsi="Times New Roman"/>
          <w:sz w:val="26"/>
          <w:szCs w:val="26"/>
          <w:lang w:val="ru-RU"/>
        </w:rPr>
        <w:t xml:space="preserve">     </w:t>
      </w:r>
    </w:p>
    <w:p w14:paraId="5CA600E3" w14:textId="77777777" w:rsidR="003F3BBE" w:rsidRPr="00464C65" w:rsidRDefault="003F3BBE" w:rsidP="005B4354">
      <w:pPr>
        <w:pStyle w:val="1"/>
        <w:spacing w:before="120" w:after="120"/>
        <w:rPr>
          <w:sz w:val="26"/>
          <w:szCs w:val="26"/>
          <w:lang w:val="ru-RU"/>
        </w:rPr>
      </w:pPr>
      <w:r w:rsidRPr="00464C65">
        <w:rPr>
          <w:rFonts w:ascii="Times New Roman" w:hAnsi="Times New Roman"/>
          <w:sz w:val="26"/>
          <w:szCs w:val="26"/>
        </w:rPr>
        <w:t xml:space="preserve">работников </w:t>
      </w:r>
      <w:r w:rsidRPr="00464C65">
        <w:rPr>
          <w:rFonts w:ascii="Times New Roman" w:hAnsi="Times New Roman"/>
          <w:sz w:val="26"/>
          <w:szCs w:val="26"/>
          <w:lang w:val="ru-RU" w:eastAsia="ru-RU"/>
        </w:rPr>
        <w:t>АО «Петербургская сбытовая компания»</w:t>
      </w: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843"/>
        <w:gridCol w:w="1701"/>
        <w:gridCol w:w="2693"/>
      </w:tblGrid>
      <w:tr w:rsidR="004D64EB" w:rsidRPr="00464C65" w14:paraId="480785F5" w14:textId="77777777" w:rsidTr="002D2775">
        <w:trPr>
          <w:cantSplit/>
          <w:trHeight w:val="1400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77CFCA6" w14:textId="77777777" w:rsidR="004D64EB" w:rsidRPr="002D2775" w:rsidRDefault="004D64EB">
            <w:pPr>
              <w:jc w:val="center"/>
              <w:rPr>
                <w:rFonts w:eastAsia="MS Mincho"/>
                <w:b/>
                <w:sz w:val="20"/>
                <w:szCs w:val="20"/>
                <w:lang w:val="ru-RU" w:eastAsia="ja-JP"/>
              </w:rPr>
            </w:pPr>
            <w:r w:rsidRPr="002D2775">
              <w:rPr>
                <w:rFonts w:eastAsia="MS Mincho"/>
                <w:b/>
                <w:sz w:val="20"/>
                <w:szCs w:val="20"/>
                <w:lang w:val="ru-RU" w:eastAsia="ja-JP"/>
              </w:rPr>
              <w:t>Должность работника</w:t>
            </w:r>
          </w:p>
          <w:p w14:paraId="40F553A2" w14:textId="77777777" w:rsidR="004D64EB" w:rsidRPr="002D2775" w:rsidRDefault="004D64EB">
            <w:pPr>
              <w:jc w:val="center"/>
              <w:rPr>
                <w:rFonts w:eastAsia="MS Mincho"/>
                <w:b/>
                <w:sz w:val="20"/>
                <w:szCs w:val="20"/>
                <w:lang w:val="ru-RU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9633D6" w14:textId="77777777" w:rsidR="004D64EB" w:rsidRPr="002D2775" w:rsidRDefault="004D64EB" w:rsidP="00A73A0D">
            <w:pPr>
              <w:jc w:val="center"/>
              <w:rPr>
                <w:rFonts w:eastAsia="MS Mincho"/>
                <w:b/>
                <w:sz w:val="20"/>
                <w:szCs w:val="20"/>
                <w:lang w:val="ru-RU" w:eastAsia="ja-JP"/>
              </w:rPr>
            </w:pPr>
            <w:r w:rsidRPr="002D2775">
              <w:rPr>
                <w:rFonts w:eastAsia="MS Mincho"/>
                <w:b/>
                <w:sz w:val="20"/>
                <w:szCs w:val="20"/>
                <w:lang w:val="ru-RU" w:eastAsia="ja-JP"/>
              </w:rPr>
              <w:t xml:space="preserve">Класс автомобиля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34F653F" w14:textId="77777777" w:rsidR="004D64EB" w:rsidRPr="002D2775" w:rsidRDefault="004D64EB" w:rsidP="00F07378">
            <w:pPr>
              <w:jc w:val="center"/>
              <w:rPr>
                <w:rFonts w:eastAsia="MS Mincho"/>
                <w:b/>
                <w:sz w:val="20"/>
                <w:szCs w:val="20"/>
                <w:lang w:val="ru-RU" w:eastAsia="ja-JP"/>
              </w:rPr>
            </w:pPr>
            <w:r w:rsidRPr="002D2775">
              <w:rPr>
                <w:rFonts w:eastAsia="MS Mincho"/>
                <w:b/>
                <w:sz w:val="20"/>
                <w:szCs w:val="20"/>
                <w:lang w:val="ru-RU" w:eastAsia="ja-JP"/>
              </w:rPr>
              <w:t>Периодичность использования</w:t>
            </w:r>
          </w:p>
          <w:p w14:paraId="17EBE6D3" w14:textId="77777777" w:rsidR="004D64EB" w:rsidRPr="002D2775" w:rsidRDefault="004D64EB">
            <w:pPr>
              <w:jc w:val="center"/>
              <w:rPr>
                <w:rFonts w:eastAsia="MS Mincho"/>
                <w:b/>
                <w:sz w:val="20"/>
                <w:szCs w:val="20"/>
                <w:lang w:val="ru-RU" w:eastAsia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002E453" w14:textId="77777777" w:rsidR="004D64EB" w:rsidRPr="002D2775" w:rsidRDefault="004D64EB" w:rsidP="004D64EB">
            <w:pPr>
              <w:jc w:val="center"/>
              <w:rPr>
                <w:rFonts w:eastAsia="MS Mincho"/>
                <w:b/>
                <w:sz w:val="20"/>
                <w:szCs w:val="20"/>
                <w:lang w:val="ru-RU" w:eastAsia="ja-JP"/>
              </w:rPr>
            </w:pPr>
            <w:r w:rsidRPr="002D2775">
              <w:rPr>
                <w:rFonts w:eastAsia="MS Mincho"/>
                <w:b/>
                <w:sz w:val="20"/>
                <w:szCs w:val="20"/>
                <w:lang w:val="ru-RU" w:eastAsia="ja-JP"/>
              </w:rPr>
              <w:t>Примечание</w:t>
            </w:r>
          </w:p>
          <w:p w14:paraId="19FE336C" w14:textId="77777777" w:rsidR="004D64EB" w:rsidRPr="002D2775" w:rsidRDefault="004D64EB">
            <w:pPr>
              <w:jc w:val="center"/>
              <w:rPr>
                <w:rFonts w:eastAsia="MS Mincho"/>
                <w:b/>
                <w:sz w:val="20"/>
                <w:szCs w:val="20"/>
                <w:lang w:val="ru-RU" w:eastAsia="ja-JP"/>
              </w:rPr>
            </w:pPr>
          </w:p>
        </w:tc>
      </w:tr>
      <w:tr w:rsidR="004D64EB" w:rsidRPr="00B53A92" w14:paraId="48ED8D78" w14:textId="77777777" w:rsidTr="002D2775">
        <w:trPr>
          <w:trHeight w:val="115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AEC08" w14:textId="77777777" w:rsidR="004D64EB" w:rsidRPr="00464C65" w:rsidRDefault="004D64EB">
            <w:pPr>
              <w:jc w:val="center"/>
              <w:rPr>
                <w:rFonts w:eastAsia="MS Mincho"/>
                <w:sz w:val="26"/>
                <w:szCs w:val="26"/>
                <w:lang w:val="ru-RU" w:eastAsia="ja-JP"/>
              </w:rPr>
            </w:pPr>
            <w:r w:rsidRPr="00464C65">
              <w:rPr>
                <w:rFonts w:eastAsia="MS Mincho"/>
                <w:sz w:val="26"/>
                <w:szCs w:val="26"/>
                <w:lang w:val="ru-RU" w:eastAsia="ja-JP"/>
              </w:rPr>
              <w:t>Генеральный директор</w:t>
            </w:r>
          </w:p>
          <w:p w14:paraId="2F2DDB8E" w14:textId="77777777" w:rsidR="004D64EB" w:rsidRPr="00464C65" w:rsidRDefault="004D64EB">
            <w:pPr>
              <w:jc w:val="center"/>
              <w:rPr>
                <w:rFonts w:eastAsia="MS Mincho"/>
                <w:sz w:val="26"/>
                <w:szCs w:val="26"/>
                <w:lang w:val="ru-RU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C989A" w14:textId="77777777" w:rsidR="004D64EB" w:rsidRPr="00464C65" w:rsidRDefault="004D64EB" w:rsidP="007D04AC">
            <w:pPr>
              <w:jc w:val="center"/>
              <w:rPr>
                <w:rFonts w:eastAsia="MS Mincho"/>
                <w:b/>
                <w:sz w:val="26"/>
                <w:szCs w:val="26"/>
                <w:lang w:val="ru-RU" w:eastAsia="ja-JP"/>
              </w:rPr>
            </w:pPr>
            <w:r w:rsidRPr="00464C65">
              <w:rPr>
                <w:rFonts w:eastAsia="MS Mincho"/>
                <w:b/>
                <w:sz w:val="26"/>
                <w:szCs w:val="26"/>
                <w:lang w:val="ru-RU" w:eastAsia="ja-JP"/>
              </w:rPr>
              <w:t>Бизнес</w:t>
            </w:r>
          </w:p>
          <w:p w14:paraId="4E870065" w14:textId="77777777" w:rsidR="004D64EB" w:rsidRPr="00464C65" w:rsidRDefault="004D64EB" w:rsidP="004D64EB">
            <w:pPr>
              <w:jc w:val="center"/>
              <w:rPr>
                <w:rFonts w:eastAsia="MS Mincho"/>
                <w:sz w:val="26"/>
                <w:szCs w:val="26"/>
                <w:lang w:val="ru-RU" w:eastAsia="ja-JP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27023A" w14:textId="77777777" w:rsidR="004D64EB" w:rsidRDefault="004D64EB" w:rsidP="00263631">
            <w:pPr>
              <w:jc w:val="center"/>
              <w:rPr>
                <w:rFonts w:eastAsia="MS Mincho"/>
                <w:sz w:val="26"/>
                <w:szCs w:val="26"/>
                <w:lang w:val="ru-RU" w:eastAsia="ja-JP"/>
              </w:rPr>
            </w:pPr>
          </w:p>
          <w:p w14:paraId="6F8D353F" w14:textId="77777777" w:rsidR="004D64EB" w:rsidRPr="00464C65" w:rsidRDefault="004D64EB" w:rsidP="00F32F98">
            <w:pPr>
              <w:suppressAutoHyphens/>
              <w:jc w:val="center"/>
              <w:rPr>
                <w:rFonts w:eastAsia="MS Mincho"/>
                <w:sz w:val="26"/>
                <w:szCs w:val="26"/>
                <w:lang w:val="ru-RU" w:eastAsia="ja-JP"/>
              </w:rPr>
            </w:pPr>
            <w:r w:rsidRPr="00464C65">
              <w:rPr>
                <w:rFonts w:eastAsia="MS Mincho"/>
                <w:sz w:val="26"/>
                <w:szCs w:val="26"/>
                <w:lang w:val="ru-RU" w:eastAsia="ja-JP"/>
              </w:rPr>
              <w:t xml:space="preserve">на постоянной основе </w:t>
            </w:r>
          </w:p>
          <w:p w14:paraId="1740AB59" w14:textId="77777777" w:rsidR="004D64EB" w:rsidRPr="00464C65" w:rsidRDefault="004D64EB" w:rsidP="00F32F98">
            <w:pPr>
              <w:suppressAutoHyphens/>
              <w:jc w:val="center"/>
              <w:rPr>
                <w:rFonts w:eastAsia="MS Mincho"/>
                <w:sz w:val="26"/>
                <w:szCs w:val="26"/>
                <w:lang w:val="ru-RU" w:eastAsia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A39BE" w14:textId="77777777" w:rsidR="004D64EB" w:rsidRPr="00464C65" w:rsidRDefault="004D64EB" w:rsidP="004D64EB">
            <w:pPr>
              <w:suppressAutoHyphens/>
              <w:jc w:val="center"/>
              <w:rPr>
                <w:rFonts w:eastAsia="MS Mincho"/>
                <w:sz w:val="26"/>
                <w:szCs w:val="26"/>
                <w:lang w:val="ru-RU" w:eastAsia="ja-JP"/>
              </w:rPr>
            </w:pPr>
            <w:r w:rsidRPr="00464C65">
              <w:rPr>
                <w:rFonts w:eastAsia="MS Mincho"/>
                <w:sz w:val="26"/>
                <w:szCs w:val="26"/>
                <w:lang w:val="ru-RU" w:eastAsia="ja-JP"/>
              </w:rPr>
              <w:t xml:space="preserve">Служебный автомобиль на постоянной основе </w:t>
            </w:r>
          </w:p>
          <w:p w14:paraId="688601A4" w14:textId="77777777" w:rsidR="004D64EB" w:rsidRPr="00464C65" w:rsidRDefault="004D64EB" w:rsidP="004D64EB">
            <w:pPr>
              <w:jc w:val="center"/>
              <w:rPr>
                <w:rFonts w:eastAsia="MS Mincho"/>
                <w:sz w:val="26"/>
                <w:szCs w:val="26"/>
                <w:lang w:val="ru-RU" w:eastAsia="ja-JP"/>
              </w:rPr>
            </w:pPr>
          </w:p>
          <w:p w14:paraId="77F9E5B0" w14:textId="77777777" w:rsidR="004D64EB" w:rsidRPr="00464C65" w:rsidRDefault="004D64EB" w:rsidP="0064541D">
            <w:pPr>
              <w:jc w:val="center"/>
              <w:rPr>
                <w:rFonts w:eastAsia="MS Mincho"/>
                <w:sz w:val="26"/>
                <w:szCs w:val="26"/>
                <w:lang w:val="ru-RU" w:eastAsia="ja-JP"/>
              </w:rPr>
            </w:pPr>
          </w:p>
        </w:tc>
      </w:tr>
      <w:tr w:rsidR="004D64EB" w:rsidRPr="00EA5B40" w14:paraId="77BEA6E9" w14:textId="77777777" w:rsidTr="002D2775">
        <w:trPr>
          <w:trHeight w:val="36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590A3C" w14:textId="77777777" w:rsidR="004D64EB" w:rsidRPr="00464C65" w:rsidRDefault="004D64EB" w:rsidP="00792A53">
            <w:pPr>
              <w:jc w:val="center"/>
              <w:rPr>
                <w:sz w:val="26"/>
                <w:szCs w:val="26"/>
                <w:lang w:val="ru-RU"/>
              </w:rPr>
            </w:pPr>
            <w:r w:rsidRPr="00464C65">
              <w:rPr>
                <w:sz w:val="26"/>
                <w:szCs w:val="26"/>
                <w:lang w:val="ru-RU"/>
              </w:rPr>
              <w:t>Заместитель генерального директора</w:t>
            </w:r>
          </w:p>
          <w:p w14:paraId="5EEA913D" w14:textId="77777777" w:rsidR="004D64EB" w:rsidRDefault="004D64EB" w:rsidP="00792A53">
            <w:pPr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по экономике и финансам</w:t>
            </w:r>
          </w:p>
          <w:p w14:paraId="5408A3A7" w14:textId="77777777" w:rsidR="004D64EB" w:rsidRPr="00464C65" w:rsidRDefault="004D64EB" w:rsidP="00EA7E69">
            <w:pPr>
              <w:jc w:val="center"/>
              <w:rPr>
                <w:sz w:val="26"/>
                <w:szCs w:val="26"/>
                <w:lang w:val="ru-RU"/>
              </w:rPr>
            </w:pPr>
            <w:r w:rsidRPr="00464C65">
              <w:rPr>
                <w:sz w:val="26"/>
                <w:szCs w:val="26"/>
                <w:lang w:val="ru-RU"/>
              </w:rPr>
              <w:t>Заместитель генерального директора</w:t>
            </w:r>
          </w:p>
          <w:p w14:paraId="6A7B3301" w14:textId="77777777" w:rsidR="004D64EB" w:rsidRDefault="004D64EB" w:rsidP="00EA7E69">
            <w:pPr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по энергосбытовой деятельности</w:t>
            </w:r>
          </w:p>
          <w:p w14:paraId="13609870" w14:textId="77777777" w:rsidR="004D64EB" w:rsidRPr="00464C65" w:rsidRDefault="004D64EB" w:rsidP="00EA7E69">
            <w:pPr>
              <w:jc w:val="center"/>
              <w:rPr>
                <w:sz w:val="26"/>
                <w:szCs w:val="26"/>
                <w:lang w:val="ru-RU"/>
              </w:rPr>
            </w:pPr>
            <w:r w:rsidRPr="00464C65">
              <w:rPr>
                <w:sz w:val="26"/>
                <w:szCs w:val="26"/>
                <w:lang w:val="ru-RU"/>
              </w:rPr>
              <w:t>Заместитель генерального директора</w:t>
            </w:r>
          </w:p>
          <w:p w14:paraId="7BC4C9D0" w14:textId="77777777" w:rsidR="004D64EB" w:rsidRDefault="004D64EB" w:rsidP="00EA7E69">
            <w:pPr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по правовым и корпоративным вопросам</w:t>
            </w:r>
          </w:p>
          <w:p w14:paraId="477F3B8E" w14:textId="77777777" w:rsidR="004D64EB" w:rsidRPr="00464C65" w:rsidRDefault="004D64EB" w:rsidP="00EA7E69">
            <w:pPr>
              <w:jc w:val="center"/>
              <w:rPr>
                <w:sz w:val="26"/>
                <w:szCs w:val="26"/>
                <w:lang w:val="ru-RU"/>
              </w:rPr>
            </w:pPr>
            <w:r w:rsidRPr="00464C65">
              <w:rPr>
                <w:sz w:val="26"/>
                <w:szCs w:val="26"/>
                <w:lang w:val="ru-RU"/>
              </w:rPr>
              <w:t>Заместитель генерального директора</w:t>
            </w:r>
          </w:p>
          <w:p w14:paraId="771C8E53" w14:textId="77777777" w:rsidR="004D64EB" w:rsidRPr="00EA7E69" w:rsidRDefault="004D64EB" w:rsidP="00792A53">
            <w:pPr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по персоналу и административным вопросам</w:t>
            </w:r>
          </w:p>
          <w:p w14:paraId="1D8CFAE5" w14:textId="77777777" w:rsidR="004D64EB" w:rsidRPr="00464C65" w:rsidRDefault="004D64EB" w:rsidP="00AB4AB6">
            <w:pPr>
              <w:jc w:val="center"/>
              <w:rPr>
                <w:rFonts w:eastAsia="MS Mincho"/>
                <w:sz w:val="26"/>
                <w:szCs w:val="26"/>
                <w:lang w:val="ru-RU" w:eastAsia="ja-JP"/>
              </w:rPr>
            </w:pPr>
            <w:r w:rsidRPr="00464C65">
              <w:rPr>
                <w:sz w:val="26"/>
                <w:szCs w:val="26"/>
                <w:lang w:val="ru-RU"/>
              </w:rPr>
              <w:t xml:space="preserve">Директор по </w:t>
            </w:r>
            <w:r>
              <w:rPr>
                <w:sz w:val="26"/>
                <w:szCs w:val="26"/>
                <w:lang w:val="ru-RU"/>
              </w:rPr>
              <w:t>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81D6AB" w14:textId="77777777" w:rsidR="004D64EB" w:rsidRPr="00464C65" w:rsidRDefault="004D64EB" w:rsidP="007D04AC">
            <w:pPr>
              <w:jc w:val="center"/>
              <w:rPr>
                <w:rFonts w:eastAsia="MS Mincho"/>
                <w:b/>
                <w:sz w:val="26"/>
                <w:szCs w:val="26"/>
                <w:lang w:val="ru-RU" w:eastAsia="ja-JP"/>
              </w:rPr>
            </w:pPr>
          </w:p>
          <w:p w14:paraId="44152FCB" w14:textId="77777777" w:rsidR="004D64EB" w:rsidRPr="00464C65" w:rsidRDefault="004D64EB" w:rsidP="007D04AC">
            <w:pPr>
              <w:jc w:val="center"/>
              <w:rPr>
                <w:rFonts w:eastAsia="MS Mincho"/>
                <w:b/>
                <w:sz w:val="26"/>
                <w:szCs w:val="26"/>
                <w:lang w:val="ru-RU" w:eastAsia="ja-JP"/>
              </w:rPr>
            </w:pPr>
          </w:p>
          <w:p w14:paraId="7BD75822" w14:textId="77777777" w:rsidR="004D64EB" w:rsidRPr="00464C65" w:rsidRDefault="004D64EB" w:rsidP="007D04AC">
            <w:pPr>
              <w:jc w:val="center"/>
              <w:rPr>
                <w:rFonts w:eastAsia="MS Mincho"/>
                <w:b/>
                <w:sz w:val="26"/>
                <w:szCs w:val="26"/>
                <w:lang w:val="ru-RU" w:eastAsia="ja-JP"/>
              </w:rPr>
            </w:pPr>
            <w:r w:rsidRPr="00464C65">
              <w:rPr>
                <w:rFonts w:eastAsia="MS Mincho"/>
                <w:b/>
                <w:sz w:val="26"/>
                <w:szCs w:val="26"/>
                <w:lang w:val="ru-RU" w:eastAsia="ja-JP"/>
              </w:rPr>
              <w:t>Средний</w:t>
            </w:r>
          </w:p>
          <w:p w14:paraId="0F5D04F1" w14:textId="77777777" w:rsidR="004D64EB" w:rsidRPr="00464C65" w:rsidRDefault="004D64EB" w:rsidP="00C52DB9">
            <w:pPr>
              <w:jc w:val="center"/>
              <w:rPr>
                <w:rFonts w:eastAsia="MS Mincho"/>
                <w:b/>
                <w:sz w:val="26"/>
                <w:szCs w:val="26"/>
                <w:lang w:val="ru-RU" w:eastAsia="ja-JP"/>
              </w:rPr>
            </w:pPr>
          </w:p>
          <w:p w14:paraId="7E935D4D" w14:textId="77777777" w:rsidR="004D64EB" w:rsidRPr="00464C65" w:rsidRDefault="004D64EB" w:rsidP="0064541D">
            <w:pPr>
              <w:jc w:val="center"/>
              <w:rPr>
                <w:rFonts w:eastAsia="MS Mincho"/>
                <w:b/>
                <w:sz w:val="26"/>
                <w:szCs w:val="26"/>
                <w:lang w:val="ru-RU" w:eastAsia="ja-JP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6F454F" w14:textId="77777777" w:rsidR="004D64EB" w:rsidRPr="00464C65" w:rsidRDefault="004D64EB" w:rsidP="004D64EB">
            <w:pPr>
              <w:suppressAutoHyphens/>
              <w:jc w:val="center"/>
              <w:rPr>
                <w:rFonts w:eastAsia="MS Mincho"/>
                <w:sz w:val="26"/>
                <w:szCs w:val="26"/>
                <w:lang w:val="ru-RU" w:eastAsia="ja-JP"/>
              </w:rPr>
            </w:pPr>
            <w:r w:rsidRPr="00464C65">
              <w:rPr>
                <w:rFonts w:eastAsia="MS Mincho"/>
                <w:sz w:val="26"/>
                <w:szCs w:val="26"/>
                <w:lang w:val="ru-RU" w:eastAsia="ja-JP"/>
              </w:rPr>
              <w:t xml:space="preserve">на постоянной основе </w:t>
            </w:r>
          </w:p>
          <w:p w14:paraId="25C2EF19" w14:textId="77777777" w:rsidR="004D64EB" w:rsidRPr="00464C65" w:rsidRDefault="004D64EB" w:rsidP="004D64EB">
            <w:pPr>
              <w:jc w:val="center"/>
              <w:rPr>
                <w:rFonts w:eastAsia="MS Mincho"/>
                <w:sz w:val="26"/>
                <w:szCs w:val="26"/>
                <w:lang w:val="ru-RU" w:eastAsia="ja-JP"/>
              </w:rPr>
            </w:pPr>
          </w:p>
          <w:p w14:paraId="425B4E40" w14:textId="77777777" w:rsidR="004D64EB" w:rsidRPr="00464C65" w:rsidRDefault="004D64EB" w:rsidP="0064541D">
            <w:pPr>
              <w:jc w:val="center"/>
              <w:rPr>
                <w:rFonts w:eastAsia="MS Mincho"/>
                <w:sz w:val="26"/>
                <w:szCs w:val="26"/>
                <w:lang w:val="ru-RU" w:eastAsia="ja-JP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5C19F" w14:textId="77777777" w:rsidR="004D64EB" w:rsidRPr="00464C65" w:rsidRDefault="004D64EB" w:rsidP="004D64EB">
            <w:pPr>
              <w:jc w:val="center"/>
              <w:rPr>
                <w:rFonts w:eastAsia="MS Mincho"/>
                <w:b/>
                <w:sz w:val="26"/>
                <w:szCs w:val="26"/>
                <w:lang w:val="ru-RU" w:eastAsia="ja-JP"/>
              </w:rPr>
            </w:pPr>
            <w:r w:rsidRPr="00464C65">
              <w:rPr>
                <w:rFonts w:eastAsia="MS Mincho"/>
                <w:sz w:val="26"/>
                <w:szCs w:val="26"/>
                <w:lang w:val="ru-RU" w:eastAsia="ja-JP"/>
              </w:rPr>
              <w:t xml:space="preserve">Служебный автомобиль на постоянной основе в случае </w:t>
            </w:r>
            <w:r w:rsidRPr="00464C65">
              <w:rPr>
                <w:sz w:val="26"/>
                <w:szCs w:val="26"/>
                <w:lang w:val="ru-RU"/>
              </w:rPr>
              <w:t>разъездн</w:t>
            </w:r>
            <w:r>
              <w:rPr>
                <w:sz w:val="26"/>
                <w:szCs w:val="26"/>
                <w:lang w:val="ru-RU"/>
              </w:rPr>
              <w:t>ого</w:t>
            </w:r>
            <w:r w:rsidRPr="00464C65">
              <w:rPr>
                <w:sz w:val="26"/>
                <w:szCs w:val="26"/>
                <w:lang w:val="ru-RU"/>
              </w:rPr>
              <w:t xml:space="preserve"> характер</w:t>
            </w:r>
            <w:r>
              <w:rPr>
                <w:sz w:val="26"/>
                <w:szCs w:val="26"/>
                <w:lang w:val="ru-RU"/>
              </w:rPr>
              <w:t>а</w:t>
            </w:r>
            <w:r w:rsidRPr="00464C65">
              <w:rPr>
                <w:sz w:val="26"/>
                <w:szCs w:val="26"/>
                <w:lang w:val="ru-RU"/>
              </w:rPr>
              <w:t xml:space="preserve"> работы, определённ</w:t>
            </w:r>
            <w:r>
              <w:rPr>
                <w:sz w:val="26"/>
                <w:szCs w:val="26"/>
                <w:lang w:val="ru-RU"/>
              </w:rPr>
              <w:t>ого</w:t>
            </w:r>
            <w:r w:rsidRPr="00464C65">
              <w:rPr>
                <w:sz w:val="26"/>
                <w:szCs w:val="26"/>
                <w:lang w:val="ru-RU"/>
              </w:rPr>
              <w:t xml:space="preserve"> </w:t>
            </w:r>
            <w:r w:rsidR="005B4354">
              <w:rPr>
                <w:sz w:val="26"/>
                <w:szCs w:val="26"/>
                <w:lang w:val="ru-RU"/>
              </w:rPr>
              <w:t>должностной инструкцией</w:t>
            </w:r>
          </w:p>
          <w:p w14:paraId="7A71B877" w14:textId="77777777" w:rsidR="004D64EB" w:rsidRPr="00464C65" w:rsidRDefault="004D64EB" w:rsidP="0064541D">
            <w:pPr>
              <w:jc w:val="center"/>
              <w:rPr>
                <w:rFonts w:eastAsia="MS Mincho"/>
                <w:sz w:val="26"/>
                <w:szCs w:val="26"/>
                <w:lang w:val="ru-RU" w:eastAsia="ja-JP"/>
              </w:rPr>
            </w:pPr>
          </w:p>
        </w:tc>
      </w:tr>
      <w:tr w:rsidR="004D64EB" w:rsidRPr="00B53A92" w14:paraId="36951B70" w14:textId="77777777" w:rsidTr="002D2775">
        <w:trPr>
          <w:trHeight w:val="15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383F" w14:textId="77777777" w:rsidR="004D64EB" w:rsidRPr="00464C65" w:rsidRDefault="004D64EB" w:rsidP="00EA511C">
            <w:pPr>
              <w:jc w:val="center"/>
              <w:rPr>
                <w:sz w:val="26"/>
                <w:szCs w:val="26"/>
                <w:lang w:val="ru-RU"/>
              </w:rPr>
            </w:pPr>
            <w:r w:rsidRPr="00464C65">
              <w:rPr>
                <w:sz w:val="26"/>
                <w:szCs w:val="26"/>
                <w:lang w:val="ru-RU"/>
              </w:rPr>
              <w:t>Директор Отделения по сбыту электроэнергии</w:t>
            </w:r>
          </w:p>
          <w:p w14:paraId="3778AF9D" w14:textId="77777777" w:rsidR="004D64EB" w:rsidRPr="00464C65" w:rsidRDefault="004D64EB" w:rsidP="00EA511C">
            <w:pPr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в Ленинградской области</w:t>
            </w:r>
          </w:p>
          <w:p w14:paraId="2BF5F500" w14:textId="77777777" w:rsidR="004D64EB" w:rsidRPr="00464C65" w:rsidRDefault="004D64EB" w:rsidP="00EA511C">
            <w:pPr>
              <w:jc w:val="center"/>
              <w:rPr>
                <w:color w:val="00B050"/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4C81C" w14:textId="77777777" w:rsidR="004D64EB" w:rsidRPr="00464C65" w:rsidRDefault="004D64EB" w:rsidP="00845A29">
            <w:pPr>
              <w:ind w:firstLine="34"/>
              <w:jc w:val="center"/>
              <w:rPr>
                <w:rFonts w:eastAsia="MS Mincho"/>
                <w:b/>
                <w:sz w:val="26"/>
                <w:szCs w:val="26"/>
                <w:lang w:val="ru-RU" w:eastAsia="ja-JP"/>
              </w:rPr>
            </w:pPr>
            <w:r>
              <w:rPr>
                <w:rFonts w:eastAsia="MS Mincho"/>
                <w:b/>
                <w:sz w:val="26"/>
                <w:szCs w:val="26"/>
                <w:lang w:val="ru-RU" w:eastAsia="ja-JP"/>
              </w:rPr>
              <w:t>М</w:t>
            </w:r>
            <w:r w:rsidRPr="00464C65">
              <w:rPr>
                <w:rFonts w:eastAsia="MS Mincho"/>
                <w:b/>
                <w:sz w:val="26"/>
                <w:szCs w:val="26"/>
                <w:lang w:val="ru-RU" w:eastAsia="ja-JP"/>
              </w:rPr>
              <w:t>алый</w:t>
            </w:r>
          </w:p>
          <w:p w14:paraId="393D9C1C" w14:textId="77777777" w:rsidR="004D64EB" w:rsidRPr="00464C65" w:rsidRDefault="004D64EB" w:rsidP="00521115">
            <w:pPr>
              <w:jc w:val="center"/>
              <w:rPr>
                <w:rFonts w:eastAsia="MS Mincho"/>
                <w:b/>
                <w:sz w:val="26"/>
                <w:szCs w:val="26"/>
                <w:lang w:val="ru-RU" w:eastAsia="ja-JP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AB205" w14:textId="77777777" w:rsidR="004D64EB" w:rsidRPr="00464C65" w:rsidRDefault="004D64EB" w:rsidP="00521115">
            <w:pPr>
              <w:jc w:val="center"/>
              <w:rPr>
                <w:rFonts w:eastAsia="MS Mincho"/>
                <w:sz w:val="26"/>
                <w:szCs w:val="26"/>
                <w:lang w:val="ru-RU" w:eastAsia="ja-JP"/>
              </w:rPr>
            </w:pPr>
            <w:r w:rsidRPr="00464C65">
              <w:rPr>
                <w:rFonts w:eastAsia="MS Mincho"/>
                <w:sz w:val="26"/>
                <w:szCs w:val="26"/>
                <w:lang w:val="ru-RU" w:eastAsia="ja-JP"/>
              </w:rPr>
              <w:t xml:space="preserve">на постоянной основе </w:t>
            </w:r>
          </w:p>
          <w:p w14:paraId="48AC271C" w14:textId="77777777" w:rsidR="004D64EB" w:rsidRPr="00464C65" w:rsidRDefault="004D64EB" w:rsidP="005B4354">
            <w:pPr>
              <w:jc w:val="center"/>
              <w:rPr>
                <w:rFonts w:eastAsia="MS Mincho"/>
                <w:sz w:val="26"/>
                <w:szCs w:val="26"/>
                <w:lang w:val="ru-RU" w:eastAsia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26FB" w14:textId="7BC137BD" w:rsidR="004D64EB" w:rsidRPr="00464C65" w:rsidRDefault="004D64EB" w:rsidP="00177B51">
            <w:pPr>
              <w:jc w:val="center"/>
              <w:rPr>
                <w:rFonts w:eastAsia="MS Mincho"/>
                <w:sz w:val="26"/>
                <w:szCs w:val="26"/>
                <w:lang w:val="ru-RU" w:eastAsia="ja-JP"/>
              </w:rPr>
            </w:pPr>
            <w:r w:rsidRPr="00464C65">
              <w:rPr>
                <w:rFonts w:eastAsia="MS Mincho"/>
                <w:sz w:val="26"/>
                <w:szCs w:val="26"/>
                <w:lang w:val="ru-RU" w:eastAsia="ja-JP"/>
              </w:rPr>
              <w:t xml:space="preserve">Служебный автомобиль на постоянной основе </w:t>
            </w:r>
            <w:r w:rsidR="005B4354" w:rsidRPr="00464C65">
              <w:rPr>
                <w:rFonts w:eastAsia="MS Mincho"/>
                <w:sz w:val="26"/>
                <w:szCs w:val="26"/>
                <w:lang w:val="ru-RU" w:eastAsia="ja-JP"/>
              </w:rPr>
              <w:t xml:space="preserve">в случае </w:t>
            </w:r>
            <w:r w:rsidR="005B4354" w:rsidRPr="00464C65">
              <w:rPr>
                <w:sz w:val="26"/>
                <w:szCs w:val="26"/>
                <w:lang w:val="ru-RU"/>
              </w:rPr>
              <w:t>разъездн</w:t>
            </w:r>
            <w:r w:rsidR="005B4354">
              <w:rPr>
                <w:sz w:val="26"/>
                <w:szCs w:val="26"/>
                <w:lang w:val="ru-RU"/>
              </w:rPr>
              <w:t>ого</w:t>
            </w:r>
            <w:r w:rsidR="005B4354" w:rsidRPr="00464C65">
              <w:rPr>
                <w:sz w:val="26"/>
                <w:szCs w:val="26"/>
                <w:lang w:val="ru-RU"/>
              </w:rPr>
              <w:t xml:space="preserve"> характер</w:t>
            </w:r>
            <w:r w:rsidR="005B4354">
              <w:rPr>
                <w:sz w:val="26"/>
                <w:szCs w:val="26"/>
                <w:lang w:val="ru-RU"/>
              </w:rPr>
              <w:t>а</w:t>
            </w:r>
            <w:r w:rsidR="005B4354" w:rsidRPr="00464C65">
              <w:rPr>
                <w:sz w:val="26"/>
                <w:szCs w:val="26"/>
                <w:lang w:val="ru-RU"/>
              </w:rPr>
              <w:t xml:space="preserve"> работы, определённ</w:t>
            </w:r>
            <w:r w:rsidR="005B4354">
              <w:rPr>
                <w:sz w:val="26"/>
                <w:szCs w:val="26"/>
                <w:lang w:val="ru-RU"/>
              </w:rPr>
              <w:t>ого</w:t>
            </w:r>
            <w:r w:rsidR="005B4354" w:rsidRPr="00464C65">
              <w:rPr>
                <w:sz w:val="26"/>
                <w:szCs w:val="26"/>
                <w:lang w:val="ru-RU"/>
              </w:rPr>
              <w:t xml:space="preserve"> должностной инструкцией</w:t>
            </w:r>
            <w:r w:rsidR="005B4354">
              <w:rPr>
                <w:sz w:val="26"/>
                <w:szCs w:val="26"/>
                <w:lang w:val="ru-RU"/>
              </w:rPr>
              <w:t xml:space="preserve">, по решению Руководителя Общества после получения рекомендаций </w:t>
            </w:r>
            <w:r w:rsidR="00177B51">
              <w:rPr>
                <w:sz w:val="26"/>
                <w:szCs w:val="26"/>
                <w:lang w:val="ru-RU"/>
              </w:rPr>
              <w:t>Ц</w:t>
            </w:r>
            <w:r w:rsidR="005B4354">
              <w:rPr>
                <w:sz w:val="26"/>
                <w:szCs w:val="26"/>
                <w:lang w:val="ru-RU"/>
              </w:rPr>
              <w:t>ОО ПАО «Интер РАО</w:t>
            </w:r>
          </w:p>
        </w:tc>
      </w:tr>
      <w:tr w:rsidR="005B4354" w:rsidRPr="00EA5B40" w14:paraId="025F586E" w14:textId="77777777" w:rsidTr="002D2775">
        <w:trPr>
          <w:trHeight w:val="1916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4A70A1" w14:textId="77777777" w:rsidR="005B4354" w:rsidRPr="00464C65" w:rsidRDefault="005B4354" w:rsidP="005B4354">
            <w:pPr>
              <w:jc w:val="center"/>
              <w:rPr>
                <w:rFonts w:eastAsia="MS Mincho"/>
                <w:sz w:val="26"/>
                <w:szCs w:val="26"/>
                <w:lang w:val="ru-RU" w:eastAsia="ja-JP"/>
              </w:rPr>
            </w:pPr>
            <w:r w:rsidRPr="00464C65">
              <w:rPr>
                <w:sz w:val="26"/>
                <w:szCs w:val="26"/>
                <w:lang w:val="ru-RU"/>
              </w:rPr>
              <w:lastRenderedPageBreak/>
              <w:t xml:space="preserve">Остальные работники Общества в </w:t>
            </w:r>
            <w:r w:rsidRPr="00464C65">
              <w:rPr>
                <w:rFonts w:eastAsia="MS Mincho"/>
                <w:sz w:val="26"/>
                <w:szCs w:val="26"/>
                <w:lang w:val="ru-RU" w:eastAsia="ja-JP"/>
              </w:rPr>
              <w:t xml:space="preserve"> соответствии со штатной структурой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CF9B44" w14:textId="77777777" w:rsidR="005B4354" w:rsidRPr="00464C65" w:rsidRDefault="005B4354" w:rsidP="005B4354">
            <w:pPr>
              <w:jc w:val="center"/>
              <w:rPr>
                <w:rFonts w:eastAsia="MS Mincho"/>
                <w:b/>
                <w:sz w:val="26"/>
                <w:szCs w:val="26"/>
                <w:lang w:val="ru-RU" w:eastAsia="ja-JP"/>
              </w:rPr>
            </w:pPr>
          </w:p>
          <w:p w14:paraId="0A846430" w14:textId="77777777" w:rsidR="005B4354" w:rsidRPr="00464C65" w:rsidRDefault="005B4354" w:rsidP="005B4354">
            <w:pPr>
              <w:jc w:val="center"/>
              <w:rPr>
                <w:rFonts w:eastAsia="MS Mincho"/>
                <w:sz w:val="26"/>
                <w:szCs w:val="26"/>
                <w:lang w:val="ru-RU" w:eastAsia="ja-JP"/>
              </w:rPr>
            </w:pPr>
            <w:r w:rsidRPr="00464C65">
              <w:rPr>
                <w:rFonts w:eastAsia="MS Mincho"/>
                <w:b/>
                <w:sz w:val="26"/>
                <w:szCs w:val="26"/>
                <w:lang w:val="ru-RU" w:eastAsia="ja-JP"/>
              </w:rPr>
              <w:t>Малый</w:t>
            </w:r>
          </w:p>
          <w:p w14:paraId="140428E2" w14:textId="77777777" w:rsidR="005B4354" w:rsidRPr="00464C65" w:rsidRDefault="005B4354" w:rsidP="005B4354">
            <w:pPr>
              <w:tabs>
                <w:tab w:val="left" w:pos="469"/>
              </w:tabs>
              <w:ind w:left="34"/>
              <w:jc w:val="both"/>
              <w:rPr>
                <w:rFonts w:eastAsia="MS Mincho"/>
                <w:sz w:val="26"/>
                <w:szCs w:val="26"/>
                <w:lang w:val="ru-RU" w:eastAsia="ja-JP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6F98E" w14:textId="483A5228" w:rsidR="005B4354" w:rsidRPr="00464C65" w:rsidRDefault="005B4354" w:rsidP="002D2775">
            <w:pPr>
              <w:tabs>
                <w:tab w:val="left" w:pos="175"/>
              </w:tabs>
              <w:suppressAutoHyphens/>
              <w:rPr>
                <w:rFonts w:eastAsia="MS Mincho"/>
                <w:sz w:val="26"/>
                <w:szCs w:val="26"/>
                <w:lang w:val="ru-RU" w:eastAsia="ja-JP"/>
              </w:rPr>
            </w:pPr>
            <w:r>
              <w:rPr>
                <w:rFonts w:eastAsia="MS Mincho"/>
                <w:sz w:val="26"/>
                <w:szCs w:val="26"/>
                <w:lang w:val="ru-RU" w:eastAsia="ja-JP"/>
              </w:rPr>
              <w:t xml:space="preserve">Для разовых поездок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800663F" w14:textId="77777777" w:rsidR="005B4354" w:rsidRPr="00390A21" w:rsidRDefault="005B4354" w:rsidP="005B4354">
            <w:pPr>
              <w:suppressAutoHyphens/>
              <w:jc w:val="center"/>
              <w:rPr>
                <w:bCs/>
                <w:kern w:val="32"/>
                <w:lang w:val="ru-RU"/>
              </w:rPr>
            </w:pPr>
            <w:r>
              <w:rPr>
                <w:bCs/>
                <w:kern w:val="32"/>
                <w:lang w:val="ru-RU"/>
              </w:rPr>
              <w:t>Предоставляется работникам как разъездной/дежурный автомобиль только для разовых поездок</w:t>
            </w:r>
          </w:p>
        </w:tc>
      </w:tr>
      <w:tr w:rsidR="005B4354" w:rsidRPr="00EA5B40" w14:paraId="7D2AFCB9" w14:textId="77777777" w:rsidTr="002D2775">
        <w:trPr>
          <w:trHeight w:val="2160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53A" w14:textId="77777777" w:rsidR="005B4354" w:rsidRPr="00464C65" w:rsidRDefault="005B4354" w:rsidP="005B4354">
            <w:pPr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6AD91" w14:textId="77777777" w:rsidR="005B4354" w:rsidRPr="00464C65" w:rsidRDefault="005B4354" w:rsidP="005B4354">
            <w:pPr>
              <w:jc w:val="center"/>
              <w:rPr>
                <w:rFonts w:eastAsia="MS Mincho"/>
                <w:b/>
                <w:sz w:val="26"/>
                <w:szCs w:val="26"/>
                <w:lang w:val="ru-RU" w:eastAsia="ja-JP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D66B3" w14:textId="77777777" w:rsidR="005B4354" w:rsidRPr="00464C65" w:rsidRDefault="005B4354" w:rsidP="005B4354">
            <w:pPr>
              <w:tabs>
                <w:tab w:val="left" w:pos="175"/>
              </w:tabs>
              <w:suppressAutoHyphens/>
              <w:ind w:left="142"/>
              <w:jc w:val="center"/>
              <w:rPr>
                <w:rFonts w:eastAsia="MS Mincho"/>
                <w:sz w:val="26"/>
                <w:szCs w:val="26"/>
                <w:lang w:val="ru-RU" w:eastAsia="ja-JP"/>
              </w:rPr>
            </w:pPr>
            <w:r w:rsidRPr="00464C65">
              <w:rPr>
                <w:rFonts w:eastAsia="MS Mincho"/>
                <w:sz w:val="26"/>
                <w:szCs w:val="26"/>
                <w:lang w:val="ru-RU" w:eastAsia="ja-JP"/>
              </w:rPr>
              <w:t xml:space="preserve">Для производственных </w:t>
            </w:r>
            <w:r>
              <w:rPr>
                <w:rFonts w:eastAsia="MS Mincho"/>
                <w:sz w:val="26"/>
                <w:szCs w:val="26"/>
                <w:lang w:val="ru-RU" w:eastAsia="ja-JP"/>
              </w:rPr>
              <w:t>целей</w:t>
            </w:r>
          </w:p>
          <w:p w14:paraId="32A99E65" w14:textId="77777777" w:rsidR="005B4354" w:rsidRDefault="005B4354" w:rsidP="005B4354">
            <w:pPr>
              <w:tabs>
                <w:tab w:val="left" w:pos="-108"/>
              </w:tabs>
              <w:suppressAutoHyphens/>
              <w:ind w:left="33"/>
              <w:jc w:val="right"/>
              <w:rPr>
                <w:rFonts w:eastAsia="MS Mincho"/>
                <w:sz w:val="26"/>
                <w:szCs w:val="26"/>
                <w:lang w:val="ru-RU" w:eastAsia="ja-JP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02E5977" w14:textId="77777777" w:rsidR="005B4354" w:rsidRPr="00390A21" w:rsidRDefault="005B4354" w:rsidP="005B4354">
            <w:pPr>
              <w:suppressAutoHyphens/>
              <w:jc w:val="center"/>
              <w:rPr>
                <w:bCs/>
                <w:kern w:val="32"/>
                <w:lang w:val="ru-RU"/>
              </w:rPr>
            </w:pPr>
            <w:r>
              <w:rPr>
                <w:bCs/>
                <w:kern w:val="32"/>
                <w:lang w:val="ru-RU"/>
              </w:rPr>
              <w:t>Предоставляется работникам (с водителем или без водителя) для выполнения производственных функций, связанных с разъездным характером работы.</w:t>
            </w:r>
          </w:p>
        </w:tc>
      </w:tr>
    </w:tbl>
    <w:p w14:paraId="752E44E2" w14:textId="77777777" w:rsidR="003F3BBE" w:rsidRDefault="003F3BBE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0B157FBA" w14:textId="77777777" w:rsidR="00432D67" w:rsidRDefault="00432D67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52D1AC28" w14:textId="77777777" w:rsidR="008941D4" w:rsidRDefault="008941D4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50C64D1A" w14:textId="77777777" w:rsidR="008941D4" w:rsidRDefault="008941D4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6288BEBA" w14:textId="77777777" w:rsidR="008941D4" w:rsidRDefault="008941D4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3309CF12" w14:textId="77777777" w:rsidR="008941D4" w:rsidRDefault="008941D4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1A59B5CA" w14:textId="77777777" w:rsidR="008941D4" w:rsidRDefault="008941D4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7E9FCE76" w14:textId="77777777" w:rsidR="008941D4" w:rsidRDefault="008941D4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53C07B07" w14:textId="77777777" w:rsidR="008941D4" w:rsidRDefault="008941D4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1A3CA69E" w14:textId="77777777" w:rsidR="005B4354" w:rsidRDefault="005B4354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23D0C488" w14:textId="77777777" w:rsidR="005B4354" w:rsidRDefault="005B4354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1B1053AD" w14:textId="77777777" w:rsidR="005B4354" w:rsidRDefault="005B4354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5C66C526" w14:textId="77777777" w:rsidR="005B4354" w:rsidRDefault="005B4354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6DA63092" w14:textId="77777777" w:rsidR="005B4354" w:rsidRDefault="005B4354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1BA25537" w14:textId="77777777" w:rsidR="005B4354" w:rsidRDefault="005B4354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3DABE257" w14:textId="77777777" w:rsidR="005B4354" w:rsidRDefault="005B4354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061708C3" w14:textId="77777777" w:rsidR="005B4354" w:rsidRDefault="005B4354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3CB7DC8F" w14:textId="77777777" w:rsidR="005B4354" w:rsidRDefault="005B4354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74952ADE" w14:textId="77777777" w:rsidR="005B4354" w:rsidRDefault="005B4354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199A8D72" w14:textId="77777777" w:rsidR="005B4354" w:rsidRDefault="005B4354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59311F8F" w14:textId="77777777" w:rsidR="005B4354" w:rsidRDefault="005B4354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45B9BCEF" w14:textId="77777777" w:rsidR="00D05B35" w:rsidRDefault="00D05B35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01920188" w14:textId="77777777" w:rsidR="00D05B35" w:rsidRDefault="00D05B35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595176AD" w14:textId="77777777" w:rsidR="00D05B35" w:rsidRDefault="00D05B35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2542B480" w14:textId="77777777" w:rsidR="00D05B35" w:rsidRDefault="00D05B35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0B1355CA" w14:textId="77777777" w:rsidR="00D05B35" w:rsidRDefault="00D05B35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7FCEDE33" w14:textId="77777777" w:rsidR="00D05B35" w:rsidRDefault="00D05B35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4C94A649" w14:textId="77777777" w:rsidR="008941D4" w:rsidRDefault="008941D4" w:rsidP="003F3BBE">
      <w:pPr>
        <w:jc w:val="both"/>
        <w:rPr>
          <w:rFonts w:ascii="Arial" w:eastAsia="MS Mincho" w:hAnsi="Arial" w:cs="Arial"/>
          <w:lang w:val="ru-RU" w:eastAsia="ja-JP"/>
        </w:rPr>
      </w:pPr>
    </w:p>
    <w:p w14:paraId="7DBC2997" w14:textId="77777777" w:rsidR="003F3BBE" w:rsidRDefault="003F3BBE" w:rsidP="003F3BBE">
      <w:pPr>
        <w:pStyle w:val="1"/>
        <w:spacing w:before="0" w:after="0"/>
        <w:ind w:left="6372" w:firstLine="708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lastRenderedPageBreak/>
        <w:t xml:space="preserve">Приложение </w:t>
      </w:r>
      <w:r w:rsidR="00A4231D">
        <w:rPr>
          <w:rFonts w:ascii="Times New Roman" w:hAnsi="Times New Roman"/>
          <w:b w:val="0"/>
          <w:sz w:val="24"/>
          <w:szCs w:val="24"/>
          <w:lang w:val="ru-RU"/>
        </w:rPr>
        <w:t>№</w:t>
      </w:r>
      <w:r>
        <w:rPr>
          <w:rFonts w:ascii="Times New Roman" w:hAnsi="Times New Roman"/>
          <w:b w:val="0"/>
          <w:sz w:val="24"/>
          <w:szCs w:val="24"/>
        </w:rPr>
        <w:t>2</w:t>
      </w:r>
    </w:p>
    <w:p w14:paraId="3694755A" w14:textId="77777777" w:rsidR="003F3BBE" w:rsidRDefault="003F3BBE" w:rsidP="003F3BBE">
      <w:pPr>
        <w:jc w:val="right"/>
        <w:rPr>
          <w:lang w:val="ru-RU" w:eastAsia="ru-RU"/>
        </w:rPr>
      </w:pPr>
      <w:r>
        <w:rPr>
          <w:lang w:val="ru-RU" w:eastAsia="ru-RU"/>
        </w:rPr>
        <w:tab/>
      </w:r>
      <w:r>
        <w:rPr>
          <w:lang w:val="ru-RU" w:eastAsia="ru-RU"/>
        </w:rPr>
        <w:tab/>
        <w:t>к Инструкции</w:t>
      </w:r>
    </w:p>
    <w:p w14:paraId="7866BBF5" w14:textId="77777777" w:rsidR="003F3BBE" w:rsidRPr="00464C65" w:rsidRDefault="003F3BBE" w:rsidP="003F3BBE">
      <w:pPr>
        <w:pStyle w:val="1"/>
        <w:spacing w:before="120" w:after="120"/>
        <w:rPr>
          <w:rFonts w:ascii="Times New Roman" w:hAnsi="Times New Roman"/>
          <w:color w:val="000000"/>
          <w:sz w:val="26"/>
          <w:szCs w:val="26"/>
        </w:rPr>
      </w:pPr>
      <w:r w:rsidRPr="00464C65">
        <w:rPr>
          <w:rFonts w:ascii="Times New Roman" w:hAnsi="Times New Roman"/>
          <w:color w:val="000000"/>
          <w:sz w:val="26"/>
          <w:szCs w:val="26"/>
        </w:rPr>
        <w:t>Форма Заявки на организацию транспортного обслуживания</w:t>
      </w:r>
    </w:p>
    <w:p w14:paraId="1845A409" w14:textId="77777777" w:rsidR="003F3BBE" w:rsidRPr="00464C65" w:rsidRDefault="003F3BBE" w:rsidP="003F3BBE">
      <w:pPr>
        <w:rPr>
          <w:b/>
          <w:sz w:val="26"/>
          <w:szCs w:val="26"/>
          <w:u w:val="single"/>
          <w:lang w:val="ru-RU"/>
        </w:rPr>
      </w:pPr>
      <w:r w:rsidRPr="00464C65">
        <w:rPr>
          <w:b/>
          <w:sz w:val="26"/>
          <w:szCs w:val="26"/>
          <w:u w:val="single"/>
          <w:lang w:val="ru-RU"/>
        </w:rPr>
        <w:t>АО «Петербургская сбытовая компания»</w:t>
      </w:r>
    </w:p>
    <w:p w14:paraId="3924F89B" w14:textId="77777777" w:rsidR="009A71C9" w:rsidRDefault="009A71C9" w:rsidP="003F3BBE">
      <w:pPr>
        <w:jc w:val="center"/>
        <w:rPr>
          <w:b/>
          <w:sz w:val="26"/>
          <w:szCs w:val="26"/>
          <w:lang w:val="ru-RU"/>
        </w:rPr>
      </w:pPr>
    </w:p>
    <w:p w14:paraId="42B2B4D4" w14:textId="2C3CF237" w:rsidR="003F3BBE" w:rsidRPr="00464C65" w:rsidRDefault="003F3BBE" w:rsidP="003F3BBE">
      <w:pPr>
        <w:jc w:val="center"/>
        <w:rPr>
          <w:b/>
          <w:sz w:val="26"/>
          <w:szCs w:val="26"/>
          <w:lang w:val="ru-RU"/>
        </w:rPr>
      </w:pPr>
      <w:r w:rsidRPr="00464C65">
        <w:rPr>
          <w:b/>
          <w:sz w:val="26"/>
          <w:szCs w:val="26"/>
          <w:lang w:val="ru-RU"/>
        </w:rPr>
        <w:t>Заявка</w:t>
      </w:r>
    </w:p>
    <w:p w14:paraId="5CCFEE66" w14:textId="77777777" w:rsidR="003F3BBE" w:rsidRPr="00464C65" w:rsidRDefault="003F3BBE" w:rsidP="003F3BBE">
      <w:pPr>
        <w:jc w:val="center"/>
        <w:rPr>
          <w:b/>
          <w:color w:val="000000"/>
          <w:sz w:val="26"/>
          <w:szCs w:val="26"/>
          <w:lang w:val="ru-RU"/>
        </w:rPr>
      </w:pPr>
      <w:r w:rsidRPr="00464C65">
        <w:rPr>
          <w:b/>
          <w:color w:val="000000"/>
          <w:sz w:val="26"/>
          <w:szCs w:val="26"/>
          <w:lang w:val="ru-RU"/>
        </w:rPr>
        <w:t>на организацию транспортного обслуживания</w:t>
      </w:r>
    </w:p>
    <w:p w14:paraId="2FF9A08A" w14:textId="77777777" w:rsidR="003F3BBE" w:rsidRPr="00464C65" w:rsidRDefault="003F3BBE" w:rsidP="003F3BBE">
      <w:pPr>
        <w:jc w:val="center"/>
        <w:rPr>
          <w:b/>
          <w:color w:val="000000"/>
          <w:sz w:val="26"/>
          <w:szCs w:val="26"/>
          <w:lang w:val="ru-RU"/>
        </w:rPr>
      </w:pPr>
      <w:r w:rsidRPr="00464C65">
        <w:rPr>
          <w:b/>
          <w:color w:val="000000"/>
          <w:sz w:val="26"/>
          <w:szCs w:val="26"/>
          <w:lang w:val="ru-RU"/>
        </w:rPr>
        <w:t>АО «Петербургская сбытовая компания»</w:t>
      </w:r>
    </w:p>
    <w:p w14:paraId="16908DAD" w14:textId="77777777" w:rsidR="003F3BBE" w:rsidRPr="00464C65" w:rsidRDefault="003F3BBE" w:rsidP="003F3BBE">
      <w:pPr>
        <w:jc w:val="center"/>
        <w:rPr>
          <w:color w:val="000000"/>
          <w:sz w:val="26"/>
          <w:szCs w:val="26"/>
          <w:lang w:val="ru-RU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3168"/>
        <w:gridCol w:w="6480"/>
      </w:tblGrid>
      <w:tr w:rsidR="003F3BBE" w:rsidRPr="00464C65" w14:paraId="62D4144A" w14:textId="77777777" w:rsidTr="003F3BBE">
        <w:trPr>
          <w:trHeight w:val="437"/>
        </w:trPr>
        <w:tc>
          <w:tcPr>
            <w:tcW w:w="3168" w:type="dxa"/>
            <w:vAlign w:val="center"/>
            <w:hideMark/>
          </w:tcPr>
          <w:p w14:paraId="4297DA86" w14:textId="77777777" w:rsidR="003F3BBE" w:rsidRPr="00464C65" w:rsidRDefault="003F3BBE">
            <w:pPr>
              <w:tabs>
                <w:tab w:val="center" w:pos="5031"/>
                <w:tab w:val="left" w:pos="7560"/>
              </w:tabs>
              <w:rPr>
                <w:b/>
                <w:i/>
                <w:color w:val="000000"/>
                <w:sz w:val="26"/>
                <w:szCs w:val="26"/>
              </w:rPr>
            </w:pPr>
            <w:proofErr w:type="spellStart"/>
            <w:r w:rsidRPr="00464C65">
              <w:rPr>
                <w:b/>
                <w:color w:val="000000"/>
                <w:sz w:val="26"/>
                <w:szCs w:val="26"/>
              </w:rPr>
              <w:t>Пассажир</w:t>
            </w:r>
            <w:proofErr w:type="spellEnd"/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A714C1" w14:textId="77777777" w:rsidR="003F3BBE" w:rsidRPr="00464C65" w:rsidRDefault="003F3BBE">
            <w:pPr>
              <w:tabs>
                <w:tab w:val="center" w:pos="5031"/>
                <w:tab w:val="left" w:pos="7560"/>
              </w:tabs>
              <w:jc w:val="center"/>
              <w:rPr>
                <w:i/>
                <w:color w:val="000000"/>
                <w:sz w:val="26"/>
                <w:szCs w:val="26"/>
              </w:rPr>
            </w:pPr>
          </w:p>
        </w:tc>
      </w:tr>
      <w:tr w:rsidR="003F3BBE" w:rsidRPr="00464C65" w14:paraId="5757496C" w14:textId="77777777" w:rsidTr="003F3BBE">
        <w:trPr>
          <w:trHeight w:val="230"/>
        </w:trPr>
        <w:tc>
          <w:tcPr>
            <w:tcW w:w="3168" w:type="dxa"/>
            <w:vAlign w:val="center"/>
          </w:tcPr>
          <w:p w14:paraId="7D1B5576" w14:textId="77777777" w:rsidR="003F3BBE" w:rsidRPr="00464C65" w:rsidRDefault="003F3BBE">
            <w:pPr>
              <w:tabs>
                <w:tab w:val="center" w:pos="5031"/>
                <w:tab w:val="left" w:pos="7560"/>
              </w:tabs>
              <w:rPr>
                <w:color w:val="000000"/>
                <w:sz w:val="26"/>
                <w:szCs w:val="26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CAA965E" w14:textId="77777777" w:rsidR="003F3BBE" w:rsidRPr="00464C65" w:rsidRDefault="003F3BBE">
            <w:pPr>
              <w:tabs>
                <w:tab w:val="center" w:pos="5031"/>
                <w:tab w:val="left" w:pos="7560"/>
              </w:tabs>
              <w:jc w:val="center"/>
              <w:rPr>
                <w:color w:val="000000"/>
                <w:sz w:val="22"/>
                <w:szCs w:val="22"/>
              </w:rPr>
            </w:pPr>
            <w:r w:rsidRPr="00464C65">
              <w:rPr>
                <w:color w:val="000000"/>
                <w:sz w:val="22"/>
                <w:szCs w:val="22"/>
              </w:rPr>
              <w:t>(Ф.И.О.)</w:t>
            </w:r>
          </w:p>
        </w:tc>
      </w:tr>
      <w:tr w:rsidR="003F3BBE" w:rsidRPr="00464C65" w14:paraId="12DE2698" w14:textId="77777777" w:rsidTr="003F3BBE">
        <w:trPr>
          <w:trHeight w:val="437"/>
        </w:trPr>
        <w:tc>
          <w:tcPr>
            <w:tcW w:w="3168" w:type="dxa"/>
            <w:vAlign w:val="center"/>
            <w:hideMark/>
          </w:tcPr>
          <w:p w14:paraId="4AA893B1" w14:textId="77777777" w:rsidR="003F3BBE" w:rsidRPr="00464C65" w:rsidRDefault="003F3BBE">
            <w:pPr>
              <w:tabs>
                <w:tab w:val="center" w:pos="5031"/>
                <w:tab w:val="left" w:pos="7560"/>
              </w:tabs>
              <w:rPr>
                <w:b/>
                <w:i/>
                <w:color w:val="000000"/>
                <w:sz w:val="26"/>
                <w:szCs w:val="26"/>
                <w:lang w:val="ru-RU"/>
              </w:rPr>
            </w:pPr>
            <w:proofErr w:type="spellStart"/>
            <w:r w:rsidRPr="00464C65">
              <w:rPr>
                <w:b/>
                <w:color w:val="000000"/>
                <w:sz w:val="26"/>
                <w:szCs w:val="26"/>
              </w:rPr>
              <w:t>Должность</w:t>
            </w:r>
            <w:proofErr w:type="spellEnd"/>
            <w:r w:rsidRPr="00464C65">
              <w:rPr>
                <w:b/>
                <w:color w:val="000000"/>
                <w:sz w:val="26"/>
                <w:szCs w:val="26"/>
                <w:lang w:val="ru-RU"/>
              </w:rPr>
              <w:t xml:space="preserve"> пассажира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36D6E0" w14:textId="77777777" w:rsidR="003F3BBE" w:rsidRPr="00464C65" w:rsidRDefault="003F3BBE">
            <w:pPr>
              <w:tabs>
                <w:tab w:val="center" w:pos="5031"/>
                <w:tab w:val="left" w:pos="7560"/>
              </w:tabs>
              <w:jc w:val="center"/>
              <w:rPr>
                <w:i/>
                <w:color w:val="000000"/>
                <w:sz w:val="26"/>
                <w:szCs w:val="26"/>
              </w:rPr>
            </w:pPr>
          </w:p>
        </w:tc>
      </w:tr>
      <w:tr w:rsidR="003F3BBE" w:rsidRPr="00464C65" w14:paraId="6CB1636D" w14:textId="77777777" w:rsidTr="003F3BBE">
        <w:trPr>
          <w:trHeight w:val="407"/>
        </w:trPr>
        <w:tc>
          <w:tcPr>
            <w:tcW w:w="3168" w:type="dxa"/>
            <w:vAlign w:val="center"/>
            <w:hideMark/>
          </w:tcPr>
          <w:p w14:paraId="6F7B592D" w14:textId="77777777" w:rsidR="003F3BBE" w:rsidRPr="00464C65" w:rsidRDefault="003F3BBE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464C65">
              <w:rPr>
                <w:b/>
                <w:color w:val="000000"/>
                <w:sz w:val="26"/>
                <w:szCs w:val="26"/>
              </w:rPr>
              <w:t>Номер</w:t>
            </w:r>
            <w:proofErr w:type="spellEnd"/>
            <w:r w:rsidRPr="00464C65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64C65">
              <w:rPr>
                <w:b/>
                <w:color w:val="000000"/>
                <w:sz w:val="26"/>
                <w:szCs w:val="26"/>
              </w:rPr>
              <w:t>телефона</w:t>
            </w:r>
            <w:proofErr w:type="spellEnd"/>
            <w:r w:rsidRPr="00464C65">
              <w:rPr>
                <w:b/>
                <w:color w:val="000000"/>
                <w:sz w:val="26"/>
                <w:szCs w:val="26"/>
              </w:rPr>
              <w:t xml:space="preserve"> </w:t>
            </w:r>
          </w:p>
          <w:p w14:paraId="6A1909E2" w14:textId="77777777" w:rsidR="003F3BBE" w:rsidRPr="00464C65" w:rsidRDefault="003F3BBE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464C65">
              <w:rPr>
                <w:b/>
                <w:color w:val="000000"/>
                <w:sz w:val="26"/>
                <w:szCs w:val="26"/>
              </w:rPr>
              <w:t>пассажира</w:t>
            </w:r>
            <w:proofErr w:type="spellEnd"/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9D0ABA" w14:textId="77777777" w:rsidR="003F3BBE" w:rsidRPr="00464C65" w:rsidRDefault="003F3BBE">
            <w:pPr>
              <w:jc w:val="center"/>
              <w:rPr>
                <w:i/>
                <w:color w:val="000000"/>
                <w:sz w:val="26"/>
                <w:szCs w:val="26"/>
              </w:rPr>
            </w:pPr>
          </w:p>
        </w:tc>
      </w:tr>
    </w:tbl>
    <w:p w14:paraId="6C402EFA" w14:textId="77777777" w:rsidR="003F3BBE" w:rsidRPr="00464C65" w:rsidRDefault="003F3BBE" w:rsidP="003F3BBE">
      <w:pPr>
        <w:rPr>
          <w:color w:val="000000"/>
          <w:sz w:val="26"/>
          <w:szCs w:val="26"/>
        </w:rPr>
      </w:pPr>
    </w:p>
    <w:tbl>
      <w:tblPr>
        <w:tblW w:w="9720" w:type="dxa"/>
        <w:tblInd w:w="-72" w:type="dxa"/>
        <w:tblLook w:val="01E0" w:firstRow="1" w:lastRow="1" w:firstColumn="1" w:lastColumn="1" w:noHBand="0" w:noVBand="0"/>
      </w:tblPr>
      <w:tblGrid>
        <w:gridCol w:w="72"/>
        <w:gridCol w:w="3088"/>
        <w:gridCol w:w="1700"/>
        <w:gridCol w:w="2340"/>
        <w:gridCol w:w="2520"/>
      </w:tblGrid>
      <w:tr w:rsidR="003F3BBE" w:rsidRPr="00464C65" w14:paraId="660A7CBD" w14:textId="77777777" w:rsidTr="00464C65">
        <w:trPr>
          <w:trHeight w:val="448"/>
        </w:trPr>
        <w:tc>
          <w:tcPr>
            <w:tcW w:w="3160" w:type="dxa"/>
            <w:gridSpan w:val="2"/>
            <w:vAlign w:val="center"/>
            <w:hideMark/>
          </w:tcPr>
          <w:p w14:paraId="755719B0" w14:textId="77777777" w:rsidR="003F3BBE" w:rsidRPr="00464C65" w:rsidRDefault="003F3BBE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464C65">
              <w:rPr>
                <w:b/>
                <w:color w:val="000000"/>
                <w:sz w:val="26"/>
                <w:szCs w:val="26"/>
              </w:rPr>
              <w:t>Марка</w:t>
            </w:r>
            <w:proofErr w:type="spellEnd"/>
            <w:r w:rsidRPr="00464C65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64C65">
              <w:rPr>
                <w:b/>
                <w:color w:val="000000"/>
                <w:sz w:val="26"/>
                <w:szCs w:val="26"/>
              </w:rPr>
              <w:t>автомобиля</w:t>
            </w:r>
            <w:proofErr w:type="spellEnd"/>
          </w:p>
        </w:tc>
        <w:tc>
          <w:tcPr>
            <w:tcW w:w="6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81724B" w14:textId="77777777" w:rsidR="003F3BBE" w:rsidRPr="00464C65" w:rsidRDefault="003F3BBE">
            <w:pPr>
              <w:rPr>
                <w:i/>
                <w:color w:val="000000"/>
                <w:sz w:val="26"/>
                <w:szCs w:val="26"/>
              </w:rPr>
            </w:pPr>
            <w:r w:rsidRPr="00464C65">
              <w:rPr>
                <w:i/>
                <w:color w:val="000000"/>
                <w:sz w:val="26"/>
                <w:szCs w:val="26"/>
              </w:rPr>
              <w:t>(</w:t>
            </w:r>
            <w:proofErr w:type="spellStart"/>
            <w:r w:rsidRPr="00464C65">
              <w:rPr>
                <w:i/>
                <w:color w:val="000000"/>
                <w:sz w:val="26"/>
                <w:szCs w:val="26"/>
              </w:rPr>
              <w:t>заполняется</w:t>
            </w:r>
            <w:proofErr w:type="spellEnd"/>
            <w:r w:rsidRPr="00464C65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64C65">
              <w:rPr>
                <w:i/>
                <w:color w:val="000000"/>
                <w:sz w:val="26"/>
                <w:szCs w:val="26"/>
              </w:rPr>
              <w:t>диспетчером</w:t>
            </w:r>
            <w:proofErr w:type="spellEnd"/>
            <w:r w:rsidRPr="00464C65">
              <w:rPr>
                <w:i/>
                <w:color w:val="000000"/>
                <w:sz w:val="26"/>
                <w:szCs w:val="26"/>
              </w:rPr>
              <w:t>)</w:t>
            </w:r>
          </w:p>
        </w:tc>
      </w:tr>
      <w:tr w:rsidR="003F3BBE" w:rsidRPr="00464C65" w14:paraId="3712C545" w14:textId="77777777" w:rsidTr="00464C65">
        <w:trPr>
          <w:trHeight w:val="529"/>
        </w:trPr>
        <w:tc>
          <w:tcPr>
            <w:tcW w:w="3160" w:type="dxa"/>
            <w:gridSpan w:val="2"/>
            <w:vAlign w:val="center"/>
            <w:hideMark/>
          </w:tcPr>
          <w:p w14:paraId="3B60422A" w14:textId="77777777" w:rsidR="003F3BBE" w:rsidRPr="00464C65" w:rsidRDefault="003F3BBE" w:rsidP="00464C65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464C65">
              <w:rPr>
                <w:b/>
                <w:color w:val="000000"/>
                <w:sz w:val="26"/>
                <w:szCs w:val="26"/>
              </w:rPr>
              <w:t>Дата</w:t>
            </w:r>
            <w:proofErr w:type="spellEnd"/>
            <w:r w:rsidRPr="00464C65">
              <w:rPr>
                <w:b/>
                <w:color w:val="000000"/>
                <w:sz w:val="26"/>
                <w:szCs w:val="26"/>
              </w:rPr>
              <w:t xml:space="preserve">  </w:t>
            </w:r>
            <w:proofErr w:type="spellStart"/>
            <w:r w:rsidRPr="00464C65">
              <w:rPr>
                <w:b/>
                <w:color w:val="000000"/>
                <w:sz w:val="26"/>
                <w:szCs w:val="26"/>
              </w:rPr>
              <w:t>подачи</w:t>
            </w:r>
            <w:proofErr w:type="spellEnd"/>
            <w:r w:rsidRPr="00464C65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464C65">
              <w:rPr>
                <w:b/>
                <w:color w:val="000000"/>
                <w:sz w:val="26"/>
                <w:szCs w:val="26"/>
                <w:lang w:val="ru-RU"/>
              </w:rPr>
              <w:t>а</w:t>
            </w:r>
            <w:proofErr w:type="spellStart"/>
            <w:r w:rsidRPr="00464C65">
              <w:rPr>
                <w:b/>
                <w:color w:val="000000"/>
                <w:sz w:val="26"/>
                <w:szCs w:val="26"/>
              </w:rPr>
              <w:t>втомобиля</w:t>
            </w:r>
            <w:proofErr w:type="spellEnd"/>
          </w:p>
        </w:tc>
        <w:tc>
          <w:tcPr>
            <w:tcW w:w="6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D7277C" w14:textId="77777777" w:rsidR="003F3BBE" w:rsidRPr="00464C65" w:rsidRDefault="003F3BBE">
            <w:pPr>
              <w:rPr>
                <w:i/>
                <w:color w:val="000000"/>
                <w:sz w:val="26"/>
                <w:szCs w:val="26"/>
              </w:rPr>
            </w:pPr>
          </w:p>
        </w:tc>
      </w:tr>
      <w:tr w:rsidR="003F3BBE" w:rsidRPr="00EA5B40" w14:paraId="3E02CE38" w14:textId="77777777" w:rsidTr="00464C65">
        <w:trPr>
          <w:trHeight w:val="529"/>
        </w:trPr>
        <w:tc>
          <w:tcPr>
            <w:tcW w:w="3160" w:type="dxa"/>
            <w:gridSpan w:val="2"/>
            <w:vAlign w:val="center"/>
            <w:hideMark/>
          </w:tcPr>
          <w:p w14:paraId="6626C068" w14:textId="77777777" w:rsidR="003F3BBE" w:rsidRPr="00464C65" w:rsidRDefault="003F3BBE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464C65">
              <w:rPr>
                <w:b/>
                <w:color w:val="000000"/>
                <w:sz w:val="26"/>
                <w:szCs w:val="26"/>
              </w:rPr>
              <w:t>Время</w:t>
            </w:r>
            <w:proofErr w:type="spellEnd"/>
            <w:r w:rsidRPr="00464C65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64C65">
              <w:rPr>
                <w:b/>
                <w:color w:val="000000"/>
                <w:sz w:val="26"/>
                <w:szCs w:val="26"/>
              </w:rPr>
              <w:t>подачи</w:t>
            </w:r>
            <w:proofErr w:type="spellEnd"/>
            <w:r w:rsidRPr="00464C65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64C65">
              <w:rPr>
                <w:b/>
                <w:color w:val="000000"/>
                <w:sz w:val="26"/>
                <w:szCs w:val="26"/>
              </w:rPr>
              <w:t>автомобиля</w:t>
            </w:r>
            <w:proofErr w:type="spellEnd"/>
          </w:p>
        </w:tc>
        <w:tc>
          <w:tcPr>
            <w:tcW w:w="6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7B03589" w14:textId="77777777" w:rsidR="003F3BBE" w:rsidRPr="00464C65" w:rsidRDefault="003F3BBE">
            <w:pPr>
              <w:rPr>
                <w:i/>
                <w:color w:val="000000"/>
                <w:sz w:val="26"/>
                <w:szCs w:val="26"/>
                <w:lang w:val="ru-RU"/>
              </w:rPr>
            </w:pPr>
            <w:r w:rsidRPr="00464C65">
              <w:rPr>
                <w:i/>
                <w:color w:val="000000"/>
                <w:sz w:val="26"/>
                <w:szCs w:val="26"/>
                <w:lang w:val="ru-RU"/>
              </w:rPr>
              <w:t xml:space="preserve">(если автомобиль заказывается для встречи в аэропорту (на ж/д вокзале) обязательно указывать время прилета, номер рейса </w:t>
            </w:r>
            <w:r w:rsidR="00060355" w:rsidRPr="00464C65">
              <w:rPr>
                <w:i/>
                <w:color w:val="000000"/>
                <w:sz w:val="26"/>
                <w:szCs w:val="26"/>
                <w:lang w:val="ru-RU"/>
              </w:rPr>
              <w:t>и город</w:t>
            </w:r>
            <w:r w:rsidRPr="00464C65">
              <w:rPr>
                <w:i/>
                <w:color w:val="000000"/>
                <w:sz w:val="26"/>
                <w:szCs w:val="26"/>
                <w:lang w:val="ru-RU"/>
              </w:rPr>
              <w:t xml:space="preserve"> вылета)</w:t>
            </w:r>
          </w:p>
        </w:tc>
      </w:tr>
      <w:tr w:rsidR="003F3BBE" w:rsidRPr="00464C65" w14:paraId="5F9D088C" w14:textId="77777777" w:rsidTr="00464C65">
        <w:trPr>
          <w:trHeight w:val="537"/>
        </w:trPr>
        <w:tc>
          <w:tcPr>
            <w:tcW w:w="3160" w:type="dxa"/>
            <w:gridSpan w:val="2"/>
            <w:vAlign w:val="center"/>
            <w:hideMark/>
          </w:tcPr>
          <w:p w14:paraId="0CAE0128" w14:textId="77777777" w:rsidR="003F3BBE" w:rsidRPr="00464C65" w:rsidRDefault="003F3BBE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464C65">
              <w:rPr>
                <w:b/>
                <w:color w:val="000000"/>
                <w:sz w:val="26"/>
                <w:szCs w:val="26"/>
              </w:rPr>
              <w:t>Адрес</w:t>
            </w:r>
            <w:proofErr w:type="spellEnd"/>
            <w:r w:rsidRPr="00464C65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64C65">
              <w:rPr>
                <w:b/>
                <w:color w:val="000000"/>
                <w:sz w:val="26"/>
                <w:szCs w:val="26"/>
              </w:rPr>
              <w:t>подачи</w:t>
            </w:r>
            <w:proofErr w:type="spellEnd"/>
            <w:r w:rsidRPr="00464C65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64C65">
              <w:rPr>
                <w:b/>
                <w:color w:val="000000"/>
                <w:sz w:val="26"/>
                <w:szCs w:val="26"/>
              </w:rPr>
              <w:t>автомобиля</w:t>
            </w:r>
            <w:proofErr w:type="spellEnd"/>
            <w:r w:rsidRPr="00464C65">
              <w:rPr>
                <w:b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6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6F0199" w14:textId="77777777" w:rsidR="003F3BBE" w:rsidRPr="00464C65" w:rsidRDefault="003F3BBE">
            <w:pPr>
              <w:rPr>
                <w:i/>
                <w:color w:val="000000"/>
                <w:sz w:val="26"/>
                <w:szCs w:val="26"/>
              </w:rPr>
            </w:pPr>
          </w:p>
        </w:tc>
      </w:tr>
      <w:tr w:rsidR="003F3BBE" w:rsidRPr="00EA5B40" w14:paraId="42D2C648" w14:textId="77777777" w:rsidTr="00464C65">
        <w:trPr>
          <w:trHeight w:val="498"/>
        </w:trPr>
        <w:tc>
          <w:tcPr>
            <w:tcW w:w="3160" w:type="dxa"/>
            <w:gridSpan w:val="2"/>
            <w:vAlign w:val="center"/>
            <w:hideMark/>
          </w:tcPr>
          <w:p w14:paraId="265DC504" w14:textId="77777777" w:rsidR="003F3BBE" w:rsidRPr="00464C65" w:rsidRDefault="003F3BBE">
            <w:pPr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464C65">
              <w:rPr>
                <w:b/>
                <w:color w:val="000000"/>
                <w:sz w:val="26"/>
                <w:szCs w:val="26"/>
              </w:rPr>
              <w:t>Маршрут</w:t>
            </w:r>
            <w:proofErr w:type="spellEnd"/>
            <w:r w:rsidRPr="00464C65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64C65">
              <w:rPr>
                <w:b/>
                <w:color w:val="000000"/>
                <w:sz w:val="26"/>
                <w:szCs w:val="26"/>
              </w:rPr>
              <w:t>поездки</w:t>
            </w:r>
            <w:proofErr w:type="spellEnd"/>
          </w:p>
        </w:tc>
        <w:tc>
          <w:tcPr>
            <w:tcW w:w="6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5C0257" w14:textId="77777777" w:rsidR="003F3BBE" w:rsidRPr="00464C65" w:rsidRDefault="003F3BBE">
            <w:pPr>
              <w:rPr>
                <w:i/>
                <w:color w:val="000000"/>
                <w:sz w:val="26"/>
                <w:szCs w:val="26"/>
                <w:lang w:val="ru-RU"/>
              </w:rPr>
            </w:pPr>
            <w:r w:rsidRPr="00464C65">
              <w:rPr>
                <w:i/>
                <w:color w:val="000000"/>
                <w:sz w:val="26"/>
                <w:szCs w:val="26"/>
                <w:lang w:val="ru-RU"/>
              </w:rPr>
              <w:t>(указать точный адрес или несколько адресов, если необходимо)</w:t>
            </w:r>
          </w:p>
        </w:tc>
      </w:tr>
      <w:tr w:rsidR="003F3BBE" w:rsidRPr="00EA5B40" w14:paraId="51B81D55" w14:textId="77777777" w:rsidTr="00464C65">
        <w:trPr>
          <w:trHeight w:val="596"/>
        </w:trPr>
        <w:tc>
          <w:tcPr>
            <w:tcW w:w="7200" w:type="dxa"/>
            <w:gridSpan w:val="4"/>
            <w:vAlign w:val="center"/>
            <w:hideMark/>
          </w:tcPr>
          <w:p w14:paraId="2B0D899B" w14:textId="77777777" w:rsidR="003F3BBE" w:rsidRPr="00464C65" w:rsidRDefault="003F3BBE">
            <w:pPr>
              <w:rPr>
                <w:b/>
                <w:color w:val="000000"/>
                <w:sz w:val="26"/>
                <w:szCs w:val="26"/>
                <w:lang w:val="ru-RU"/>
              </w:rPr>
            </w:pPr>
            <w:r w:rsidRPr="00464C65">
              <w:rPr>
                <w:b/>
                <w:color w:val="000000"/>
                <w:sz w:val="26"/>
                <w:szCs w:val="26"/>
                <w:lang w:val="ru-RU"/>
              </w:rPr>
              <w:t>Планируемое время использования автомобиля, часов (дней)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64C3CB" w14:textId="77777777" w:rsidR="003F3BBE" w:rsidRPr="00464C65" w:rsidRDefault="003F3BBE">
            <w:pPr>
              <w:rPr>
                <w:i/>
                <w:color w:val="000000"/>
                <w:sz w:val="26"/>
                <w:szCs w:val="26"/>
                <w:lang w:val="ru-RU"/>
              </w:rPr>
            </w:pPr>
          </w:p>
        </w:tc>
      </w:tr>
      <w:tr w:rsidR="003F3BBE" w:rsidRPr="00464C65" w14:paraId="11C4F0C1" w14:textId="77777777" w:rsidTr="00464C65">
        <w:trPr>
          <w:trHeight w:val="421"/>
        </w:trPr>
        <w:tc>
          <w:tcPr>
            <w:tcW w:w="4860" w:type="dxa"/>
            <w:gridSpan w:val="3"/>
            <w:vAlign w:val="center"/>
          </w:tcPr>
          <w:p w14:paraId="1F4A36E0" w14:textId="77777777" w:rsidR="003F3BBE" w:rsidRPr="00464C65" w:rsidRDefault="003F3BBE">
            <w:pPr>
              <w:rPr>
                <w:b/>
                <w:i/>
                <w:color w:val="000000"/>
                <w:sz w:val="26"/>
                <w:szCs w:val="26"/>
                <w:lang w:val="ru-RU"/>
              </w:rPr>
            </w:pPr>
          </w:p>
          <w:p w14:paraId="7D27DF8D" w14:textId="77777777" w:rsidR="003F3BBE" w:rsidRPr="00464C65" w:rsidRDefault="003F3BBE">
            <w:pPr>
              <w:rPr>
                <w:b/>
                <w:i/>
                <w:color w:val="000000"/>
                <w:sz w:val="26"/>
                <w:szCs w:val="26"/>
              </w:rPr>
            </w:pPr>
            <w:r w:rsidRPr="00464C65">
              <w:rPr>
                <w:b/>
                <w:i/>
                <w:color w:val="000000"/>
                <w:sz w:val="26"/>
                <w:szCs w:val="26"/>
                <w:lang w:val="ru-RU"/>
              </w:rPr>
              <w:t>Работник</w:t>
            </w:r>
            <w:r w:rsidRPr="00464C65">
              <w:rPr>
                <w:b/>
                <w:i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64C65">
              <w:rPr>
                <w:b/>
                <w:i/>
                <w:color w:val="000000"/>
                <w:sz w:val="26"/>
                <w:szCs w:val="26"/>
              </w:rPr>
              <w:t>подающий</w:t>
            </w:r>
            <w:proofErr w:type="spellEnd"/>
            <w:r w:rsidRPr="00464C65">
              <w:rPr>
                <w:b/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64C65">
              <w:rPr>
                <w:b/>
                <w:i/>
                <w:color w:val="000000"/>
                <w:sz w:val="26"/>
                <w:szCs w:val="26"/>
              </w:rPr>
              <w:t>заявку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B81C8E" w14:textId="77777777" w:rsidR="003F3BBE" w:rsidRPr="00464C65" w:rsidRDefault="003F3BBE">
            <w:pPr>
              <w:jc w:val="center"/>
              <w:rPr>
                <w:b/>
                <w:i/>
                <w:color w:val="000000"/>
                <w:sz w:val="26"/>
                <w:szCs w:val="26"/>
              </w:rPr>
            </w:pPr>
          </w:p>
        </w:tc>
        <w:tc>
          <w:tcPr>
            <w:tcW w:w="2520" w:type="dxa"/>
          </w:tcPr>
          <w:p w14:paraId="1B2C6900" w14:textId="77777777" w:rsidR="003F3BBE" w:rsidRPr="00464C65" w:rsidRDefault="003F3BBE">
            <w:pPr>
              <w:jc w:val="center"/>
              <w:rPr>
                <w:b/>
                <w:i/>
                <w:color w:val="000000"/>
                <w:sz w:val="26"/>
                <w:szCs w:val="26"/>
              </w:rPr>
            </w:pPr>
          </w:p>
        </w:tc>
      </w:tr>
      <w:tr w:rsidR="003F3BBE" w:rsidRPr="00464C65" w14:paraId="74F2B3DA" w14:textId="77777777" w:rsidTr="00464C65">
        <w:tc>
          <w:tcPr>
            <w:tcW w:w="4860" w:type="dxa"/>
            <w:gridSpan w:val="3"/>
            <w:hideMark/>
          </w:tcPr>
          <w:p w14:paraId="4B54E817" w14:textId="77777777" w:rsidR="003F3BBE" w:rsidRPr="00464C65" w:rsidRDefault="003F3BBE">
            <w:pPr>
              <w:jc w:val="center"/>
              <w:rPr>
                <w:color w:val="000000"/>
                <w:sz w:val="22"/>
                <w:szCs w:val="22"/>
              </w:rPr>
            </w:pPr>
            <w:r w:rsidRPr="00464C65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464C65">
              <w:rPr>
                <w:color w:val="000000"/>
                <w:sz w:val="22"/>
                <w:szCs w:val="22"/>
              </w:rPr>
              <w:t>должность</w:t>
            </w:r>
            <w:proofErr w:type="spellEnd"/>
            <w:r w:rsidRPr="00464C65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340" w:type="dxa"/>
            <w:hideMark/>
          </w:tcPr>
          <w:p w14:paraId="13589B3E" w14:textId="77777777" w:rsidR="003F3BBE" w:rsidRPr="00464C65" w:rsidRDefault="003F3BBE">
            <w:pPr>
              <w:jc w:val="center"/>
              <w:rPr>
                <w:color w:val="000000"/>
                <w:sz w:val="22"/>
                <w:szCs w:val="22"/>
              </w:rPr>
            </w:pPr>
            <w:r w:rsidRPr="00464C65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464C65">
              <w:rPr>
                <w:color w:val="000000"/>
                <w:sz w:val="22"/>
                <w:szCs w:val="22"/>
              </w:rPr>
              <w:t>роспись</w:t>
            </w:r>
            <w:proofErr w:type="spellEnd"/>
            <w:r w:rsidRPr="00464C65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520" w:type="dxa"/>
            <w:hideMark/>
          </w:tcPr>
          <w:p w14:paraId="494847AE" w14:textId="77777777" w:rsidR="003F3BBE" w:rsidRPr="00464C65" w:rsidRDefault="003F3BBE">
            <w:pPr>
              <w:jc w:val="center"/>
              <w:rPr>
                <w:color w:val="000000"/>
                <w:sz w:val="22"/>
                <w:szCs w:val="22"/>
              </w:rPr>
            </w:pPr>
            <w:r w:rsidRPr="00464C65">
              <w:rPr>
                <w:color w:val="000000"/>
                <w:sz w:val="22"/>
                <w:szCs w:val="22"/>
              </w:rPr>
              <w:t>(Ф.И.О.)</w:t>
            </w:r>
          </w:p>
        </w:tc>
      </w:tr>
      <w:tr w:rsidR="003F3BBE" w:rsidRPr="00EA5B40" w14:paraId="7749E2AE" w14:textId="77777777" w:rsidTr="00464C65">
        <w:trPr>
          <w:gridBefore w:val="1"/>
          <w:wBefore w:w="72" w:type="dxa"/>
          <w:trHeight w:val="667"/>
        </w:trPr>
        <w:tc>
          <w:tcPr>
            <w:tcW w:w="4788" w:type="dxa"/>
            <w:gridSpan w:val="2"/>
            <w:hideMark/>
          </w:tcPr>
          <w:p w14:paraId="1DEAA3A4" w14:textId="77777777" w:rsidR="003F3BBE" w:rsidRPr="00464C65" w:rsidRDefault="003F3BBE">
            <w:pPr>
              <w:rPr>
                <w:b/>
                <w:i/>
                <w:color w:val="000000"/>
                <w:sz w:val="26"/>
                <w:szCs w:val="26"/>
                <w:lang w:val="ru-RU"/>
              </w:rPr>
            </w:pPr>
            <w:r w:rsidRPr="00464C65">
              <w:rPr>
                <w:b/>
                <w:i/>
                <w:color w:val="000000"/>
                <w:sz w:val="26"/>
                <w:szCs w:val="26"/>
                <w:lang w:val="ru-RU"/>
              </w:rPr>
              <w:t>Контактные данные работника, подающего заявку</w:t>
            </w:r>
          </w:p>
          <w:p w14:paraId="4D947E5A" w14:textId="77777777" w:rsidR="003F3BBE" w:rsidRPr="00464C65" w:rsidRDefault="003F3BBE">
            <w:pPr>
              <w:rPr>
                <w:color w:val="000000"/>
                <w:sz w:val="22"/>
                <w:szCs w:val="22"/>
                <w:lang w:val="ru-RU"/>
              </w:rPr>
            </w:pPr>
            <w:r w:rsidRPr="00464C65">
              <w:rPr>
                <w:i/>
                <w:color w:val="000000"/>
                <w:sz w:val="22"/>
                <w:szCs w:val="22"/>
                <w:lang w:val="ru-RU"/>
              </w:rPr>
              <w:t>(для уточнения информации, при необходимости)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C0303D" w14:textId="77777777" w:rsidR="003F3BBE" w:rsidRPr="00464C65" w:rsidRDefault="003F3BBE">
            <w:pPr>
              <w:jc w:val="center"/>
              <w:rPr>
                <w:b/>
                <w:i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07836D" w14:textId="77777777" w:rsidR="003F3BBE" w:rsidRPr="00464C65" w:rsidRDefault="003F3BBE">
            <w:pPr>
              <w:jc w:val="center"/>
              <w:rPr>
                <w:b/>
                <w:i/>
                <w:color w:val="000000"/>
                <w:sz w:val="26"/>
                <w:szCs w:val="26"/>
                <w:lang w:val="ru-RU"/>
              </w:rPr>
            </w:pPr>
          </w:p>
        </w:tc>
      </w:tr>
      <w:tr w:rsidR="003F3BBE" w:rsidRPr="00464C65" w14:paraId="6989F423" w14:textId="77777777" w:rsidTr="00464C65">
        <w:trPr>
          <w:gridBefore w:val="1"/>
          <w:wBefore w:w="72" w:type="dxa"/>
        </w:trPr>
        <w:tc>
          <w:tcPr>
            <w:tcW w:w="4788" w:type="dxa"/>
            <w:gridSpan w:val="2"/>
          </w:tcPr>
          <w:p w14:paraId="688A379A" w14:textId="77777777" w:rsidR="003F3BBE" w:rsidRPr="00464C65" w:rsidRDefault="003F3BBE">
            <w:pPr>
              <w:jc w:val="center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983FBAB" w14:textId="77777777" w:rsidR="003F3BBE" w:rsidRPr="00464C65" w:rsidRDefault="003F3BBE">
            <w:pPr>
              <w:jc w:val="center"/>
              <w:rPr>
                <w:color w:val="000000"/>
                <w:sz w:val="22"/>
                <w:szCs w:val="22"/>
              </w:rPr>
            </w:pPr>
            <w:r w:rsidRPr="00464C65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464C65">
              <w:rPr>
                <w:color w:val="000000"/>
                <w:sz w:val="22"/>
                <w:szCs w:val="22"/>
              </w:rPr>
              <w:t>моб.тел</w:t>
            </w:r>
            <w:proofErr w:type="spellEnd"/>
            <w:r w:rsidRPr="00464C65">
              <w:rPr>
                <w:color w:val="000000"/>
                <w:sz w:val="22"/>
                <w:szCs w:val="22"/>
              </w:rPr>
              <w:t xml:space="preserve">.) 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75A9819" w14:textId="77777777" w:rsidR="003F3BBE" w:rsidRPr="00464C65" w:rsidRDefault="003F3BBE">
            <w:pPr>
              <w:jc w:val="center"/>
              <w:rPr>
                <w:color w:val="000000"/>
                <w:sz w:val="22"/>
                <w:szCs w:val="22"/>
              </w:rPr>
            </w:pPr>
            <w:r w:rsidRPr="00464C65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464C65">
              <w:rPr>
                <w:color w:val="000000"/>
                <w:sz w:val="22"/>
                <w:szCs w:val="22"/>
              </w:rPr>
              <w:t>эл.почта</w:t>
            </w:r>
            <w:proofErr w:type="spellEnd"/>
            <w:r w:rsidRPr="00464C65">
              <w:rPr>
                <w:color w:val="000000"/>
                <w:sz w:val="22"/>
                <w:szCs w:val="22"/>
              </w:rPr>
              <w:t xml:space="preserve">) </w:t>
            </w:r>
          </w:p>
        </w:tc>
      </w:tr>
    </w:tbl>
    <w:p w14:paraId="6C67C2B2" w14:textId="77777777" w:rsidR="003F3BBE" w:rsidRPr="00464C65" w:rsidRDefault="003F3BBE" w:rsidP="003F3BBE">
      <w:pPr>
        <w:rPr>
          <w:b/>
          <w:bCs/>
          <w:color w:val="000000"/>
          <w:sz w:val="26"/>
          <w:szCs w:val="26"/>
        </w:rPr>
      </w:pPr>
      <w:r w:rsidRPr="00464C65">
        <w:rPr>
          <w:b/>
          <w:bCs/>
          <w:color w:val="000000"/>
          <w:sz w:val="26"/>
          <w:szCs w:val="26"/>
        </w:rPr>
        <w:tab/>
        <w:t>СОГЛАСОВАНО</w:t>
      </w:r>
    </w:p>
    <w:tbl>
      <w:tblPr>
        <w:tblW w:w="8820" w:type="dxa"/>
        <w:tblInd w:w="828" w:type="dxa"/>
        <w:tblLook w:val="01E0" w:firstRow="1" w:lastRow="1" w:firstColumn="1" w:lastColumn="1" w:noHBand="0" w:noVBand="0"/>
      </w:tblPr>
      <w:tblGrid>
        <w:gridCol w:w="3960"/>
        <w:gridCol w:w="2340"/>
        <w:gridCol w:w="2520"/>
      </w:tblGrid>
      <w:tr w:rsidR="003F3BBE" w:rsidRPr="00464C65" w14:paraId="26275CE3" w14:textId="77777777" w:rsidTr="003F3BBE">
        <w:trPr>
          <w:trHeight w:val="493"/>
        </w:trPr>
        <w:tc>
          <w:tcPr>
            <w:tcW w:w="3960" w:type="dxa"/>
            <w:vAlign w:val="center"/>
            <w:hideMark/>
          </w:tcPr>
          <w:p w14:paraId="63A51AA7" w14:textId="77777777" w:rsidR="003F3BBE" w:rsidRPr="00464C65" w:rsidRDefault="003F3BBE">
            <w:pPr>
              <w:rPr>
                <w:b/>
                <w:i/>
                <w:color w:val="000000"/>
                <w:sz w:val="26"/>
                <w:szCs w:val="26"/>
              </w:rPr>
            </w:pPr>
            <w:r w:rsidRPr="00464C65">
              <w:rPr>
                <w:b/>
                <w:bCs/>
                <w:i/>
                <w:color w:val="000000"/>
                <w:sz w:val="26"/>
                <w:szCs w:val="26"/>
              </w:rPr>
              <w:t>Руководитель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FC5966" w14:textId="77777777" w:rsidR="003F3BBE" w:rsidRPr="00464C65" w:rsidRDefault="003F3BB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520" w:type="dxa"/>
          </w:tcPr>
          <w:p w14:paraId="1EFE8B01" w14:textId="77777777" w:rsidR="003F3BBE" w:rsidRPr="00464C65" w:rsidRDefault="003F3BBE">
            <w:pPr>
              <w:jc w:val="center"/>
              <w:rPr>
                <w:b/>
                <w:i/>
                <w:color w:val="000000"/>
                <w:sz w:val="26"/>
                <w:szCs w:val="26"/>
              </w:rPr>
            </w:pPr>
          </w:p>
        </w:tc>
      </w:tr>
      <w:tr w:rsidR="003F3BBE" w:rsidRPr="00464C65" w14:paraId="2F7FC527" w14:textId="77777777" w:rsidTr="003F3BBE">
        <w:tc>
          <w:tcPr>
            <w:tcW w:w="3960" w:type="dxa"/>
            <w:hideMark/>
          </w:tcPr>
          <w:p w14:paraId="4F233ACB" w14:textId="77777777" w:rsidR="003F3BBE" w:rsidRPr="00464C65" w:rsidRDefault="003F3BBE">
            <w:pPr>
              <w:jc w:val="center"/>
              <w:rPr>
                <w:color w:val="000000"/>
                <w:sz w:val="22"/>
                <w:szCs w:val="22"/>
              </w:rPr>
            </w:pPr>
            <w:r w:rsidRPr="00464C65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464C65">
              <w:rPr>
                <w:color w:val="000000"/>
                <w:sz w:val="22"/>
                <w:szCs w:val="22"/>
              </w:rPr>
              <w:t>должность</w:t>
            </w:r>
            <w:proofErr w:type="spellEnd"/>
            <w:r w:rsidRPr="00464C65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5935EC8" w14:textId="77777777" w:rsidR="003F3BBE" w:rsidRPr="00464C65" w:rsidRDefault="003F3BBE">
            <w:pPr>
              <w:jc w:val="center"/>
              <w:rPr>
                <w:color w:val="000000"/>
                <w:sz w:val="22"/>
                <w:szCs w:val="22"/>
              </w:rPr>
            </w:pPr>
            <w:r w:rsidRPr="00464C65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464C65">
              <w:rPr>
                <w:color w:val="000000"/>
                <w:sz w:val="22"/>
                <w:szCs w:val="22"/>
              </w:rPr>
              <w:t>роспись</w:t>
            </w:r>
            <w:proofErr w:type="spellEnd"/>
            <w:r w:rsidRPr="00464C65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520" w:type="dxa"/>
            <w:hideMark/>
          </w:tcPr>
          <w:p w14:paraId="51A7DABF" w14:textId="77777777" w:rsidR="003F3BBE" w:rsidRPr="00464C65" w:rsidRDefault="003F3BBE">
            <w:pPr>
              <w:jc w:val="center"/>
              <w:rPr>
                <w:color w:val="000000"/>
                <w:sz w:val="22"/>
                <w:szCs w:val="22"/>
              </w:rPr>
            </w:pPr>
            <w:r w:rsidRPr="00464C65">
              <w:rPr>
                <w:color w:val="000000"/>
                <w:sz w:val="22"/>
                <w:szCs w:val="22"/>
              </w:rPr>
              <w:t>(Ф.И.О.)</w:t>
            </w:r>
          </w:p>
        </w:tc>
      </w:tr>
    </w:tbl>
    <w:p w14:paraId="53BB34FF" w14:textId="77777777" w:rsidR="003F3BBE" w:rsidRPr="00464C65" w:rsidRDefault="003F3BBE" w:rsidP="003F3BBE">
      <w:pPr>
        <w:rPr>
          <w:b/>
          <w:bCs/>
          <w:color w:val="000000"/>
          <w:sz w:val="22"/>
          <w:szCs w:val="22"/>
          <w:lang w:val="ru-RU"/>
        </w:rPr>
      </w:pPr>
      <w:r w:rsidRPr="00464C65">
        <w:rPr>
          <w:b/>
          <w:bCs/>
          <w:color w:val="000000"/>
          <w:sz w:val="22"/>
          <w:szCs w:val="22"/>
        </w:rPr>
        <w:tab/>
      </w:r>
    </w:p>
    <w:p w14:paraId="4FECED95" w14:textId="77777777" w:rsidR="003F3BBE" w:rsidRPr="00464C65" w:rsidRDefault="003F3BBE" w:rsidP="003F3BBE">
      <w:pPr>
        <w:rPr>
          <w:b/>
          <w:bCs/>
          <w:color w:val="000000"/>
          <w:sz w:val="26"/>
          <w:szCs w:val="26"/>
        </w:rPr>
      </w:pPr>
      <w:r w:rsidRPr="00464C65">
        <w:rPr>
          <w:b/>
          <w:bCs/>
          <w:color w:val="000000"/>
          <w:sz w:val="26"/>
          <w:szCs w:val="26"/>
          <w:lang w:val="ru-RU"/>
        </w:rPr>
        <w:tab/>
      </w:r>
      <w:r w:rsidRPr="00464C65">
        <w:rPr>
          <w:b/>
          <w:bCs/>
          <w:color w:val="000000"/>
          <w:sz w:val="26"/>
          <w:szCs w:val="26"/>
        </w:rPr>
        <w:t>ПРИНЯТО</w:t>
      </w:r>
    </w:p>
    <w:tbl>
      <w:tblPr>
        <w:tblW w:w="8820" w:type="dxa"/>
        <w:tblInd w:w="828" w:type="dxa"/>
        <w:tblLook w:val="01E0" w:firstRow="1" w:lastRow="1" w:firstColumn="1" w:lastColumn="1" w:noHBand="0" w:noVBand="0"/>
      </w:tblPr>
      <w:tblGrid>
        <w:gridCol w:w="3960"/>
        <w:gridCol w:w="2340"/>
        <w:gridCol w:w="2520"/>
      </w:tblGrid>
      <w:tr w:rsidR="003F3BBE" w:rsidRPr="00464C65" w14:paraId="1197965B" w14:textId="77777777" w:rsidTr="003F3BBE">
        <w:trPr>
          <w:trHeight w:val="531"/>
        </w:trPr>
        <w:tc>
          <w:tcPr>
            <w:tcW w:w="3960" w:type="dxa"/>
            <w:vMerge w:val="restart"/>
            <w:vAlign w:val="center"/>
            <w:hideMark/>
          </w:tcPr>
          <w:p w14:paraId="4F6349E4" w14:textId="77777777" w:rsidR="003F3BBE" w:rsidRPr="00464C65" w:rsidRDefault="003F3BBE">
            <w:pPr>
              <w:rPr>
                <w:b/>
                <w:i/>
                <w:color w:val="000000"/>
                <w:sz w:val="26"/>
                <w:szCs w:val="26"/>
              </w:rPr>
            </w:pPr>
            <w:proofErr w:type="spellStart"/>
            <w:r w:rsidRPr="00464C65">
              <w:rPr>
                <w:b/>
                <w:bCs/>
                <w:i/>
                <w:color w:val="000000"/>
                <w:sz w:val="26"/>
                <w:szCs w:val="26"/>
              </w:rPr>
              <w:t>Диспетчер</w:t>
            </w:r>
            <w:proofErr w:type="spellEnd"/>
            <w:r w:rsidRPr="00464C65">
              <w:rPr>
                <w:b/>
                <w:bCs/>
                <w:i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1684B9" w14:textId="77777777" w:rsidR="003F3BBE" w:rsidRPr="00464C65" w:rsidRDefault="003F3BB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520" w:type="dxa"/>
          </w:tcPr>
          <w:p w14:paraId="0DEE7F55" w14:textId="77777777" w:rsidR="003F3BBE" w:rsidRPr="00464C65" w:rsidRDefault="003F3BBE">
            <w:pPr>
              <w:jc w:val="center"/>
              <w:rPr>
                <w:b/>
                <w:i/>
                <w:color w:val="000000"/>
                <w:sz w:val="26"/>
                <w:szCs w:val="26"/>
              </w:rPr>
            </w:pPr>
          </w:p>
        </w:tc>
      </w:tr>
      <w:tr w:rsidR="003F3BBE" w:rsidRPr="00464C65" w14:paraId="2361BFA0" w14:textId="77777777" w:rsidTr="003F3BBE">
        <w:tc>
          <w:tcPr>
            <w:tcW w:w="0" w:type="auto"/>
            <w:vMerge/>
            <w:vAlign w:val="center"/>
            <w:hideMark/>
          </w:tcPr>
          <w:p w14:paraId="7F6FD68E" w14:textId="77777777" w:rsidR="003F3BBE" w:rsidRPr="00464C65" w:rsidRDefault="003F3BBE">
            <w:pPr>
              <w:rPr>
                <w:b/>
                <w:i/>
                <w:color w:val="000000"/>
                <w:sz w:val="26"/>
                <w:szCs w:val="26"/>
              </w:rPr>
            </w:pPr>
          </w:p>
        </w:tc>
        <w:tc>
          <w:tcPr>
            <w:tcW w:w="2340" w:type="dxa"/>
            <w:hideMark/>
          </w:tcPr>
          <w:p w14:paraId="0086F9F4" w14:textId="77777777" w:rsidR="003F3BBE" w:rsidRPr="00464C65" w:rsidRDefault="003F3BBE">
            <w:pPr>
              <w:jc w:val="center"/>
              <w:rPr>
                <w:color w:val="000000"/>
                <w:sz w:val="22"/>
                <w:szCs w:val="22"/>
              </w:rPr>
            </w:pPr>
            <w:r w:rsidRPr="00464C65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464C65">
              <w:rPr>
                <w:color w:val="000000"/>
                <w:sz w:val="22"/>
                <w:szCs w:val="22"/>
              </w:rPr>
              <w:t>роспись</w:t>
            </w:r>
            <w:proofErr w:type="spellEnd"/>
            <w:r w:rsidRPr="00464C65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520" w:type="dxa"/>
            <w:hideMark/>
          </w:tcPr>
          <w:p w14:paraId="552FBC90" w14:textId="77777777" w:rsidR="003F3BBE" w:rsidRPr="00464C65" w:rsidRDefault="003F3BBE">
            <w:pPr>
              <w:jc w:val="center"/>
              <w:rPr>
                <w:color w:val="000000"/>
                <w:sz w:val="22"/>
                <w:szCs w:val="22"/>
              </w:rPr>
            </w:pPr>
            <w:r w:rsidRPr="00464C65">
              <w:rPr>
                <w:color w:val="000000"/>
                <w:sz w:val="22"/>
                <w:szCs w:val="22"/>
              </w:rPr>
              <w:t>(Ф.И.О.)</w:t>
            </w:r>
          </w:p>
        </w:tc>
      </w:tr>
    </w:tbl>
    <w:p w14:paraId="78011DDC" w14:textId="77777777" w:rsidR="0091641A" w:rsidRDefault="0091641A" w:rsidP="003F3BBE">
      <w:pPr>
        <w:pStyle w:val="1"/>
        <w:spacing w:before="0" w:after="0"/>
        <w:ind w:left="6372" w:firstLine="708"/>
        <w:jc w:val="right"/>
        <w:rPr>
          <w:rFonts w:ascii="Times New Roman" w:hAnsi="Times New Roman"/>
          <w:b w:val="0"/>
          <w:sz w:val="24"/>
          <w:szCs w:val="24"/>
        </w:rPr>
      </w:pPr>
      <w:bookmarkStart w:id="32" w:name="_Toc266450752"/>
      <w:bookmarkEnd w:id="0"/>
    </w:p>
    <w:p w14:paraId="5DE37EBA" w14:textId="77777777" w:rsidR="0091641A" w:rsidRDefault="0091641A" w:rsidP="003F3BBE">
      <w:pPr>
        <w:pStyle w:val="1"/>
        <w:spacing w:before="0" w:after="0"/>
        <w:ind w:left="6372" w:firstLine="708"/>
        <w:jc w:val="right"/>
        <w:rPr>
          <w:rFonts w:ascii="Times New Roman" w:hAnsi="Times New Roman"/>
          <w:b w:val="0"/>
          <w:sz w:val="24"/>
          <w:szCs w:val="24"/>
        </w:rPr>
      </w:pPr>
    </w:p>
    <w:p w14:paraId="7B817E82" w14:textId="77777777" w:rsidR="003F3BBE" w:rsidRPr="007B10FC" w:rsidRDefault="003F3BBE" w:rsidP="003F3BBE">
      <w:pPr>
        <w:pStyle w:val="1"/>
        <w:spacing w:before="0" w:after="0"/>
        <w:ind w:left="6372" w:firstLine="708"/>
        <w:jc w:val="right"/>
        <w:rPr>
          <w:rFonts w:ascii="Times New Roman" w:hAnsi="Times New Roman"/>
          <w:b w:val="0"/>
          <w:sz w:val="24"/>
          <w:szCs w:val="24"/>
        </w:rPr>
      </w:pPr>
      <w:r w:rsidRPr="007B10FC"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A4231D" w:rsidRPr="007B10FC">
        <w:rPr>
          <w:rFonts w:ascii="Times New Roman" w:hAnsi="Times New Roman"/>
          <w:b w:val="0"/>
          <w:sz w:val="24"/>
          <w:szCs w:val="24"/>
          <w:lang w:val="ru-RU"/>
        </w:rPr>
        <w:t>№</w:t>
      </w:r>
      <w:r w:rsidRPr="007B10FC">
        <w:rPr>
          <w:rFonts w:ascii="Times New Roman" w:hAnsi="Times New Roman"/>
          <w:b w:val="0"/>
          <w:sz w:val="24"/>
          <w:szCs w:val="24"/>
        </w:rPr>
        <w:t>3</w:t>
      </w:r>
    </w:p>
    <w:p w14:paraId="31DF325F" w14:textId="77777777" w:rsidR="003F3BBE" w:rsidRPr="007B10FC" w:rsidRDefault="003F3BBE" w:rsidP="003F3BBE">
      <w:pPr>
        <w:jc w:val="right"/>
        <w:rPr>
          <w:lang w:val="ru-RU" w:eastAsia="ru-RU"/>
        </w:rPr>
      </w:pPr>
      <w:r w:rsidRPr="007B10FC">
        <w:rPr>
          <w:lang w:val="ru-RU" w:eastAsia="ru-RU"/>
        </w:rPr>
        <w:tab/>
      </w:r>
      <w:r w:rsidRPr="007B10FC">
        <w:rPr>
          <w:lang w:val="ru-RU" w:eastAsia="ru-RU"/>
        </w:rPr>
        <w:tab/>
      </w:r>
      <w:r w:rsidRPr="007B10FC">
        <w:rPr>
          <w:lang w:val="ru-RU" w:eastAsia="ru-RU"/>
        </w:rPr>
        <w:tab/>
      </w:r>
      <w:r w:rsidRPr="007B10FC">
        <w:rPr>
          <w:lang w:val="ru-RU" w:eastAsia="ru-RU"/>
        </w:rPr>
        <w:tab/>
      </w:r>
      <w:r w:rsidRPr="007B10FC">
        <w:rPr>
          <w:lang w:val="ru-RU" w:eastAsia="ru-RU"/>
        </w:rPr>
        <w:tab/>
      </w:r>
      <w:r w:rsidRPr="007B10FC">
        <w:rPr>
          <w:lang w:val="ru-RU" w:eastAsia="ru-RU"/>
        </w:rPr>
        <w:tab/>
      </w:r>
      <w:r w:rsidRPr="007B10FC">
        <w:rPr>
          <w:lang w:val="ru-RU" w:eastAsia="ru-RU"/>
        </w:rPr>
        <w:tab/>
      </w:r>
      <w:r w:rsidRPr="007B10FC">
        <w:rPr>
          <w:lang w:val="ru-RU" w:eastAsia="ru-RU"/>
        </w:rPr>
        <w:tab/>
      </w:r>
      <w:r w:rsidRPr="007B10FC">
        <w:rPr>
          <w:lang w:val="ru-RU" w:eastAsia="ru-RU"/>
        </w:rPr>
        <w:tab/>
      </w:r>
      <w:r w:rsidRPr="007B10FC">
        <w:rPr>
          <w:lang w:val="ru-RU" w:eastAsia="ru-RU"/>
        </w:rPr>
        <w:tab/>
        <w:t>к Инструкции</w:t>
      </w:r>
    </w:p>
    <w:bookmarkEnd w:id="32"/>
    <w:p w14:paraId="5A9C24C7" w14:textId="77777777" w:rsidR="003F3BBE" w:rsidRPr="007B10FC" w:rsidRDefault="003F3BBE" w:rsidP="003F3BBE">
      <w:pPr>
        <w:pStyle w:val="1"/>
        <w:spacing w:before="120" w:after="120"/>
        <w:rPr>
          <w:rFonts w:ascii="Times New Roman" w:hAnsi="Times New Roman"/>
          <w:color w:val="000000"/>
          <w:sz w:val="26"/>
          <w:szCs w:val="26"/>
        </w:rPr>
      </w:pPr>
      <w:r w:rsidRPr="007B10FC">
        <w:rPr>
          <w:rFonts w:ascii="Times New Roman" w:hAnsi="Times New Roman"/>
          <w:color w:val="000000"/>
          <w:sz w:val="26"/>
          <w:szCs w:val="26"/>
        </w:rPr>
        <w:t>Перечень категорий должностных лиц АО «Петербургская    сбытовая компания», имеющих право подписи заявок на организацию транспортного обслуживания</w:t>
      </w:r>
    </w:p>
    <w:p w14:paraId="333BBDF6" w14:textId="77777777" w:rsidR="003F3BBE" w:rsidRPr="00EC3FCE" w:rsidRDefault="003F3BBE" w:rsidP="004303B2">
      <w:pPr>
        <w:numPr>
          <w:ilvl w:val="0"/>
          <w:numId w:val="3"/>
        </w:numPr>
        <w:rPr>
          <w:sz w:val="26"/>
          <w:szCs w:val="26"/>
          <w:lang w:val="ru-RU"/>
        </w:rPr>
      </w:pPr>
      <w:r w:rsidRPr="00EC3FCE">
        <w:rPr>
          <w:rFonts w:eastAsia="MS Mincho"/>
          <w:sz w:val="26"/>
          <w:szCs w:val="26"/>
          <w:lang w:val="ru-RU" w:eastAsia="ja-JP"/>
        </w:rPr>
        <w:t>Генеральный директор</w:t>
      </w:r>
    </w:p>
    <w:p w14:paraId="15F34DC7" w14:textId="77777777" w:rsidR="003F3BBE" w:rsidRPr="00EC3FCE" w:rsidRDefault="003F3BBE" w:rsidP="004303B2">
      <w:pPr>
        <w:numPr>
          <w:ilvl w:val="0"/>
          <w:numId w:val="3"/>
        </w:numPr>
        <w:shd w:val="clear" w:color="auto" w:fill="FFFFFF"/>
        <w:tabs>
          <w:tab w:val="left" w:pos="709"/>
        </w:tabs>
        <w:ind w:left="709" w:right="19" w:hanging="349"/>
        <w:rPr>
          <w:rFonts w:eastAsia="MS Mincho"/>
          <w:sz w:val="26"/>
          <w:szCs w:val="26"/>
          <w:lang w:val="ru-RU" w:eastAsia="ja-JP"/>
        </w:rPr>
      </w:pPr>
      <w:r w:rsidRPr="00EC3FCE">
        <w:rPr>
          <w:rFonts w:eastAsia="MS Mincho"/>
          <w:sz w:val="26"/>
          <w:szCs w:val="26"/>
          <w:lang w:val="ru-RU" w:eastAsia="ja-JP"/>
        </w:rPr>
        <w:t>Заместител</w:t>
      </w:r>
      <w:r w:rsidR="009E06B8" w:rsidRPr="00EC3FCE">
        <w:rPr>
          <w:rFonts w:eastAsia="MS Mincho"/>
          <w:sz w:val="26"/>
          <w:szCs w:val="26"/>
          <w:lang w:val="ru-RU" w:eastAsia="ja-JP"/>
        </w:rPr>
        <w:t>ь</w:t>
      </w:r>
      <w:r w:rsidRPr="00EC3FCE">
        <w:rPr>
          <w:rFonts w:eastAsia="MS Mincho"/>
          <w:sz w:val="26"/>
          <w:szCs w:val="26"/>
          <w:lang w:val="ru-RU" w:eastAsia="ja-JP"/>
        </w:rPr>
        <w:t xml:space="preserve"> генерального директора </w:t>
      </w:r>
    </w:p>
    <w:p w14:paraId="18D37663" w14:textId="277C2F32" w:rsidR="000A7B70" w:rsidRPr="00EC3FCE" w:rsidRDefault="000A7B70" w:rsidP="004303B2">
      <w:pPr>
        <w:numPr>
          <w:ilvl w:val="0"/>
          <w:numId w:val="3"/>
        </w:numPr>
        <w:shd w:val="clear" w:color="auto" w:fill="FFFFFF"/>
        <w:tabs>
          <w:tab w:val="left" w:pos="709"/>
        </w:tabs>
        <w:ind w:right="19"/>
        <w:rPr>
          <w:sz w:val="26"/>
          <w:szCs w:val="26"/>
          <w:lang w:val="ru-RU"/>
        </w:rPr>
      </w:pPr>
      <w:r w:rsidRPr="00EC3FCE">
        <w:rPr>
          <w:sz w:val="26"/>
          <w:szCs w:val="26"/>
          <w:lang w:val="ru-RU"/>
        </w:rPr>
        <w:t xml:space="preserve">Директор по </w:t>
      </w:r>
      <w:r w:rsidR="00456BCD" w:rsidRPr="00EC3FCE">
        <w:rPr>
          <w:sz w:val="26"/>
          <w:szCs w:val="26"/>
          <w:lang w:val="ru-RU"/>
        </w:rPr>
        <w:t>направлению</w:t>
      </w:r>
      <w:r w:rsidR="009A71C9" w:rsidRPr="00EC3FCE">
        <w:rPr>
          <w:sz w:val="26"/>
          <w:szCs w:val="26"/>
          <w:lang w:val="ru-RU"/>
        </w:rPr>
        <w:t xml:space="preserve"> деятельности (прямого подчинения Генеральному директору) </w:t>
      </w:r>
    </w:p>
    <w:p w14:paraId="59D3F1C8" w14:textId="31FE8CC1" w:rsidR="009A71C9" w:rsidRPr="00EC3FCE" w:rsidRDefault="009A71C9" w:rsidP="004303B2">
      <w:pPr>
        <w:numPr>
          <w:ilvl w:val="0"/>
          <w:numId w:val="3"/>
        </w:numPr>
        <w:shd w:val="clear" w:color="auto" w:fill="FFFFFF"/>
        <w:tabs>
          <w:tab w:val="left" w:pos="709"/>
        </w:tabs>
        <w:ind w:right="19"/>
        <w:rPr>
          <w:sz w:val="26"/>
          <w:szCs w:val="26"/>
          <w:lang w:val="ru-RU"/>
        </w:rPr>
      </w:pPr>
      <w:r w:rsidRPr="00EC3FCE">
        <w:rPr>
          <w:sz w:val="26"/>
          <w:szCs w:val="26"/>
          <w:lang w:val="ru-RU"/>
        </w:rPr>
        <w:t>Директор по работе в ЛО</w:t>
      </w:r>
    </w:p>
    <w:p w14:paraId="0D6A9E82" w14:textId="7A204FF5" w:rsidR="009A71C9" w:rsidRPr="00EC3FCE" w:rsidRDefault="009A71C9" w:rsidP="004303B2">
      <w:pPr>
        <w:numPr>
          <w:ilvl w:val="0"/>
          <w:numId w:val="3"/>
        </w:numPr>
        <w:shd w:val="clear" w:color="auto" w:fill="FFFFFF"/>
        <w:tabs>
          <w:tab w:val="left" w:pos="709"/>
        </w:tabs>
        <w:ind w:right="19"/>
        <w:rPr>
          <w:sz w:val="26"/>
          <w:szCs w:val="26"/>
          <w:lang w:val="ru-RU"/>
        </w:rPr>
      </w:pPr>
      <w:r w:rsidRPr="00EC3FCE">
        <w:rPr>
          <w:sz w:val="26"/>
          <w:szCs w:val="26"/>
          <w:lang w:val="ru-RU"/>
        </w:rPr>
        <w:t>Директор по работе в СПб</w:t>
      </w:r>
    </w:p>
    <w:p w14:paraId="44A854ED" w14:textId="7EE73AA7" w:rsidR="009A71C9" w:rsidRPr="00EC3FCE" w:rsidRDefault="009A71C9" w:rsidP="004303B2">
      <w:pPr>
        <w:numPr>
          <w:ilvl w:val="0"/>
          <w:numId w:val="3"/>
        </w:numPr>
        <w:shd w:val="clear" w:color="auto" w:fill="FFFFFF"/>
        <w:tabs>
          <w:tab w:val="left" w:pos="709"/>
        </w:tabs>
        <w:ind w:right="19"/>
        <w:rPr>
          <w:sz w:val="26"/>
          <w:szCs w:val="26"/>
          <w:lang w:val="ru-RU"/>
        </w:rPr>
      </w:pPr>
      <w:r w:rsidRPr="00EC3FCE">
        <w:rPr>
          <w:sz w:val="26"/>
          <w:szCs w:val="26"/>
          <w:lang w:val="ru-RU"/>
        </w:rPr>
        <w:t>Директор по работе с ДЗ</w:t>
      </w:r>
    </w:p>
    <w:p w14:paraId="4EE89902" w14:textId="60BD5823" w:rsidR="009A71C9" w:rsidRPr="00EC3FCE" w:rsidRDefault="009A71C9" w:rsidP="004303B2">
      <w:pPr>
        <w:numPr>
          <w:ilvl w:val="0"/>
          <w:numId w:val="3"/>
        </w:numPr>
        <w:shd w:val="clear" w:color="auto" w:fill="FFFFFF"/>
        <w:tabs>
          <w:tab w:val="left" w:pos="709"/>
        </w:tabs>
        <w:ind w:right="19"/>
        <w:rPr>
          <w:sz w:val="26"/>
          <w:szCs w:val="26"/>
          <w:lang w:val="ru-RU"/>
        </w:rPr>
      </w:pPr>
      <w:r w:rsidRPr="00EC3FCE">
        <w:rPr>
          <w:sz w:val="26"/>
          <w:szCs w:val="26"/>
          <w:lang w:val="ru-RU"/>
        </w:rPr>
        <w:t>Директор по техническому сопровождению сбытовой деятельности</w:t>
      </w:r>
    </w:p>
    <w:p w14:paraId="5AEB1366" w14:textId="072E78FE" w:rsidR="00EC3FCE" w:rsidRPr="00EC3FCE" w:rsidRDefault="00EC3FCE" w:rsidP="004303B2">
      <w:pPr>
        <w:numPr>
          <w:ilvl w:val="0"/>
          <w:numId w:val="3"/>
        </w:numPr>
        <w:shd w:val="clear" w:color="auto" w:fill="FFFFFF"/>
        <w:tabs>
          <w:tab w:val="left" w:pos="709"/>
        </w:tabs>
        <w:ind w:right="19"/>
        <w:rPr>
          <w:sz w:val="26"/>
          <w:szCs w:val="26"/>
          <w:lang w:val="ru-RU"/>
        </w:rPr>
      </w:pPr>
      <w:r w:rsidRPr="00EC3FCE">
        <w:rPr>
          <w:sz w:val="26"/>
          <w:szCs w:val="26"/>
          <w:lang w:val="ru-RU"/>
        </w:rPr>
        <w:t>Директор по работе на оптовом рынке электроэнергии</w:t>
      </w:r>
    </w:p>
    <w:p w14:paraId="037172C2" w14:textId="77777777" w:rsidR="003F3BBE" w:rsidRPr="00EC3FCE" w:rsidRDefault="003F3BBE" w:rsidP="004303B2">
      <w:pPr>
        <w:numPr>
          <w:ilvl w:val="0"/>
          <w:numId w:val="3"/>
        </w:numPr>
        <w:shd w:val="clear" w:color="auto" w:fill="FFFFFF"/>
        <w:tabs>
          <w:tab w:val="left" w:pos="709"/>
        </w:tabs>
        <w:ind w:right="19"/>
        <w:rPr>
          <w:sz w:val="26"/>
          <w:szCs w:val="26"/>
          <w:lang w:val="ru-RU"/>
        </w:rPr>
      </w:pPr>
      <w:r w:rsidRPr="00EC3FCE">
        <w:rPr>
          <w:sz w:val="26"/>
          <w:szCs w:val="26"/>
          <w:lang w:val="ru-RU"/>
        </w:rPr>
        <w:t>Советник генерального директора</w:t>
      </w:r>
    </w:p>
    <w:p w14:paraId="324C3832" w14:textId="25040FAA" w:rsidR="00602229" w:rsidRPr="00EC3FCE" w:rsidRDefault="003F3BBE" w:rsidP="004303B2">
      <w:pPr>
        <w:numPr>
          <w:ilvl w:val="0"/>
          <w:numId w:val="3"/>
        </w:numPr>
        <w:rPr>
          <w:sz w:val="26"/>
          <w:szCs w:val="26"/>
          <w:lang w:val="ru-RU"/>
        </w:rPr>
      </w:pPr>
      <w:r w:rsidRPr="00EC3FCE">
        <w:rPr>
          <w:sz w:val="26"/>
          <w:szCs w:val="26"/>
          <w:lang w:val="ru-RU"/>
        </w:rPr>
        <w:t>Помощник генерального директора</w:t>
      </w:r>
    </w:p>
    <w:p w14:paraId="27D9A6AE" w14:textId="4EA107A8" w:rsidR="009A71C9" w:rsidRPr="00EC3FCE" w:rsidRDefault="009A71C9" w:rsidP="004303B2">
      <w:pPr>
        <w:numPr>
          <w:ilvl w:val="0"/>
          <w:numId w:val="3"/>
        </w:numPr>
        <w:rPr>
          <w:sz w:val="26"/>
          <w:szCs w:val="26"/>
          <w:lang w:val="ru-RU"/>
        </w:rPr>
      </w:pPr>
      <w:r w:rsidRPr="00EC3FCE">
        <w:rPr>
          <w:sz w:val="26"/>
          <w:szCs w:val="26"/>
          <w:lang w:val="ru-RU"/>
        </w:rPr>
        <w:t>Помощник директора</w:t>
      </w:r>
    </w:p>
    <w:p w14:paraId="005AD76E" w14:textId="77777777" w:rsidR="003F3BBE" w:rsidRPr="00EC3FCE" w:rsidRDefault="003F3BBE" w:rsidP="004303B2">
      <w:pPr>
        <w:numPr>
          <w:ilvl w:val="0"/>
          <w:numId w:val="3"/>
        </w:numPr>
        <w:rPr>
          <w:sz w:val="26"/>
          <w:szCs w:val="26"/>
          <w:lang w:val="ru-RU"/>
        </w:rPr>
      </w:pPr>
      <w:r w:rsidRPr="00EC3FCE">
        <w:rPr>
          <w:sz w:val="26"/>
          <w:szCs w:val="26"/>
          <w:lang w:val="ru-RU"/>
        </w:rPr>
        <w:t xml:space="preserve">Директор отделения по сбыту электроэнергии </w:t>
      </w:r>
    </w:p>
    <w:p w14:paraId="380741AC" w14:textId="6FC461F3" w:rsidR="003F3BBE" w:rsidRPr="00EC3FCE" w:rsidRDefault="003F3BBE" w:rsidP="004303B2">
      <w:pPr>
        <w:numPr>
          <w:ilvl w:val="0"/>
          <w:numId w:val="3"/>
        </w:numPr>
        <w:rPr>
          <w:sz w:val="26"/>
          <w:szCs w:val="26"/>
          <w:lang w:val="ru-RU"/>
        </w:rPr>
      </w:pPr>
      <w:r w:rsidRPr="00EC3FCE">
        <w:rPr>
          <w:sz w:val="26"/>
          <w:szCs w:val="26"/>
          <w:lang w:val="ru-RU"/>
        </w:rPr>
        <w:t xml:space="preserve">Заместитель директора отделения по сбыту электроэнергии </w:t>
      </w:r>
    </w:p>
    <w:p w14:paraId="096F2B7F" w14:textId="77777777" w:rsidR="003F3BBE" w:rsidRPr="00EC3FCE" w:rsidRDefault="003F3BBE" w:rsidP="004303B2">
      <w:pPr>
        <w:numPr>
          <w:ilvl w:val="0"/>
          <w:numId w:val="3"/>
        </w:numPr>
        <w:rPr>
          <w:sz w:val="26"/>
          <w:szCs w:val="26"/>
          <w:lang w:val="ru-RU"/>
        </w:rPr>
      </w:pPr>
      <w:r w:rsidRPr="00EC3FCE">
        <w:rPr>
          <w:sz w:val="26"/>
          <w:szCs w:val="26"/>
          <w:lang w:val="ru-RU"/>
        </w:rPr>
        <w:t>Начальник управления</w:t>
      </w:r>
    </w:p>
    <w:p w14:paraId="08E457FE" w14:textId="77777777" w:rsidR="003F3BBE" w:rsidRPr="00EC3FCE" w:rsidRDefault="003F3BBE" w:rsidP="004303B2">
      <w:pPr>
        <w:numPr>
          <w:ilvl w:val="0"/>
          <w:numId w:val="3"/>
        </w:numPr>
        <w:rPr>
          <w:sz w:val="26"/>
          <w:szCs w:val="26"/>
          <w:lang w:val="ru-RU"/>
        </w:rPr>
      </w:pPr>
      <w:r w:rsidRPr="00EC3FCE">
        <w:rPr>
          <w:sz w:val="26"/>
          <w:szCs w:val="26"/>
          <w:lang w:val="ru-RU"/>
        </w:rPr>
        <w:t>Заместитель начальника управления</w:t>
      </w:r>
    </w:p>
    <w:p w14:paraId="3B106F3C" w14:textId="77777777" w:rsidR="003F3BBE" w:rsidRPr="00EC3FCE" w:rsidRDefault="003F3BBE" w:rsidP="004303B2">
      <w:pPr>
        <w:numPr>
          <w:ilvl w:val="0"/>
          <w:numId w:val="3"/>
        </w:numPr>
        <w:rPr>
          <w:sz w:val="26"/>
          <w:szCs w:val="26"/>
          <w:lang w:val="ru-RU"/>
        </w:rPr>
      </w:pPr>
      <w:r w:rsidRPr="00EC3FCE">
        <w:rPr>
          <w:sz w:val="26"/>
          <w:szCs w:val="26"/>
          <w:lang w:val="ru-RU"/>
        </w:rPr>
        <w:t>Начальник отдела</w:t>
      </w:r>
    </w:p>
    <w:p w14:paraId="008820F9" w14:textId="77777777" w:rsidR="003F3BBE" w:rsidRPr="00EC3FCE" w:rsidRDefault="003F3BBE" w:rsidP="004303B2">
      <w:pPr>
        <w:numPr>
          <w:ilvl w:val="0"/>
          <w:numId w:val="3"/>
        </w:numPr>
        <w:rPr>
          <w:sz w:val="26"/>
          <w:szCs w:val="26"/>
          <w:lang w:val="ru-RU"/>
        </w:rPr>
      </w:pPr>
      <w:r w:rsidRPr="00EC3FCE">
        <w:rPr>
          <w:sz w:val="26"/>
          <w:szCs w:val="26"/>
          <w:lang w:val="ru-RU"/>
        </w:rPr>
        <w:t>Заместитель начальника отдела</w:t>
      </w:r>
    </w:p>
    <w:p w14:paraId="0165B193" w14:textId="77777777" w:rsidR="003F3BBE" w:rsidRPr="00EC3FCE" w:rsidRDefault="003F3BBE" w:rsidP="004303B2">
      <w:pPr>
        <w:numPr>
          <w:ilvl w:val="0"/>
          <w:numId w:val="3"/>
        </w:numPr>
        <w:rPr>
          <w:sz w:val="26"/>
          <w:szCs w:val="26"/>
          <w:lang w:val="ru-RU"/>
        </w:rPr>
      </w:pPr>
      <w:r w:rsidRPr="00EC3FCE">
        <w:rPr>
          <w:sz w:val="26"/>
          <w:szCs w:val="26"/>
          <w:lang w:val="ru-RU"/>
        </w:rPr>
        <w:t>Начальник клиентского зала</w:t>
      </w:r>
    </w:p>
    <w:p w14:paraId="590A0A20" w14:textId="77777777" w:rsidR="003F3BBE" w:rsidRPr="00EC3FCE" w:rsidRDefault="003F3BBE" w:rsidP="004303B2">
      <w:pPr>
        <w:numPr>
          <w:ilvl w:val="0"/>
          <w:numId w:val="3"/>
        </w:numPr>
        <w:rPr>
          <w:sz w:val="26"/>
          <w:szCs w:val="26"/>
          <w:lang w:val="ru-RU"/>
        </w:rPr>
      </w:pPr>
      <w:r w:rsidRPr="00EC3FCE">
        <w:rPr>
          <w:sz w:val="26"/>
          <w:szCs w:val="26"/>
          <w:lang w:val="ru-RU"/>
        </w:rPr>
        <w:t>Начальник участка</w:t>
      </w:r>
    </w:p>
    <w:p w14:paraId="71335150" w14:textId="77777777" w:rsidR="003F3BBE" w:rsidRPr="00EC3FCE" w:rsidRDefault="003F3BBE" w:rsidP="004303B2">
      <w:pPr>
        <w:numPr>
          <w:ilvl w:val="0"/>
          <w:numId w:val="3"/>
        </w:numPr>
        <w:rPr>
          <w:sz w:val="26"/>
          <w:szCs w:val="26"/>
          <w:lang w:val="ru-RU"/>
        </w:rPr>
      </w:pPr>
      <w:r w:rsidRPr="00EC3FCE">
        <w:rPr>
          <w:sz w:val="26"/>
          <w:szCs w:val="26"/>
          <w:lang w:val="ru-RU"/>
        </w:rPr>
        <w:t>Начальник бюро</w:t>
      </w:r>
    </w:p>
    <w:p w14:paraId="58C370EF" w14:textId="77777777" w:rsidR="003F3BBE" w:rsidRPr="00EC3FCE" w:rsidRDefault="003F3BBE" w:rsidP="004303B2">
      <w:pPr>
        <w:numPr>
          <w:ilvl w:val="0"/>
          <w:numId w:val="3"/>
        </w:numPr>
        <w:rPr>
          <w:sz w:val="26"/>
          <w:szCs w:val="26"/>
          <w:lang w:val="ru-RU"/>
        </w:rPr>
      </w:pPr>
      <w:r w:rsidRPr="00EC3FCE">
        <w:rPr>
          <w:sz w:val="26"/>
          <w:szCs w:val="26"/>
          <w:lang w:val="ru-RU"/>
        </w:rPr>
        <w:t>Начальник сектора</w:t>
      </w:r>
    </w:p>
    <w:p w14:paraId="5CD058DD" w14:textId="278FF4AF" w:rsidR="00883E97" w:rsidRPr="00EC3FCE" w:rsidRDefault="00883E97" w:rsidP="004303B2">
      <w:pPr>
        <w:numPr>
          <w:ilvl w:val="0"/>
          <w:numId w:val="3"/>
        </w:numPr>
        <w:rPr>
          <w:sz w:val="26"/>
          <w:szCs w:val="26"/>
          <w:lang w:val="ru-RU"/>
        </w:rPr>
      </w:pPr>
      <w:r w:rsidRPr="00EC3FCE">
        <w:rPr>
          <w:sz w:val="26"/>
          <w:szCs w:val="26"/>
          <w:lang w:val="ru-RU"/>
        </w:rPr>
        <w:t>Руководитель направления</w:t>
      </w:r>
    </w:p>
    <w:p w14:paraId="58AA928C" w14:textId="7CD2FFB9" w:rsidR="009A71C9" w:rsidRPr="00EC3FCE" w:rsidRDefault="009A71C9" w:rsidP="004303B2">
      <w:pPr>
        <w:numPr>
          <w:ilvl w:val="0"/>
          <w:numId w:val="3"/>
        </w:numPr>
        <w:rPr>
          <w:sz w:val="26"/>
          <w:szCs w:val="26"/>
          <w:lang w:val="ru-RU"/>
        </w:rPr>
      </w:pPr>
      <w:r w:rsidRPr="00EC3FCE">
        <w:rPr>
          <w:sz w:val="26"/>
          <w:szCs w:val="26"/>
          <w:lang w:val="ru-RU"/>
        </w:rPr>
        <w:t>Руководитель службы</w:t>
      </w:r>
    </w:p>
    <w:p w14:paraId="45A96A45" w14:textId="20F45509" w:rsidR="00EC3FCE" w:rsidRPr="00EC3FCE" w:rsidRDefault="00EC3FCE" w:rsidP="004303B2">
      <w:pPr>
        <w:numPr>
          <w:ilvl w:val="0"/>
          <w:numId w:val="3"/>
        </w:numPr>
        <w:rPr>
          <w:sz w:val="26"/>
          <w:szCs w:val="26"/>
          <w:lang w:val="ru-RU"/>
        </w:rPr>
      </w:pPr>
      <w:r w:rsidRPr="00EC3FCE">
        <w:rPr>
          <w:sz w:val="26"/>
          <w:szCs w:val="26"/>
          <w:lang w:val="ru-RU"/>
        </w:rPr>
        <w:t>Руководитель группы</w:t>
      </w:r>
    </w:p>
    <w:p w14:paraId="586F0127" w14:textId="213697D3" w:rsidR="00EC3FCE" w:rsidRPr="00EC3FCE" w:rsidRDefault="00EC3FCE" w:rsidP="00EC3FCE">
      <w:pPr>
        <w:ind w:left="360"/>
        <w:rPr>
          <w:sz w:val="26"/>
          <w:szCs w:val="26"/>
          <w:lang w:val="ru-RU"/>
        </w:rPr>
      </w:pPr>
    </w:p>
    <w:p w14:paraId="3FEE0089" w14:textId="77777777" w:rsidR="003F3BBE" w:rsidRPr="007B10FC" w:rsidRDefault="003F3BBE" w:rsidP="004303B2">
      <w:pPr>
        <w:ind w:left="360"/>
        <w:jc w:val="both"/>
        <w:rPr>
          <w:color w:val="FF0000"/>
          <w:sz w:val="26"/>
          <w:szCs w:val="26"/>
        </w:rPr>
      </w:pPr>
    </w:p>
    <w:p w14:paraId="289750FA" w14:textId="77777777" w:rsidR="003F3BBE" w:rsidRPr="008941D4" w:rsidRDefault="003F3BBE" w:rsidP="003F3BBE">
      <w:pPr>
        <w:ind w:left="360"/>
        <w:jc w:val="both"/>
        <w:rPr>
          <w:color w:val="FF0000"/>
        </w:rPr>
      </w:pPr>
    </w:p>
    <w:p w14:paraId="500A4C0E" w14:textId="77777777" w:rsidR="003F3BBE" w:rsidRPr="008941D4" w:rsidRDefault="003F3BBE" w:rsidP="003F3BBE">
      <w:pPr>
        <w:ind w:left="360"/>
        <w:jc w:val="both"/>
        <w:rPr>
          <w:color w:val="FF0000"/>
        </w:rPr>
      </w:pPr>
    </w:p>
    <w:p w14:paraId="361488A2" w14:textId="77777777" w:rsidR="003F3BBE" w:rsidRPr="008941D4" w:rsidRDefault="003F3BBE" w:rsidP="003F3BBE">
      <w:pPr>
        <w:ind w:left="360"/>
        <w:jc w:val="both"/>
        <w:rPr>
          <w:color w:val="FF0000"/>
        </w:rPr>
      </w:pPr>
    </w:p>
    <w:p w14:paraId="4CCA76A2" w14:textId="77777777" w:rsidR="003F3BBE" w:rsidRDefault="003F3BBE" w:rsidP="003F3BBE">
      <w:pPr>
        <w:ind w:left="360"/>
        <w:jc w:val="both"/>
        <w:rPr>
          <w:rFonts w:ascii="Arial" w:hAnsi="Arial" w:cs="Arial"/>
          <w:color w:val="FF0000"/>
        </w:rPr>
      </w:pPr>
    </w:p>
    <w:p w14:paraId="0E35FF25" w14:textId="77777777" w:rsidR="003F3BBE" w:rsidRDefault="003F3BBE" w:rsidP="003F3BBE">
      <w:pPr>
        <w:ind w:left="360"/>
        <w:jc w:val="both"/>
        <w:rPr>
          <w:rFonts w:ascii="Arial" w:hAnsi="Arial" w:cs="Arial"/>
          <w:color w:val="FF0000"/>
        </w:rPr>
      </w:pPr>
    </w:p>
    <w:p w14:paraId="4889DD32" w14:textId="77777777" w:rsidR="003F3BBE" w:rsidRDefault="003F3BBE" w:rsidP="003F3BBE">
      <w:pPr>
        <w:ind w:left="360"/>
        <w:jc w:val="both"/>
        <w:rPr>
          <w:rFonts w:ascii="Arial" w:hAnsi="Arial" w:cs="Arial"/>
          <w:color w:val="FF0000"/>
        </w:rPr>
      </w:pPr>
    </w:p>
    <w:p w14:paraId="6BF7AE30" w14:textId="77777777" w:rsidR="003F3BBE" w:rsidRDefault="003F3BBE" w:rsidP="003F3BBE">
      <w:pPr>
        <w:ind w:left="360"/>
        <w:jc w:val="both"/>
        <w:rPr>
          <w:rFonts w:ascii="Arial" w:hAnsi="Arial" w:cs="Arial"/>
          <w:color w:val="FF0000"/>
        </w:rPr>
      </w:pPr>
    </w:p>
    <w:p w14:paraId="17E25E47" w14:textId="77777777" w:rsidR="0045297F" w:rsidRDefault="0045297F" w:rsidP="003F3BBE">
      <w:pPr>
        <w:ind w:left="360"/>
        <w:jc w:val="both"/>
        <w:rPr>
          <w:rFonts w:ascii="Arial" w:hAnsi="Arial" w:cs="Arial"/>
          <w:color w:val="FF0000"/>
        </w:rPr>
      </w:pPr>
    </w:p>
    <w:p w14:paraId="62478090" w14:textId="77777777" w:rsidR="0045297F" w:rsidRDefault="0045297F" w:rsidP="003F3BBE">
      <w:pPr>
        <w:ind w:left="360"/>
        <w:jc w:val="both"/>
        <w:rPr>
          <w:rFonts w:ascii="Arial" w:hAnsi="Arial" w:cs="Arial"/>
          <w:color w:val="FF0000"/>
        </w:rPr>
      </w:pPr>
    </w:p>
    <w:p w14:paraId="6C1C0C0C" w14:textId="77777777" w:rsidR="0045297F" w:rsidRDefault="0045297F" w:rsidP="003F3BBE">
      <w:pPr>
        <w:ind w:left="360"/>
        <w:jc w:val="both"/>
        <w:rPr>
          <w:rFonts w:ascii="Arial" w:hAnsi="Arial" w:cs="Arial"/>
          <w:color w:val="FF0000"/>
        </w:rPr>
      </w:pPr>
    </w:p>
    <w:p w14:paraId="0B070C3E" w14:textId="77777777" w:rsidR="0045297F" w:rsidRDefault="0045297F" w:rsidP="003F3BBE">
      <w:pPr>
        <w:ind w:left="360"/>
        <w:jc w:val="both"/>
        <w:rPr>
          <w:rFonts w:ascii="Arial" w:hAnsi="Arial" w:cs="Arial"/>
          <w:color w:val="FF0000"/>
        </w:rPr>
      </w:pPr>
    </w:p>
    <w:p w14:paraId="74FA5C70" w14:textId="77777777" w:rsidR="00FB446B" w:rsidRDefault="00FB446B" w:rsidP="003F3BBE">
      <w:pPr>
        <w:ind w:left="360"/>
        <w:jc w:val="both"/>
        <w:rPr>
          <w:rFonts w:ascii="Arial" w:hAnsi="Arial" w:cs="Arial"/>
          <w:color w:val="FF0000"/>
        </w:rPr>
      </w:pPr>
    </w:p>
    <w:p w14:paraId="43B92468" w14:textId="77777777" w:rsidR="003F3BBE" w:rsidRPr="008941D4" w:rsidRDefault="003F3BBE" w:rsidP="003F3BBE">
      <w:pPr>
        <w:pStyle w:val="1"/>
        <w:spacing w:before="0" w:after="0"/>
        <w:jc w:val="right"/>
        <w:rPr>
          <w:rFonts w:ascii="Times New Roman" w:hAnsi="Times New Roman"/>
          <w:b w:val="0"/>
          <w:sz w:val="24"/>
          <w:szCs w:val="24"/>
        </w:rPr>
      </w:pPr>
      <w:r w:rsidRPr="008941D4"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A4231D">
        <w:rPr>
          <w:rFonts w:ascii="Times New Roman" w:hAnsi="Times New Roman"/>
          <w:b w:val="0"/>
          <w:sz w:val="24"/>
          <w:szCs w:val="24"/>
          <w:lang w:val="ru-RU"/>
        </w:rPr>
        <w:t>№</w:t>
      </w:r>
      <w:r w:rsidRPr="008941D4">
        <w:rPr>
          <w:rFonts w:ascii="Times New Roman" w:hAnsi="Times New Roman"/>
          <w:b w:val="0"/>
          <w:sz w:val="24"/>
          <w:szCs w:val="24"/>
          <w:lang w:val="ru-RU"/>
        </w:rPr>
        <w:t>4</w:t>
      </w:r>
    </w:p>
    <w:p w14:paraId="30B67D07" w14:textId="77777777" w:rsidR="003F3BBE" w:rsidRPr="008941D4" w:rsidRDefault="00936405" w:rsidP="003F3BBE">
      <w:pPr>
        <w:jc w:val="right"/>
        <w:rPr>
          <w:lang w:val="ru-RU" w:eastAsia="ru-RU"/>
        </w:rPr>
      </w:pPr>
      <w:r>
        <w:rPr>
          <w:lang w:val="ru-RU" w:eastAsia="ru-RU"/>
        </w:rPr>
        <w:tab/>
      </w:r>
      <w:r>
        <w:rPr>
          <w:lang w:val="ru-RU" w:eastAsia="ru-RU"/>
        </w:rPr>
        <w:tab/>
      </w:r>
      <w:r>
        <w:rPr>
          <w:lang w:val="ru-RU" w:eastAsia="ru-RU"/>
        </w:rPr>
        <w:tab/>
      </w:r>
      <w:r>
        <w:rPr>
          <w:lang w:val="ru-RU" w:eastAsia="ru-RU"/>
        </w:rPr>
        <w:tab/>
      </w:r>
      <w:r>
        <w:rPr>
          <w:lang w:val="ru-RU" w:eastAsia="ru-RU"/>
        </w:rPr>
        <w:tab/>
      </w:r>
      <w:r>
        <w:rPr>
          <w:lang w:val="ru-RU" w:eastAsia="ru-RU"/>
        </w:rPr>
        <w:tab/>
      </w:r>
      <w:r>
        <w:rPr>
          <w:lang w:val="ru-RU" w:eastAsia="ru-RU"/>
        </w:rPr>
        <w:tab/>
      </w:r>
      <w:r w:rsidR="003F3BBE" w:rsidRPr="008941D4">
        <w:rPr>
          <w:lang w:val="ru-RU" w:eastAsia="ru-RU"/>
        </w:rPr>
        <w:t>к Инструкции</w:t>
      </w:r>
    </w:p>
    <w:p w14:paraId="63E747D0" w14:textId="77777777" w:rsidR="00936405" w:rsidRDefault="00E96038" w:rsidP="00E96038">
      <w:pPr>
        <w:suppressAutoHyphens/>
        <w:ind w:left="567"/>
        <w:outlineLvl w:val="0"/>
        <w:rPr>
          <w:b/>
          <w:bCs/>
          <w:kern w:val="36"/>
          <w:sz w:val="26"/>
          <w:szCs w:val="26"/>
          <w:lang w:val="ru-RU"/>
        </w:rPr>
      </w:pPr>
      <w:r w:rsidRPr="00AD1959">
        <w:rPr>
          <w:b/>
          <w:bCs/>
          <w:kern w:val="36"/>
          <w:sz w:val="26"/>
          <w:szCs w:val="26"/>
          <w:lang w:val="ru-RU"/>
        </w:rPr>
        <w:t>Классы, марки и стоимость предоставляемых/используемых автомобилей</w:t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118"/>
        <w:gridCol w:w="3686"/>
        <w:gridCol w:w="2976"/>
      </w:tblGrid>
      <w:tr w:rsidR="00942C07" w:rsidRPr="00722A0A" w14:paraId="29B7E9FC" w14:textId="77777777" w:rsidTr="00CE427E">
        <w:trPr>
          <w:cantSplit/>
          <w:trHeight w:val="2395"/>
        </w:trPr>
        <w:tc>
          <w:tcPr>
            <w:tcW w:w="710" w:type="dxa"/>
            <w:shd w:val="clear" w:color="auto" w:fill="F2F2F2"/>
            <w:textDirection w:val="btLr"/>
            <w:vAlign w:val="center"/>
          </w:tcPr>
          <w:p w14:paraId="3ABAE156" w14:textId="77777777" w:rsidR="00942C07" w:rsidRPr="002D2775" w:rsidRDefault="00942C07" w:rsidP="004262CF">
            <w:pPr>
              <w:ind w:left="113" w:right="113" w:hanging="334"/>
              <w:jc w:val="center"/>
              <w:rPr>
                <w:b/>
                <w:sz w:val="20"/>
                <w:szCs w:val="20"/>
              </w:rPr>
            </w:pPr>
            <w:proofErr w:type="spellStart"/>
            <w:r w:rsidRPr="002D2775">
              <w:rPr>
                <w:b/>
                <w:sz w:val="20"/>
                <w:szCs w:val="20"/>
              </w:rPr>
              <w:t>Класс</w:t>
            </w:r>
            <w:proofErr w:type="spellEnd"/>
            <w:r w:rsidRPr="002D277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D2775">
              <w:rPr>
                <w:b/>
                <w:sz w:val="20"/>
                <w:szCs w:val="20"/>
              </w:rPr>
              <w:t>автомобиля</w:t>
            </w:r>
            <w:proofErr w:type="spellEnd"/>
          </w:p>
        </w:tc>
        <w:tc>
          <w:tcPr>
            <w:tcW w:w="3118" w:type="dxa"/>
            <w:shd w:val="clear" w:color="auto" w:fill="F2F2F2"/>
            <w:vAlign w:val="center"/>
          </w:tcPr>
          <w:p w14:paraId="2E6373DD" w14:textId="77777777" w:rsidR="00942C07" w:rsidRPr="002D2775" w:rsidRDefault="00942C07" w:rsidP="00D677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D2775">
              <w:rPr>
                <w:b/>
                <w:sz w:val="20"/>
                <w:szCs w:val="20"/>
                <w:lang w:val="ru-RU"/>
              </w:rPr>
              <w:t xml:space="preserve">Стоимость </w:t>
            </w:r>
          </w:p>
          <w:p w14:paraId="3860B409" w14:textId="77777777" w:rsidR="00942C07" w:rsidRPr="002D2775" w:rsidRDefault="00942C07" w:rsidP="00D677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D2775">
              <w:rPr>
                <w:b/>
                <w:sz w:val="20"/>
                <w:szCs w:val="20"/>
                <w:lang w:val="ru-RU"/>
              </w:rPr>
              <w:t xml:space="preserve">используемого автомобиля, </w:t>
            </w:r>
          </w:p>
          <w:p w14:paraId="70E7936F" w14:textId="77777777" w:rsidR="00942C07" w:rsidRPr="002D2775" w:rsidRDefault="00942C07" w:rsidP="00D677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D2775">
              <w:rPr>
                <w:b/>
                <w:sz w:val="20"/>
                <w:szCs w:val="20"/>
                <w:lang w:val="ru-RU"/>
              </w:rPr>
              <w:t xml:space="preserve">не более, </w:t>
            </w:r>
          </w:p>
          <w:p w14:paraId="7F10052D" w14:textId="77777777" w:rsidR="00942C07" w:rsidRPr="002D2775" w:rsidRDefault="00942C07" w:rsidP="00D6773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D2775">
              <w:rPr>
                <w:b/>
                <w:sz w:val="20"/>
                <w:szCs w:val="20"/>
              </w:rPr>
              <w:t>рублей</w:t>
            </w:r>
            <w:proofErr w:type="spellEnd"/>
            <w:r w:rsidRPr="002D277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D2775">
              <w:rPr>
                <w:b/>
                <w:sz w:val="20"/>
                <w:szCs w:val="20"/>
              </w:rPr>
              <w:t>без</w:t>
            </w:r>
            <w:proofErr w:type="spellEnd"/>
            <w:r w:rsidRPr="002D2775">
              <w:rPr>
                <w:b/>
                <w:sz w:val="20"/>
                <w:szCs w:val="20"/>
              </w:rPr>
              <w:t xml:space="preserve"> НДС </w:t>
            </w:r>
          </w:p>
        </w:tc>
        <w:tc>
          <w:tcPr>
            <w:tcW w:w="3686" w:type="dxa"/>
            <w:shd w:val="clear" w:color="auto" w:fill="F2F2F2"/>
            <w:vAlign w:val="center"/>
          </w:tcPr>
          <w:p w14:paraId="3633013D" w14:textId="77777777" w:rsidR="00942C07" w:rsidRPr="002D2775" w:rsidRDefault="00942C07" w:rsidP="00E96038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D2775">
              <w:rPr>
                <w:b/>
                <w:sz w:val="20"/>
                <w:szCs w:val="20"/>
                <w:lang w:val="ru-RU"/>
              </w:rPr>
              <w:t>Для обслуживания пассажиров – работников Общества</w:t>
            </w:r>
          </w:p>
        </w:tc>
        <w:tc>
          <w:tcPr>
            <w:tcW w:w="2976" w:type="dxa"/>
            <w:shd w:val="clear" w:color="auto" w:fill="F2F2F2"/>
            <w:vAlign w:val="center"/>
          </w:tcPr>
          <w:p w14:paraId="5DC3559A" w14:textId="77777777" w:rsidR="00942C07" w:rsidRPr="002D2775" w:rsidRDefault="00942C07" w:rsidP="00D6773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D2775">
              <w:rPr>
                <w:b/>
                <w:sz w:val="20"/>
                <w:szCs w:val="20"/>
              </w:rPr>
              <w:t>Примечание</w:t>
            </w:r>
            <w:proofErr w:type="spellEnd"/>
          </w:p>
        </w:tc>
      </w:tr>
      <w:tr w:rsidR="00942C07" w:rsidRPr="00EA5B40" w14:paraId="66456DA3" w14:textId="77777777" w:rsidTr="00C63A73">
        <w:trPr>
          <w:cantSplit/>
          <w:trHeight w:val="3109"/>
        </w:trPr>
        <w:tc>
          <w:tcPr>
            <w:tcW w:w="710" w:type="dxa"/>
            <w:shd w:val="clear" w:color="auto" w:fill="auto"/>
            <w:textDirection w:val="btLr"/>
            <w:vAlign w:val="center"/>
          </w:tcPr>
          <w:p w14:paraId="0F9837C0" w14:textId="77777777" w:rsidR="00942C07" w:rsidRPr="00722A0A" w:rsidRDefault="00942C07" w:rsidP="004262CF">
            <w:pPr>
              <w:ind w:left="113" w:right="113" w:hanging="334"/>
              <w:jc w:val="center"/>
              <w:rPr>
                <w:b/>
                <w:szCs w:val="26"/>
              </w:rPr>
            </w:pPr>
            <w:proofErr w:type="spellStart"/>
            <w:r w:rsidRPr="00722A0A">
              <w:rPr>
                <w:b/>
                <w:szCs w:val="26"/>
              </w:rPr>
              <w:t>Бизнес</w:t>
            </w:r>
            <w:proofErr w:type="spellEnd"/>
          </w:p>
        </w:tc>
        <w:tc>
          <w:tcPr>
            <w:tcW w:w="3118" w:type="dxa"/>
            <w:shd w:val="clear" w:color="auto" w:fill="auto"/>
            <w:vAlign w:val="center"/>
          </w:tcPr>
          <w:p w14:paraId="5D9F7400" w14:textId="2C90A8DE" w:rsidR="00942C07" w:rsidRPr="00722A0A" w:rsidRDefault="00F2717D" w:rsidP="00C63A73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  <w:lang w:val="ru-RU"/>
              </w:rPr>
              <w:t>6</w:t>
            </w:r>
            <w:r w:rsidR="00942C07">
              <w:rPr>
                <w:b/>
                <w:szCs w:val="26"/>
                <w:lang w:val="ru-RU"/>
              </w:rPr>
              <w:t xml:space="preserve"> </w:t>
            </w:r>
            <w:r>
              <w:rPr>
                <w:b/>
                <w:szCs w:val="26"/>
                <w:lang w:val="ru-RU"/>
              </w:rPr>
              <w:t>70</w:t>
            </w:r>
            <w:r w:rsidR="00942C07">
              <w:rPr>
                <w:b/>
                <w:szCs w:val="26"/>
                <w:lang w:val="ru-RU"/>
              </w:rPr>
              <w:t>0</w:t>
            </w:r>
            <w:r w:rsidR="00942C07" w:rsidRPr="00722A0A">
              <w:rPr>
                <w:b/>
                <w:szCs w:val="26"/>
              </w:rPr>
              <w:t> 000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A671F92" w14:textId="77777777" w:rsidR="00942C07" w:rsidRPr="00722A0A" w:rsidRDefault="00942C07" w:rsidP="0045297F">
            <w:pPr>
              <w:jc w:val="center"/>
              <w:rPr>
                <w:szCs w:val="26"/>
                <w:lang w:val="ru-RU"/>
              </w:rPr>
            </w:pPr>
            <w:r w:rsidRPr="00722A0A">
              <w:rPr>
                <w:szCs w:val="26"/>
                <w:lang w:val="ru-RU"/>
              </w:rPr>
              <w:t>Генеральный</w:t>
            </w:r>
          </w:p>
          <w:p w14:paraId="2132F9AF" w14:textId="77777777" w:rsidR="00942C07" w:rsidRPr="00722A0A" w:rsidRDefault="00942C07" w:rsidP="0045297F">
            <w:pPr>
              <w:jc w:val="center"/>
              <w:rPr>
                <w:szCs w:val="26"/>
              </w:rPr>
            </w:pPr>
            <w:r w:rsidRPr="00722A0A">
              <w:rPr>
                <w:szCs w:val="26"/>
                <w:lang w:val="ru-RU"/>
              </w:rPr>
              <w:t>директор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14:paraId="3BA179A7" w14:textId="77777777" w:rsidR="00942C07" w:rsidRPr="00722A0A" w:rsidRDefault="00942C07" w:rsidP="00D6773C">
            <w:pPr>
              <w:jc w:val="center"/>
              <w:rPr>
                <w:rFonts w:eastAsia="MS Mincho"/>
                <w:szCs w:val="26"/>
                <w:lang w:val="ru-RU" w:eastAsia="ja-JP"/>
              </w:rPr>
            </w:pPr>
            <w:r w:rsidRPr="00722A0A">
              <w:rPr>
                <w:rFonts w:eastAsia="MS Mincho"/>
                <w:szCs w:val="26"/>
                <w:lang w:val="ru-RU" w:eastAsia="ja-JP"/>
              </w:rPr>
              <w:t>Служебный автомобиль на постоянной основе</w:t>
            </w:r>
          </w:p>
          <w:p w14:paraId="3CC4D5A8" w14:textId="77777777" w:rsidR="00942C07" w:rsidRPr="00722A0A" w:rsidRDefault="00942C07" w:rsidP="00722A0A">
            <w:pPr>
              <w:jc w:val="center"/>
              <w:rPr>
                <w:szCs w:val="26"/>
                <w:lang w:val="ru-RU"/>
              </w:rPr>
            </w:pPr>
            <w:r w:rsidRPr="00722A0A">
              <w:rPr>
                <w:rFonts w:eastAsia="MS Mincho"/>
                <w:szCs w:val="26"/>
                <w:lang w:val="ru-RU" w:eastAsia="ja-JP"/>
              </w:rPr>
              <w:t>(в случае предоставления автомобиля на постоянной основе)</w:t>
            </w:r>
          </w:p>
        </w:tc>
      </w:tr>
      <w:tr w:rsidR="00942C07" w:rsidRPr="00722A0A" w14:paraId="794300B0" w14:textId="77777777" w:rsidTr="00C63A73">
        <w:trPr>
          <w:cantSplit/>
          <w:trHeight w:val="5627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08BFDBB" w14:textId="77777777" w:rsidR="00942C07" w:rsidRPr="00722A0A" w:rsidRDefault="00942C07" w:rsidP="004262CF">
            <w:pPr>
              <w:ind w:left="113" w:right="113" w:hanging="334"/>
              <w:jc w:val="center"/>
              <w:rPr>
                <w:b/>
                <w:szCs w:val="26"/>
              </w:rPr>
            </w:pPr>
            <w:proofErr w:type="spellStart"/>
            <w:r w:rsidRPr="00722A0A">
              <w:rPr>
                <w:b/>
                <w:szCs w:val="26"/>
              </w:rPr>
              <w:t>Средний</w:t>
            </w:r>
            <w:proofErr w:type="spellEnd"/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91978B" w14:textId="6A7FF983" w:rsidR="00942C07" w:rsidRPr="00722A0A" w:rsidRDefault="00F2717D" w:rsidP="00C63A73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  <w:lang w:val="ru-RU"/>
              </w:rPr>
              <w:t>3</w:t>
            </w:r>
            <w:r w:rsidR="00942C07" w:rsidRPr="00722A0A">
              <w:rPr>
                <w:b/>
                <w:szCs w:val="26"/>
              </w:rPr>
              <w:t> </w:t>
            </w:r>
            <w:r>
              <w:rPr>
                <w:b/>
                <w:szCs w:val="26"/>
                <w:lang w:val="ru-RU"/>
              </w:rPr>
              <w:t>900</w:t>
            </w:r>
            <w:r w:rsidR="00942C07" w:rsidRPr="00722A0A">
              <w:rPr>
                <w:b/>
                <w:szCs w:val="26"/>
              </w:rPr>
              <w:t> 000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F15743" w14:textId="77777777" w:rsidR="00942C07" w:rsidRPr="00722A0A" w:rsidRDefault="00942C07" w:rsidP="00FB446B">
            <w:pPr>
              <w:jc w:val="center"/>
              <w:rPr>
                <w:szCs w:val="26"/>
                <w:lang w:val="ru-RU"/>
              </w:rPr>
            </w:pPr>
            <w:r w:rsidRPr="00722A0A">
              <w:rPr>
                <w:szCs w:val="26"/>
                <w:lang w:val="ru-RU"/>
              </w:rPr>
              <w:t>Заместитель генерального директора</w:t>
            </w:r>
          </w:p>
          <w:p w14:paraId="7EAD6F4A" w14:textId="77777777" w:rsidR="00942C07" w:rsidRPr="00722A0A" w:rsidRDefault="00942C07" w:rsidP="00FB446B">
            <w:pPr>
              <w:jc w:val="center"/>
              <w:rPr>
                <w:szCs w:val="26"/>
                <w:lang w:val="ru-RU"/>
              </w:rPr>
            </w:pPr>
            <w:r w:rsidRPr="00722A0A">
              <w:rPr>
                <w:szCs w:val="26"/>
                <w:lang w:val="ru-RU"/>
              </w:rPr>
              <w:t>по экономике и финансам</w:t>
            </w:r>
          </w:p>
          <w:p w14:paraId="1AA9FC42" w14:textId="77777777" w:rsidR="00942C07" w:rsidRPr="00722A0A" w:rsidRDefault="00942C07" w:rsidP="00FB446B">
            <w:pPr>
              <w:jc w:val="center"/>
              <w:rPr>
                <w:szCs w:val="26"/>
                <w:lang w:val="ru-RU"/>
              </w:rPr>
            </w:pPr>
            <w:r w:rsidRPr="00722A0A">
              <w:rPr>
                <w:szCs w:val="26"/>
                <w:lang w:val="ru-RU"/>
              </w:rPr>
              <w:t>Заместитель генерального директора</w:t>
            </w:r>
          </w:p>
          <w:p w14:paraId="063F1ED0" w14:textId="77777777" w:rsidR="00942C07" w:rsidRPr="00722A0A" w:rsidRDefault="00942C07" w:rsidP="00FB446B">
            <w:pPr>
              <w:jc w:val="center"/>
              <w:rPr>
                <w:szCs w:val="26"/>
                <w:lang w:val="ru-RU"/>
              </w:rPr>
            </w:pPr>
            <w:r w:rsidRPr="00722A0A">
              <w:rPr>
                <w:szCs w:val="26"/>
                <w:lang w:val="ru-RU"/>
              </w:rPr>
              <w:t>по энергосбытовой деятельности</w:t>
            </w:r>
          </w:p>
          <w:p w14:paraId="3E8DB2D5" w14:textId="77777777" w:rsidR="00942C07" w:rsidRPr="00722A0A" w:rsidRDefault="00942C07" w:rsidP="00FB446B">
            <w:pPr>
              <w:jc w:val="center"/>
              <w:rPr>
                <w:szCs w:val="26"/>
                <w:lang w:val="ru-RU"/>
              </w:rPr>
            </w:pPr>
            <w:r w:rsidRPr="00722A0A">
              <w:rPr>
                <w:szCs w:val="26"/>
                <w:lang w:val="ru-RU"/>
              </w:rPr>
              <w:t>Заместитель генерального директора</w:t>
            </w:r>
          </w:p>
          <w:p w14:paraId="5D1261BB" w14:textId="77777777" w:rsidR="00942C07" w:rsidRPr="00722A0A" w:rsidRDefault="00942C07" w:rsidP="00FB446B">
            <w:pPr>
              <w:jc w:val="center"/>
              <w:rPr>
                <w:szCs w:val="26"/>
                <w:lang w:val="ru-RU"/>
              </w:rPr>
            </w:pPr>
            <w:r w:rsidRPr="00722A0A">
              <w:rPr>
                <w:szCs w:val="26"/>
                <w:lang w:val="ru-RU"/>
              </w:rPr>
              <w:t>по правовым и корпоративным вопросам</w:t>
            </w:r>
          </w:p>
          <w:p w14:paraId="253C204C" w14:textId="77777777" w:rsidR="00942C07" w:rsidRPr="00722A0A" w:rsidRDefault="00942C07" w:rsidP="00FB446B">
            <w:pPr>
              <w:jc w:val="center"/>
              <w:rPr>
                <w:szCs w:val="26"/>
                <w:lang w:val="ru-RU"/>
              </w:rPr>
            </w:pPr>
            <w:r w:rsidRPr="00722A0A">
              <w:rPr>
                <w:szCs w:val="26"/>
                <w:lang w:val="ru-RU"/>
              </w:rPr>
              <w:t>Заместитель генерального директора</w:t>
            </w:r>
          </w:p>
          <w:p w14:paraId="0EAFC387" w14:textId="77777777" w:rsidR="00942C07" w:rsidRPr="00722A0A" w:rsidRDefault="00942C07" w:rsidP="00FB446B">
            <w:pPr>
              <w:jc w:val="center"/>
              <w:rPr>
                <w:szCs w:val="26"/>
                <w:lang w:val="ru-RU"/>
              </w:rPr>
            </w:pPr>
            <w:r w:rsidRPr="00722A0A">
              <w:rPr>
                <w:szCs w:val="26"/>
                <w:lang w:val="ru-RU"/>
              </w:rPr>
              <w:t>по персоналу и административным вопросам</w:t>
            </w:r>
          </w:p>
          <w:p w14:paraId="07ECC333" w14:textId="77777777" w:rsidR="00942C07" w:rsidRPr="00722A0A" w:rsidRDefault="00942C07" w:rsidP="00722A0A">
            <w:pPr>
              <w:jc w:val="center"/>
              <w:rPr>
                <w:szCs w:val="26"/>
                <w:lang w:val="ru-RU"/>
              </w:rPr>
            </w:pPr>
            <w:r w:rsidRPr="00722A0A">
              <w:rPr>
                <w:szCs w:val="26"/>
                <w:lang w:val="ru-RU"/>
              </w:rPr>
              <w:t>Директор по безопасности</w:t>
            </w:r>
          </w:p>
        </w:tc>
        <w:tc>
          <w:tcPr>
            <w:tcW w:w="29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093500" w14:textId="77777777" w:rsidR="00942C07" w:rsidRPr="00722A0A" w:rsidRDefault="00942C07" w:rsidP="00722A0A">
            <w:pPr>
              <w:jc w:val="center"/>
              <w:rPr>
                <w:szCs w:val="26"/>
                <w:lang w:val="ru-RU"/>
              </w:rPr>
            </w:pPr>
          </w:p>
        </w:tc>
      </w:tr>
      <w:tr w:rsidR="00942C07" w:rsidRPr="00EA5B40" w14:paraId="28F60584" w14:textId="77777777" w:rsidTr="00C63A73">
        <w:trPr>
          <w:cantSplit/>
          <w:trHeight w:val="2503"/>
        </w:trPr>
        <w:tc>
          <w:tcPr>
            <w:tcW w:w="710" w:type="dxa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A7E48EA" w14:textId="77777777" w:rsidR="00942C07" w:rsidRPr="00722A0A" w:rsidRDefault="00942C07" w:rsidP="004262CF">
            <w:pPr>
              <w:ind w:left="113" w:right="113" w:hanging="334"/>
              <w:jc w:val="center"/>
              <w:rPr>
                <w:b/>
                <w:szCs w:val="26"/>
              </w:rPr>
            </w:pPr>
            <w:proofErr w:type="spellStart"/>
            <w:r w:rsidRPr="00722A0A">
              <w:rPr>
                <w:b/>
                <w:szCs w:val="26"/>
              </w:rPr>
              <w:lastRenderedPageBreak/>
              <w:t>Малый</w:t>
            </w:r>
            <w:proofErr w:type="spellEnd"/>
          </w:p>
        </w:tc>
        <w:tc>
          <w:tcPr>
            <w:tcW w:w="311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BFFEEA" w14:textId="3BE7E072" w:rsidR="00942C07" w:rsidRPr="00722A0A" w:rsidRDefault="00F2717D" w:rsidP="00C63A73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  <w:lang w:val="ru-RU"/>
              </w:rPr>
              <w:t>2</w:t>
            </w:r>
            <w:r w:rsidR="00942C07" w:rsidRPr="00722A0A">
              <w:rPr>
                <w:b/>
                <w:szCs w:val="26"/>
              </w:rPr>
              <w:t xml:space="preserve"> </w:t>
            </w:r>
            <w:r>
              <w:rPr>
                <w:b/>
                <w:szCs w:val="26"/>
                <w:lang w:val="ru-RU"/>
              </w:rPr>
              <w:t>100</w:t>
            </w:r>
            <w:r w:rsidR="00942C07" w:rsidRPr="00722A0A">
              <w:rPr>
                <w:b/>
                <w:szCs w:val="26"/>
              </w:rPr>
              <w:t> 000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51A311" w14:textId="77777777" w:rsidR="00942C07" w:rsidRPr="00722A0A" w:rsidRDefault="00942C07" w:rsidP="00D6773C">
            <w:pPr>
              <w:jc w:val="center"/>
              <w:rPr>
                <w:szCs w:val="26"/>
                <w:lang w:val="ru-RU"/>
              </w:rPr>
            </w:pPr>
            <w:r w:rsidRPr="00722A0A">
              <w:rPr>
                <w:szCs w:val="26"/>
                <w:lang w:val="ru-RU"/>
              </w:rPr>
              <w:t>Директор отделения по сбыту электроэнергии в Ленинградской области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E99F6A" w14:textId="77777777" w:rsidR="00942C07" w:rsidRPr="00722A0A" w:rsidRDefault="00942C07" w:rsidP="00FB446B">
            <w:pPr>
              <w:jc w:val="center"/>
              <w:rPr>
                <w:rFonts w:eastAsia="MS Mincho"/>
                <w:szCs w:val="26"/>
                <w:lang w:val="ru-RU" w:eastAsia="ja-JP"/>
              </w:rPr>
            </w:pPr>
            <w:r w:rsidRPr="00722A0A">
              <w:rPr>
                <w:rFonts w:eastAsia="MS Mincho"/>
                <w:szCs w:val="26"/>
                <w:lang w:val="ru-RU" w:eastAsia="ja-JP"/>
              </w:rPr>
              <w:t xml:space="preserve">Служебный автомобиль на постоянной основе </w:t>
            </w:r>
          </w:p>
          <w:p w14:paraId="3D956FFD" w14:textId="77777777" w:rsidR="00942C07" w:rsidRPr="00722A0A" w:rsidRDefault="00942C07" w:rsidP="006259CC">
            <w:pPr>
              <w:jc w:val="center"/>
              <w:rPr>
                <w:szCs w:val="26"/>
                <w:lang w:val="ru-RU"/>
              </w:rPr>
            </w:pPr>
            <w:r w:rsidRPr="00722A0A">
              <w:rPr>
                <w:rFonts w:eastAsia="MS Mincho"/>
                <w:szCs w:val="26"/>
                <w:lang w:val="ru-RU" w:eastAsia="ja-JP"/>
              </w:rPr>
              <w:t xml:space="preserve">(предоставляется при условии получения рекомендаций </w:t>
            </w:r>
            <w:r>
              <w:rPr>
                <w:rFonts w:eastAsia="MS Mincho"/>
                <w:szCs w:val="26"/>
                <w:lang w:val="ru-RU" w:eastAsia="ja-JP"/>
              </w:rPr>
              <w:t>БО</w:t>
            </w:r>
            <w:r w:rsidRPr="00722A0A">
              <w:rPr>
                <w:rFonts w:eastAsia="MS Mincho"/>
                <w:szCs w:val="26"/>
                <w:lang w:val="ru-RU" w:eastAsia="ja-JP"/>
              </w:rPr>
              <w:t>О)</w:t>
            </w:r>
          </w:p>
        </w:tc>
      </w:tr>
      <w:tr w:rsidR="00942C07" w:rsidRPr="00722A0A" w14:paraId="0F6B5522" w14:textId="77777777" w:rsidTr="00CE427E">
        <w:trPr>
          <w:cantSplit/>
          <w:trHeight w:val="2539"/>
        </w:trPr>
        <w:tc>
          <w:tcPr>
            <w:tcW w:w="710" w:type="dxa"/>
            <w:vMerge/>
            <w:shd w:val="clear" w:color="auto" w:fill="auto"/>
            <w:textDirection w:val="btLr"/>
            <w:vAlign w:val="center"/>
          </w:tcPr>
          <w:p w14:paraId="013E732C" w14:textId="77777777" w:rsidR="00942C07" w:rsidRPr="00722A0A" w:rsidRDefault="00942C07" w:rsidP="004262CF">
            <w:pPr>
              <w:ind w:left="113" w:right="113" w:hanging="334"/>
              <w:jc w:val="center"/>
              <w:rPr>
                <w:b/>
                <w:szCs w:val="26"/>
                <w:lang w:val="ru-RU"/>
              </w:rPr>
            </w:pPr>
          </w:p>
        </w:tc>
        <w:tc>
          <w:tcPr>
            <w:tcW w:w="3118" w:type="dxa"/>
            <w:vMerge/>
            <w:shd w:val="clear" w:color="auto" w:fill="auto"/>
            <w:textDirection w:val="btLr"/>
            <w:vAlign w:val="center"/>
          </w:tcPr>
          <w:p w14:paraId="53D506C5" w14:textId="77777777" w:rsidR="00942C07" w:rsidRPr="00722A0A" w:rsidRDefault="00942C07" w:rsidP="00D6773C">
            <w:pPr>
              <w:ind w:left="113" w:right="113"/>
              <w:jc w:val="center"/>
              <w:rPr>
                <w:b/>
                <w:szCs w:val="26"/>
                <w:lang w:val="ru-RU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14:paraId="57E2AE0B" w14:textId="77777777" w:rsidR="00942C07" w:rsidRPr="00722A0A" w:rsidRDefault="00942C07" w:rsidP="00D6773C">
            <w:pPr>
              <w:jc w:val="center"/>
              <w:rPr>
                <w:szCs w:val="26"/>
                <w:lang w:val="ru-RU"/>
              </w:rPr>
            </w:pPr>
            <w:r w:rsidRPr="00722A0A">
              <w:rPr>
                <w:szCs w:val="26"/>
                <w:lang w:val="ru-RU"/>
              </w:rPr>
              <w:t xml:space="preserve">Остальные работники Общества в </w:t>
            </w:r>
            <w:r w:rsidRPr="00722A0A">
              <w:rPr>
                <w:rFonts w:eastAsia="MS Mincho"/>
                <w:szCs w:val="26"/>
                <w:lang w:val="ru-RU" w:eastAsia="ja-JP"/>
              </w:rPr>
              <w:t>соответствии со штатной структурой</w:t>
            </w:r>
          </w:p>
        </w:tc>
        <w:tc>
          <w:tcPr>
            <w:tcW w:w="29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BDDDD" w14:textId="2ECB3A47" w:rsidR="00942C07" w:rsidRPr="00722A0A" w:rsidRDefault="00942C07" w:rsidP="002D2775">
            <w:pPr>
              <w:rPr>
                <w:szCs w:val="26"/>
              </w:rPr>
            </w:pPr>
            <w:proofErr w:type="spellStart"/>
            <w:r w:rsidRPr="00722A0A">
              <w:rPr>
                <w:szCs w:val="26"/>
              </w:rPr>
              <w:t>Разъездной</w:t>
            </w:r>
            <w:proofErr w:type="spellEnd"/>
            <w:r w:rsidRPr="00722A0A">
              <w:rPr>
                <w:szCs w:val="26"/>
              </w:rPr>
              <w:t xml:space="preserve">/ </w:t>
            </w:r>
            <w:proofErr w:type="spellStart"/>
            <w:r w:rsidRPr="00722A0A">
              <w:rPr>
                <w:szCs w:val="26"/>
              </w:rPr>
              <w:t>дежурный</w:t>
            </w:r>
            <w:proofErr w:type="spellEnd"/>
            <w:r w:rsidRPr="00722A0A">
              <w:rPr>
                <w:szCs w:val="26"/>
              </w:rPr>
              <w:t xml:space="preserve"> </w:t>
            </w:r>
            <w:proofErr w:type="spellStart"/>
            <w:r w:rsidRPr="00722A0A">
              <w:rPr>
                <w:szCs w:val="26"/>
              </w:rPr>
              <w:t>автомобиль</w:t>
            </w:r>
            <w:proofErr w:type="spellEnd"/>
          </w:p>
        </w:tc>
      </w:tr>
      <w:tr w:rsidR="00942C07" w:rsidRPr="00722A0A" w14:paraId="30319F5F" w14:textId="77777777" w:rsidTr="00C63A73">
        <w:trPr>
          <w:cantSplit/>
          <w:trHeight w:val="2706"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23ADB7C5" w14:textId="77777777" w:rsidR="00942C07" w:rsidRPr="00722A0A" w:rsidRDefault="00942C07" w:rsidP="004262CF">
            <w:pPr>
              <w:ind w:left="113" w:right="113" w:hanging="334"/>
              <w:jc w:val="center"/>
              <w:rPr>
                <w:b/>
              </w:rPr>
            </w:pPr>
          </w:p>
        </w:tc>
        <w:tc>
          <w:tcPr>
            <w:tcW w:w="31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FBFCE" w14:textId="3CF9A3A7" w:rsidR="00942C07" w:rsidRPr="00722A0A" w:rsidRDefault="00942C07" w:rsidP="00C63A73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  <w:lang w:val="ru-RU"/>
              </w:rPr>
              <w:t xml:space="preserve">1 </w:t>
            </w:r>
            <w:r w:rsidR="00F2717D">
              <w:rPr>
                <w:b/>
                <w:szCs w:val="26"/>
                <w:lang w:val="ru-RU"/>
              </w:rPr>
              <w:t>5</w:t>
            </w:r>
            <w:r w:rsidRPr="00722A0A">
              <w:rPr>
                <w:b/>
                <w:szCs w:val="26"/>
              </w:rPr>
              <w:t>00 000</w:t>
            </w:r>
          </w:p>
        </w:tc>
        <w:tc>
          <w:tcPr>
            <w:tcW w:w="368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E287A6" w14:textId="77777777" w:rsidR="00942C07" w:rsidRPr="00722A0A" w:rsidRDefault="00942C07" w:rsidP="00D6773C">
            <w:pPr>
              <w:jc w:val="center"/>
              <w:rPr>
                <w:szCs w:val="26"/>
                <w:highlight w:val="yellow"/>
                <w:lang w:val="ru-RU"/>
              </w:rPr>
            </w:pPr>
          </w:p>
        </w:tc>
        <w:tc>
          <w:tcPr>
            <w:tcW w:w="29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ACDB0" w14:textId="77777777" w:rsidR="00942C07" w:rsidRPr="00722A0A" w:rsidRDefault="00942C07" w:rsidP="00D6773C">
            <w:pPr>
              <w:ind w:left="37"/>
              <w:jc w:val="center"/>
              <w:rPr>
                <w:szCs w:val="26"/>
                <w:lang w:val="ru-RU"/>
              </w:rPr>
            </w:pPr>
            <w:r w:rsidRPr="00722A0A">
              <w:rPr>
                <w:szCs w:val="26"/>
                <w:lang w:val="ru-RU"/>
              </w:rPr>
              <w:t>Для производственных целей</w:t>
            </w:r>
          </w:p>
        </w:tc>
      </w:tr>
      <w:tr w:rsidR="00942C07" w:rsidRPr="00722A0A" w14:paraId="076117C3" w14:textId="77777777" w:rsidTr="00C63A73">
        <w:trPr>
          <w:cantSplit/>
          <w:trHeight w:val="3662"/>
        </w:trPr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ABBCF75" w14:textId="77777777" w:rsidR="00942C07" w:rsidRPr="00722A0A" w:rsidRDefault="00942C07" w:rsidP="004262CF">
            <w:pPr>
              <w:ind w:left="113" w:right="113" w:hanging="334"/>
              <w:jc w:val="center"/>
              <w:rPr>
                <w:b/>
              </w:rPr>
            </w:pPr>
            <w:proofErr w:type="spellStart"/>
            <w:r w:rsidRPr="00722A0A">
              <w:rPr>
                <w:b/>
              </w:rPr>
              <w:t>Микро</w:t>
            </w:r>
            <w:proofErr w:type="spellEnd"/>
          </w:p>
          <w:p w14:paraId="1212B471" w14:textId="77777777" w:rsidR="00942C07" w:rsidRPr="00722A0A" w:rsidRDefault="00942C07" w:rsidP="004262CF">
            <w:pPr>
              <w:ind w:left="113" w:right="113" w:hanging="334"/>
              <w:jc w:val="center"/>
              <w:rPr>
                <w:b/>
              </w:rPr>
            </w:pPr>
            <w:proofErr w:type="spellStart"/>
            <w:r w:rsidRPr="00722A0A">
              <w:rPr>
                <w:b/>
              </w:rPr>
              <w:t>автобус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A10D1E" w14:textId="65C17693" w:rsidR="00942C07" w:rsidRPr="00722A0A" w:rsidRDefault="00F2717D" w:rsidP="00C63A73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  <w:lang w:val="ru-RU"/>
              </w:rPr>
              <w:t>7</w:t>
            </w:r>
            <w:r w:rsidR="00942C07" w:rsidRPr="00722A0A">
              <w:rPr>
                <w:b/>
                <w:szCs w:val="26"/>
              </w:rPr>
              <w:t> </w:t>
            </w:r>
            <w:r>
              <w:rPr>
                <w:b/>
                <w:szCs w:val="26"/>
                <w:lang w:val="ru-RU"/>
              </w:rPr>
              <w:t>00</w:t>
            </w:r>
            <w:r w:rsidR="00942C07">
              <w:rPr>
                <w:b/>
                <w:szCs w:val="26"/>
                <w:lang w:val="ru-RU"/>
              </w:rPr>
              <w:t>0</w:t>
            </w:r>
            <w:r w:rsidR="00942C07" w:rsidRPr="00722A0A">
              <w:rPr>
                <w:b/>
                <w:szCs w:val="26"/>
              </w:rPr>
              <w:t> 000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BBC428" w14:textId="77777777" w:rsidR="00942C07" w:rsidRPr="00722A0A" w:rsidRDefault="00942C07" w:rsidP="00D6773C">
            <w:pPr>
              <w:jc w:val="center"/>
              <w:rPr>
                <w:szCs w:val="26"/>
              </w:rPr>
            </w:pPr>
            <w:proofErr w:type="spellStart"/>
            <w:r w:rsidRPr="00722A0A">
              <w:rPr>
                <w:szCs w:val="26"/>
              </w:rPr>
              <w:t>Для</w:t>
            </w:r>
            <w:proofErr w:type="spellEnd"/>
            <w:r w:rsidRPr="00722A0A">
              <w:rPr>
                <w:szCs w:val="26"/>
              </w:rPr>
              <w:t xml:space="preserve"> </w:t>
            </w:r>
            <w:proofErr w:type="spellStart"/>
            <w:r w:rsidRPr="00722A0A">
              <w:rPr>
                <w:szCs w:val="26"/>
              </w:rPr>
              <w:t>групповых</w:t>
            </w:r>
            <w:proofErr w:type="spellEnd"/>
            <w:r w:rsidRPr="00722A0A">
              <w:rPr>
                <w:szCs w:val="26"/>
              </w:rPr>
              <w:t xml:space="preserve"> </w:t>
            </w:r>
            <w:proofErr w:type="spellStart"/>
            <w:r w:rsidRPr="00722A0A">
              <w:rPr>
                <w:szCs w:val="26"/>
              </w:rPr>
              <w:t>поездок</w:t>
            </w:r>
            <w:proofErr w:type="spellEnd"/>
          </w:p>
        </w:tc>
      </w:tr>
    </w:tbl>
    <w:p w14:paraId="32D95687" w14:textId="77777777" w:rsidR="00E96038" w:rsidRDefault="00E96038" w:rsidP="003F3BBE">
      <w:pPr>
        <w:jc w:val="right"/>
        <w:rPr>
          <w:rFonts w:ascii="Arial" w:hAnsi="Arial" w:cs="Arial"/>
          <w:sz w:val="22"/>
          <w:szCs w:val="22"/>
          <w:lang w:val="ru-RU" w:eastAsia="ru-RU"/>
        </w:rPr>
      </w:pPr>
    </w:p>
    <w:sectPr w:rsidR="00E96038" w:rsidSect="00E76904">
      <w:headerReference w:type="default" r:id="rId16"/>
      <w:footerReference w:type="default" r:id="rId17"/>
      <w:headerReference w:type="first" r:id="rId18"/>
      <w:pgSz w:w="11906" w:h="16838"/>
      <w:pgMar w:top="851" w:right="850" w:bottom="993" w:left="1276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1B1F4" w14:textId="77777777" w:rsidR="00FA1808" w:rsidRDefault="00FA1808" w:rsidP="008F7C18">
      <w:r>
        <w:separator/>
      </w:r>
    </w:p>
  </w:endnote>
  <w:endnote w:type="continuationSeparator" w:id="0">
    <w:p w14:paraId="04C393FD" w14:textId="77777777" w:rsidR="00FA1808" w:rsidRDefault="00FA1808" w:rsidP="008F7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5673253"/>
      <w:docPartObj>
        <w:docPartGallery w:val="Page Numbers (Bottom of Page)"/>
        <w:docPartUnique/>
      </w:docPartObj>
    </w:sdtPr>
    <w:sdtEndPr/>
    <w:sdtContent>
      <w:p w14:paraId="04EA9A16" w14:textId="5A8671E4" w:rsidR="0097690F" w:rsidRDefault="0097690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B51" w:rsidRPr="00177B51">
          <w:rPr>
            <w:noProof/>
            <w:lang w:val="ru-RU"/>
          </w:rPr>
          <w:t>7</w:t>
        </w:r>
        <w:r>
          <w:fldChar w:fldCharType="end"/>
        </w:r>
      </w:p>
    </w:sdtContent>
  </w:sdt>
  <w:p w14:paraId="3725DE4A" w14:textId="77777777" w:rsidR="00826EA9" w:rsidRPr="0097690F" w:rsidRDefault="00826EA9" w:rsidP="0097690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521D1" w14:textId="77777777" w:rsidR="00FA1808" w:rsidRDefault="00FA1808" w:rsidP="008F7C18">
      <w:r>
        <w:separator/>
      </w:r>
    </w:p>
  </w:footnote>
  <w:footnote w:type="continuationSeparator" w:id="0">
    <w:p w14:paraId="314E1C5E" w14:textId="77777777" w:rsidR="00FA1808" w:rsidRDefault="00FA1808" w:rsidP="008F7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19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959"/>
      <w:gridCol w:w="5449"/>
      <w:gridCol w:w="1790"/>
    </w:tblGrid>
    <w:tr w:rsidR="00A90475" w14:paraId="2A06F77A" w14:textId="77777777" w:rsidTr="000C750A">
      <w:trPr>
        <w:trHeight w:val="868"/>
      </w:trPr>
      <w:tc>
        <w:tcPr>
          <w:tcW w:w="1422" w:type="pct"/>
          <w:vAlign w:val="center"/>
        </w:tcPr>
        <w:p w14:paraId="0409BB7A" w14:textId="77777777" w:rsidR="00A90475" w:rsidRPr="008D0DCB" w:rsidRDefault="00A90475" w:rsidP="00A90475">
          <w:pPr>
            <w:pStyle w:val="a6"/>
            <w:spacing w:before="20" w:after="20"/>
            <w:ind w:left="-108"/>
            <w:jc w:val="center"/>
          </w:pPr>
          <w:r w:rsidRPr="00597723">
            <w:rPr>
              <w:rFonts w:ascii="Tahoma" w:hAnsi="Tahoma" w:cs="Tahoma"/>
              <w:noProof/>
              <w:lang w:val="ru-RU" w:eastAsia="ru-RU"/>
            </w:rPr>
            <w:drawing>
              <wp:inline distT="0" distB="0" distL="0" distR="0" wp14:anchorId="68287F09" wp14:editId="749E5B33">
                <wp:extent cx="1809750" cy="457200"/>
                <wp:effectExtent l="0" t="0" r="0" b="0"/>
                <wp:docPr id="5" name="Рисунок 5" descr="C:\Users\zinta\AppData\Local\Microsoft\Windows\INetCache\Content.Word\БЛАНКИ ПСК66699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Users\zinta\AppData\Local\Microsoft\Windows\INetCache\Content.Word\БЛАНКИ ПСК666999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970" r="9071" b="5126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86" w:type="pct"/>
          <w:vAlign w:val="center"/>
        </w:tcPr>
        <w:p w14:paraId="0469D752" w14:textId="77777777" w:rsidR="00A90475" w:rsidRPr="00A90475" w:rsidRDefault="00A90475" w:rsidP="00A4231D">
          <w:pPr>
            <w:pStyle w:val="a6"/>
            <w:spacing w:before="20" w:after="20"/>
            <w:jc w:val="center"/>
            <w:rPr>
              <w:lang w:val="ru-RU"/>
            </w:rPr>
          </w:pPr>
          <w:r>
            <w:rPr>
              <w:lang w:val="ru-RU"/>
            </w:rPr>
            <w:t>Инструкция о транспортном обслуживании работников</w:t>
          </w:r>
          <w:r w:rsidRPr="00A90475">
            <w:rPr>
              <w:lang w:val="ru-RU"/>
            </w:rPr>
            <w:t xml:space="preserve"> АО «Петербургская сбытовая компания»</w:t>
          </w:r>
        </w:p>
      </w:tc>
      <w:tc>
        <w:tcPr>
          <w:tcW w:w="892" w:type="pct"/>
          <w:vAlign w:val="center"/>
        </w:tcPr>
        <w:p w14:paraId="6B760767" w14:textId="4D1515C7" w:rsidR="00A90475" w:rsidRPr="00A4231D" w:rsidRDefault="00A90AE9" w:rsidP="00A90475">
          <w:pPr>
            <w:pStyle w:val="a6"/>
            <w:jc w:val="center"/>
            <w:rPr>
              <w:rFonts w:cs="Arial"/>
            </w:rPr>
          </w:pPr>
          <w:r>
            <w:rPr>
              <w:rFonts w:cs="Arial"/>
              <w:lang w:val="ru-RU"/>
            </w:rPr>
            <w:t xml:space="preserve">Версия  </w:t>
          </w:r>
          <w:r w:rsidR="00942C07">
            <w:rPr>
              <w:rFonts w:cs="Arial"/>
              <w:lang w:val="ru-RU"/>
            </w:rPr>
            <w:t>7</w:t>
          </w:r>
        </w:p>
      </w:tc>
    </w:tr>
  </w:tbl>
  <w:p w14:paraId="6850BCF0" w14:textId="77777777" w:rsidR="008F7C18" w:rsidRPr="00A90475" w:rsidRDefault="008F7C18" w:rsidP="00A9047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19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959"/>
      <w:gridCol w:w="5449"/>
      <w:gridCol w:w="1790"/>
    </w:tblGrid>
    <w:tr w:rsidR="008456C8" w14:paraId="3F315C8D" w14:textId="77777777" w:rsidTr="006A5BAA">
      <w:trPr>
        <w:trHeight w:val="868"/>
      </w:trPr>
      <w:tc>
        <w:tcPr>
          <w:tcW w:w="1422" w:type="pct"/>
          <w:vAlign w:val="center"/>
        </w:tcPr>
        <w:p w14:paraId="5F4A71DF" w14:textId="77777777" w:rsidR="008456C8" w:rsidRPr="008D0DCB" w:rsidRDefault="008456C8" w:rsidP="008456C8">
          <w:pPr>
            <w:pStyle w:val="a6"/>
            <w:spacing w:before="20" w:after="20"/>
            <w:ind w:left="-108"/>
            <w:jc w:val="center"/>
          </w:pPr>
          <w:r w:rsidRPr="00597723">
            <w:rPr>
              <w:rFonts w:ascii="Tahoma" w:hAnsi="Tahoma" w:cs="Tahoma"/>
              <w:noProof/>
              <w:lang w:val="ru-RU" w:eastAsia="ru-RU"/>
            </w:rPr>
            <w:drawing>
              <wp:inline distT="0" distB="0" distL="0" distR="0" wp14:anchorId="63B86C4E" wp14:editId="351FD96F">
                <wp:extent cx="1809750" cy="457200"/>
                <wp:effectExtent l="0" t="0" r="0" b="0"/>
                <wp:docPr id="2" name="Рисунок 2" descr="C:\Users\zinta\AppData\Local\Microsoft\Windows\INetCache\Content.Word\БЛАНКИ ПСК66699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Users\zinta\AppData\Local\Microsoft\Windows\INetCache\Content.Word\БЛАНКИ ПСК666999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970" r="9071" b="5126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86" w:type="pct"/>
          <w:vAlign w:val="center"/>
        </w:tcPr>
        <w:p w14:paraId="45FF6C3A" w14:textId="77777777" w:rsidR="008456C8" w:rsidRPr="00A90475" w:rsidRDefault="008456C8" w:rsidP="008456C8">
          <w:pPr>
            <w:pStyle w:val="a6"/>
            <w:spacing w:before="20" w:after="20"/>
            <w:jc w:val="center"/>
            <w:rPr>
              <w:lang w:val="ru-RU"/>
            </w:rPr>
          </w:pPr>
          <w:r>
            <w:rPr>
              <w:lang w:val="ru-RU"/>
            </w:rPr>
            <w:t>Инструкция о транспортном обслуживании работников</w:t>
          </w:r>
          <w:r w:rsidRPr="00A90475">
            <w:rPr>
              <w:lang w:val="ru-RU"/>
            </w:rPr>
            <w:t xml:space="preserve"> АО «Петербургская сбытовая компания»</w:t>
          </w:r>
        </w:p>
      </w:tc>
      <w:tc>
        <w:tcPr>
          <w:tcW w:w="892" w:type="pct"/>
          <w:vAlign w:val="center"/>
        </w:tcPr>
        <w:p w14:paraId="72E7BC57" w14:textId="3E440E70" w:rsidR="008456C8" w:rsidRPr="00A4231D" w:rsidRDefault="008456C8" w:rsidP="00A90AE9">
          <w:pPr>
            <w:pStyle w:val="a6"/>
            <w:jc w:val="center"/>
            <w:rPr>
              <w:rFonts w:cs="Arial"/>
            </w:rPr>
          </w:pPr>
          <w:r>
            <w:rPr>
              <w:rFonts w:cs="Arial"/>
              <w:lang w:val="ru-RU"/>
            </w:rPr>
            <w:t xml:space="preserve">Версия  </w:t>
          </w:r>
          <w:r w:rsidR="00942C07">
            <w:rPr>
              <w:rFonts w:cs="Arial"/>
              <w:lang w:val="ru-RU"/>
            </w:rPr>
            <w:t>7</w:t>
          </w:r>
        </w:p>
      </w:tc>
    </w:tr>
  </w:tbl>
  <w:p w14:paraId="6E097A91" w14:textId="77777777" w:rsidR="008456C8" w:rsidRDefault="008456C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51FAE"/>
    <w:multiLevelType w:val="multilevel"/>
    <w:tmpl w:val="27CABE8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3F933101"/>
    <w:multiLevelType w:val="multilevel"/>
    <w:tmpl w:val="3EFCDD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760" w:hanging="2160"/>
      </w:pPr>
      <w:rPr>
        <w:rFonts w:hint="default"/>
      </w:rPr>
    </w:lvl>
  </w:abstractNum>
  <w:abstractNum w:abstractNumId="2" w15:restartNumberingAfterBreak="0">
    <w:nsid w:val="4B332996"/>
    <w:multiLevelType w:val="hybridMultilevel"/>
    <w:tmpl w:val="C2B29A00"/>
    <w:lvl w:ilvl="0" w:tplc="0824CB5A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280F5E"/>
    <w:multiLevelType w:val="hybridMultilevel"/>
    <w:tmpl w:val="70028584"/>
    <w:lvl w:ilvl="0" w:tplc="EDF21AE0">
      <w:start w:val="1"/>
      <w:numFmt w:val="decimal"/>
      <w:lvlText w:val="%1."/>
      <w:lvlJc w:val="left"/>
      <w:pPr>
        <w:ind w:left="694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5BA637B2"/>
    <w:multiLevelType w:val="multilevel"/>
    <w:tmpl w:val="9EAE04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5" w15:restartNumberingAfterBreak="0">
    <w:nsid w:val="5F59277F"/>
    <w:multiLevelType w:val="hybridMultilevel"/>
    <w:tmpl w:val="F1BA0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9A50B5"/>
    <w:multiLevelType w:val="hybridMultilevel"/>
    <w:tmpl w:val="61E4EC84"/>
    <w:lvl w:ilvl="0" w:tplc="2D9C1454">
      <w:start w:val="1"/>
      <w:numFmt w:val="decimal"/>
      <w:lvlText w:val="%1."/>
      <w:lvlJc w:val="left"/>
      <w:pPr>
        <w:ind w:left="502" w:hanging="360"/>
      </w:pPr>
      <w:rPr>
        <w:rFonts w:ascii="Arial" w:eastAsia="MS Mincho" w:hAnsi="Arial" w:cs="Arial"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254"/>
    <w:rsid w:val="000049FE"/>
    <w:rsid w:val="0003448E"/>
    <w:rsid w:val="00034D4E"/>
    <w:rsid w:val="000356A0"/>
    <w:rsid w:val="00037F95"/>
    <w:rsid w:val="0004068C"/>
    <w:rsid w:val="000428F5"/>
    <w:rsid w:val="00042CA8"/>
    <w:rsid w:val="00045508"/>
    <w:rsid w:val="000469CE"/>
    <w:rsid w:val="0004704F"/>
    <w:rsid w:val="00047B13"/>
    <w:rsid w:val="00053D35"/>
    <w:rsid w:val="00054E47"/>
    <w:rsid w:val="00060355"/>
    <w:rsid w:val="00060A10"/>
    <w:rsid w:val="00066416"/>
    <w:rsid w:val="00072E27"/>
    <w:rsid w:val="00080CA5"/>
    <w:rsid w:val="00080D86"/>
    <w:rsid w:val="0008270C"/>
    <w:rsid w:val="00095C65"/>
    <w:rsid w:val="000A2340"/>
    <w:rsid w:val="000A36B3"/>
    <w:rsid w:val="000A7704"/>
    <w:rsid w:val="000A7B70"/>
    <w:rsid w:val="000B0DFF"/>
    <w:rsid w:val="000C42B4"/>
    <w:rsid w:val="000C7258"/>
    <w:rsid w:val="000D43C9"/>
    <w:rsid w:val="000D5CE3"/>
    <w:rsid w:val="000E422F"/>
    <w:rsid w:val="000E5011"/>
    <w:rsid w:val="000E6846"/>
    <w:rsid w:val="000E6CDA"/>
    <w:rsid w:val="000F475A"/>
    <w:rsid w:val="001068A0"/>
    <w:rsid w:val="00116470"/>
    <w:rsid w:val="00122282"/>
    <w:rsid w:val="00122FD2"/>
    <w:rsid w:val="001431C6"/>
    <w:rsid w:val="00143A48"/>
    <w:rsid w:val="00144318"/>
    <w:rsid w:val="00145D4D"/>
    <w:rsid w:val="00146D86"/>
    <w:rsid w:val="00157C51"/>
    <w:rsid w:val="0016010D"/>
    <w:rsid w:val="00160B77"/>
    <w:rsid w:val="00170F30"/>
    <w:rsid w:val="00173213"/>
    <w:rsid w:val="001757A9"/>
    <w:rsid w:val="00177B51"/>
    <w:rsid w:val="001816A9"/>
    <w:rsid w:val="001852DE"/>
    <w:rsid w:val="00186FCC"/>
    <w:rsid w:val="0018738E"/>
    <w:rsid w:val="00191FCE"/>
    <w:rsid w:val="00194490"/>
    <w:rsid w:val="0019735F"/>
    <w:rsid w:val="001A57E4"/>
    <w:rsid w:val="001A62C5"/>
    <w:rsid w:val="001B72C4"/>
    <w:rsid w:val="001B7967"/>
    <w:rsid w:val="001C68A3"/>
    <w:rsid w:val="001D270F"/>
    <w:rsid w:val="001D4785"/>
    <w:rsid w:val="001E3356"/>
    <w:rsid w:val="001F0F55"/>
    <w:rsid w:val="001F3651"/>
    <w:rsid w:val="001F5374"/>
    <w:rsid w:val="002006EE"/>
    <w:rsid w:val="00206A86"/>
    <w:rsid w:val="00213FF5"/>
    <w:rsid w:val="002154BC"/>
    <w:rsid w:val="002178E7"/>
    <w:rsid w:val="002235C6"/>
    <w:rsid w:val="00224463"/>
    <w:rsid w:val="0022539E"/>
    <w:rsid w:val="002255AC"/>
    <w:rsid w:val="002348BB"/>
    <w:rsid w:val="00236AF6"/>
    <w:rsid w:val="00243CB6"/>
    <w:rsid w:val="002460DA"/>
    <w:rsid w:val="0025313A"/>
    <w:rsid w:val="00260C80"/>
    <w:rsid w:val="00263631"/>
    <w:rsid w:val="00267432"/>
    <w:rsid w:val="00270211"/>
    <w:rsid w:val="00271D34"/>
    <w:rsid w:val="002773E8"/>
    <w:rsid w:val="00282542"/>
    <w:rsid w:val="002871CB"/>
    <w:rsid w:val="00287F05"/>
    <w:rsid w:val="002906AC"/>
    <w:rsid w:val="00297717"/>
    <w:rsid w:val="002A3664"/>
    <w:rsid w:val="002A4F78"/>
    <w:rsid w:val="002A5CA5"/>
    <w:rsid w:val="002B001D"/>
    <w:rsid w:val="002B08AC"/>
    <w:rsid w:val="002B097C"/>
    <w:rsid w:val="002C3A2C"/>
    <w:rsid w:val="002C7B0D"/>
    <w:rsid w:val="002D2775"/>
    <w:rsid w:val="002D42CD"/>
    <w:rsid w:val="002D75A4"/>
    <w:rsid w:val="002E19ED"/>
    <w:rsid w:val="002E2C73"/>
    <w:rsid w:val="002E3BFC"/>
    <w:rsid w:val="002E4FDB"/>
    <w:rsid w:val="002F3AC5"/>
    <w:rsid w:val="00303F38"/>
    <w:rsid w:val="00306CD1"/>
    <w:rsid w:val="003106BF"/>
    <w:rsid w:val="003205E6"/>
    <w:rsid w:val="00326B62"/>
    <w:rsid w:val="0034601F"/>
    <w:rsid w:val="00352CF3"/>
    <w:rsid w:val="003540FB"/>
    <w:rsid w:val="00361480"/>
    <w:rsid w:val="003660C3"/>
    <w:rsid w:val="00370DE8"/>
    <w:rsid w:val="00371AC3"/>
    <w:rsid w:val="00374AAF"/>
    <w:rsid w:val="00377907"/>
    <w:rsid w:val="00380456"/>
    <w:rsid w:val="003859CD"/>
    <w:rsid w:val="00387EFF"/>
    <w:rsid w:val="003A101D"/>
    <w:rsid w:val="003B0C69"/>
    <w:rsid w:val="003B399E"/>
    <w:rsid w:val="003D57A6"/>
    <w:rsid w:val="003D6B22"/>
    <w:rsid w:val="003E4683"/>
    <w:rsid w:val="003F3BBE"/>
    <w:rsid w:val="003F76B8"/>
    <w:rsid w:val="00400643"/>
    <w:rsid w:val="00400710"/>
    <w:rsid w:val="004032BC"/>
    <w:rsid w:val="004061D6"/>
    <w:rsid w:val="00412776"/>
    <w:rsid w:val="00412D0A"/>
    <w:rsid w:val="004262CF"/>
    <w:rsid w:val="004303B2"/>
    <w:rsid w:val="004308C3"/>
    <w:rsid w:val="0043117C"/>
    <w:rsid w:val="00431ABA"/>
    <w:rsid w:val="00431F42"/>
    <w:rsid w:val="00432BB6"/>
    <w:rsid w:val="00432D67"/>
    <w:rsid w:val="00440764"/>
    <w:rsid w:val="0044136B"/>
    <w:rsid w:val="00443278"/>
    <w:rsid w:val="00451F7D"/>
    <w:rsid w:val="004523B8"/>
    <w:rsid w:val="0045297F"/>
    <w:rsid w:val="00452D66"/>
    <w:rsid w:val="00454C3B"/>
    <w:rsid w:val="00455178"/>
    <w:rsid w:val="0045623A"/>
    <w:rsid w:val="00456BCD"/>
    <w:rsid w:val="00462B52"/>
    <w:rsid w:val="00464C65"/>
    <w:rsid w:val="004671A0"/>
    <w:rsid w:val="00475009"/>
    <w:rsid w:val="00481379"/>
    <w:rsid w:val="00482F10"/>
    <w:rsid w:val="00483AA8"/>
    <w:rsid w:val="004845A4"/>
    <w:rsid w:val="004922C9"/>
    <w:rsid w:val="004A0FD0"/>
    <w:rsid w:val="004A5936"/>
    <w:rsid w:val="004B2133"/>
    <w:rsid w:val="004B2798"/>
    <w:rsid w:val="004B4236"/>
    <w:rsid w:val="004B7F8B"/>
    <w:rsid w:val="004C2622"/>
    <w:rsid w:val="004D0EE2"/>
    <w:rsid w:val="004D5E08"/>
    <w:rsid w:val="004D64EB"/>
    <w:rsid w:val="004D71FA"/>
    <w:rsid w:val="004F18FB"/>
    <w:rsid w:val="00502B1B"/>
    <w:rsid w:val="0050423E"/>
    <w:rsid w:val="005072B0"/>
    <w:rsid w:val="00521115"/>
    <w:rsid w:val="005217F0"/>
    <w:rsid w:val="005218CB"/>
    <w:rsid w:val="00527E83"/>
    <w:rsid w:val="00541552"/>
    <w:rsid w:val="00547567"/>
    <w:rsid w:val="00550FDC"/>
    <w:rsid w:val="00553893"/>
    <w:rsid w:val="00561377"/>
    <w:rsid w:val="00572344"/>
    <w:rsid w:val="0058012B"/>
    <w:rsid w:val="00583864"/>
    <w:rsid w:val="00586158"/>
    <w:rsid w:val="00591222"/>
    <w:rsid w:val="00593747"/>
    <w:rsid w:val="005A1066"/>
    <w:rsid w:val="005A1961"/>
    <w:rsid w:val="005B2F9E"/>
    <w:rsid w:val="005B4354"/>
    <w:rsid w:val="005B56E5"/>
    <w:rsid w:val="005B5BC3"/>
    <w:rsid w:val="005B701B"/>
    <w:rsid w:val="005C0CC0"/>
    <w:rsid w:val="005C6F67"/>
    <w:rsid w:val="005D0396"/>
    <w:rsid w:val="005D1C05"/>
    <w:rsid w:val="005D55BD"/>
    <w:rsid w:val="005E0F27"/>
    <w:rsid w:val="005E41DC"/>
    <w:rsid w:val="005E50A5"/>
    <w:rsid w:val="005E6002"/>
    <w:rsid w:val="005E7830"/>
    <w:rsid w:val="005E79F8"/>
    <w:rsid w:val="00601203"/>
    <w:rsid w:val="00602229"/>
    <w:rsid w:val="00605E59"/>
    <w:rsid w:val="00606D10"/>
    <w:rsid w:val="00606E6E"/>
    <w:rsid w:val="006259CC"/>
    <w:rsid w:val="0064340C"/>
    <w:rsid w:val="0064541D"/>
    <w:rsid w:val="0064619E"/>
    <w:rsid w:val="0065071E"/>
    <w:rsid w:val="00661C7A"/>
    <w:rsid w:val="00676EBA"/>
    <w:rsid w:val="0068001E"/>
    <w:rsid w:val="00687577"/>
    <w:rsid w:val="006936EA"/>
    <w:rsid w:val="00697089"/>
    <w:rsid w:val="006A087D"/>
    <w:rsid w:val="006A2F2D"/>
    <w:rsid w:val="006A41E8"/>
    <w:rsid w:val="006B0540"/>
    <w:rsid w:val="006B404E"/>
    <w:rsid w:val="006C5EAB"/>
    <w:rsid w:val="006C762C"/>
    <w:rsid w:val="006D453D"/>
    <w:rsid w:val="006E1680"/>
    <w:rsid w:val="006F1A4C"/>
    <w:rsid w:val="006F1DB1"/>
    <w:rsid w:val="006F53EB"/>
    <w:rsid w:val="006F7A61"/>
    <w:rsid w:val="00700981"/>
    <w:rsid w:val="00711E88"/>
    <w:rsid w:val="00712A8C"/>
    <w:rsid w:val="007131A1"/>
    <w:rsid w:val="00717300"/>
    <w:rsid w:val="00722A0A"/>
    <w:rsid w:val="007231FE"/>
    <w:rsid w:val="00733CCD"/>
    <w:rsid w:val="007362F1"/>
    <w:rsid w:val="007800AD"/>
    <w:rsid w:val="007842E6"/>
    <w:rsid w:val="007845D2"/>
    <w:rsid w:val="00785E38"/>
    <w:rsid w:val="007868EA"/>
    <w:rsid w:val="00792A53"/>
    <w:rsid w:val="007956CA"/>
    <w:rsid w:val="007A32FA"/>
    <w:rsid w:val="007A48C8"/>
    <w:rsid w:val="007A5066"/>
    <w:rsid w:val="007A7993"/>
    <w:rsid w:val="007A7BA3"/>
    <w:rsid w:val="007B10FC"/>
    <w:rsid w:val="007B2688"/>
    <w:rsid w:val="007B2CB6"/>
    <w:rsid w:val="007B4753"/>
    <w:rsid w:val="007B5AF2"/>
    <w:rsid w:val="007C477A"/>
    <w:rsid w:val="007C6E55"/>
    <w:rsid w:val="007C7267"/>
    <w:rsid w:val="007D04AC"/>
    <w:rsid w:val="007D04EE"/>
    <w:rsid w:val="007D1C2B"/>
    <w:rsid w:val="007D2DA4"/>
    <w:rsid w:val="007D5760"/>
    <w:rsid w:val="007D5CA9"/>
    <w:rsid w:val="007D6045"/>
    <w:rsid w:val="007D70A2"/>
    <w:rsid w:val="007F4A15"/>
    <w:rsid w:val="00802EC6"/>
    <w:rsid w:val="00807BD3"/>
    <w:rsid w:val="00821928"/>
    <w:rsid w:val="00822E8F"/>
    <w:rsid w:val="008234C7"/>
    <w:rsid w:val="0082439F"/>
    <w:rsid w:val="00826EA9"/>
    <w:rsid w:val="008416AE"/>
    <w:rsid w:val="008452F9"/>
    <w:rsid w:val="008456C8"/>
    <w:rsid w:val="00845A29"/>
    <w:rsid w:val="008647F4"/>
    <w:rsid w:val="00875B0F"/>
    <w:rsid w:val="00875EFD"/>
    <w:rsid w:val="00877350"/>
    <w:rsid w:val="00882F32"/>
    <w:rsid w:val="00883E97"/>
    <w:rsid w:val="008864E7"/>
    <w:rsid w:val="00892990"/>
    <w:rsid w:val="008941D4"/>
    <w:rsid w:val="0089425F"/>
    <w:rsid w:val="00895329"/>
    <w:rsid w:val="008A45C1"/>
    <w:rsid w:val="008B3B65"/>
    <w:rsid w:val="008C470C"/>
    <w:rsid w:val="008C7FE8"/>
    <w:rsid w:val="008D0CBC"/>
    <w:rsid w:val="008D1CBF"/>
    <w:rsid w:val="008E3432"/>
    <w:rsid w:val="008E35B3"/>
    <w:rsid w:val="008E49C6"/>
    <w:rsid w:val="008F1608"/>
    <w:rsid w:val="008F2E69"/>
    <w:rsid w:val="008F50F9"/>
    <w:rsid w:val="008F7051"/>
    <w:rsid w:val="008F7C18"/>
    <w:rsid w:val="00903657"/>
    <w:rsid w:val="0090571E"/>
    <w:rsid w:val="00906D3F"/>
    <w:rsid w:val="00914C73"/>
    <w:rsid w:val="0091641A"/>
    <w:rsid w:val="0092138A"/>
    <w:rsid w:val="00921634"/>
    <w:rsid w:val="0092264E"/>
    <w:rsid w:val="00924B7E"/>
    <w:rsid w:val="00924FA5"/>
    <w:rsid w:val="0092592E"/>
    <w:rsid w:val="00936405"/>
    <w:rsid w:val="009378BD"/>
    <w:rsid w:val="0094213D"/>
    <w:rsid w:val="00942C07"/>
    <w:rsid w:val="0094332E"/>
    <w:rsid w:val="009569C9"/>
    <w:rsid w:val="009644B1"/>
    <w:rsid w:val="00967DFB"/>
    <w:rsid w:val="00974593"/>
    <w:rsid w:val="009761BE"/>
    <w:rsid w:val="0097690F"/>
    <w:rsid w:val="00980E19"/>
    <w:rsid w:val="00980F5C"/>
    <w:rsid w:val="00983E7D"/>
    <w:rsid w:val="009845D4"/>
    <w:rsid w:val="009919E6"/>
    <w:rsid w:val="009923E5"/>
    <w:rsid w:val="009A0BFF"/>
    <w:rsid w:val="009A5CE8"/>
    <w:rsid w:val="009A6D5B"/>
    <w:rsid w:val="009A71C9"/>
    <w:rsid w:val="009B0D38"/>
    <w:rsid w:val="009B4541"/>
    <w:rsid w:val="009D3FED"/>
    <w:rsid w:val="009E06B8"/>
    <w:rsid w:val="009E4BE1"/>
    <w:rsid w:val="009E6BA2"/>
    <w:rsid w:val="009F3916"/>
    <w:rsid w:val="009F70AF"/>
    <w:rsid w:val="00A018FA"/>
    <w:rsid w:val="00A13340"/>
    <w:rsid w:val="00A17194"/>
    <w:rsid w:val="00A4231D"/>
    <w:rsid w:val="00A439E9"/>
    <w:rsid w:val="00A44F1A"/>
    <w:rsid w:val="00A45496"/>
    <w:rsid w:val="00A47792"/>
    <w:rsid w:val="00A519DF"/>
    <w:rsid w:val="00A54F5D"/>
    <w:rsid w:val="00A55A27"/>
    <w:rsid w:val="00A61B25"/>
    <w:rsid w:val="00A632F4"/>
    <w:rsid w:val="00A643BA"/>
    <w:rsid w:val="00A73A0D"/>
    <w:rsid w:val="00A77C90"/>
    <w:rsid w:val="00A8691A"/>
    <w:rsid w:val="00A87F5F"/>
    <w:rsid w:val="00A90475"/>
    <w:rsid w:val="00A90AE9"/>
    <w:rsid w:val="00A92232"/>
    <w:rsid w:val="00A941A4"/>
    <w:rsid w:val="00A97072"/>
    <w:rsid w:val="00AA0487"/>
    <w:rsid w:val="00AA20A0"/>
    <w:rsid w:val="00AA657B"/>
    <w:rsid w:val="00AB0D67"/>
    <w:rsid w:val="00AB4AB6"/>
    <w:rsid w:val="00AC3404"/>
    <w:rsid w:val="00AC548D"/>
    <w:rsid w:val="00AC5CE1"/>
    <w:rsid w:val="00AD06C5"/>
    <w:rsid w:val="00AD10E9"/>
    <w:rsid w:val="00AD1959"/>
    <w:rsid w:val="00AD4884"/>
    <w:rsid w:val="00AD6254"/>
    <w:rsid w:val="00AD631E"/>
    <w:rsid w:val="00AE1E01"/>
    <w:rsid w:val="00AE376B"/>
    <w:rsid w:val="00AE688E"/>
    <w:rsid w:val="00AF4486"/>
    <w:rsid w:val="00AF75E2"/>
    <w:rsid w:val="00B00574"/>
    <w:rsid w:val="00B0478A"/>
    <w:rsid w:val="00B056C5"/>
    <w:rsid w:val="00B0589C"/>
    <w:rsid w:val="00B067FA"/>
    <w:rsid w:val="00B1259D"/>
    <w:rsid w:val="00B22D2C"/>
    <w:rsid w:val="00B30492"/>
    <w:rsid w:val="00B358E2"/>
    <w:rsid w:val="00B35A1E"/>
    <w:rsid w:val="00B37864"/>
    <w:rsid w:val="00B4225E"/>
    <w:rsid w:val="00B44890"/>
    <w:rsid w:val="00B5177B"/>
    <w:rsid w:val="00B53A92"/>
    <w:rsid w:val="00B53B4E"/>
    <w:rsid w:val="00B53D5E"/>
    <w:rsid w:val="00B56ABA"/>
    <w:rsid w:val="00B61346"/>
    <w:rsid w:val="00B714B0"/>
    <w:rsid w:val="00B755AE"/>
    <w:rsid w:val="00B803D8"/>
    <w:rsid w:val="00B8045C"/>
    <w:rsid w:val="00B8401D"/>
    <w:rsid w:val="00B870C4"/>
    <w:rsid w:val="00B87841"/>
    <w:rsid w:val="00B928FC"/>
    <w:rsid w:val="00B9393E"/>
    <w:rsid w:val="00BA3C52"/>
    <w:rsid w:val="00BA5345"/>
    <w:rsid w:val="00BA769E"/>
    <w:rsid w:val="00BB2E28"/>
    <w:rsid w:val="00BB50F4"/>
    <w:rsid w:val="00BC2269"/>
    <w:rsid w:val="00BC6CAB"/>
    <w:rsid w:val="00BC756A"/>
    <w:rsid w:val="00BD24F1"/>
    <w:rsid w:val="00BD4151"/>
    <w:rsid w:val="00BE6220"/>
    <w:rsid w:val="00BF2F0D"/>
    <w:rsid w:val="00C06DE6"/>
    <w:rsid w:val="00C102A4"/>
    <w:rsid w:val="00C103BB"/>
    <w:rsid w:val="00C1116D"/>
    <w:rsid w:val="00C13B41"/>
    <w:rsid w:val="00C24A2D"/>
    <w:rsid w:val="00C34CE7"/>
    <w:rsid w:val="00C408D8"/>
    <w:rsid w:val="00C63A73"/>
    <w:rsid w:val="00C744EA"/>
    <w:rsid w:val="00C81B0B"/>
    <w:rsid w:val="00C822E9"/>
    <w:rsid w:val="00C8779D"/>
    <w:rsid w:val="00CA2337"/>
    <w:rsid w:val="00CA729B"/>
    <w:rsid w:val="00CA7560"/>
    <w:rsid w:val="00CB0F47"/>
    <w:rsid w:val="00CB2E6E"/>
    <w:rsid w:val="00CB58ED"/>
    <w:rsid w:val="00CC073D"/>
    <w:rsid w:val="00CC4E78"/>
    <w:rsid w:val="00CD110B"/>
    <w:rsid w:val="00CD3DCB"/>
    <w:rsid w:val="00CD7C5A"/>
    <w:rsid w:val="00CE1900"/>
    <w:rsid w:val="00CE2A86"/>
    <w:rsid w:val="00CE31B7"/>
    <w:rsid w:val="00CE427E"/>
    <w:rsid w:val="00CE4523"/>
    <w:rsid w:val="00CE4FBC"/>
    <w:rsid w:val="00CE6C98"/>
    <w:rsid w:val="00CF1FDF"/>
    <w:rsid w:val="00D02A77"/>
    <w:rsid w:val="00D02DDF"/>
    <w:rsid w:val="00D044B8"/>
    <w:rsid w:val="00D05B35"/>
    <w:rsid w:val="00D10ABA"/>
    <w:rsid w:val="00D110A3"/>
    <w:rsid w:val="00D12EDF"/>
    <w:rsid w:val="00D13ED1"/>
    <w:rsid w:val="00D1728D"/>
    <w:rsid w:val="00D221B1"/>
    <w:rsid w:val="00D31AB8"/>
    <w:rsid w:val="00D334A1"/>
    <w:rsid w:val="00D33797"/>
    <w:rsid w:val="00D35366"/>
    <w:rsid w:val="00D35A3E"/>
    <w:rsid w:val="00D41CBA"/>
    <w:rsid w:val="00D44D38"/>
    <w:rsid w:val="00D50ED8"/>
    <w:rsid w:val="00D6259D"/>
    <w:rsid w:val="00D74AF6"/>
    <w:rsid w:val="00DA137D"/>
    <w:rsid w:val="00DA6069"/>
    <w:rsid w:val="00DB3DA4"/>
    <w:rsid w:val="00DB69C1"/>
    <w:rsid w:val="00DB6BC3"/>
    <w:rsid w:val="00DC3585"/>
    <w:rsid w:val="00DC7B9C"/>
    <w:rsid w:val="00DD01F7"/>
    <w:rsid w:val="00DD6421"/>
    <w:rsid w:val="00DE0167"/>
    <w:rsid w:val="00DE022C"/>
    <w:rsid w:val="00DE2375"/>
    <w:rsid w:val="00DE6C96"/>
    <w:rsid w:val="00DE7BC4"/>
    <w:rsid w:val="00DF1CEA"/>
    <w:rsid w:val="00DF7D18"/>
    <w:rsid w:val="00E03BC5"/>
    <w:rsid w:val="00E102AB"/>
    <w:rsid w:val="00E153EA"/>
    <w:rsid w:val="00E2241E"/>
    <w:rsid w:val="00E23BDD"/>
    <w:rsid w:val="00E25A54"/>
    <w:rsid w:val="00E265CB"/>
    <w:rsid w:val="00E307A4"/>
    <w:rsid w:val="00E30A44"/>
    <w:rsid w:val="00E3549C"/>
    <w:rsid w:val="00E411B7"/>
    <w:rsid w:val="00E46938"/>
    <w:rsid w:val="00E4722D"/>
    <w:rsid w:val="00E47EFD"/>
    <w:rsid w:val="00E554EC"/>
    <w:rsid w:val="00E6420E"/>
    <w:rsid w:val="00E64D6C"/>
    <w:rsid w:val="00E65E76"/>
    <w:rsid w:val="00E66705"/>
    <w:rsid w:val="00E76904"/>
    <w:rsid w:val="00E86114"/>
    <w:rsid w:val="00E86E8A"/>
    <w:rsid w:val="00E94D29"/>
    <w:rsid w:val="00E96038"/>
    <w:rsid w:val="00EA394F"/>
    <w:rsid w:val="00EA3CA8"/>
    <w:rsid w:val="00EA50C5"/>
    <w:rsid w:val="00EA511C"/>
    <w:rsid w:val="00EA5B40"/>
    <w:rsid w:val="00EA7E69"/>
    <w:rsid w:val="00EB1511"/>
    <w:rsid w:val="00EB414D"/>
    <w:rsid w:val="00EC0778"/>
    <w:rsid w:val="00EC3FCE"/>
    <w:rsid w:val="00ED1A96"/>
    <w:rsid w:val="00EE7C6C"/>
    <w:rsid w:val="00EF05EA"/>
    <w:rsid w:val="00EF38BD"/>
    <w:rsid w:val="00EF6CE9"/>
    <w:rsid w:val="00F010CF"/>
    <w:rsid w:val="00F04307"/>
    <w:rsid w:val="00F045BF"/>
    <w:rsid w:val="00F04C67"/>
    <w:rsid w:val="00F07378"/>
    <w:rsid w:val="00F17302"/>
    <w:rsid w:val="00F21897"/>
    <w:rsid w:val="00F2717D"/>
    <w:rsid w:val="00F30D65"/>
    <w:rsid w:val="00F316B7"/>
    <w:rsid w:val="00F32F98"/>
    <w:rsid w:val="00F35902"/>
    <w:rsid w:val="00F41E21"/>
    <w:rsid w:val="00F51902"/>
    <w:rsid w:val="00F61305"/>
    <w:rsid w:val="00F625AD"/>
    <w:rsid w:val="00F63AF1"/>
    <w:rsid w:val="00F66B55"/>
    <w:rsid w:val="00F813D9"/>
    <w:rsid w:val="00F909D8"/>
    <w:rsid w:val="00F929C7"/>
    <w:rsid w:val="00FA048D"/>
    <w:rsid w:val="00FA1808"/>
    <w:rsid w:val="00FA2191"/>
    <w:rsid w:val="00FA7428"/>
    <w:rsid w:val="00FB325C"/>
    <w:rsid w:val="00FB446B"/>
    <w:rsid w:val="00FB4CCE"/>
    <w:rsid w:val="00FB686A"/>
    <w:rsid w:val="00FC24A2"/>
    <w:rsid w:val="00FC2C88"/>
    <w:rsid w:val="00FC5C45"/>
    <w:rsid w:val="00FD23A5"/>
    <w:rsid w:val="00FD5E64"/>
    <w:rsid w:val="00FD7A3F"/>
    <w:rsid w:val="00FD7D04"/>
    <w:rsid w:val="00FE1F91"/>
    <w:rsid w:val="00FF2911"/>
    <w:rsid w:val="00FF4C0D"/>
    <w:rsid w:val="00FF689A"/>
    <w:rsid w:val="00FF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0F592"/>
  <w15:docId w15:val="{8B0569B6-7D85-469D-BF4F-C79CB47C8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3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3F3BB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3F3BBE"/>
    <w:pPr>
      <w:keepNext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3BBE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40">
    <w:name w:val="Заголовок 4 Знак"/>
    <w:basedOn w:val="a0"/>
    <w:link w:val="4"/>
    <w:semiHidden/>
    <w:rsid w:val="003F3BB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semiHidden/>
    <w:unhideWhenUsed/>
    <w:rsid w:val="003F3BBE"/>
    <w:rPr>
      <w:color w:val="0000FF"/>
      <w:u w:val="single"/>
    </w:rPr>
  </w:style>
  <w:style w:type="paragraph" w:styleId="11">
    <w:name w:val="toc 1"/>
    <w:basedOn w:val="a"/>
    <w:next w:val="a"/>
    <w:autoRedefine/>
    <w:unhideWhenUsed/>
    <w:rsid w:val="00464C65"/>
    <w:pPr>
      <w:tabs>
        <w:tab w:val="left" w:pos="480"/>
        <w:tab w:val="right" w:leader="dot" w:pos="9458"/>
      </w:tabs>
      <w:spacing w:before="120"/>
    </w:pPr>
    <w:rPr>
      <w:noProof/>
      <w:lang w:val="ru-RU"/>
    </w:rPr>
  </w:style>
  <w:style w:type="paragraph" w:styleId="a4">
    <w:name w:val="Title"/>
    <w:basedOn w:val="a"/>
    <w:link w:val="a5"/>
    <w:qFormat/>
    <w:rsid w:val="003F3BBE"/>
    <w:pPr>
      <w:jc w:val="center"/>
    </w:pPr>
    <w:rPr>
      <w:b/>
      <w:bCs/>
      <w:sz w:val="28"/>
      <w:lang w:val="ru-RU" w:eastAsia="ru-RU"/>
    </w:rPr>
  </w:style>
  <w:style w:type="character" w:customStyle="1" w:styleId="a5">
    <w:name w:val="Заголовок Знак"/>
    <w:basedOn w:val="a0"/>
    <w:link w:val="a4"/>
    <w:rsid w:val="003F3BB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6">
    <w:name w:val="заголовок 6"/>
    <w:basedOn w:val="a"/>
    <w:next w:val="a"/>
    <w:rsid w:val="003F3BBE"/>
    <w:pPr>
      <w:keepNext/>
      <w:autoSpaceDE w:val="0"/>
      <w:autoSpaceDN w:val="0"/>
      <w:jc w:val="center"/>
    </w:pPr>
    <w:rPr>
      <w:i/>
      <w:iCs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8F7C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7C1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8F7C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7C1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8F7C1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F7C18"/>
    <w:rPr>
      <w:rFonts w:ascii="Tahoma" w:eastAsia="Times New Roman" w:hAnsi="Tahoma" w:cs="Tahoma"/>
      <w:sz w:val="16"/>
      <w:szCs w:val="16"/>
      <w:lang w:val="en-US"/>
    </w:rPr>
  </w:style>
  <w:style w:type="paragraph" w:styleId="ac">
    <w:name w:val="List Paragraph"/>
    <w:basedOn w:val="a"/>
    <w:uiPriority w:val="34"/>
    <w:qFormat/>
    <w:rsid w:val="00E66705"/>
    <w:pPr>
      <w:ind w:left="720"/>
      <w:contextualSpacing/>
    </w:pPr>
  </w:style>
  <w:style w:type="character" w:styleId="ad">
    <w:name w:val="page number"/>
    <w:basedOn w:val="a0"/>
    <w:rsid w:val="00A55A27"/>
  </w:style>
  <w:style w:type="paragraph" w:styleId="ae">
    <w:name w:val="Revision"/>
    <w:hidden/>
    <w:uiPriority w:val="99"/>
    <w:semiHidden/>
    <w:rsid w:val="00936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">
    <w:name w:val="annotation reference"/>
    <w:basedOn w:val="a0"/>
    <w:uiPriority w:val="99"/>
    <w:semiHidden/>
    <w:unhideWhenUsed/>
    <w:rsid w:val="000E501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E501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E501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E501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E5011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1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fast\doc\user\pan\&#1076;&#1086;&#1082;&#1091;&#1084;&#1077;&#1085;&#1090;&#1099;%20&#1072;&#1093;\&#1058;&#1056;&#1040;&#1053;&#1057;&#1055;&#1054;&#1056;&#1058;&#1053;&#1040;&#1071;%20&#1048;&#1053;&#1057;&#1058;&#1056;&#1059;&#1050;&#1062;&#1048;&#1071;%20%20&#1052;&#1054;&#1057;&#1050;&#1042;&#1040;\&#1058;&#1056;&#1040;&#1053;&#1057;&#1055;&#1054;&#1056;&#1058;&#1053;&#1040;&#1071;%20&#1048;&#1053;&#1057;&#1058;&#1056;&#1059;&#1050;&#1062;&#1048;&#1071;%20&#1076;&#1077;&#1082;&#1072;&#1073;&#1088;&#1100;%202013\&#1048;&#1085;&#1089;&#1090;&#1088;&#1091;&#1082;&#1094;&#1080;&#1103;%20&#1086;%20&#1090;&#1088;&#1072;&#1085;&#1089;&#1087;&#1086;&#1088;&#1090;&#1085;&#1086;&#1084;%20&#1086;&#1073;&#1089;&#1083;&#1091;&#1078;&#1080;&#1074;&#1072;&#1085;&#1080;&#1080;%202013%20&#1075;&#1086;&#1076;%20&#1074;%20&#1088;&#1077;&#1078;&#1080;&#1084;&#1077;%20&#1087;&#1088;&#1072;&#1074;&#1086;&#1082;%20&#1070;&#1059;.doc" TargetMode="External"/><Relationship Id="rId13" Type="http://schemas.openxmlformats.org/officeDocument/2006/relationships/hyperlink" Target="file:///\\fast\doc\user\pan\&#1076;&#1086;&#1082;&#1091;&#1084;&#1077;&#1085;&#1090;&#1099;%20&#1072;&#1093;\&#1058;&#1056;&#1040;&#1053;&#1057;&#1055;&#1054;&#1056;&#1058;&#1053;&#1040;&#1071;%20&#1048;&#1053;&#1057;&#1058;&#1056;&#1059;&#1050;&#1062;&#1048;&#1071;%20%20&#1052;&#1054;&#1057;&#1050;&#1042;&#1040;\&#1058;&#1056;&#1040;&#1053;&#1057;&#1055;&#1054;&#1056;&#1058;&#1053;&#1040;&#1071;%20&#1048;&#1053;&#1057;&#1058;&#1056;&#1059;&#1050;&#1062;&#1048;&#1071;%20&#1076;&#1077;&#1082;&#1072;&#1073;&#1088;&#1100;%202013\&#1048;&#1085;&#1089;&#1090;&#1088;&#1091;&#1082;&#1094;&#1080;&#1103;%20&#1086;%20&#1090;&#1088;&#1072;&#1085;&#1089;&#1087;&#1086;&#1088;&#1090;&#1085;&#1086;&#1084;%20&#1086;&#1073;&#1089;&#1083;&#1091;&#1078;&#1080;&#1074;&#1072;&#1085;&#1080;&#1080;%202013%20&#1075;&#1086;&#1076;%20&#1074;%20&#1088;&#1077;&#1078;&#1080;&#1084;&#1077;%20&#1087;&#1088;&#1072;&#1074;&#1086;&#1082;%20&#1070;&#1059;.doc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\\fast\doc\user\pan\&#1076;&#1086;&#1082;&#1091;&#1084;&#1077;&#1085;&#1090;&#1099;%20&#1072;&#1093;\&#1058;&#1056;&#1040;&#1053;&#1057;&#1055;&#1054;&#1056;&#1058;&#1053;&#1040;&#1071;%20&#1048;&#1053;&#1057;&#1058;&#1056;&#1059;&#1050;&#1062;&#1048;&#1071;%20%20&#1052;&#1054;&#1057;&#1050;&#1042;&#1040;\&#1058;&#1056;&#1040;&#1053;&#1057;&#1055;&#1054;&#1056;&#1058;&#1053;&#1040;&#1071;%20&#1048;&#1053;&#1057;&#1058;&#1056;&#1059;&#1050;&#1062;&#1048;&#1071;%20&#1076;&#1077;&#1082;&#1072;&#1073;&#1088;&#1100;%202013\&#1048;&#1085;&#1089;&#1090;&#1088;&#1091;&#1082;&#1094;&#1080;&#1103;%20&#1086;%20&#1090;&#1088;&#1072;&#1085;&#1089;&#1087;&#1086;&#1088;&#1090;&#1085;&#1086;&#1084;%20&#1086;&#1073;&#1089;&#1083;&#1091;&#1078;&#1080;&#1074;&#1072;&#1085;&#1080;&#1080;%202013%20&#1075;&#1086;&#1076;%20&#1074;%20&#1088;&#1077;&#1078;&#1080;&#1084;&#1077;%20&#1087;&#1088;&#1072;&#1074;&#1086;&#1082;%20&#1070;&#1059;.doc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fast\doc\user\pan\&#1076;&#1086;&#1082;&#1091;&#1084;&#1077;&#1085;&#1090;&#1099;%20&#1072;&#1093;\&#1058;&#1056;&#1040;&#1053;&#1057;&#1055;&#1054;&#1056;&#1058;&#1053;&#1040;&#1071;%20&#1048;&#1053;&#1057;&#1058;&#1056;&#1059;&#1050;&#1062;&#1048;&#1071;%20%20&#1052;&#1054;&#1057;&#1050;&#1042;&#1040;\&#1058;&#1056;&#1040;&#1053;&#1057;&#1055;&#1054;&#1056;&#1058;&#1053;&#1040;&#1071;%20&#1048;&#1053;&#1057;&#1058;&#1056;&#1059;&#1050;&#1062;&#1048;&#1071;%20&#1076;&#1077;&#1082;&#1072;&#1073;&#1088;&#1100;%202013\&#1048;&#1085;&#1089;&#1090;&#1088;&#1091;&#1082;&#1094;&#1080;&#1103;%20&#1086;%20&#1090;&#1088;&#1072;&#1085;&#1089;&#1087;&#1086;&#1088;&#1090;&#1085;&#1086;&#1084;%20&#1086;&#1073;&#1089;&#1083;&#1091;&#1078;&#1080;&#1074;&#1072;&#1085;&#1080;&#1080;%202013%20&#1075;&#1086;&#1076;%20&#1074;%20&#1088;&#1077;&#1078;&#1080;&#1084;&#1077;%20&#1087;&#1088;&#1072;&#1074;&#1086;&#1082;%20&#1070;&#1059;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\\fast\doc\user\pan\&#1076;&#1086;&#1082;&#1091;&#1084;&#1077;&#1085;&#1090;&#1099;%20&#1072;&#1093;\&#1058;&#1056;&#1040;&#1053;&#1057;&#1055;&#1054;&#1056;&#1058;&#1053;&#1040;&#1071;%20&#1048;&#1053;&#1057;&#1058;&#1056;&#1059;&#1050;&#1062;&#1048;&#1071;%20%20&#1052;&#1054;&#1057;&#1050;&#1042;&#1040;\&#1058;&#1056;&#1040;&#1053;&#1057;&#1055;&#1054;&#1056;&#1058;&#1053;&#1040;&#1071;%20&#1048;&#1053;&#1057;&#1058;&#1056;&#1059;&#1050;&#1062;&#1048;&#1071;%20&#1076;&#1077;&#1082;&#1072;&#1073;&#1088;&#1100;%202013\&#1048;&#1085;&#1089;&#1090;&#1088;&#1091;&#1082;&#1094;&#1080;&#1103;%20&#1086;%20&#1090;&#1088;&#1072;&#1085;&#1089;&#1087;&#1086;&#1088;&#1090;&#1085;&#1086;&#1084;%20&#1086;&#1073;&#1089;&#1083;&#1091;&#1078;&#1080;&#1074;&#1072;&#1085;&#1080;&#1080;%202013%20&#1075;&#1086;&#1076;%20&#1074;%20&#1088;&#1077;&#1078;&#1080;&#1084;&#1077;%20&#1087;&#1088;&#1072;&#1074;&#1086;&#1082;%20&#1070;&#1059;.doc" TargetMode="External"/><Relationship Id="rId10" Type="http://schemas.openxmlformats.org/officeDocument/2006/relationships/hyperlink" Target="file:///\\fast\doc\user\pan\&#1076;&#1086;&#1082;&#1091;&#1084;&#1077;&#1085;&#1090;&#1099;%20&#1072;&#1093;\&#1058;&#1056;&#1040;&#1053;&#1057;&#1055;&#1054;&#1056;&#1058;&#1053;&#1040;&#1071;%20&#1048;&#1053;&#1057;&#1058;&#1056;&#1059;&#1050;&#1062;&#1048;&#1071;%20%20&#1052;&#1054;&#1057;&#1050;&#1042;&#1040;\&#1058;&#1056;&#1040;&#1053;&#1057;&#1055;&#1054;&#1056;&#1058;&#1053;&#1040;&#1071;%20&#1048;&#1053;&#1057;&#1058;&#1056;&#1059;&#1050;&#1062;&#1048;&#1071;%20&#1076;&#1077;&#1082;&#1072;&#1073;&#1088;&#1100;%202013\&#1048;&#1085;&#1089;&#1090;&#1088;&#1091;&#1082;&#1094;&#1080;&#1103;%20&#1086;%20&#1090;&#1088;&#1072;&#1085;&#1089;&#1087;&#1086;&#1088;&#1090;&#1085;&#1086;&#1084;%20&#1086;&#1073;&#1089;&#1083;&#1091;&#1078;&#1080;&#1074;&#1072;&#1085;&#1080;&#1080;%202013%20&#1075;&#1086;&#1076;%20&#1074;%20&#1088;&#1077;&#1078;&#1080;&#1084;&#1077;%20&#1087;&#1088;&#1072;&#1074;&#1086;&#1082;%20&#1070;&#1059;.doc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fast\doc\user\pan\&#1076;&#1086;&#1082;&#1091;&#1084;&#1077;&#1085;&#1090;&#1099;%20&#1072;&#1093;\&#1058;&#1056;&#1040;&#1053;&#1057;&#1055;&#1054;&#1056;&#1058;&#1053;&#1040;&#1071;%20&#1048;&#1053;&#1057;&#1058;&#1056;&#1059;&#1050;&#1062;&#1048;&#1071;%20%20&#1052;&#1054;&#1057;&#1050;&#1042;&#1040;\&#1058;&#1056;&#1040;&#1053;&#1057;&#1055;&#1054;&#1056;&#1058;&#1053;&#1040;&#1071;%20&#1048;&#1053;&#1057;&#1058;&#1056;&#1059;&#1050;&#1062;&#1048;&#1071;%20&#1076;&#1077;&#1082;&#1072;&#1073;&#1088;&#1100;%202013\&#1048;&#1085;&#1089;&#1090;&#1088;&#1091;&#1082;&#1094;&#1080;&#1103;%20&#1086;%20&#1090;&#1088;&#1072;&#1085;&#1089;&#1087;&#1086;&#1088;&#1090;&#1085;&#1086;&#1084;%20&#1086;&#1073;&#1089;&#1083;&#1091;&#1078;&#1080;&#1074;&#1072;&#1085;&#1080;&#1080;%202013%20&#1075;&#1086;&#1076;%20&#1074;%20&#1088;&#1077;&#1078;&#1080;&#1084;&#1077;%20&#1087;&#1088;&#1072;&#1074;&#1086;&#1082;%20&#1070;&#1059;.doc" TargetMode="External"/><Relationship Id="rId14" Type="http://schemas.openxmlformats.org/officeDocument/2006/relationships/hyperlink" Target="file:///\\fast\doc\user\pan\&#1076;&#1086;&#1082;&#1091;&#1084;&#1077;&#1085;&#1090;&#1099;%20&#1072;&#1093;\&#1058;&#1056;&#1040;&#1053;&#1057;&#1055;&#1054;&#1056;&#1058;&#1053;&#1040;&#1071;%20&#1048;&#1053;&#1057;&#1058;&#1056;&#1059;&#1050;&#1062;&#1048;&#1071;%20%20&#1052;&#1054;&#1057;&#1050;&#1042;&#1040;\&#1058;&#1056;&#1040;&#1053;&#1057;&#1055;&#1054;&#1056;&#1058;&#1053;&#1040;&#1071;%20&#1048;&#1053;&#1057;&#1058;&#1056;&#1059;&#1050;&#1062;&#1048;&#1071;%20&#1076;&#1077;&#1082;&#1072;&#1073;&#1088;&#1100;%202013\&#1048;&#1085;&#1089;&#1090;&#1088;&#1091;&#1082;&#1094;&#1080;&#1103;%20&#1086;%20&#1090;&#1088;&#1072;&#1085;&#1089;&#1087;&#1086;&#1088;&#1090;&#1085;&#1086;&#1084;%20&#1086;&#1073;&#1089;&#1083;&#1091;&#1078;&#1080;&#1074;&#1072;&#1085;&#1080;&#1080;%202013%20&#1075;&#1086;&#1076;%20&#1074;%20&#1088;&#1077;&#1078;&#1080;&#1084;&#1077;%20&#1087;&#1088;&#1072;&#1074;&#1086;&#1082;%20&#1070;&#1059;.do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151E6-B6A4-4AF3-B9DC-DAC8E73A3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2460</Words>
  <Characters>14026</Characters>
  <Application>Microsoft Office Word</Application>
  <DocSecurity>4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Андрей Николаевич</dc:creator>
  <cp:lastModifiedBy>Рябова Лариса Андреевна</cp:lastModifiedBy>
  <cp:revision>2</cp:revision>
  <cp:lastPrinted>2019-09-11T13:31:00Z</cp:lastPrinted>
  <dcterms:created xsi:type="dcterms:W3CDTF">2023-08-22T12:47:00Z</dcterms:created>
  <dcterms:modified xsi:type="dcterms:W3CDTF">2023-08-22T12:47:00Z</dcterms:modified>
</cp:coreProperties>
</file>