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F6711" w14:textId="77777777" w:rsidR="00D702DE" w:rsidRPr="00801DB2" w:rsidRDefault="00D702DE" w:rsidP="00D702DE">
      <w:pPr>
        <w:pStyle w:val="aa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bookmarkStart w:id="0" w:name="_GoBack"/>
      <w:bookmarkEnd w:id="0"/>
    </w:p>
    <w:tbl>
      <w:tblPr>
        <w:tblW w:w="10524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5671"/>
        <w:gridCol w:w="4853"/>
      </w:tblGrid>
      <w:tr w:rsidR="004C6409" w:rsidRPr="005659E3" w14:paraId="55EDE293" w14:textId="77777777" w:rsidTr="00A73613">
        <w:trPr>
          <w:trHeight w:val="2409"/>
        </w:trPr>
        <w:tc>
          <w:tcPr>
            <w:tcW w:w="5671" w:type="dxa"/>
          </w:tcPr>
          <w:p w14:paraId="1FAC63F7" w14:textId="77777777" w:rsidR="004C6409" w:rsidRDefault="004C6409" w:rsidP="00A73613">
            <w:pPr>
              <w:widowControl w:val="0"/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  <w:t>ООО «Интер РАО - Онлайн»</w:t>
            </w:r>
          </w:p>
          <w:p w14:paraId="3383D000" w14:textId="77777777" w:rsidR="004C6409" w:rsidRDefault="004C6409" w:rsidP="00A73613">
            <w:pPr>
              <w:widowControl w:val="0"/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62CF5E99" w14:textId="77777777" w:rsidR="004C6409" w:rsidRDefault="004C6409" w:rsidP="00A73613">
            <w:pPr>
              <w:widowControl w:val="0"/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  <w:t>КОРПОРАТИВНОЕ ПИСЬМО</w:t>
            </w:r>
          </w:p>
          <w:p w14:paraId="486D022D" w14:textId="77777777" w:rsidR="004C6409" w:rsidRDefault="004C6409" w:rsidP="00A73613">
            <w:pPr>
              <w:widowControl w:val="0"/>
              <w:spacing w:before="240" w:after="240"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  <w:t>«__»___________   №  ____________</w:t>
            </w:r>
          </w:p>
          <w:p w14:paraId="18F95616" w14:textId="77777777" w:rsidR="004C6409" w:rsidRDefault="004C6409" w:rsidP="00A73613">
            <w:pPr>
              <w:widowControl w:val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4853" w:type="dxa"/>
          </w:tcPr>
          <w:p w14:paraId="09715942" w14:textId="77777777" w:rsidR="004C6409" w:rsidRPr="0087370C" w:rsidRDefault="004C6409" w:rsidP="005E3C3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370C">
              <w:rPr>
                <w:rFonts w:ascii="Times New Roman" w:hAnsi="Times New Roman" w:cs="Times New Roman"/>
                <w:bCs/>
                <w:sz w:val="28"/>
                <w:szCs w:val="28"/>
              </w:rPr>
              <w:t>АО «Петербургская сбытовая компания»</w:t>
            </w:r>
          </w:p>
          <w:p w14:paraId="09CE2090" w14:textId="16D19453" w:rsidR="004C6409" w:rsidRPr="002D0BC5" w:rsidRDefault="004C6409" w:rsidP="005E3C32">
            <w:pPr>
              <w:pStyle w:val="aa"/>
              <w:shd w:val="clear" w:color="auto" w:fill="FFFFFF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2D0BC5">
              <w:rPr>
                <w:color w:val="000000" w:themeColor="text1"/>
                <w:sz w:val="28"/>
                <w:szCs w:val="28"/>
              </w:rPr>
              <w:t>Генеральному директору</w:t>
            </w:r>
          </w:p>
          <w:p w14:paraId="5C79F8D0" w14:textId="77777777" w:rsidR="004C6409" w:rsidRPr="0087370C" w:rsidRDefault="004C6409" w:rsidP="005E3C3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370C">
              <w:rPr>
                <w:rFonts w:ascii="Times New Roman" w:hAnsi="Times New Roman" w:cs="Times New Roman"/>
                <w:bCs/>
                <w:sz w:val="28"/>
                <w:szCs w:val="28"/>
              </w:rPr>
              <w:t>Кропачеву Сергею Николаевичу</w:t>
            </w:r>
          </w:p>
          <w:p w14:paraId="0A9D7714" w14:textId="43C3DCB3" w:rsidR="004C6409" w:rsidRDefault="004C6409" w:rsidP="00A73613">
            <w:pPr>
              <w:widowControl w:val="0"/>
              <w:tabs>
                <w:tab w:val="left" w:pos="720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21A16F8" w14:textId="726FBD20" w:rsidR="004C6409" w:rsidRDefault="004C6409" w:rsidP="004C6409">
      <w:pPr>
        <w:tabs>
          <w:tab w:val="left" w:pos="3969"/>
        </w:tabs>
        <w:spacing w:after="0" w:line="240" w:lineRule="auto"/>
        <w:ind w:right="549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направлении коммерческого предложения</w:t>
      </w:r>
      <w:r w:rsidR="005E3C32" w:rsidRPr="005E3C32">
        <w:t xml:space="preserve"> </w:t>
      </w:r>
      <w:r w:rsidR="005E3C32" w:rsidRPr="005E3C32">
        <w:rPr>
          <w:rFonts w:ascii="Times New Roman" w:hAnsi="Times New Roman"/>
          <w:sz w:val="24"/>
          <w:szCs w:val="24"/>
        </w:rPr>
        <w:t>по развитию единой Платформы «Клиент-Онлайн»</w:t>
      </w:r>
    </w:p>
    <w:p w14:paraId="5DEFDB58" w14:textId="77777777" w:rsidR="004C6409" w:rsidRDefault="004C6409" w:rsidP="004C6409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80873A" w14:textId="77777777" w:rsidR="00BC2D60" w:rsidRPr="002B1501" w:rsidRDefault="00BC2D60" w:rsidP="005E3C32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1D0A01B" w14:textId="77777777" w:rsidR="00BC2D60" w:rsidRDefault="00BC2D60" w:rsidP="00BC2D60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44AF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Сергей </w:t>
      </w:r>
      <w:r w:rsidRPr="0087370C">
        <w:rPr>
          <w:rFonts w:ascii="Times New Roman" w:hAnsi="Times New Roman" w:cs="Times New Roman"/>
          <w:bCs/>
          <w:sz w:val="28"/>
          <w:szCs w:val="28"/>
        </w:rPr>
        <w:t>Николаевич</w:t>
      </w:r>
      <w:r w:rsidRPr="002944AF">
        <w:rPr>
          <w:rFonts w:ascii="Times New Roman" w:hAnsi="Times New Roman" w:cs="Times New Roman"/>
          <w:sz w:val="28"/>
          <w:szCs w:val="28"/>
        </w:rPr>
        <w:t>!</w:t>
      </w:r>
    </w:p>
    <w:p w14:paraId="0E95A1DA" w14:textId="4DA20F4F" w:rsidR="00D702DE" w:rsidRDefault="00D702DE" w:rsidP="00D702DE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07CD25E" w14:textId="3F9F2A8D" w:rsidR="00CB6E8E" w:rsidRDefault="00CB6E8E" w:rsidP="00090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B6E8E">
        <w:rPr>
          <w:rFonts w:ascii="Times New Roman" w:hAnsi="Times New Roman" w:cs="Times New Roman"/>
          <w:sz w:val="28"/>
          <w:szCs w:val="28"/>
        </w:rPr>
        <w:t>Направляю обновленное коммерческое предложение по развитию единой Платформы «Клиент-Онлайн» (далее – Платформа). Ранее направленное коммерческое предложение прошу считать недействительным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B6E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A33CC1" w14:textId="0E7819A7" w:rsidR="00090D06" w:rsidRDefault="00090D06" w:rsidP="00090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05500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500">
        <w:rPr>
          <w:rFonts w:ascii="Times New Roman" w:hAnsi="Times New Roman" w:cs="Times New Roman"/>
          <w:sz w:val="28"/>
          <w:szCs w:val="28"/>
        </w:rPr>
        <w:t xml:space="preserve"> </w:t>
      </w:r>
      <w:r w:rsidRPr="00171BC4">
        <w:rPr>
          <w:rFonts w:ascii="Times New Roman" w:hAnsi="Times New Roman" w:cs="Times New Roman"/>
          <w:sz w:val="28"/>
          <w:szCs w:val="28"/>
        </w:rPr>
        <w:t>Платформы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71BC4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71BC4">
        <w:rPr>
          <w:rFonts w:ascii="Times New Roman" w:hAnsi="Times New Roman" w:cs="Times New Roman"/>
          <w:sz w:val="28"/>
          <w:szCs w:val="28"/>
        </w:rPr>
        <w:t xml:space="preserve"> гг. включает в себя расширение функциональных возможностей в соответствии</w:t>
      </w:r>
      <w:r w:rsidRPr="00B0550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требованиями Вашей компании, а также</w:t>
      </w:r>
      <w:r w:rsidRPr="00B05500">
        <w:rPr>
          <w:rFonts w:ascii="Times New Roman" w:hAnsi="Times New Roman" w:cs="Times New Roman"/>
          <w:sz w:val="28"/>
          <w:szCs w:val="28"/>
        </w:rPr>
        <w:t xml:space="preserve"> изменениями федерального и регионального законодательства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5E691E" w14:textId="2B8BC4C8" w:rsidR="00090D06" w:rsidRDefault="00090D06" w:rsidP="00090D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AD9">
        <w:rPr>
          <w:rFonts w:ascii="Times New Roman" w:hAnsi="Times New Roman" w:cs="Times New Roman"/>
          <w:sz w:val="28"/>
          <w:szCs w:val="28"/>
        </w:rPr>
        <w:t>Планируемая стоимость развития Платформы с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51AD9">
        <w:rPr>
          <w:rFonts w:ascii="Times New Roman" w:hAnsi="Times New Roman" w:cs="Times New Roman"/>
          <w:sz w:val="28"/>
          <w:szCs w:val="28"/>
        </w:rPr>
        <w:t xml:space="preserve"> по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51AD9">
        <w:rPr>
          <w:rFonts w:ascii="Times New Roman" w:hAnsi="Times New Roman" w:cs="Times New Roman"/>
          <w:sz w:val="28"/>
          <w:szCs w:val="28"/>
        </w:rPr>
        <w:t xml:space="preserve"> год составит</w:t>
      </w:r>
      <w:r w:rsidRPr="00507D6E">
        <w:rPr>
          <w:rFonts w:ascii="Times New Roman" w:hAnsi="Times New Roman" w:cs="Times New Roman"/>
          <w:sz w:val="28"/>
          <w:szCs w:val="28"/>
        </w:rPr>
        <w:t xml:space="preserve"> </w:t>
      </w:r>
      <w:r w:rsidR="004C6409" w:rsidRPr="004C6409">
        <w:rPr>
          <w:rFonts w:ascii="Times New Roman" w:hAnsi="Times New Roman" w:cs="Times New Roman"/>
          <w:b/>
          <w:sz w:val="28"/>
          <w:szCs w:val="28"/>
        </w:rPr>
        <w:t>51</w:t>
      </w:r>
      <w:r w:rsidR="004C6409">
        <w:rPr>
          <w:rFonts w:ascii="Times New Roman" w:hAnsi="Times New Roman" w:cs="Times New Roman"/>
          <w:b/>
          <w:sz w:val="28"/>
          <w:szCs w:val="28"/>
        </w:rPr>
        <w:t> </w:t>
      </w:r>
      <w:r w:rsidR="004C6409" w:rsidRPr="004C6409">
        <w:rPr>
          <w:rFonts w:ascii="Times New Roman" w:hAnsi="Times New Roman" w:cs="Times New Roman"/>
          <w:b/>
          <w:sz w:val="28"/>
          <w:szCs w:val="28"/>
        </w:rPr>
        <w:t>138</w:t>
      </w:r>
      <w:r w:rsidR="004C6409">
        <w:rPr>
          <w:rFonts w:ascii="Times New Roman" w:hAnsi="Times New Roman" w:cs="Times New Roman"/>
          <w:b/>
          <w:sz w:val="28"/>
          <w:szCs w:val="28"/>
        </w:rPr>
        <w:t> </w:t>
      </w:r>
      <w:r w:rsidR="004C6409" w:rsidRPr="004C6409">
        <w:rPr>
          <w:rFonts w:ascii="Times New Roman" w:hAnsi="Times New Roman" w:cs="Times New Roman"/>
          <w:b/>
          <w:sz w:val="28"/>
          <w:szCs w:val="28"/>
        </w:rPr>
        <w:t xml:space="preserve">855 </w:t>
      </w:r>
      <w:r w:rsidRPr="00851AD9">
        <w:rPr>
          <w:rFonts w:ascii="Times New Roman" w:hAnsi="Times New Roman" w:cs="Times New Roman"/>
          <w:sz w:val="28"/>
          <w:szCs w:val="28"/>
        </w:rPr>
        <w:t>(</w:t>
      </w:r>
      <w:r w:rsidR="004C6409" w:rsidRPr="004C6409">
        <w:rPr>
          <w:rFonts w:ascii="Times New Roman" w:hAnsi="Times New Roman" w:cs="Times New Roman"/>
          <w:sz w:val="28"/>
          <w:szCs w:val="28"/>
        </w:rPr>
        <w:t>Пятьдесят один миллион сто тридцать восемь тысяч восемьсот пятьдесят пять</w:t>
      </w:r>
      <w:r w:rsidR="004C6409">
        <w:rPr>
          <w:rFonts w:ascii="Times New Roman" w:hAnsi="Times New Roman" w:cs="Times New Roman"/>
          <w:sz w:val="28"/>
          <w:szCs w:val="28"/>
        </w:rPr>
        <w:t>)</w:t>
      </w:r>
      <w:r w:rsidR="004C6409" w:rsidRPr="004C6409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851AD9">
        <w:rPr>
          <w:rFonts w:ascii="Times New Roman" w:hAnsi="Times New Roman" w:cs="Times New Roman"/>
          <w:sz w:val="28"/>
          <w:szCs w:val="28"/>
        </w:rPr>
        <w:t>00 копеек</w:t>
      </w:r>
      <w:r>
        <w:rPr>
          <w:rFonts w:ascii="Times New Roman" w:hAnsi="Times New Roman" w:cs="Times New Roman"/>
          <w:sz w:val="28"/>
          <w:szCs w:val="28"/>
        </w:rPr>
        <w:t xml:space="preserve"> без НДС</w:t>
      </w:r>
      <w:r w:rsidRPr="00851AD9">
        <w:rPr>
          <w:rFonts w:ascii="Times New Roman" w:hAnsi="Times New Roman" w:cs="Times New Roman"/>
          <w:sz w:val="28"/>
          <w:szCs w:val="28"/>
        </w:rPr>
        <w:t>.</w:t>
      </w:r>
    </w:p>
    <w:p w14:paraId="40FADB0A" w14:textId="5CA6E1FB" w:rsidR="00090D06" w:rsidRDefault="00090D06" w:rsidP="00090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_Hlk113453446"/>
      <w:r w:rsidRPr="006968B8">
        <w:rPr>
          <w:rFonts w:ascii="Times New Roman" w:hAnsi="Times New Roman" w:cs="Times New Roman"/>
          <w:sz w:val="28"/>
          <w:szCs w:val="28"/>
        </w:rPr>
        <w:t xml:space="preserve">Калькуляция на выполнение работ по </w:t>
      </w:r>
      <w:r>
        <w:rPr>
          <w:rFonts w:ascii="Times New Roman" w:hAnsi="Times New Roman" w:cs="Times New Roman"/>
          <w:sz w:val="28"/>
          <w:szCs w:val="28"/>
        </w:rPr>
        <w:t>развитию</w:t>
      </w:r>
      <w:r w:rsidRPr="006968B8">
        <w:rPr>
          <w:rFonts w:ascii="Times New Roman" w:hAnsi="Times New Roman" w:cs="Times New Roman"/>
          <w:sz w:val="28"/>
          <w:szCs w:val="28"/>
        </w:rPr>
        <w:t xml:space="preserve"> Платформы в 202</w:t>
      </w:r>
      <w:r>
        <w:rPr>
          <w:rFonts w:ascii="Times New Roman" w:hAnsi="Times New Roman" w:cs="Times New Roman"/>
          <w:sz w:val="28"/>
          <w:szCs w:val="28"/>
        </w:rPr>
        <w:t>4 - 2028</w:t>
      </w:r>
      <w:r w:rsidRPr="006968B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г</w:t>
      </w:r>
      <w:r w:rsidR="00FE3681">
        <w:rPr>
          <w:rFonts w:ascii="Times New Roman" w:hAnsi="Times New Roman" w:cs="Times New Roman"/>
          <w:sz w:val="28"/>
          <w:szCs w:val="28"/>
        </w:rPr>
        <w:t>.</w:t>
      </w:r>
      <w:r w:rsidRPr="006968B8">
        <w:rPr>
          <w:rFonts w:ascii="Times New Roman" w:hAnsi="Times New Roman" w:cs="Times New Roman"/>
          <w:sz w:val="28"/>
          <w:szCs w:val="28"/>
        </w:rPr>
        <w:t xml:space="preserve"> приведена в таблице № 1.</w:t>
      </w:r>
    </w:p>
    <w:p w14:paraId="09385405" w14:textId="662C6C3B" w:rsidR="005E3C32" w:rsidRDefault="005E3C32" w:rsidP="00090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bookmarkEnd w:id="1"/>
    <w:p w14:paraId="305822CD" w14:textId="39E7DFF6" w:rsidR="00090D06" w:rsidRPr="006968B8" w:rsidRDefault="005E3C32" w:rsidP="00090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090D06" w:rsidRPr="006968B8">
        <w:rPr>
          <w:rFonts w:ascii="Times New Roman" w:hAnsi="Times New Roman" w:cs="Times New Roman"/>
          <w:sz w:val="24"/>
          <w:szCs w:val="24"/>
        </w:rPr>
        <w:t xml:space="preserve">аблица № 1 </w:t>
      </w:r>
    </w:p>
    <w:p w14:paraId="403BD409" w14:textId="066DD3AF" w:rsidR="00090D06" w:rsidRDefault="00090D06" w:rsidP="00090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A4A3C">
        <w:rPr>
          <w:rFonts w:ascii="Times New Roman" w:hAnsi="Times New Roman" w:cs="Times New Roman"/>
          <w:b/>
          <w:sz w:val="28"/>
          <w:szCs w:val="28"/>
        </w:rPr>
        <w:t>Калькуляция затрат на развитие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A4A3C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A4A3C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14:paraId="3E5E93C0" w14:textId="1EFDBC85" w:rsidR="00C16C87" w:rsidRPr="00C16C87" w:rsidRDefault="00C16C87" w:rsidP="00C16C8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1156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Стоимость на 2024 год</w:t>
      </w:r>
    </w:p>
    <w:tbl>
      <w:tblPr>
        <w:tblW w:w="9923" w:type="dxa"/>
        <w:tblInd w:w="-294" w:type="dxa"/>
        <w:tblLook w:val="04A0" w:firstRow="1" w:lastRow="0" w:firstColumn="1" w:lastColumn="0" w:noHBand="0" w:noVBand="1"/>
      </w:tblPr>
      <w:tblGrid>
        <w:gridCol w:w="660"/>
        <w:gridCol w:w="3593"/>
        <w:gridCol w:w="1722"/>
        <w:gridCol w:w="1795"/>
        <w:gridCol w:w="2153"/>
      </w:tblGrid>
      <w:tr w:rsidR="004C6409" w:rsidRPr="004C6409" w14:paraId="1FE0DD18" w14:textId="77777777" w:rsidTr="004C6409">
        <w:trPr>
          <w:trHeight w:val="2249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73478D6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30C6025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должностей (профессий, категорий) исполнителей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CD119FA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Общие трудозатраты (в чел/часах)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4CDE3795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Стоимость нормо-часа исполнителей, руб. (без НДС)</w:t>
            </w:r>
          </w:p>
        </w:tc>
        <w:tc>
          <w:tcPr>
            <w:tcW w:w="2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4071C99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Стоимость, руб.</w:t>
            </w: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(без НДС)</w:t>
            </w:r>
          </w:p>
        </w:tc>
      </w:tr>
      <w:tr w:rsidR="004C6409" w:rsidRPr="004C6409" w14:paraId="4F86DFC3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EAE73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72541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Администратор СУБД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D004A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0C9E9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3 085,00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EBDDF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830 922,91</w:t>
            </w:r>
          </w:p>
        </w:tc>
      </w:tr>
      <w:tr w:rsidR="004C6409" w:rsidRPr="004C6409" w14:paraId="7846457E" w14:textId="77777777" w:rsidTr="004C6409">
        <w:trPr>
          <w:trHeight w:val="69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32E2F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F7B98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Аналитик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54ABD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10A4E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3 085,00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51D69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2 108 311,85</w:t>
            </w:r>
          </w:p>
        </w:tc>
      </w:tr>
      <w:tr w:rsidR="004C6409" w:rsidRPr="004C6409" w14:paraId="3B75B886" w14:textId="77777777" w:rsidTr="00C16C87">
        <w:trPr>
          <w:trHeight w:val="69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4F8D2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A687A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Архитектор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70881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E2430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3 085,00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F31C9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1 066 557,76</w:t>
            </w:r>
          </w:p>
        </w:tc>
      </w:tr>
      <w:tr w:rsidR="004C6409" w:rsidRPr="004C6409" w14:paraId="31F47F3D" w14:textId="77777777" w:rsidTr="00C16C87">
        <w:trPr>
          <w:trHeight w:val="69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B19D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B212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Инженер по тестированию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34CF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09BA0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3 085,00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2C54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1 364 201,79</w:t>
            </w:r>
          </w:p>
        </w:tc>
      </w:tr>
      <w:tr w:rsidR="004C6409" w:rsidRPr="004C6409" w14:paraId="1C6FB40F" w14:textId="77777777" w:rsidTr="005E3C32">
        <w:trPr>
          <w:trHeight w:val="3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1025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0BC6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Проектировщик интерфейсов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647A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D62FB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3 085,00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F5AD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1 407 608,21</w:t>
            </w:r>
          </w:p>
        </w:tc>
      </w:tr>
      <w:tr w:rsidR="004C6409" w:rsidRPr="004C6409" w14:paraId="4C2FDFF7" w14:textId="77777777" w:rsidTr="005E3C32">
        <w:trPr>
          <w:trHeight w:val="3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5E7F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E6B5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8CEA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1958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1BAB5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3 085,00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9975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6 039 693,36</w:t>
            </w:r>
          </w:p>
        </w:tc>
      </w:tr>
      <w:tr w:rsidR="004C6409" w:rsidRPr="004C6409" w14:paraId="34E77FA6" w14:textId="77777777" w:rsidTr="005E3C32">
        <w:trPr>
          <w:trHeight w:val="3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E4FD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AB14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110E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2A6A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3 085,00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06AA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1 413 809,12</w:t>
            </w:r>
          </w:p>
        </w:tc>
      </w:tr>
      <w:tr w:rsidR="004C6409" w:rsidRPr="004C6409" w14:paraId="301C7C2C" w14:textId="77777777" w:rsidTr="005E3C32">
        <w:trPr>
          <w:trHeight w:val="3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DF9E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81D8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 без НДС: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2651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4613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CC04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68014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14 231 105,00</w:t>
            </w:r>
          </w:p>
        </w:tc>
      </w:tr>
      <w:tr w:rsidR="004C6409" w:rsidRPr="004C6409" w14:paraId="005A3714" w14:textId="77777777" w:rsidTr="005E3C32">
        <w:trPr>
          <w:trHeight w:val="5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7608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E6C7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19EA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F3A3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6E96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4C6409" w:rsidRPr="004C6409" w14:paraId="207571C0" w14:textId="77777777" w:rsidTr="005E3C32">
        <w:trPr>
          <w:trHeight w:val="32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B1CA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Стоимость на 2025 год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45CB7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A189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2E26F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4C6409" w:rsidRPr="004C6409" w14:paraId="33BE0748" w14:textId="77777777" w:rsidTr="004C6409">
        <w:trPr>
          <w:trHeight w:val="121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549999C8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23AD6EFD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должностей (профессий, категорий) исполнителей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4F87B7E0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Общие трудозатраты (в чел/часах)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24A5EFA8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Стоимость нормо-часа исполнителей, руб. (без НДС)</w:t>
            </w:r>
          </w:p>
        </w:tc>
        <w:tc>
          <w:tcPr>
            <w:tcW w:w="2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CE7CD5C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Стоимость, руб.</w:t>
            </w: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(без НДС)</w:t>
            </w:r>
          </w:p>
        </w:tc>
      </w:tr>
      <w:tr w:rsidR="004C6409" w:rsidRPr="004C6409" w14:paraId="24770F8B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A2C3A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F6319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Администратор СУБД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96823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CC715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3 171,00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E253A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509 156,21</w:t>
            </w:r>
          </w:p>
        </w:tc>
      </w:tr>
      <w:tr w:rsidR="004C6409" w:rsidRPr="004C6409" w14:paraId="6B6B7A56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C0970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2BB2C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Аналитик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34446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F2199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3 171,00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8C145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1 291 888,89</w:t>
            </w:r>
          </w:p>
        </w:tc>
      </w:tr>
      <w:tr w:rsidR="004C6409" w:rsidRPr="004C6409" w14:paraId="3063CA84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12244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C4944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Архитектор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3A93D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08CF6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3 171,00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C8053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653 543,79</w:t>
            </w:r>
          </w:p>
        </w:tc>
      </w:tr>
      <w:tr w:rsidR="004C6409" w:rsidRPr="004C6409" w14:paraId="30376322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D0609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D908A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Инженер по тестированию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ECEFB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74CA7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3 171,00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45180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835 928,10</w:t>
            </w:r>
          </w:p>
        </w:tc>
      </w:tr>
      <w:tr w:rsidR="004C6409" w:rsidRPr="004C6409" w14:paraId="6614C835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2DBB4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365C1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Проектировщик интерфейсов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35D07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4AD10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3 171,00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FF848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862 525,82</w:t>
            </w:r>
          </w:p>
        </w:tc>
      </w:tr>
      <w:tr w:rsidR="004C6409" w:rsidRPr="004C6409" w14:paraId="7F6AC9E1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18DB1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5A37B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D79E6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A730D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3 171,00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C955D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3 700 881,70</w:t>
            </w:r>
          </w:p>
        </w:tc>
      </w:tr>
      <w:tr w:rsidR="004C6409" w:rsidRPr="004C6409" w14:paraId="4D3AC5E4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FA650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C225B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EC7FD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B00F6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3 171,00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0C537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866 325,49</w:t>
            </w:r>
          </w:p>
        </w:tc>
      </w:tr>
      <w:tr w:rsidR="004C6409" w:rsidRPr="004C6409" w14:paraId="784560AE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69FC8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CA155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 без НДС: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62660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B0B51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5DDF1E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8 720 250,00</w:t>
            </w:r>
          </w:p>
        </w:tc>
      </w:tr>
      <w:tr w:rsidR="004C6409" w:rsidRPr="004C6409" w14:paraId="45AD17E6" w14:textId="77777777" w:rsidTr="004C6409">
        <w:trPr>
          <w:trHeight w:val="29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EACD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E6A0E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5BAD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C559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3EECE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4C6409" w:rsidRPr="004C6409" w14:paraId="3A1DC39C" w14:textId="77777777" w:rsidTr="004C6409">
        <w:trPr>
          <w:trHeight w:val="320"/>
        </w:trPr>
        <w:tc>
          <w:tcPr>
            <w:tcW w:w="425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9BD6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Стоимость на 2026 год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2CF2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0F57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F44C3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4C6409" w:rsidRPr="004C6409" w14:paraId="228272F3" w14:textId="77777777" w:rsidTr="004C6409">
        <w:trPr>
          <w:trHeight w:val="121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22E5F830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6B6F0BF9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должностей (профессий, категорий) исполнителей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1E2B34B0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Общие трудозатраты (в чел/часах)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7A9106B2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Стоимость нормо-часа исполнителей, руб. (без НДС)</w:t>
            </w:r>
          </w:p>
        </w:tc>
        <w:tc>
          <w:tcPr>
            <w:tcW w:w="2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28BAD4CD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Стоимость, руб.</w:t>
            </w: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(без НДС)</w:t>
            </w:r>
          </w:p>
        </w:tc>
      </w:tr>
      <w:tr w:rsidR="004C6409" w:rsidRPr="004C6409" w14:paraId="7617B66C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089C8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2654B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Администратор СУБД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4CB76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E2B50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3 291,00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04D71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528 424,18</w:t>
            </w:r>
          </w:p>
        </w:tc>
      </w:tr>
      <w:tr w:rsidR="004C6409" w:rsidRPr="004C6409" w14:paraId="645C373F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E4D4A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7D3B1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Аналитик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115E7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20846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3 291,00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4389A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1 340 777,78</w:t>
            </w:r>
          </w:p>
        </w:tc>
      </w:tr>
      <w:tr w:rsidR="004C6409" w:rsidRPr="004C6409" w14:paraId="193C8AEA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05AC8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7DE7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Архитектор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5D930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9F136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3 291,00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7783D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678 275,82</w:t>
            </w:r>
          </w:p>
        </w:tc>
      </w:tr>
      <w:tr w:rsidR="004C6409" w:rsidRPr="004C6409" w14:paraId="229E9763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9E2D0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F1B0F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Инженер по тестированию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DCB97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84217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3 291,00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C24DA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867 562,09</w:t>
            </w:r>
          </w:p>
        </w:tc>
      </w:tr>
      <w:tr w:rsidR="004C6409" w:rsidRPr="004C6409" w14:paraId="60189A82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282CA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04058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Проектировщик интерфейсов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15C51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F5C14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3 291,00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C3E22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895 166,34</w:t>
            </w:r>
          </w:p>
        </w:tc>
      </w:tr>
      <w:tr w:rsidR="004C6409" w:rsidRPr="004C6409" w14:paraId="68D99EAE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C4651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26A24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EC352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7C4E9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3 291,00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9C0E2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3 840 933,99</w:t>
            </w:r>
          </w:p>
        </w:tc>
      </w:tr>
      <w:tr w:rsidR="004C6409" w:rsidRPr="004C6409" w14:paraId="2941BE3A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95E6F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8D7BD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93A9D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A616B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3 291,00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80B2E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899 109,80</w:t>
            </w:r>
          </w:p>
        </w:tc>
      </w:tr>
      <w:tr w:rsidR="004C6409" w:rsidRPr="004C6409" w14:paraId="473CDC68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B7ABB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03299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 без НДС: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1E92D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B5C22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DA56B4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9 050 250,00</w:t>
            </w:r>
          </w:p>
        </w:tc>
      </w:tr>
      <w:tr w:rsidR="004C6409" w:rsidRPr="004C6409" w14:paraId="424B7A1D" w14:textId="77777777" w:rsidTr="004C6409">
        <w:trPr>
          <w:trHeight w:val="31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5149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0648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CCACD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01B9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7FB95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4C6409" w:rsidRPr="004C6409" w14:paraId="415AD134" w14:textId="77777777" w:rsidTr="004C6409">
        <w:trPr>
          <w:trHeight w:val="320"/>
        </w:trPr>
        <w:tc>
          <w:tcPr>
            <w:tcW w:w="425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9575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Стоимость на 2027 год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8B0F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AB52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A3FB4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4C6409" w:rsidRPr="004C6409" w14:paraId="4FFA3E85" w14:textId="77777777" w:rsidTr="004C6409">
        <w:trPr>
          <w:trHeight w:val="121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5418989F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4EA3F8B5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должностей (профессий, категорий) исполнителей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38915A5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Общие трудозатраты (в чел/часах)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3D0FFEE8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Стоимость нормо-часа исполнителей, руб. (без НДС)</w:t>
            </w:r>
          </w:p>
        </w:tc>
        <w:tc>
          <w:tcPr>
            <w:tcW w:w="2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29B2EB51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Стоимость, руб.</w:t>
            </w: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(без НДС)</w:t>
            </w:r>
          </w:p>
        </w:tc>
      </w:tr>
      <w:tr w:rsidR="004C6409" w:rsidRPr="004C6409" w14:paraId="26634D92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D41B7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EFBAC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Администратор СУБД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9C86F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B00B8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3 415,00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78E19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548 334,42</w:t>
            </w:r>
          </w:p>
        </w:tc>
      </w:tr>
      <w:tr w:rsidR="004C6409" w:rsidRPr="004C6409" w14:paraId="04ABC65C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39083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BCD73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Аналитик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5A925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6A75D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3 415,00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F7A18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1 391 296,30</w:t>
            </w:r>
          </w:p>
        </w:tc>
      </w:tr>
      <w:tr w:rsidR="004C6409" w:rsidRPr="004C6409" w14:paraId="4C8A6E11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57084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A6188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Архитектор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C4F43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9814C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3 415,00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23726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703 832,24</w:t>
            </w:r>
          </w:p>
        </w:tc>
      </w:tr>
      <w:tr w:rsidR="004C6409" w:rsidRPr="004C6409" w14:paraId="732F5BF9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D6407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3694A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Инженер по тестированию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B0265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78D3E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3 415,00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27857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900 250,54</w:t>
            </w:r>
          </w:p>
        </w:tc>
      </w:tr>
      <w:tr w:rsidR="004C6409" w:rsidRPr="004C6409" w14:paraId="1C7F7473" w14:textId="77777777" w:rsidTr="005E3C32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84C66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7E974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Проектировщик интерфейсов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3DF7B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15172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3 415,00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E3B22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928 894,88</w:t>
            </w:r>
          </w:p>
        </w:tc>
      </w:tr>
      <w:tr w:rsidR="004C6409" w:rsidRPr="004C6409" w14:paraId="7BCBA79D" w14:textId="77777777" w:rsidTr="005E3C32">
        <w:trPr>
          <w:trHeight w:val="3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253C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573F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EDAC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5949C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3 415,00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F631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3 985 654,68</w:t>
            </w:r>
          </w:p>
        </w:tc>
      </w:tr>
      <w:tr w:rsidR="004C6409" w:rsidRPr="004C6409" w14:paraId="20977AE9" w14:textId="77777777" w:rsidTr="005E3C32">
        <w:trPr>
          <w:trHeight w:val="3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2EF1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A59A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B473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F7FC2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3 415,00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298A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932 986,93</w:t>
            </w:r>
          </w:p>
        </w:tc>
      </w:tr>
      <w:tr w:rsidR="004C6409" w:rsidRPr="004C6409" w14:paraId="605661CA" w14:textId="77777777" w:rsidTr="005E3C32">
        <w:trPr>
          <w:trHeight w:val="3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0612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E10C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 без НДС: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2A41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CF7D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3D105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9 391 250,00</w:t>
            </w:r>
          </w:p>
        </w:tc>
      </w:tr>
      <w:tr w:rsidR="004C6409" w:rsidRPr="004C6409" w14:paraId="2E61B2DD" w14:textId="77777777" w:rsidTr="005E3C32">
        <w:trPr>
          <w:trHeight w:val="310"/>
        </w:trPr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26C54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2CC93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EF932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ACC2E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D276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C6409" w:rsidRPr="004C6409" w14:paraId="1EE9DF56" w14:textId="77777777" w:rsidTr="004C6409">
        <w:trPr>
          <w:trHeight w:val="320"/>
        </w:trPr>
        <w:tc>
          <w:tcPr>
            <w:tcW w:w="425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9263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Стоимость на 2028 год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D275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9AF5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9BA6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C6409" w:rsidRPr="004C6409" w14:paraId="3FFC6CF5" w14:textId="77777777" w:rsidTr="004C6409">
        <w:trPr>
          <w:trHeight w:val="121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D29AA48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127653F1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должностей (профессий, категорий) исполнителей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607EF879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Общие трудозатраты (в чел/часах)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20F3571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Стоимость нормо-часа исполнителей, руб. (без НДС)</w:t>
            </w:r>
          </w:p>
        </w:tc>
        <w:tc>
          <w:tcPr>
            <w:tcW w:w="2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1C81F0B7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Стоимость, руб.</w:t>
            </w: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(без НДС)</w:t>
            </w:r>
          </w:p>
        </w:tc>
      </w:tr>
      <w:tr w:rsidR="004C6409" w:rsidRPr="004C6409" w14:paraId="192A1786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CC0A1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6C13A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Администратор СУБД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F6E4A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6EAC5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3 544,00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968E6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569 047,49</w:t>
            </w:r>
          </w:p>
        </w:tc>
      </w:tr>
      <w:tr w:rsidR="004C6409" w:rsidRPr="004C6409" w14:paraId="7E03CF3E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52C98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CB6E8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Аналитик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1CD82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5A4EE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3 544,00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51AD8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1 443 851,85</w:t>
            </w:r>
          </w:p>
        </w:tc>
      </w:tr>
      <w:tr w:rsidR="004C6409" w:rsidRPr="004C6409" w14:paraId="62C37792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28A9C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C8412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Архитектор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39B0E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02CF3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3 544,00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916FB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730 419,17</w:t>
            </w:r>
          </w:p>
        </w:tc>
      </w:tr>
      <w:tr w:rsidR="004C6409" w:rsidRPr="004C6409" w14:paraId="102A2B5D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EF473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4ECDE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Инженер по тестированию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FDBB0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BBD02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3 544,00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F0044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934 257,08</w:t>
            </w:r>
          </w:p>
        </w:tc>
      </w:tr>
      <w:tr w:rsidR="004C6409" w:rsidRPr="004C6409" w14:paraId="049D0662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E4F99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07EFE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Проектировщик интерфейсов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4AB04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1A301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3 544,00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71C15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963 983,44</w:t>
            </w:r>
          </w:p>
        </w:tc>
      </w:tr>
      <w:tr w:rsidR="004C6409" w:rsidRPr="004C6409" w14:paraId="0AB63A83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A8C49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48638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DC093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1A404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3 544,00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DF46A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4 136 210,89</w:t>
            </w:r>
          </w:p>
        </w:tc>
      </w:tr>
      <w:tr w:rsidR="004C6409" w:rsidRPr="004C6409" w14:paraId="027F1CD5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F6951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804F7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36EF2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3ED17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3 544,00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B6784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968 230,07</w:t>
            </w:r>
          </w:p>
        </w:tc>
      </w:tr>
      <w:tr w:rsidR="004C6409" w:rsidRPr="004C6409" w14:paraId="2E5A4A48" w14:textId="77777777" w:rsidTr="004C6409">
        <w:trPr>
          <w:trHeight w:val="3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1BDD1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BDBBC" w14:textId="77777777" w:rsidR="004C6409" w:rsidRPr="004C6409" w:rsidRDefault="004C6409" w:rsidP="004C6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 без НДС: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99FD9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63EE4" w14:textId="77777777" w:rsidR="004C6409" w:rsidRPr="004C6409" w:rsidRDefault="004C6409" w:rsidP="004C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E7A2B9" w14:textId="77777777" w:rsidR="004C6409" w:rsidRPr="004C6409" w:rsidRDefault="004C6409" w:rsidP="004C6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C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9 746 000,00</w:t>
            </w:r>
          </w:p>
        </w:tc>
      </w:tr>
    </w:tbl>
    <w:p w14:paraId="39F5C6EE" w14:textId="3A26803C" w:rsidR="00090D06" w:rsidRDefault="00090D06" w:rsidP="00090D06">
      <w:pPr>
        <w:spacing w:before="120"/>
        <w:ind w:firstLine="709"/>
        <w:rPr>
          <w:rFonts w:ascii="Times New Roman" w:hAnsi="Times New Roman" w:cs="Times New Roman"/>
          <w:sz w:val="28"/>
          <w:szCs w:val="28"/>
        </w:rPr>
      </w:pPr>
      <w:r w:rsidRPr="00634D73">
        <w:rPr>
          <w:rFonts w:cs="Tahoma"/>
          <w:i/>
        </w:rPr>
        <w:t>Замечание. Стоимость нормо-часа по данному проекту в ООО «</w:t>
      </w:r>
      <w:r>
        <w:rPr>
          <w:rFonts w:cs="Tahoma"/>
          <w:i/>
        </w:rPr>
        <w:t>Интер РАО-Онлайн</w:t>
      </w:r>
      <w:r w:rsidRPr="00634D73">
        <w:rPr>
          <w:rFonts w:cs="Tahoma"/>
          <w:i/>
        </w:rPr>
        <w:t xml:space="preserve">» </w:t>
      </w:r>
      <w:r>
        <w:rPr>
          <w:rFonts w:cs="Tahoma"/>
          <w:i/>
        </w:rPr>
        <w:br/>
      </w:r>
      <w:r w:rsidRPr="00634D73">
        <w:rPr>
          <w:rFonts w:cs="Tahoma"/>
          <w:i/>
        </w:rPr>
        <w:t>не ранжируется по должностям исполнителей.</w:t>
      </w:r>
    </w:p>
    <w:p w14:paraId="24DD7380" w14:textId="77777777" w:rsidR="00090D06" w:rsidRPr="00BD4E66" w:rsidRDefault="00090D06" w:rsidP="00090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4E66">
        <w:rPr>
          <w:rFonts w:ascii="Times New Roman" w:hAnsi="Times New Roman" w:cs="Times New Roman"/>
          <w:sz w:val="28"/>
          <w:szCs w:val="28"/>
        </w:rPr>
        <w:t xml:space="preserve">Данное коммерческое предложение не является офертой (в соответствии </w:t>
      </w:r>
    </w:p>
    <w:p w14:paraId="5EA4C393" w14:textId="77777777" w:rsidR="00090D06" w:rsidRDefault="00090D06" w:rsidP="00090D0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4E66">
        <w:rPr>
          <w:rFonts w:ascii="Times New Roman" w:hAnsi="Times New Roman" w:cs="Times New Roman"/>
          <w:sz w:val="28"/>
          <w:szCs w:val="28"/>
        </w:rPr>
        <w:t>со ст. 435 ГК РФ) и не влечет за собой обязательств ООО «</w:t>
      </w:r>
      <w:r>
        <w:rPr>
          <w:rFonts w:ascii="Times New Roman" w:hAnsi="Times New Roman" w:cs="Times New Roman"/>
          <w:sz w:val="28"/>
          <w:szCs w:val="28"/>
        </w:rPr>
        <w:t>Интер РАО-Онлайн</w:t>
      </w:r>
      <w:r w:rsidRPr="00BD4E66">
        <w:rPr>
          <w:rFonts w:ascii="Times New Roman" w:hAnsi="Times New Roman" w:cs="Times New Roman"/>
          <w:sz w:val="28"/>
          <w:szCs w:val="28"/>
        </w:rPr>
        <w:t>» по заключению договора на условиях настоящего предложения. Окончательная стоимость и сроки фиксируются в договоре.</w:t>
      </w:r>
    </w:p>
    <w:p w14:paraId="1608A25A" w14:textId="1A59D07F" w:rsidR="00090D06" w:rsidRDefault="00090D06" w:rsidP="00090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действия коммерческого предложения – 3</w:t>
      </w:r>
      <w:r w:rsidR="004C640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4C640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.2023 г.</w:t>
      </w:r>
    </w:p>
    <w:p w14:paraId="27585A39" w14:textId="64F9A66D" w:rsidR="00B97966" w:rsidRPr="00B97966" w:rsidRDefault="00B97966" w:rsidP="00B979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7966">
        <w:rPr>
          <w:rFonts w:ascii="Times New Roman" w:hAnsi="Times New Roman" w:cs="Times New Roman"/>
          <w:sz w:val="28"/>
          <w:szCs w:val="28"/>
        </w:rPr>
        <w:t>Прошу Вас до 3</w:t>
      </w:r>
      <w:r w:rsidR="004C6409">
        <w:rPr>
          <w:rFonts w:ascii="Times New Roman" w:hAnsi="Times New Roman" w:cs="Times New Roman"/>
          <w:sz w:val="28"/>
          <w:szCs w:val="28"/>
        </w:rPr>
        <w:t>1</w:t>
      </w:r>
      <w:r w:rsidRPr="00B97966">
        <w:rPr>
          <w:rFonts w:ascii="Times New Roman" w:hAnsi="Times New Roman" w:cs="Times New Roman"/>
          <w:sz w:val="28"/>
          <w:szCs w:val="28"/>
        </w:rPr>
        <w:t>.</w:t>
      </w:r>
      <w:r w:rsidR="004C6409">
        <w:rPr>
          <w:rFonts w:ascii="Times New Roman" w:hAnsi="Times New Roman" w:cs="Times New Roman"/>
          <w:sz w:val="28"/>
          <w:szCs w:val="28"/>
        </w:rPr>
        <w:t>10</w:t>
      </w:r>
      <w:r w:rsidRPr="00B97966">
        <w:rPr>
          <w:rFonts w:ascii="Times New Roman" w:hAnsi="Times New Roman" w:cs="Times New Roman"/>
          <w:sz w:val="28"/>
          <w:szCs w:val="28"/>
        </w:rPr>
        <w:t>.2023 подтвердить размер финансирования, вошедший в бизнес-план Вашей компании на 2024-2028 гг. для последующей сверки объёмов внутригрупповых оборотов.</w:t>
      </w:r>
    </w:p>
    <w:p w14:paraId="219EC43D" w14:textId="77777777" w:rsidR="00090D06" w:rsidRPr="00BD4E66" w:rsidRDefault="00090D06" w:rsidP="00090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0B53FB9E" w14:textId="77777777" w:rsidR="00090D06" w:rsidRPr="002B1501" w:rsidRDefault="00090D06" w:rsidP="00090D06">
      <w:pPr>
        <w:spacing w:after="0" w:line="240" w:lineRule="auto"/>
        <w:ind w:left="1843" w:right="-72" w:hanging="18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E8A3E2" w14:textId="1F88AEC5" w:rsidR="00090D06" w:rsidRDefault="00090D06" w:rsidP="00090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419">
        <w:rPr>
          <w:rFonts w:ascii="Times New Roman" w:hAnsi="Times New Roman" w:cs="Times New Roman"/>
          <w:sz w:val="28"/>
          <w:szCs w:val="28"/>
        </w:rPr>
        <w:t>Генеральн</w:t>
      </w:r>
      <w:r w:rsidR="004C6409">
        <w:rPr>
          <w:rFonts w:ascii="Times New Roman" w:hAnsi="Times New Roman" w:cs="Times New Roman"/>
          <w:sz w:val="28"/>
          <w:szCs w:val="28"/>
        </w:rPr>
        <w:t>ый</w:t>
      </w:r>
      <w:r w:rsidRPr="00992419">
        <w:rPr>
          <w:rFonts w:ascii="Times New Roman" w:hAnsi="Times New Roman" w:cs="Times New Roman"/>
          <w:sz w:val="28"/>
          <w:szCs w:val="28"/>
        </w:rPr>
        <w:t xml:space="preserve"> директор</w:t>
      </w:r>
      <w:bookmarkStart w:id="2" w:name="_Hlk112143685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C640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4C6409">
        <w:rPr>
          <w:rFonts w:ascii="Times New Roman" w:hAnsi="Times New Roman" w:cs="Times New Roman"/>
          <w:sz w:val="28"/>
          <w:szCs w:val="28"/>
        </w:rPr>
        <w:t xml:space="preserve">                                Т.А.  Василькова</w:t>
      </w:r>
    </w:p>
    <w:bookmarkEnd w:id="2"/>
    <w:p w14:paraId="0AE3D385" w14:textId="77777777" w:rsidR="00090D06" w:rsidRDefault="00090D06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09475013" w14:textId="038A1700" w:rsidR="00090D06" w:rsidRDefault="00090D06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63A109C1" w14:textId="2165A718" w:rsidR="00B97966" w:rsidRDefault="00B97966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53C80548" w14:textId="3B7F7286" w:rsidR="004C6409" w:rsidRDefault="004C6409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23595094" w14:textId="347505B3" w:rsidR="004C6409" w:rsidRDefault="004C6409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086865E5" w14:textId="2819A8B5" w:rsidR="004C6409" w:rsidRDefault="004C6409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7B69E92A" w14:textId="2922E00D" w:rsidR="004C6409" w:rsidRDefault="004C6409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39FA2CDD" w14:textId="77777777" w:rsidR="004C6409" w:rsidRDefault="004C6409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0FD79DE1" w14:textId="7D01351C" w:rsidR="00090D06" w:rsidRDefault="00090D06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325F77A5" w14:textId="137DD42E" w:rsidR="005E3C32" w:rsidRDefault="005E3C32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5D419704" w14:textId="384B5809" w:rsidR="005E3C32" w:rsidRDefault="005E3C32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3D7D141B" w14:textId="02792A8D" w:rsidR="005E3C32" w:rsidRDefault="005E3C32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7D62156C" w14:textId="36DCC4E7" w:rsidR="005E3C32" w:rsidRDefault="005E3C32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4E7A9547" w14:textId="77777777" w:rsidR="005E3C32" w:rsidRDefault="005E3C32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61D44261" w14:textId="77777777" w:rsidR="00090D06" w:rsidRDefault="00090D06" w:rsidP="00090D06">
      <w:pPr>
        <w:spacing w:after="0" w:line="240" w:lineRule="auto"/>
        <w:ind w:right="-72"/>
        <w:rPr>
          <w:rFonts w:ascii="Times New Roman" w:eastAsia="Times New Roman" w:hAnsi="Times New Roman" w:cs="Times New Roman"/>
          <w:sz w:val="20"/>
          <w:szCs w:val="20"/>
        </w:rPr>
      </w:pPr>
    </w:p>
    <w:p w14:paraId="5D3236B8" w14:textId="2D153381" w:rsidR="00090D06" w:rsidRPr="00801DB2" w:rsidRDefault="004C6409" w:rsidP="00090D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0"/>
          <w:szCs w:val="20"/>
          <w:lang w:eastAsia="ru-RU"/>
        </w:rPr>
        <w:t xml:space="preserve">Исп.: </w:t>
      </w:r>
      <w:proofErr w:type="spellStart"/>
      <w:r>
        <w:rPr>
          <w:rFonts w:ascii="Times New Roman" w:eastAsia="SimSun" w:hAnsi="Times New Roman" w:cs="Times New Roman"/>
          <w:sz w:val="20"/>
          <w:szCs w:val="20"/>
          <w:lang w:eastAsia="ru-RU"/>
        </w:rPr>
        <w:t>Бочарова</w:t>
      </w:r>
      <w:proofErr w:type="spellEnd"/>
      <w:r>
        <w:rPr>
          <w:rFonts w:ascii="Times New Roman" w:eastAsia="SimSun" w:hAnsi="Times New Roman" w:cs="Times New Roman"/>
          <w:sz w:val="20"/>
          <w:szCs w:val="20"/>
          <w:lang w:eastAsia="ru-RU"/>
        </w:rPr>
        <w:t xml:space="preserve"> Ю.А., </w:t>
      </w:r>
      <w:hyperlink r:id="rId11" w:history="1">
        <w:r w:rsidRPr="004C6409">
          <w:rPr>
            <w:rFonts w:ascii="Times New Roman" w:eastAsia="SimSun" w:hAnsi="Times New Roman" w:cs="Times New Roman"/>
            <w:sz w:val="20"/>
            <w:szCs w:val="20"/>
            <w:lang w:eastAsia="ru-RU"/>
          </w:rPr>
          <w:t>Bocharova_YA@interrao.online</w:t>
        </w:r>
      </w:hyperlink>
    </w:p>
    <w:sectPr w:rsidR="00090D06" w:rsidRPr="00801DB2" w:rsidSect="007B288D">
      <w:footerReference w:type="default" r:id="rId12"/>
      <w:footerReference w:type="first" r:id="rId13"/>
      <w:pgSz w:w="11906" w:h="16838"/>
      <w:pgMar w:top="1134" w:right="849" w:bottom="1134" w:left="1701" w:header="708" w:footer="1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FC964" w14:textId="77777777" w:rsidR="00D8390C" w:rsidRDefault="00D8390C" w:rsidP="00AB36D1">
      <w:pPr>
        <w:spacing w:after="0" w:line="240" w:lineRule="auto"/>
      </w:pPr>
      <w:r>
        <w:separator/>
      </w:r>
    </w:p>
  </w:endnote>
  <w:endnote w:type="continuationSeparator" w:id="0">
    <w:p w14:paraId="492EA6CA" w14:textId="77777777" w:rsidR="00D8390C" w:rsidRDefault="00D8390C" w:rsidP="00AB36D1">
      <w:pPr>
        <w:spacing w:after="0" w:line="240" w:lineRule="auto"/>
      </w:pPr>
      <w:r>
        <w:continuationSeparator/>
      </w:r>
    </w:p>
  </w:endnote>
  <w:endnote w:type="continuationNotice" w:id="1">
    <w:p w14:paraId="22FA9930" w14:textId="77777777" w:rsidR="00D8390C" w:rsidRDefault="00D839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1086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B21191" w14:textId="7CBC432B" w:rsidR="00D5739D" w:rsidRPr="00F56939" w:rsidRDefault="00D5739D" w:rsidP="00D21B31">
        <w:pPr>
          <w:spacing w:after="0" w:line="240" w:lineRule="auto"/>
          <w:ind w:right="-72"/>
          <w:rPr>
            <w:rFonts w:ascii="Times New Roman" w:hAnsi="Times New Roman" w:cs="Times New Roman"/>
            <w:color w:val="000000" w:themeColor="text1"/>
          </w:rPr>
        </w:pPr>
        <w:r w:rsidRPr="00F56939">
          <w:rPr>
            <w:rFonts w:ascii="Times New Roman" w:hAnsi="Times New Roman" w:cs="Times New Roman"/>
            <w:color w:val="000000" w:themeColor="text1"/>
          </w:rPr>
          <w:t xml:space="preserve"> </w:t>
        </w:r>
      </w:p>
      <w:p w14:paraId="6CE4D9F8" w14:textId="7E417910" w:rsidR="00D5739D" w:rsidRDefault="00D5739D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04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8A3FF9" w14:textId="77777777" w:rsidR="00D5739D" w:rsidRDefault="00D573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9C828" w14:textId="77777777" w:rsidR="00D5739D" w:rsidRDefault="00D5739D">
    <w:pPr>
      <w:pStyle w:val="a5"/>
    </w:pPr>
  </w:p>
  <w:p w14:paraId="5CFF6CF4" w14:textId="77777777" w:rsidR="00D5739D" w:rsidRDefault="00D573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9DB95" w14:textId="77777777" w:rsidR="00D8390C" w:rsidRDefault="00D8390C" w:rsidP="00AB36D1">
      <w:pPr>
        <w:spacing w:after="0" w:line="240" w:lineRule="auto"/>
      </w:pPr>
      <w:r>
        <w:separator/>
      </w:r>
    </w:p>
  </w:footnote>
  <w:footnote w:type="continuationSeparator" w:id="0">
    <w:p w14:paraId="3F84A1F2" w14:textId="77777777" w:rsidR="00D8390C" w:rsidRDefault="00D8390C" w:rsidP="00AB36D1">
      <w:pPr>
        <w:spacing w:after="0" w:line="240" w:lineRule="auto"/>
      </w:pPr>
      <w:r>
        <w:continuationSeparator/>
      </w:r>
    </w:p>
  </w:footnote>
  <w:footnote w:type="continuationNotice" w:id="1">
    <w:p w14:paraId="3031C592" w14:textId="77777777" w:rsidR="00D8390C" w:rsidRDefault="00D8390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C6BB6"/>
    <w:multiLevelType w:val="hybridMultilevel"/>
    <w:tmpl w:val="85385546"/>
    <w:lvl w:ilvl="0" w:tplc="4F2CB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6200DD"/>
    <w:multiLevelType w:val="hybridMultilevel"/>
    <w:tmpl w:val="B2FC1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22F29"/>
    <w:multiLevelType w:val="hybridMultilevel"/>
    <w:tmpl w:val="0C5A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212FF"/>
    <w:multiLevelType w:val="hybridMultilevel"/>
    <w:tmpl w:val="0EB6D60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ocumentProtection w:edit="trackedChanges" w:enforcement="0"/>
  <w:defaultTabStop w:val="708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6D1"/>
    <w:rsid w:val="00001048"/>
    <w:rsid w:val="00006C83"/>
    <w:rsid w:val="00061B5E"/>
    <w:rsid w:val="00087EAF"/>
    <w:rsid w:val="00090D06"/>
    <w:rsid w:val="000C654C"/>
    <w:rsid w:val="000C7F6A"/>
    <w:rsid w:val="000D512D"/>
    <w:rsid w:val="000D5F44"/>
    <w:rsid w:val="000E01D0"/>
    <w:rsid w:val="000E6F48"/>
    <w:rsid w:val="000F3935"/>
    <w:rsid w:val="001010F8"/>
    <w:rsid w:val="00103416"/>
    <w:rsid w:val="00135FFB"/>
    <w:rsid w:val="00136121"/>
    <w:rsid w:val="00136799"/>
    <w:rsid w:val="001651CF"/>
    <w:rsid w:val="0017114A"/>
    <w:rsid w:val="001A6091"/>
    <w:rsid w:val="001B195B"/>
    <w:rsid w:val="001D4FED"/>
    <w:rsid w:val="001E13C7"/>
    <w:rsid w:val="002112DC"/>
    <w:rsid w:val="00231FB3"/>
    <w:rsid w:val="0027340E"/>
    <w:rsid w:val="00273CDE"/>
    <w:rsid w:val="00287381"/>
    <w:rsid w:val="002A596B"/>
    <w:rsid w:val="002D7B68"/>
    <w:rsid w:val="002F771C"/>
    <w:rsid w:val="00341301"/>
    <w:rsid w:val="00361A8F"/>
    <w:rsid w:val="0038526E"/>
    <w:rsid w:val="003919BB"/>
    <w:rsid w:val="003B7BA2"/>
    <w:rsid w:val="003C5131"/>
    <w:rsid w:val="003D7538"/>
    <w:rsid w:val="003E1309"/>
    <w:rsid w:val="003F1630"/>
    <w:rsid w:val="003F18FA"/>
    <w:rsid w:val="00425520"/>
    <w:rsid w:val="0042667D"/>
    <w:rsid w:val="00444654"/>
    <w:rsid w:val="00457374"/>
    <w:rsid w:val="004846D0"/>
    <w:rsid w:val="0049131B"/>
    <w:rsid w:val="004A4E85"/>
    <w:rsid w:val="004B7D23"/>
    <w:rsid w:val="004C6409"/>
    <w:rsid w:val="004F57BC"/>
    <w:rsid w:val="00500309"/>
    <w:rsid w:val="0050479E"/>
    <w:rsid w:val="00507845"/>
    <w:rsid w:val="0050791B"/>
    <w:rsid w:val="00521EF5"/>
    <w:rsid w:val="005514C4"/>
    <w:rsid w:val="00560634"/>
    <w:rsid w:val="005A1DCB"/>
    <w:rsid w:val="005B0ECE"/>
    <w:rsid w:val="005D5CC2"/>
    <w:rsid w:val="005E3C32"/>
    <w:rsid w:val="00671F42"/>
    <w:rsid w:val="006A0803"/>
    <w:rsid w:val="006A42B4"/>
    <w:rsid w:val="006B04DA"/>
    <w:rsid w:val="006C26F5"/>
    <w:rsid w:val="006D1967"/>
    <w:rsid w:val="006E6F27"/>
    <w:rsid w:val="0070400A"/>
    <w:rsid w:val="00715149"/>
    <w:rsid w:val="00741237"/>
    <w:rsid w:val="00746A94"/>
    <w:rsid w:val="00751E79"/>
    <w:rsid w:val="00772D78"/>
    <w:rsid w:val="007771F9"/>
    <w:rsid w:val="007911B3"/>
    <w:rsid w:val="007B288D"/>
    <w:rsid w:val="007B4CAB"/>
    <w:rsid w:val="007C3A23"/>
    <w:rsid w:val="007D2560"/>
    <w:rsid w:val="007D26B2"/>
    <w:rsid w:val="0082145B"/>
    <w:rsid w:val="00822D9C"/>
    <w:rsid w:val="00830E58"/>
    <w:rsid w:val="008868BE"/>
    <w:rsid w:val="00891A0A"/>
    <w:rsid w:val="008A2CAF"/>
    <w:rsid w:val="008B04B6"/>
    <w:rsid w:val="008E0FC2"/>
    <w:rsid w:val="008E19C0"/>
    <w:rsid w:val="008F09B2"/>
    <w:rsid w:val="008F5A34"/>
    <w:rsid w:val="008F5A76"/>
    <w:rsid w:val="00901A17"/>
    <w:rsid w:val="00906212"/>
    <w:rsid w:val="00951B2B"/>
    <w:rsid w:val="0095759D"/>
    <w:rsid w:val="009873F3"/>
    <w:rsid w:val="009A6DC7"/>
    <w:rsid w:val="009D5E50"/>
    <w:rsid w:val="009E7CD9"/>
    <w:rsid w:val="00A1750C"/>
    <w:rsid w:val="00A2049A"/>
    <w:rsid w:val="00A3138B"/>
    <w:rsid w:val="00A40F6C"/>
    <w:rsid w:val="00A50264"/>
    <w:rsid w:val="00A5077B"/>
    <w:rsid w:val="00A57795"/>
    <w:rsid w:val="00A64324"/>
    <w:rsid w:val="00A8532D"/>
    <w:rsid w:val="00AA3D2C"/>
    <w:rsid w:val="00AB36D1"/>
    <w:rsid w:val="00AE672A"/>
    <w:rsid w:val="00AF5E14"/>
    <w:rsid w:val="00B163D7"/>
    <w:rsid w:val="00B4518E"/>
    <w:rsid w:val="00B7300E"/>
    <w:rsid w:val="00B85648"/>
    <w:rsid w:val="00B94D10"/>
    <w:rsid w:val="00B97966"/>
    <w:rsid w:val="00BC2D60"/>
    <w:rsid w:val="00BE2D07"/>
    <w:rsid w:val="00C16C87"/>
    <w:rsid w:val="00C74ADD"/>
    <w:rsid w:val="00C837D9"/>
    <w:rsid w:val="00CB6E8E"/>
    <w:rsid w:val="00CD60D9"/>
    <w:rsid w:val="00D2128D"/>
    <w:rsid w:val="00D21B31"/>
    <w:rsid w:val="00D22EF5"/>
    <w:rsid w:val="00D454E3"/>
    <w:rsid w:val="00D53BED"/>
    <w:rsid w:val="00D5739D"/>
    <w:rsid w:val="00D702DE"/>
    <w:rsid w:val="00D8390C"/>
    <w:rsid w:val="00D87757"/>
    <w:rsid w:val="00DA02BC"/>
    <w:rsid w:val="00DB1904"/>
    <w:rsid w:val="00DC0A87"/>
    <w:rsid w:val="00DD6DB9"/>
    <w:rsid w:val="00DE24F7"/>
    <w:rsid w:val="00DE63E0"/>
    <w:rsid w:val="00E02830"/>
    <w:rsid w:val="00E06A41"/>
    <w:rsid w:val="00E12F22"/>
    <w:rsid w:val="00E31CF4"/>
    <w:rsid w:val="00E34F33"/>
    <w:rsid w:val="00E359BC"/>
    <w:rsid w:val="00E55AB9"/>
    <w:rsid w:val="00E74807"/>
    <w:rsid w:val="00E958A0"/>
    <w:rsid w:val="00EE035F"/>
    <w:rsid w:val="00EE0658"/>
    <w:rsid w:val="00F06D49"/>
    <w:rsid w:val="00F13F93"/>
    <w:rsid w:val="00F267A4"/>
    <w:rsid w:val="00F41267"/>
    <w:rsid w:val="00F43B54"/>
    <w:rsid w:val="00F50582"/>
    <w:rsid w:val="00F542FA"/>
    <w:rsid w:val="00F56939"/>
    <w:rsid w:val="00F649C1"/>
    <w:rsid w:val="00F9610A"/>
    <w:rsid w:val="00FC71AF"/>
    <w:rsid w:val="00FE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310831"/>
  <w15:chartTrackingRefBased/>
  <w15:docId w15:val="{437C3401-7B8A-4AE7-B13C-87B0AF07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0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36D1"/>
  </w:style>
  <w:style w:type="paragraph" w:styleId="a5">
    <w:name w:val="footer"/>
    <w:basedOn w:val="a"/>
    <w:link w:val="a6"/>
    <w:uiPriority w:val="99"/>
    <w:unhideWhenUsed/>
    <w:rsid w:val="00AB3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6D1"/>
  </w:style>
  <w:style w:type="table" w:styleId="a7">
    <w:name w:val="Table Grid"/>
    <w:basedOn w:val="a1"/>
    <w:uiPriority w:val="39"/>
    <w:rsid w:val="00AB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Сигма - Заголовок"/>
    <w:basedOn w:val="a"/>
    <w:rsid w:val="00AB36D1"/>
    <w:pPr>
      <w:suppressAutoHyphens/>
      <w:spacing w:after="0" w:line="240" w:lineRule="auto"/>
      <w:ind w:left="1418"/>
    </w:pPr>
    <w:rPr>
      <w:rFonts w:ascii="Tahoma" w:eastAsia="Times New Roman" w:hAnsi="Tahoma" w:cs="Tahoma"/>
      <w:b/>
      <w:sz w:val="20"/>
      <w:szCs w:val="24"/>
      <w:lang w:val="x-none" w:eastAsia="ar-SA"/>
    </w:rPr>
  </w:style>
  <w:style w:type="paragraph" w:styleId="a8">
    <w:name w:val="List Paragraph"/>
    <w:aliases w:val="Буллет,Bullet_IRAO"/>
    <w:basedOn w:val="a"/>
    <w:link w:val="a9"/>
    <w:uiPriority w:val="34"/>
    <w:qFormat/>
    <w:rsid w:val="00AB36D1"/>
    <w:pPr>
      <w:suppressAutoHyphens/>
      <w:spacing w:after="0" w:line="240" w:lineRule="auto"/>
      <w:ind w:left="720"/>
    </w:pPr>
    <w:rPr>
      <w:rFonts w:ascii="Cambria" w:eastAsia="MS Mincho" w:hAnsi="Cambria" w:cs="Times New Roman"/>
      <w:sz w:val="24"/>
      <w:szCs w:val="24"/>
      <w:lang w:val="en-US" w:eastAsia="ar-SA"/>
    </w:rPr>
  </w:style>
  <w:style w:type="character" w:customStyle="1" w:styleId="a9">
    <w:name w:val="Абзац списка Знак"/>
    <w:aliases w:val="Буллет Знак,Bullet_IRAO Знак"/>
    <w:basedOn w:val="a0"/>
    <w:link w:val="a8"/>
    <w:uiPriority w:val="34"/>
    <w:rsid w:val="00AB36D1"/>
    <w:rPr>
      <w:rFonts w:ascii="Cambria" w:eastAsia="MS Mincho" w:hAnsi="Cambria" w:cs="Times New Roman"/>
      <w:sz w:val="24"/>
      <w:szCs w:val="24"/>
      <w:lang w:val="en-US" w:eastAsia="ar-SA"/>
    </w:rPr>
  </w:style>
  <w:style w:type="paragraph" w:styleId="aa">
    <w:name w:val="Normal (Web)"/>
    <w:basedOn w:val="a"/>
    <w:uiPriority w:val="99"/>
    <w:unhideWhenUsed/>
    <w:rsid w:val="0077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07845"/>
    <w:rPr>
      <w:color w:val="0563C1"/>
      <w:u w:val="single"/>
    </w:rPr>
  </w:style>
  <w:style w:type="paragraph" w:styleId="ac">
    <w:name w:val="Revision"/>
    <w:hidden/>
    <w:uiPriority w:val="99"/>
    <w:semiHidden/>
    <w:rsid w:val="00A2049A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44465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4465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4465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465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44654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7C3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C3A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ocharova_YA@interrao.onlin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FA3CA9E19301C41825CECCDD7621FD3" ma:contentTypeVersion="8" ma:contentTypeDescription="Создание документа." ma:contentTypeScope="" ma:versionID="730d04a5e32cfcc29227bca29b073c06">
  <xsd:schema xmlns:xsd="http://www.w3.org/2001/XMLSchema" xmlns:xs="http://www.w3.org/2001/XMLSchema" xmlns:p="http://schemas.microsoft.com/office/2006/metadata/properties" xmlns:ns2="817e34e1-092a-4b13-8293-44bccf1ef97d" targetNamespace="http://schemas.microsoft.com/office/2006/metadata/properties" ma:root="true" ma:fieldsID="6dd7a54e5bfe871e6f31aa29e7c48ecf" ns2:_="">
    <xsd:import namespace="817e34e1-092a-4b13-8293-44bccf1ef9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7e34e1-092a-4b13-8293-44bccf1ef9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C1632-D4CB-4F4C-8DC8-20CD3E0D46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1AE442-0442-4D63-A589-971EE3FCC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BADDA0-95FA-4691-BAA4-4262A652E4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7e34e1-092a-4b13-8293-44bccf1ef9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2B441F-B119-4C11-A2E9-BCED9729D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Киселёв Сергей</dc:creator>
  <cp:keywords/>
  <dc:description/>
  <cp:lastModifiedBy>Воронин Андрей Николаевич</cp:lastModifiedBy>
  <cp:revision>2</cp:revision>
  <cp:lastPrinted>2022-08-23T08:39:00Z</cp:lastPrinted>
  <dcterms:created xsi:type="dcterms:W3CDTF">2024-04-03T14:45:00Z</dcterms:created>
  <dcterms:modified xsi:type="dcterms:W3CDTF">2024-04-03T14:45:00Z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0x0101000FA3CA9E19301C41825CECCDD7621FD3</vt:lpwstr>
  </property>
  <property fmtid="{D5CDD505-2E9C-101B-9397-08002B2CF9AE}" pid="3" name="CustomOwnerUserId">
    <vt:lpwstr>TR_Derr_LV</vt:lpwstr>
  </property>
  <property fmtid="{D5CDD505-2E9C-101B-9397-08002B2CF9AE}" pid="4" name="MacrosVersion">
    <vt:lpwstr>1.3</vt:lpwstr>
  </property>
  <property fmtid="{D5CDD505-2E9C-101B-9397-08002B2CF9AE}" pid="5" name="CustomObjectId">
    <vt:lpwstr/>
  </property>
  <property fmtid="{D5CDD505-2E9C-101B-9397-08002B2CF9AE}" pid="6" name="CustomServerURL">
    <vt:lpwstr/>
  </property>
  <property fmtid="{D5CDD505-2E9C-101B-9397-08002B2CF9AE}" pid="7" name="serverUrlMacrosCheckIn">
    <vt:lpwstr/>
  </property>
  <property fmtid="{D5CDD505-2E9C-101B-9397-08002B2CF9AE}" pid="8" name="CustomUserId">
    <vt:lpwstr/>
  </property>
  <property fmtid="{D5CDD505-2E9C-101B-9397-08002B2CF9AE}" pid="9" name="CustomObjectState">
    <vt:lpwstr/>
  </property>
  <property fmtid="{D5CDD505-2E9C-101B-9397-08002B2CF9AE}" pid="10" name="MacrosDisabled">
    <vt:lpwstr/>
  </property>
  <property fmtid="{D5CDD505-2E9C-101B-9397-08002B2CF9AE}" pid="11" name="ConfirmationToolBarEnabled">
    <vt:lpwstr/>
  </property>
  <property fmtid="{D5CDD505-2E9C-101B-9397-08002B2CF9AE}" pid="12" name="localFileProperties">
    <vt:lpwstr/>
  </property>
  <property fmtid="{D5CDD505-2E9C-101B-9397-08002B2CF9AE}" pid="13" name="magic_key">
    <vt:lpwstr/>
  </property>
</Properties>
</file>