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xlsb" ContentType="application/vnd.ms-excel.sheet.binary.macroEnabled.12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508CFB" w14:textId="77777777" w:rsidR="000D1C4C" w:rsidRPr="00B609DE" w:rsidRDefault="000D1C4C" w:rsidP="00705F36">
      <w:pPr>
        <w:rPr>
          <w:rFonts w:asciiTheme="majorHAnsi" w:eastAsiaTheme="majorEastAsia" w:hAnsiTheme="majorHAnsi" w:cstheme="majorBidi"/>
          <w:sz w:val="72"/>
          <w:szCs w:val="72"/>
        </w:rPr>
      </w:pPr>
    </w:p>
    <w:sdt>
      <w:sdtPr>
        <w:id w:val="979123983"/>
        <w:docPartObj>
          <w:docPartGallery w:val="Cover Pages"/>
          <w:docPartUnique/>
        </w:docPartObj>
      </w:sdtPr>
      <w:sdtEndPr/>
      <w:sdtContent>
        <w:p w14:paraId="473D7736" w14:textId="77777777" w:rsidR="000D1C4C" w:rsidRDefault="000D1C4C" w:rsidP="00705F36"/>
        <w:p w14:paraId="1C134064" w14:textId="77777777" w:rsidR="000D1C4C" w:rsidRDefault="000D1C4C" w:rsidP="00705F36">
          <w:pPr>
            <w:rPr>
              <w:sz w:val="48"/>
              <w:szCs w:val="48"/>
            </w:rPr>
          </w:pPr>
        </w:p>
        <w:p w14:paraId="1229DCA8" w14:textId="77777777" w:rsidR="000D1C4C" w:rsidRDefault="00C374E7" w:rsidP="00705F36">
          <w:pPr>
            <w:jc w:val="center"/>
            <w:rPr>
              <w:b/>
              <w:sz w:val="40"/>
              <w:szCs w:val="40"/>
            </w:rPr>
          </w:pPr>
        </w:p>
        <w:bookmarkStart w:id="0" w:name="_GoBack" w:displacedByCustomXml="next"/>
        <w:bookmarkEnd w:id="0" w:displacedByCustomXml="next"/>
      </w:sdtContent>
    </w:sdt>
    <w:tbl>
      <w:tblPr>
        <w:tblStyle w:val="afff2"/>
        <w:tblW w:w="8722" w:type="dxa"/>
        <w:tblLayout w:type="fixed"/>
        <w:tblLook w:val="04A0" w:firstRow="1" w:lastRow="0" w:firstColumn="1" w:lastColumn="0" w:noHBand="0" w:noVBand="1"/>
      </w:tblPr>
      <w:tblGrid>
        <w:gridCol w:w="3936"/>
        <w:gridCol w:w="4786"/>
      </w:tblGrid>
      <w:tr w:rsidR="000D1C4C" w14:paraId="16898E83" w14:textId="77777777">
        <w:trPr>
          <w:trHeight w:val="459"/>
        </w:trPr>
        <w:tc>
          <w:tcPr>
            <w:tcW w:w="3936" w:type="dxa"/>
            <w:tcBorders>
              <w:top w:val="nil"/>
              <w:left w:val="nil"/>
              <w:bottom w:val="nil"/>
              <w:right w:val="nil"/>
            </w:tcBorders>
          </w:tcPr>
          <w:p w14:paraId="6B02D7D2" w14:textId="77777777" w:rsidR="000D1C4C" w:rsidRDefault="00A473AD" w:rsidP="00705F36">
            <w:pPr>
              <w:widowControl w:val="0"/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ВЕРСИЯ ДОКУМЕНТА:</w:t>
            </w:r>
          </w:p>
        </w:tc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14:paraId="671E755E" w14:textId="77777777" w:rsidR="000D1C4C" w:rsidRDefault="00A473AD" w:rsidP="00705F36">
            <w:pPr>
              <w:widowControl w:val="0"/>
              <w:spacing w:after="0" w:line="240" w:lineRule="auto"/>
              <w:rPr>
                <w:rFonts w:ascii="Arial" w:hAnsi="Arial"/>
              </w:rPr>
            </w:pPr>
            <w:r>
              <w:t>1.</w:t>
            </w:r>
            <w:r w:rsidR="00407FE2">
              <w:t>9</w:t>
            </w:r>
          </w:p>
        </w:tc>
      </w:tr>
      <w:tr w:rsidR="000D1C4C" w14:paraId="371C886F" w14:textId="77777777">
        <w:trPr>
          <w:trHeight w:val="535"/>
        </w:trPr>
        <w:tc>
          <w:tcPr>
            <w:tcW w:w="3936" w:type="dxa"/>
            <w:tcBorders>
              <w:top w:val="nil"/>
              <w:left w:val="nil"/>
              <w:bottom w:val="nil"/>
              <w:right w:val="nil"/>
            </w:tcBorders>
          </w:tcPr>
          <w:p w14:paraId="362CF8A1" w14:textId="77777777" w:rsidR="000D1C4C" w:rsidRDefault="00A473AD" w:rsidP="00705F36">
            <w:pPr>
              <w:widowControl w:val="0"/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ДАТА ВЫПУСКА ВЕРСИИ:</w:t>
            </w:r>
          </w:p>
        </w:tc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14:paraId="764B0570" w14:textId="77777777" w:rsidR="000D1C4C" w:rsidRDefault="00407FE2" w:rsidP="00705F36">
            <w:pPr>
              <w:widowControl w:val="0"/>
              <w:spacing w:after="0" w:line="240" w:lineRule="auto"/>
              <w:rPr>
                <w:rFonts w:ascii="Arial" w:hAnsi="Arial"/>
              </w:rPr>
            </w:pPr>
            <w:r>
              <w:t>5</w:t>
            </w:r>
            <w:r w:rsidR="00A473AD">
              <w:t xml:space="preserve"> </w:t>
            </w:r>
            <w:r>
              <w:t>июля</w:t>
            </w:r>
            <w:r w:rsidR="00A473AD">
              <w:t xml:space="preserve"> 202</w:t>
            </w:r>
            <w:r>
              <w:t>3</w:t>
            </w:r>
            <w:r w:rsidR="00A473AD">
              <w:t>г.</w:t>
            </w:r>
          </w:p>
        </w:tc>
      </w:tr>
      <w:tr w:rsidR="000D1C4C" w14:paraId="4DAB4656" w14:textId="77777777">
        <w:trPr>
          <w:trHeight w:val="2160"/>
        </w:trPr>
        <w:tc>
          <w:tcPr>
            <w:tcW w:w="3936" w:type="dxa"/>
            <w:tcBorders>
              <w:top w:val="nil"/>
              <w:left w:val="nil"/>
              <w:bottom w:val="nil"/>
              <w:right w:val="nil"/>
            </w:tcBorders>
          </w:tcPr>
          <w:p w14:paraId="5CAACFC8" w14:textId="77777777" w:rsidR="000D1C4C" w:rsidRDefault="00A473AD" w:rsidP="00705F36">
            <w:pPr>
              <w:widowControl w:val="0"/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НАЗНАЧЕНИЕ ДОКУМЕНТА:</w:t>
            </w:r>
          </w:p>
        </w:tc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14:paraId="1FF2141C" w14:textId="77777777" w:rsidR="000D1C4C" w:rsidRDefault="00A473AD" w:rsidP="00705F36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Документ создаётся для формирования у руководства и всех участников проекта единого понимания параметров проекта. </w:t>
            </w:r>
          </w:p>
          <w:p w14:paraId="24FA3198" w14:textId="77777777" w:rsidR="000D1C4C" w:rsidRDefault="00A473AD" w:rsidP="00705F36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Документ включает детальное описание целей, ожидаемых результатов, затрат, необходимых ресурсов, ограничений, предположений и зависимостей проекта. </w:t>
            </w:r>
          </w:p>
          <w:p w14:paraId="2D4D4945" w14:textId="77777777" w:rsidR="000D1C4C" w:rsidRDefault="00A473AD" w:rsidP="00705F36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Паспорт проекта является дальнейшей детализацией документа «Запрос на проект»</w:t>
            </w:r>
          </w:p>
          <w:p w14:paraId="0900A6A0" w14:textId="77777777" w:rsidR="000D1C4C" w:rsidRDefault="000D1C4C" w:rsidP="00705F36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</w:p>
          <w:p w14:paraId="7904F155" w14:textId="77777777" w:rsidR="000D1C4C" w:rsidRDefault="000D1C4C" w:rsidP="00705F36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0D1C4C" w14:paraId="0113D5C4" w14:textId="77777777">
        <w:tc>
          <w:tcPr>
            <w:tcW w:w="3936" w:type="dxa"/>
            <w:tcBorders>
              <w:top w:val="nil"/>
              <w:left w:val="nil"/>
              <w:bottom w:val="nil"/>
              <w:right w:val="nil"/>
            </w:tcBorders>
          </w:tcPr>
          <w:p w14:paraId="3EB61FD8" w14:textId="77777777" w:rsidR="000D1C4C" w:rsidRDefault="00A473AD" w:rsidP="00705F36">
            <w:pPr>
              <w:widowControl w:val="0"/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ИНСТРУКЦИИ:</w:t>
            </w:r>
          </w:p>
        </w:tc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14:paraId="6BF069B3" w14:textId="77777777" w:rsidR="000D1C4C" w:rsidRDefault="00A473AD" w:rsidP="00705F36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Текст, выделенный </w:t>
            </w:r>
            <w:r>
              <w:rPr>
                <w:i/>
                <w:sz w:val="20"/>
                <w:szCs w:val="20"/>
              </w:rPr>
              <w:t>курсивом в квадратных скобках</w:t>
            </w:r>
            <w:r>
              <w:rPr>
                <w:sz w:val="20"/>
                <w:szCs w:val="20"/>
              </w:rPr>
              <w:t xml:space="preserve">, является комментарием. Автор документа должен скопировать шаблон, </w:t>
            </w:r>
            <w:r>
              <w:rPr>
                <w:b/>
                <w:sz w:val="20"/>
                <w:szCs w:val="20"/>
                <w:u w:val="single"/>
              </w:rPr>
              <w:t>удалить все комментарии и эту страницу</w:t>
            </w:r>
            <w:r>
              <w:rPr>
                <w:sz w:val="20"/>
                <w:szCs w:val="20"/>
              </w:rPr>
              <w:t>, после чего внести текст, относящийся к проекту</w:t>
            </w:r>
          </w:p>
        </w:tc>
      </w:tr>
      <w:tr w:rsidR="000D1C4C" w14:paraId="534684E9" w14:textId="77777777">
        <w:tc>
          <w:tcPr>
            <w:tcW w:w="3936" w:type="dxa"/>
            <w:tcBorders>
              <w:top w:val="nil"/>
              <w:left w:val="nil"/>
              <w:bottom w:val="nil"/>
              <w:right w:val="nil"/>
            </w:tcBorders>
          </w:tcPr>
          <w:p w14:paraId="70FC7CAB" w14:textId="77777777" w:rsidR="000D1C4C" w:rsidRDefault="000D1C4C" w:rsidP="00705F36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14:paraId="21479C5E" w14:textId="77777777" w:rsidR="000D1C4C" w:rsidRDefault="00A473AD" w:rsidP="00705F36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Также при заполнении Паспорта проекта необходимо удалить все разделы со страниц 1 и 2 данного шаблона</w:t>
            </w:r>
          </w:p>
        </w:tc>
      </w:tr>
    </w:tbl>
    <w:p w14:paraId="5365B26A" w14:textId="77777777" w:rsidR="000D1C4C" w:rsidRDefault="000D1C4C" w:rsidP="00705F36">
      <w:pPr>
        <w:spacing w:after="0" w:line="240" w:lineRule="auto"/>
        <w:rPr>
          <w:sz w:val="20"/>
          <w:szCs w:val="20"/>
        </w:rPr>
      </w:pPr>
    </w:p>
    <w:p w14:paraId="7F7A6931" w14:textId="77777777" w:rsidR="000D1C4C" w:rsidRDefault="00A473AD" w:rsidP="00705F36">
      <w:pPr>
        <w:rPr>
          <w:b/>
        </w:rPr>
      </w:pPr>
      <w:r>
        <w:br w:type="page"/>
      </w:r>
    </w:p>
    <w:p w14:paraId="16227118" w14:textId="77777777" w:rsidR="000D1C4C" w:rsidRDefault="00A473AD" w:rsidP="00705F36">
      <w:pPr>
        <w:spacing w:after="60"/>
        <w:rPr>
          <w:b/>
        </w:rPr>
      </w:pPr>
      <w:r>
        <w:rPr>
          <w:b/>
        </w:rPr>
        <w:lastRenderedPageBreak/>
        <w:t>ИСТОРИЯ ИЗМЕНЕНИЙ</w:t>
      </w:r>
    </w:p>
    <w:tbl>
      <w:tblPr>
        <w:tblStyle w:val="-11"/>
        <w:tblW w:w="9571" w:type="dxa"/>
        <w:tblLayout w:type="fixed"/>
        <w:tblLook w:val="04A0" w:firstRow="1" w:lastRow="0" w:firstColumn="1" w:lastColumn="0" w:noHBand="0" w:noVBand="1"/>
      </w:tblPr>
      <w:tblGrid>
        <w:gridCol w:w="1125"/>
        <w:gridCol w:w="1277"/>
        <w:gridCol w:w="5528"/>
        <w:gridCol w:w="1641"/>
      </w:tblGrid>
      <w:tr w:rsidR="000D1C4C" w14:paraId="6F43BCAD" w14:textId="77777777" w:rsidTr="000D1C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</w:tcPr>
          <w:p w14:paraId="42595599" w14:textId="77777777" w:rsidR="000D1C4C" w:rsidRDefault="00A473AD" w:rsidP="00705F36">
            <w:pPr>
              <w:widowControl w:val="0"/>
              <w:spacing w:after="0" w:line="240" w:lineRule="auto"/>
              <w:jc w:val="center"/>
              <w:rPr>
                <w:b w:val="0"/>
              </w:rPr>
            </w:pPr>
            <w:r>
              <w:rPr>
                <w:b w:val="0"/>
              </w:rPr>
              <w:t>Версия</w:t>
            </w:r>
          </w:p>
        </w:tc>
        <w:tc>
          <w:tcPr>
            <w:tcW w:w="127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</w:tcPr>
          <w:p w14:paraId="7835AB0A" w14:textId="77777777" w:rsidR="000D1C4C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>
              <w:rPr>
                <w:b w:val="0"/>
              </w:rPr>
              <w:t>Дата</w:t>
            </w:r>
          </w:p>
        </w:tc>
        <w:tc>
          <w:tcPr>
            <w:tcW w:w="552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</w:tcPr>
          <w:p w14:paraId="3DEFA461" w14:textId="77777777" w:rsidR="000D1C4C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>
              <w:rPr>
                <w:b w:val="0"/>
              </w:rPr>
              <w:t>Что изменилось</w:t>
            </w:r>
          </w:p>
        </w:tc>
        <w:tc>
          <w:tcPr>
            <w:tcW w:w="164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</w:tcPr>
          <w:p w14:paraId="2D81FFEC" w14:textId="77777777" w:rsidR="000D1C4C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>
              <w:rPr>
                <w:b w:val="0"/>
              </w:rPr>
              <w:t>Автор</w:t>
            </w:r>
          </w:p>
        </w:tc>
      </w:tr>
      <w:tr w:rsidR="000D1C4C" w14:paraId="42854BB4" w14:textId="77777777" w:rsidTr="000D1C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14AA1EAE" w14:textId="77777777" w:rsidR="000D1C4C" w:rsidRDefault="00A473AD" w:rsidP="00705F36">
            <w:pPr>
              <w:widowControl w:val="0"/>
              <w:spacing w:after="60" w:line="240" w:lineRule="auto"/>
              <w:jc w:val="center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1.0</w:t>
            </w:r>
          </w:p>
        </w:tc>
        <w:tc>
          <w:tcPr>
            <w:tcW w:w="1277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5D67A6FE" w14:textId="77777777" w:rsidR="000D1C4C" w:rsidRDefault="00A473AD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20.07.2015</w:t>
            </w:r>
          </w:p>
        </w:tc>
        <w:tc>
          <w:tcPr>
            <w:tcW w:w="5527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6C7E3770" w14:textId="77777777" w:rsidR="000D1C4C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Базовая версия</w:t>
            </w:r>
          </w:p>
        </w:tc>
        <w:tc>
          <w:tcPr>
            <w:tcW w:w="1641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4121A35F" w14:textId="77777777" w:rsidR="000D1C4C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Алферов</w:t>
            </w:r>
          </w:p>
        </w:tc>
      </w:tr>
      <w:tr w:rsidR="000D1C4C" w14:paraId="0BFAA934" w14:textId="77777777" w:rsidTr="000D1C4C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0EB60A37" w14:textId="77777777" w:rsidR="000D1C4C" w:rsidRDefault="00A473AD" w:rsidP="00705F36">
            <w:pPr>
              <w:widowControl w:val="0"/>
              <w:spacing w:after="60" w:line="240" w:lineRule="auto"/>
              <w:jc w:val="center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1.1</w:t>
            </w:r>
          </w:p>
        </w:tc>
        <w:tc>
          <w:tcPr>
            <w:tcW w:w="1277" w:type="dxa"/>
          </w:tcPr>
          <w:p w14:paraId="78B2A0F1" w14:textId="77777777" w:rsidR="000D1C4C" w:rsidRDefault="00A473AD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28.09.2016</w:t>
            </w:r>
          </w:p>
        </w:tc>
        <w:tc>
          <w:tcPr>
            <w:tcW w:w="5527" w:type="dxa"/>
          </w:tcPr>
          <w:p w14:paraId="77D529E5" w14:textId="77777777" w:rsidR="000D1C4C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Упрощённая и обновлённая версия</w:t>
            </w:r>
          </w:p>
        </w:tc>
        <w:tc>
          <w:tcPr>
            <w:tcW w:w="1641" w:type="dxa"/>
          </w:tcPr>
          <w:p w14:paraId="47B52935" w14:textId="77777777" w:rsidR="000D1C4C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В. </w:t>
            </w:r>
            <w:proofErr w:type="spellStart"/>
            <w:r>
              <w:rPr>
                <w:sz w:val="20"/>
                <w:szCs w:val="20"/>
              </w:rPr>
              <w:t>Пигалов</w:t>
            </w:r>
            <w:proofErr w:type="spellEnd"/>
          </w:p>
        </w:tc>
      </w:tr>
      <w:tr w:rsidR="000D1C4C" w14:paraId="51528FD5" w14:textId="77777777" w:rsidTr="000D1C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2A39E64A" w14:textId="77777777" w:rsidR="000D1C4C" w:rsidRDefault="00A473AD" w:rsidP="00705F36">
            <w:pPr>
              <w:widowControl w:val="0"/>
              <w:spacing w:after="60" w:line="240" w:lineRule="auto"/>
              <w:jc w:val="center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1.2</w:t>
            </w:r>
          </w:p>
        </w:tc>
        <w:tc>
          <w:tcPr>
            <w:tcW w:w="127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0A4479C8" w14:textId="77777777" w:rsidR="000D1C4C" w:rsidRDefault="00A473AD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16.11.2016</w:t>
            </w:r>
          </w:p>
        </w:tc>
        <w:tc>
          <w:tcPr>
            <w:tcW w:w="55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0000996B" w14:textId="77777777" w:rsidR="000D1C4C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В раздел 11 добавлен столбец «Владелец риска»</w:t>
            </w:r>
          </w:p>
        </w:tc>
        <w:tc>
          <w:tcPr>
            <w:tcW w:w="164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20A5458" w14:textId="77777777" w:rsidR="000D1C4C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Т.Никифорова</w:t>
            </w:r>
            <w:proofErr w:type="spellEnd"/>
          </w:p>
        </w:tc>
      </w:tr>
      <w:tr w:rsidR="000D1C4C" w14:paraId="1F031C03" w14:textId="77777777" w:rsidTr="000D1C4C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6764BA2A" w14:textId="77777777" w:rsidR="000D1C4C" w:rsidRDefault="00A473AD" w:rsidP="00705F36">
            <w:pPr>
              <w:widowControl w:val="0"/>
              <w:spacing w:after="60" w:line="240" w:lineRule="auto"/>
              <w:jc w:val="center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1.3</w:t>
            </w:r>
          </w:p>
        </w:tc>
        <w:tc>
          <w:tcPr>
            <w:tcW w:w="1277" w:type="dxa"/>
          </w:tcPr>
          <w:p w14:paraId="1E46CAA8" w14:textId="77777777" w:rsidR="000D1C4C" w:rsidRDefault="00A473AD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28.11.2017</w:t>
            </w:r>
          </w:p>
        </w:tc>
        <w:tc>
          <w:tcPr>
            <w:tcW w:w="5527" w:type="dxa"/>
          </w:tcPr>
          <w:p w14:paraId="1CD94A01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Добавлена детализация по бюджету, в т. числе добавлены рекомендуемые статьи затрат, добавлен график по связке КТ и освоения, КТ по завершению этапов переведены на уровень 0, уточнены пояснения к разделу </w:t>
            </w:r>
            <w:proofErr w:type="gramStart"/>
            <w:r w:rsidRPr="005C58EA">
              <w:rPr>
                <w:sz w:val="16"/>
                <w:szCs w:val="16"/>
              </w:rPr>
              <w:t>5.Сроки</w:t>
            </w:r>
            <w:proofErr w:type="gramEnd"/>
            <w:r w:rsidRPr="005C58EA">
              <w:rPr>
                <w:sz w:val="16"/>
                <w:szCs w:val="16"/>
              </w:rPr>
              <w:t xml:space="preserve">, уточнены пояснения к разделу 10. Управление изменениями. </w:t>
            </w:r>
          </w:p>
        </w:tc>
        <w:tc>
          <w:tcPr>
            <w:tcW w:w="1641" w:type="dxa"/>
          </w:tcPr>
          <w:p w14:paraId="56F8B9F7" w14:textId="77777777" w:rsidR="000D1C4C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А. </w:t>
            </w:r>
            <w:proofErr w:type="spellStart"/>
            <w:r>
              <w:rPr>
                <w:sz w:val="20"/>
                <w:szCs w:val="20"/>
              </w:rPr>
              <w:t>Тиукова</w:t>
            </w:r>
            <w:proofErr w:type="spellEnd"/>
          </w:p>
        </w:tc>
      </w:tr>
      <w:tr w:rsidR="000D1C4C" w14:paraId="286E0C20" w14:textId="77777777" w:rsidTr="000D1C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55566C6A" w14:textId="77777777" w:rsidR="000D1C4C" w:rsidRDefault="00A473AD" w:rsidP="00705F36">
            <w:pPr>
              <w:widowControl w:val="0"/>
              <w:spacing w:after="60" w:line="240" w:lineRule="auto"/>
              <w:jc w:val="center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1.4</w:t>
            </w:r>
          </w:p>
        </w:tc>
        <w:tc>
          <w:tcPr>
            <w:tcW w:w="127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6F8A09BA" w14:textId="77777777" w:rsidR="000D1C4C" w:rsidRDefault="00A473AD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12.09.2018</w:t>
            </w:r>
          </w:p>
        </w:tc>
        <w:tc>
          <w:tcPr>
            <w:tcW w:w="55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1DA42201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На титульную страницу Паспорта добавлен код ИПР. Изменено название приложения 1.</w:t>
            </w:r>
          </w:p>
        </w:tc>
        <w:tc>
          <w:tcPr>
            <w:tcW w:w="164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CB93689" w14:textId="77777777" w:rsidR="000D1C4C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А. </w:t>
            </w:r>
            <w:proofErr w:type="spellStart"/>
            <w:r>
              <w:rPr>
                <w:sz w:val="20"/>
                <w:szCs w:val="20"/>
              </w:rPr>
              <w:t>Тиукова</w:t>
            </w:r>
            <w:proofErr w:type="spellEnd"/>
          </w:p>
        </w:tc>
      </w:tr>
      <w:tr w:rsidR="000D1C4C" w14:paraId="637111CD" w14:textId="77777777" w:rsidTr="000D1C4C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20D3DFC0" w14:textId="77777777" w:rsidR="000D1C4C" w:rsidRDefault="00A473AD" w:rsidP="00705F36">
            <w:pPr>
              <w:widowControl w:val="0"/>
              <w:spacing w:after="60" w:line="240" w:lineRule="auto"/>
              <w:jc w:val="center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1.5</w:t>
            </w:r>
          </w:p>
        </w:tc>
        <w:tc>
          <w:tcPr>
            <w:tcW w:w="1277" w:type="dxa"/>
          </w:tcPr>
          <w:p w14:paraId="7B3B7E18" w14:textId="77777777" w:rsidR="000D1C4C" w:rsidRDefault="00A473AD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28.02.2019</w:t>
            </w:r>
          </w:p>
        </w:tc>
        <w:tc>
          <w:tcPr>
            <w:tcW w:w="5527" w:type="dxa"/>
          </w:tcPr>
          <w:p w14:paraId="34616B83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Изменено описание раздела «Цели проекта». </w:t>
            </w:r>
          </w:p>
          <w:p w14:paraId="18663FC2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В раздел «Выгоды проекта» добавлена таблица для описания выгод проекта и внесены корректировки в текст комментариев по разделу.</w:t>
            </w:r>
          </w:p>
          <w:p w14:paraId="25A8ADAD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В разделе «Сроки» внесены корректировки в комментарии к разделу, а также исправлены формулировки примеров контрольных точек в таблице «Ключевые контрольные точки».</w:t>
            </w:r>
          </w:p>
          <w:p w14:paraId="531B822A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Раздел «Стоимость»: внесены небольшие коррективы в обозначение столбцов таблицы</w:t>
            </w:r>
          </w:p>
          <w:p w14:paraId="615D6790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Внесены изменения в комментарии раздела «Принципы премирования в проекте».</w:t>
            </w:r>
          </w:p>
          <w:p w14:paraId="575AE524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Изменён формат представления информации в разделе «Основные риски проекта».</w:t>
            </w:r>
          </w:p>
          <w:p w14:paraId="55156A26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Внесены незначительные корректировки цветовой гаммы таблиц Паспорта.</w:t>
            </w:r>
          </w:p>
        </w:tc>
        <w:tc>
          <w:tcPr>
            <w:tcW w:w="1641" w:type="dxa"/>
          </w:tcPr>
          <w:p w14:paraId="31960601" w14:textId="77777777" w:rsidR="000D1C4C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А. </w:t>
            </w:r>
            <w:proofErr w:type="spellStart"/>
            <w:r>
              <w:rPr>
                <w:sz w:val="20"/>
                <w:szCs w:val="20"/>
              </w:rPr>
              <w:t>Ляшук</w:t>
            </w:r>
            <w:proofErr w:type="spellEnd"/>
          </w:p>
        </w:tc>
      </w:tr>
      <w:tr w:rsidR="000D1C4C" w14:paraId="1BC4A85D" w14:textId="77777777" w:rsidTr="000D1C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03C4E395" w14:textId="77777777" w:rsidR="000D1C4C" w:rsidRDefault="00A473AD" w:rsidP="00705F36">
            <w:pPr>
              <w:widowControl w:val="0"/>
              <w:spacing w:after="60" w:line="240" w:lineRule="auto"/>
              <w:jc w:val="center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1.6</w:t>
            </w:r>
          </w:p>
        </w:tc>
        <w:tc>
          <w:tcPr>
            <w:tcW w:w="127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35B7324" w14:textId="77777777" w:rsidR="000D1C4C" w:rsidRDefault="00A473AD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30.10.2019</w:t>
            </w:r>
          </w:p>
        </w:tc>
        <w:tc>
          <w:tcPr>
            <w:tcW w:w="55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565D05C4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Раздел «Выгоды проекта» и «Критерии успешности проекта» объединены в единый раздел «Эффекты проекта». </w:t>
            </w:r>
          </w:p>
          <w:p w14:paraId="49B31A4D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Из раздела «Требования и результаты проекта» удалены требования к результатам, а сам раздел переименован. </w:t>
            </w:r>
          </w:p>
          <w:p w14:paraId="7704DD9A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Структура раздела «Сроки» и раздела «Управление изменениями» приведены в соответствие с текстом, утверждённым в Политике управления проектной деятельностью. </w:t>
            </w:r>
          </w:p>
          <w:p w14:paraId="10B650CA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В таблицу раздела 7 добавлен столбец «Период вовлечения».</w:t>
            </w:r>
          </w:p>
          <w:p w14:paraId="3D4601F7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Удалены предположения из раздела 8.</w:t>
            </w:r>
          </w:p>
          <w:p w14:paraId="41C63D7E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Удалена матрица согласования результатов проекта из Приложения 1.</w:t>
            </w:r>
          </w:p>
          <w:p w14:paraId="6D31DFAA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Добавлено приложение 2, отражающее бюджет проекта.</w:t>
            </w:r>
          </w:p>
        </w:tc>
        <w:tc>
          <w:tcPr>
            <w:tcW w:w="164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2D5E753E" w14:textId="77777777" w:rsidR="000D1C4C" w:rsidRDefault="00A473AD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А. </w:t>
            </w:r>
            <w:proofErr w:type="spellStart"/>
            <w:r>
              <w:rPr>
                <w:sz w:val="20"/>
                <w:szCs w:val="20"/>
              </w:rPr>
              <w:t>Ляшук</w:t>
            </w:r>
            <w:proofErr w:type="spellEnd"/>
          </w:p>
        </w:tc>
      </w:tr>
      <w:tr w:rsidR="000D1C4C" w14:paraId="60DA3D68" w14:textId="77777777" w:rsidTr="000D1C4C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627BAD48" w14:textId="77777777" w:rsidR="000D1C4C" w:rsidRDefault="00A473AD" w:rsidP="00705F36">
            <w:pPr>
              <w:widowControl w:val="0"/>
              <w:spacing w:after="60" w:line="240" w:lineRule="auto"/>
              <w:jc w:val="center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1.7</w:t>
            </w:r>
          </w:p>
        </w:tc>
        <w:tc>
          <w:tcPr>
            <w:tcW w:w="1277" w:type="dxa"/>
          </w:tcPr>
          <w:p w14:paraId="3DB39785" w14:textId="77777777" w:rsidR="000D1C4C" w:rsidRDefault="00A473AD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12.08.2021</w:t>
            </w:r>
          </w:p>
        </w:tc>
        <w:tc>
          <w:tcPr>
            <w:tcW w:w="5527" w:type="dxa"/>
          </w:tcPr>
          <w:p w14:paraId="2DC8A687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Уточнен раздел «Основные риски проекта». </w:t>
            </w:r>
          </w:p>
          <w:p w14:paraId="05A96163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Уточнены комментарии к различным разделам Паспорта, включая описание сложности проекта. </w:t>
            </w:r>
          </w:p>
          <w:p w14:paraId="4E09CC5C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Выделен раздел «Успешность проекта». </w:t>
            </w:r>
          </w:p>
          <w:p w14:paraId="68F1C481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Раздел «Цели проекта» перенесен в подраздел к разделу «Описание проекта». </w:t>
            </w:r>
          </w:p>
          <w:p w14:paraId="1E0C75F6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Уточнены формулировки примеров КТ в разделе </w:t>
            </w:r>
            <w:proofErr w:type="gramStart"/>
            <w:r w:rsidRPr="005C58EA">
              <w:rPr>
                <w:sz w:val="16"/>
                <w:szCs w:val="16"/>
              </w:rPr>
              <w:t>5.Сроки</w:t>
            </w:r>
            <w:proofErr w:type="gramEnd"/>
            <w:r w:rsidRPr="005C58EA">
              <w:rPr>
                <w:sz w:val="16"/>
                <w:szCs w:val="16"/>
              </w:rPr>
              <w:t xml:space="preserve">. </w:t>
            </w:r>
          </w:p>
          <w:p w14:paraId="5F1623D3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Добавлен шаблон для графика освоения денежных средств.</w:t>
            </w:r>
          </w:p>
          <w:p w14:paraId="6F693E1A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Матрица согласования из Приложения 1 приведена в соответствие с Политикой «Управление проектной деятельностью». </w:t>
            </w:r>
          </w:p>
          <w:p w14:paraId="33804D3A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 xml:space="preserve">Скорректирована таблица по стоимости проекта из раздела «Стоимость». </w:t>
            </w:r>
          </w:p>
          <w:p w14:paraId="5C1F858E" w14:textId="77777777" w:rsidR="000D1C4C" w:rsidRPr="005C58EA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6"/>
                <w:szCs w:val="16"/>
              </w:rPr>
            </w:pPr>
            <w:r w:rsidRPr="005C58EA">
              <w:rPr>
                <w:sz w:val="16"/>
                <w:szCs w:val="16"/>
              </w:rPr>
              <w:t>Шаблоны бюджета проектов стройки/</w:t>
            </w:r>
            <w:proofErr w:type="spellStart"/>
            <w:r w:rsidRPr="005C58EA">
              <w:rPr>
                <w:sz w:val="16"/>
                <w:szCs w:val="16"/>
              </w:rPr>
              <w:t>ТПиР</w:t>
            </w:r>
            <w:proofErr w:type="spellEnd"/>
            <w:r w:rsidRPr="005C58EA">
              <w:rPr>
                <w:sz w:val="16"/>
                <w:szCs w:val="16"/>
              </w:rPr>
              <w:t xml:space="preserve"> и прочих заменены на один универсальный шаблон. </w:t>
            </w:r>
          </w:p>
        </w:tc>
        <w:tc>
          <w:tcPr>
            <w:tcW w:w="1641" w:type="dxa"/>
          </w:tcPr>
          <w:p w14:paraId="40539079" w14:textId="77777777" w:rsidR="000D1C4C" w:rsidRDefault="00A473AD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А.Тиукова</w:t>
            </w:r>
            <w:proofErr w:type="spellEnd"/>
          </w:p>
        </w:tc>
      </w:tr>
      <w:tr w:rsidR="005C58EA" w14:paraId="5B13C2D3" w14:textId="77777777" w:rsidTr="000D1C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2F72BB9D" w14:textId="77777777" w:rsidR="005C58EA" w:rsidRDefault="005C58EA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</w:t>
            </w:r>
          </w:p>
        </w:tc>
        <w:tc>
          <w:tcPr>
            <w:tcW w:w="1277" w:type="dxa"/>
          </w:tcPr>
          <w:p w14:paraId="5F944109" w14:textId="77777777" w:rsidR="005C58EA" w:rsidRDefault="005C58EA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21.12.2022</w:t>
            </w:r>
          </w:p>
        </w:tc>
        <w:tc>
          <w:tcPr>
            <w:tcW w:w="5527" w:type="dxa"/>
          </w:tcPr>
          <w:p w14:paraId="558FEFA7" w14:textId="77777777" w:rsidR="005C58EA" w:rsidRDefault="005C58EA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Добавлен раздел 1.6. Договорная и правовая модель проекта</w:t>
            </w:r>
          </w:p>
        </w:tc>
        <w:tc>
          <w:tcPr>
            <w:tcW w:w="1641" w:type="dxa"/>
          </w:tcPr>
          <w:p w14:paraId="0DE9BD67" w14:textId="77777777" w:rsidR="005C58EA" w:rsidRDefault="005C58EA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В. Герасимов</w:t>
            </w:r>
          </w:p>
        </w:tc>
      </w:tr>
      <w:tr w:rsidR="00407FE2" w14:paraId="3ABF2433" w14:textId="77777777" w:rsidTr="000D1C4C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20261184" w14:textId="77777777" w:rsidR="00407FE2" w:rsidRDefault="00407FE2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1.9</w:t>
            </w:r>
          </w:p>
        </w:tc>
        <w:tc>
          <w:tcPr>
            <w:tcW w:w="1277" w:type="dxa"/>
          </w:tcPr>
          <w:p w14:paraId="6F7AA7E7" w14:textId="77777777" w:rsidR="00407FE2" w:rsidRDefault="00407FE2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05.07.2023</w:t>
            </w:r>
          </w:p>
        </w:tc>
        <w:tc>
          <w:tcPr>
            <w:tcW w:w="5527" w:type="dxa"/>
          </w:tcPr>
          <w:p w14:paraId="4F88368A" w14:textId="77777777" w:rsidR="00407FE2" w:rsidRDefault="00407FE2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Добавлен раздел 6.3. Стоимость владения для ИТ-проектов. Уточнен раздел 6.1.</w:t>
            </w:r>
            <w:r w:rsidR="00753203">
              <w:rPr>
                <w:sz w:val="18"/>
                <w:szCs w:val="20"/>
              </w:rPr>
              <w:t xml:space="preserve"> Разделы 9 и 10 приведены в соответствие с утвержденными ВНД.</w:t>
            </w:r>
          </w:p>
        </w:tc>
        <w:tc>
          <w:tcPr>
            <w:tcW w:w="1641" w:type="dxa"/>
          </w:tcPr>
          <w:p w14:paraId="37A11C15" w14:textId="77777777" w:rsidR="00407FE2" w:rsidRDefault="00407FE2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А.Тиукова</w:t>
            </w:r>
            <w:proofErr w:type="spellEnd"/>
          </w:p>
        </w:tc>
      </w:tr>
    </w:tbl>
    <w:p w14:paraId="51DC98CF" w14:textId="77777777" w:rsidR="000D1C4C" w:rsidRDefault="00A473AD" w:rsidP="00705F36">
      <w:pPr>
        <w:rPr>
          <w:rFonts w:asciiTheme="majorHAnsi" w:eastAsiaTheme="majorEastAsia" w:hAnsiTheme="majorHAnsi" w:cstheme="majorBidi"/>
          <w:szCs w:val="72"/>
        </w:rPr>
      </w:pPr>
      <w:r>
        <w:br w:type="page"/>
      </w:r>
    </w:p>
    <w:p w14:paraId="16DF26B3" w14:textId="77777777" w:rsidR="000D1C4C" w:rsidRDefault="00A473AD" w:rsidP="00705F36">
      <w:r>
        <w:rPr>
          <w:noProof/>
        </w:rPr>
        <w:lastRenderedPageBreak/>
        <w:drawing>
          <wp:inline distT="0" distB="0" distL="0" distR="0" wp14:anchorId="4F767661" wp14:editId="0EA85610">
            <wp:extent cx="2989580" cy="417830"/>
            <wp:effectExtent l="0" t="0" r="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580" cy="41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C7147" w14:textId="77777777" w:rsidR="000D1C4C" w:rsidRDefault="000D1C4C" w:rsidP="00705F36"/>
    <w:tbl>
      <w:tblPr>
        <w:tblStyle w:val="afff2"/>
        <w:tblpPr w:leftFromText="180" w:rightFromText="180" w:vertAnchor="text" w:tblpY="1"/>
        <w:tblW w:w="9913" w:type="dxa"/>
        <w:tblLayout w:type="fixed"/>
        <w:tblLook w:val="04A0" w:firstRow="1" w:lastRow="0" w:firstColumn="1" w:lastColumn="0" w:noHBand="0" w:noVBand="1"/>
      </w:tblPr>
      <w:tblGrid>
        <w:gridCol w:w="4101"/>
        <w:gridCol w:w="5812"/>
      </w:tblGrid>
      <w:tr w:rsidR="000D1C4C" w14:paraId="3913F92D" w14:textId="77777777">
        <w:trPr>
          <w:trHeight w:val="685"/>
        </w:trPr>
        <w:tc>
          <w:tcPr>
            <w:tcW w:w="991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8F278DF" w14:textId="3A7A1614" w:rsidR="000D1C4C" w:rsidRDefault="00C374E7" w:rsidP="00705F36">
            <w:pPr>
              <w:suppressAutoHyphens w:val="0"/>
              <w:rPr>
                <w:rFonts w:asciiTheme="majorHAnsi" w:eastAsiaTheme="majorEastAsia" w:hAnsiTheme="majorHAnsi" w:cstheme="majorBidi"/>
                <w:sz w:val="36"/>
                <w:szCs w:val="72"/>
              </w:rPr>
            </w:pPr>
            <w:sdt>
              <w:sdtPr>
                <w:rPr>
                  <w:b/>
                  <w:sz w:val="36"/>
                  <w:szCs w:val="36"/>
                </w:rPr>
                <w:alias w:val="Заголовок"/>
                <w:id w:val="1005186051"/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EndPr/>
              <w:sdtContent>
                <w:r w:rsidR="00A5390C" w:rsidRPr="00A5390C">
                  <w:rPr>
                    <w:b/>
                    <w:sz w:val="36"/>
                    <w:szCs w:val="36"/>
                  </w:rPr>
                  <w:t xml:space="preserve">ПАСПОРТ ПРОЕКТА «Внедрение </w:t>
                </w:r>
                <w:proofErr w:type="spellStart"/>
                <w:r w:rsidR="00A5390C" w:rsidRPr="00A5390C">
                  <w:rPr>
                    <w:b/>
                    <w:sz w:val="36"/>
                    <w:szCs w:val="36"/>
                  </w:rPr>
                  <w:t>биллинговой</w:t>
                </w:r>
                <w:proofErr w:type="spellEnd"/>
                <w:r w:rsidR="00A5390C" w:rsidRPr="00A5390C">
                  <w:rPr>
                    <w:b/>
                    <w:sz w:val="36"/>
                    <w:szCs w:val="36"/>
                  </w:rPr>
                  <w:t xml:space="preserve"> системы расчетов с юридическими лицами на базе российской СУБД»</w:t>
                </w:r>
              </w:sdtContent>
            </w:sdt>
          </w:p>
        </w:tc>
      </w:tr>
      <w:tr w:rsidR="000D1C4C" w14:paraId="16774882" w14:textId="77777777">
        <w:trPr>
          <w:trHeight w:val="624"/>
        </w:trPr>
        <w:tc>
          <w:tcPr>
            <w:tcW w:w="41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4E4AF7FB" w14:textId="77777777" w:rsidR="000D1C4C" w:rsidRDefault="00A473AD" w:rsidP="00705F36">
            <w:pPr>
              <w:pStyle w:val="af7"/>
              <w:widowControl w:val="0"/>
              <w:spacing w:before="120" w:after="120"/>
              <w:rPr>
                <w:rFonts w:asciiTheme="majorHAnsi" w:eastAsiaTheme="majorEastAsia" w:hAnsiTheme="majorHAnsi" w:cstheme="majorBidi"/>
                <w:sz w:val="32"/>
                <w:szCs w:val="36"/>
              </w:rPr>
            </w:pPr>
            <w:r>
              <w:rPr>
                <w:rFonts w:eastAsiaTheme="majorEastAsia" w:cstheme="majorBidi"/>
                <w:sz w:val="32"/>
                <w:szCs w:val="36"/>
              </w:rPr>
              <w:t xml:space="preserve">Код проекта в </w:t>
            </w:r>
            <w:proofErr w:type="spellStart"/>
            <w:r>
              <w:rPr>
                <w:rFonts w:eastAsiaTheme="majorEastAsia" w:cstheme="majorBidi"/>
                <w:sz w:val="32"/>
                <w:szCs w:val="36"/>
              </w:rPr>
              <w:t>Каприкорн</w:t>
            </w:r>
            <w:proofErr w:type="spellEnd"/>
            <w:r>
              <w:rPr>
                <w:rFonts w:eastAsiaTheme="majorEastAsia" w:cstheme="majorBidi"/>
                <w:sz w:val="32"/>
                <w:szCs w:val="36"/>
              </w:rPr>
              <w:t>:</w:t>
            </w:r>
          </w:p>
        </w:tc>
        <w:tc>
          <w:tcPr>
            <w:tcW w:w="581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2D1840B6" w14:textId="2D7019AE" w:rsidR="000D1C4C" w:rsidRDefault="00A5390C" w:rsidP="00705F36">
            <w:pPr>
              <w:pStyle w:val="af7"/>
              <w:widowControl w:val="0"/>
              <w:spacing w:before="120" w:after="120"/>
              <w:rPr>
                <w:rFonts w:asciiTheme="majorHAnsi" w:eastAsiaTheme="majorEastAsia" w:hAnsiTheme="majorHAnsi" w:cstheme="majorBidi"/>
                <w:sz w:val="32"/>
                <w:szCs w:val="36"/>
              </w:rPr>
            </w:pPr>
            <w:r w:rsidRPr="00A5390C">
              <w:rPr>
                <w:rFonts w:asciiTheme="majorHAnsi" w:eastAsiaTheme="majorEastAsia" w:hAnsiTheme="majorHAnsi" w:cstheme="majorBidi"/>
                <w:sz w:val="32"/>
                <w:szCs w:val="36"/>
              </w:rPr>
              <w:t>20-201-092</w:t>
            </w:r>
          </w:p>
        </w:tc>
      </w:tr>
      <w:tr w:rsidR="000D1C4C" w14:paraId="141A73EC" w14:textId="77777777">
        <w:trPr>
          <w:trHeight w:val="622"/>
        </w:trPr>
        <w:tc>
          <w:tcPr>
            <w:tcW w:w="41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79255427" w14:textId="77777777" w:rsidR="000D1C4C" w:rsidRDefault="00A473AD" w:rsidP="00705F36">
            <w:pPr>
              <w:pStyle w:val="af7"/>
              <w:widowControl w:val="0"/>
              <w:spacing w:before="120" w:after="120"/>
              <w:rPr>
                <w:rFonts w:asciiTheme="majorHAnsi" w:eastAsiaTheme="majorEastAsia" w:hAnsiTheme="majorHAnsi" w:cstheme="majorBidi"/>
                <w:sz w:val="32"/>
                <w:szCs w:val="36"/>
              </w:rPr>
            </w:pPr>
            <w:r>
              <w:rPr>
                <w:rFonts w:eastAsiaTheme="majorEastAsia" w:cstheme="majorBidi"/>
                <w:sz w:val="32"/>
                <w:szCs w:val="36"/>
              </w:rPr>
              <w:t>Код (ы) проекта в ИПР:</w:t>
            </w:r>
          </w:p>
        </w:tc>
        <w:tc>
          <w:tcPr>
            <w:tcW w:w="581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281A4D76" w14:textId="77777777" w:rsidR="000D1C4C" w:rsidRDefault="000D1C4C" w:rsidP="00705F36">
            <w:pPr>
              <w:pStyle w:val="af7"/>
              <w:widowControl w:val="0"/>
              <w:spacing w:before="120" w:after="120"/>
              <w:rPr>
                <w:rFonts w:asciiTheme="majorHAnsi" w:eastAsiaTheme="majorEastAsia" w:hAnsiTheme="majorHAnsi" w:cstheme="majorBidi"/>
                <w:sz w:val="32"/>
                <w:szCs w:val="36"/>
              </w:rPr>
            </w:pPr>
          </w:p>
        </w:tc>
      </w:tr>
      <w:tr w:rsidR="000D1C4C" w14:paraId="755C86D3" w14:textId="77777777">
        <w:trPr>
          <w:trHeight w:val="622"/>
        </w:trPr>
        <w:tc>
          <w:tcPr>
            <w:tcW w:w="41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55DDE638" w14:textId="77777777" w:rsidR="000D1C4C" w:rsidRDefault="00A473AD" w:rsidP="00705F36">
            <w:pPr>
              <w:pStyle w:val="af7"/>
              <w:widowControl w:val="0"/>
              <w:spacing w:before="120" w:after="120"/>
              <w:rPr>
                <w:rFonts w:asciiTheme="majorHAnsi" w:eastAsiaTheme="majorEastAsia" w:hAnsiTheme="majorHAnsi" w:cstheme="majorBidi"/>
                <w:sz w:val="32"/>
                <w:szCs w:val="36"/>
              </w:rPr>
            </w:pPr>
            <w:r>
              <w:rPr>
                <w:rFonts w:eastAsiaTheme="majorEastAsia" w:cstheme="majorBidi"/>
                <w:sz w:val="32"/>
                <w:szCs w:val="36"/>
              </w:rPr>
              <w:t>Организация-Заказчик:</w:t>
            </w:r>
          </w:p>
        </w:tc>
        <w:tc>
          <w:tcPr>
            <w:tcW w:w="581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3CD5E91B" w14:textId="168995BF" w:rsidR="000D1C4C" w:rsidRDefault="00A5390C" w:rsidP="00705F36">
            <w:pPr>
              <w:pStyle w:val="af7"/>
              <w:widowControl w:val="0"/>
              <w:spacing w:before="120" w:after="120"/>
              <w:rPr>
                <w:rFonts w:asciiTheme="majorHAnsi" w:eastAsiaTheme="majorEastAsia" w:hAnsiTheme="majorHAnsi" w:cstheme="majorBidi"/>
                <w:sz w:val="32"/>
                <w:szCs w:val="36"/>
              </w:rPr>
            </w:pPr>
            <w:r w:rsidRPr="00A5390C">
              <w:rPr>
                <w:rFonts w:asciiTheme="majorHAnsi" w:eastAsiaTheme="majorEastAsia" w:hAnsiTheme="majorHAnsi" w:cstheme="majorBidi"/>
                <w:sz w:val="32"/>
                <w:szCs w:val="36"/>
              </w:rPr>
              <w:t>ПАО «Интер РАО»</w:t>
            </w:r>
          </w:p>
        </w:tc>
      </w:tr>
      <w:tr w:rsidR="000D1C4C" w14:paraId="53EE8672" w14:textId="77777777">
        <w:trPr>
          <w:trHeight w:val="622"/>
        </w:trPr>
        <w:tc>
          <w:tcPr>
            <w:tcW w:w="41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79AD3A92" w14:textId="77777777" w:rsidR="000D1C4C" w:rsidRDefault="00A473AD" w:rsidP="00705F36">
            <w:pPr>
              <w:pStyle w:val="af7"/>
              <w:widowControl w:val="0"/>
              <w:spacing w:before="120" w:after="120"/>
              <w:rPr>
                <w:rFonts w:asciiTheme="majorHAnsi" w:eastAsiaTheme="majorEastAsia" w:hAnsiTheme="majorHAnsi" w:cstheme="majorBidi"/>
                <w:sz w:val="32"/>
                <w:szCs w:val="36"/>
              </w:rPr>
            </w:pPr>
            <w:r>
              <w:rPr>
                <w:rFonts w:eastAsiaTheme="majorEastAsia" w:cstheme="majorBidi"/>
                <w:sz w:val="32"/>
                <w:szCs w:val="36"/>
              </w:rPr>
              <w:t>Площадка реализации:</w:t>
            </w:r>
          </w:p>
        </w:tc>
        <w:tc>
          <w:tcPr>
            <w:tcW w:w="581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5F61B5B0" w14:textId="77777777" w:rsidR="00A5390C" w:rsidRPr="00A5390C" w:rsidRDefault="00A5390C" w:rsidP="00705F36">
            <w:pPr>
              <w:pStyle w:val="af7"/>
              <w:widowControl w:val="0"/>
              <w:spacing w:before="120" w:after="120"/>
              <w:rPr>
                <w:rFonts w:asciiTheme="majorHAnsi" w:eastAsiaTheme="majorEastAsia" w:hAnsiTheme="majorHAnsi" w:cstheme="majorBidi"/>
                <w:sz w:val="32"/>
                <w:szCs w:val="36"/>
              </w:rPr>
            </w:pPr>
            <w:r w:rsidRPr="00A5390C">
              <w:rPr>
                <w:rFonts w:asciiTheme="majorHAnsi" w:eastAsiaTheme="majorEastAsia" w:hAnsiTheme="majorHAnsi" w:cstheme="majorBidi"/>
                <w:sz w:val="32"/>
                <w:szCs w:val="36"/>
              </w:rPr>
              <w:t xml:space="preserve">ПАО «Интер РАО» г. Москва, </w:t>
            </w:r>
          </w:p>
          <w:p w14:paraId="05ACDEDD" w14:textId="428404E4" w:rsidR="000D1C4C" w:rsidRDefault="00A5390C" w:rsidP="00705F36">
            <w:pPr>
              <w:pStyle w:val="af7"/>
              <w:widowControl w:val="0"/>
              <w:spacing w:before="120" w:after="120"/>
              <w:rPr>
                <w:rFonts w:asciiTheme="majorHAnsi" w:eastAsiaTheme="majorEastAsia" w:hAnsiTheme="majorHAnsi" w:cstheme="majorBidi"/>
                <w:sz w:val="32"/>
                <w:szCs w:val="36"/>
              </w:rPr>
            </w:pPr>
            <w:r w:rsidRPr="00A5390C">
              <w:rPr>
                <w:rFonts w:asciiTheme="majorHAnsi" w:eastAsiaTheme="majorEastAsia" w:hAnsiTheme="majorHAnsi" w:cstheme="majorBidi"/>
                <w:sz w:val="32"/>
                <w:szCs w:val="36"/>
              </w:rPr>
              <w:t xml:space="preserve">ул. Большая </w:t>
            </w:r>
            <w:proofErr w:type="spellStart"/>
            <w:r w:rsidRPr="00A5390C">
              <w:rPr>
                <w:rFonts w:asciiTheme="majorHAnsi" w:eastAsiaTheme="majorEastAsia" w:hAnsiTheme="majorHAnsi" w:cstheme="majorBidi"/>
                <w:sz w:val="32"/>
                <w:szCs w:val="36"/>
              </w:rPr>
              <w:t>Пироговская</w:t>
            </w:r>
            <w:proofErr w:type="spellEnd"/>
            <w:r w:rsidRPr="00A5390C">
              <w:rPr>
                <w:rFonts w:asciiTheme="majorHAnsi" w:eastAsiaTheme="majorEastAsia" w:hAnsiTheme="majorHAnsi" w:cstheme="majorBidi"/>
                <w:sz w:val="32"/>
                <w:szCs w:val="36"/>
              </w:rPr>
              <w:t>, д. 27, с1</w:t>
            </w:r>
          </w:p>
        </w:tc>
      </w:tr>
    </w:tbl>
    <w:tbl>
      <w:tblPr>
        <w:tblStyle w:val="-11"/>
        <w:tblW w:w="9923" w:type="dxa"/>
        <w:tblLayout w:type="fixed"/>
        <w:tblLook w:val="04A0" w:firstRow="1" w:lastRow="0" w:firstColumn="1" w:lastColumn="0" w:noHBand="0" w:noVBand="1"/>
      </w:tblPr>
      <w:tblGrid>
        <w:gridCol w:w="2156"/>
        <w:gridCol w:w="3883"/>
        <w:gridCol w:w="3884"/>
      </w:tblGrid>
      <w:tr w:rsidR="000D1C4C" w14:paraId="6091815A" w14:textId="77777777" w:rsidTr="006727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56" w:type="dxa"/>
            <w:vAlign w:val="center"/>
          </w:tcPr>
          <w:p w14:paraId="61E19E8C" w14:textId="77777777" w:rsidR="000D1C4C" w:rsidRPr="00672755" w:rsidRDefault="00A473AD" w:rsidP="00705F36">
            <w:pPr>
              <w:widowControl w:val="0"/>
              <w:spacing w:beforeLines="20" w:before="48" w:after="20" w:line="240" w:lineRule="auto"/>
              <w:jc w:val="center"/>
            </w:pPr>
            <w:r w:rsidRPr="00672755">
              <w:t>Срок проекта</w:t>
            </w:r>
          </w:p>
        </w:tc>
        <w:tc>
          <w:tcPr>
            <w:tcW w:w="3883" w:type="dxa"/>
          </w:tcPr>
          <w:p w14:paraId="278C5227" w14:textId="77777777" w:rsidR="000D1C4C" w:rsidRDefault="00A473AD" w:rsidP="00705F36">
            <w:pPr>
              <w:widowControl w:val="0"/>
              <w:spacing w:beforeLines="20" w:before="48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</w:rPr>
            </w:pPr>
            <w:r>
              <w:t>Дата начала:</w:t>
            </w:r>
          </w:p>
          <w:p w14:paraId="4D3879AF" w14:textId="7CB0C5F4" w:rsidR="000D1C4C" w:rsidRDefault="004A545D" w:rsidP="00705F36">
            <w:pPr>
              <w:widowControl w:val="0"/>
              <w:spacing w:beforeLines="20" w:before="48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Theme="majorEastAsia" w:hAnsiTheme="majorHAnsi" w:cstheme="majorBidi"/>
                <w:sz w:val="36"/>
                <w:szCs w:val="36"/>
              </w:rPr>
            </w:pPr>
            <w:r w:rsidRPr="00B6791D">
              <w:rPr>
                <w:rFonts w:asciiTheme="majorHAnsi" w:eastAsiaTheme="majorEastAsia" w:hAnsiTheme="majorHAnsi" w:cstheme="majorBidi"/>
                <w:sz w:val="36"/>
                <w:szCs w:val="36"/>
                <w:highlight w:val="yellow"/>
              </w:rPr>
              <w:t>27.05.2024</w:t>
            </w:r>
          </w:p>
        </w:tc>
        <w:tc>
          <w:tcPr>
            <w:tcW w:w="3884" w:type="dxa"/>
          </w:tcPr>
          <w:p w14:paraId="0AA10E69" w14:textId="77777777" w:rsidR="000D1C4C" w:rsidRDefault="00A473AD" w:rsidP="00705F36">
            <w:pPr>
              <w:widowControl w:val="0"/>
              <w:spacing w:beforeLines="20" w:before="48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</w:rPr>
            </w:pPr>
            <w:r>
              <w:t>Дата окончания:</w:t>
            </w:r>
          </w:p>
          <w:p w14:paraId="5FB291D5" w14:textId="7C7F48A5" w:rsidR="000D1C4C" w:rsidRDefault="00B21F2D" w:rsidP="00705F36">
            <w:pPr>
              <w:widowControl w:val="0"/>
              <w:spacing w:beforeLines="20" w:before="48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Theme="majorEastAsia" w:hAnsiTheme="majorHAnsi" w:cstheme="majorBidi"/>
                <w:sz w:val="36"/>
                <w:szCs w:val="36"/>
              </w:rPr>
            </w:pPr>
            <w:r w:rsidRPr="00B6791D">
              <w:rPr>
                <w:rFonts w:asciiTheme="majorHAnsi" w:eastAsiaTheme="majorEastAsia" w:hAnsiTheme="majorHAnsi" w:cstheme="majorBidi"/>
                <w:sz w:val="36"/>
                <w:szCs w:val="36"/>
                <w:highlight w:val="yellow"/>
              </w:rPr>
              <w:t>22</w:t>
            </w:r>
            <w:r w:rsidR="004A545D" w:rsidRPr="00B6791D">
              <w:rPr>
                <w:rFonts w:asciiTheme="majorHAnsi" w:eastAsiaTheme="majorEastAsia" w:hAnsiTheme="majorHAnsi" w:cstheme="majorBidi"/>
                <w:sz w:val="36"/>
                <w:szCs w:val="36"/>
                <w:highlight w:val="yellow"/>
              </w:rPr>
              <w:t>.</w:t>
            </w:r>
            <w:r w:rsidR="00CD3806" w:rsidRPr="00B6791D">
              <w:rPr>
                <w:rFonts w:asciiTheme="majorHAnsi" w:eastAsiaTheme="majorEastAsia" w:hAnsiTheme="majorHAnsi" w:cstheme="majorBidi"/>
                <w:sz w:val="36"/>
                <w:szCs w:val="36"/>
                <w:highlight w:val="yellow"/>
              </w:rPr>
              <w:t>0</w:t>
            </w:r>
            <w:r w:rsidRPr="00B6791D">
              <w:rPr>
                <w:rFonts w:asciiTheme="majorHAnsi" w:eastAsiaTheme="majorEastAsia" w:hAnsiTheme="majorHAnsi" w:cstheme="majorBidi"/>
                <w:sz w:val="36"/>
                <w:szCs w:val="36"/>
                <w:highlight w:val="yellow"/>
              </w:rPr>
              <w:t>4</w:t>
            </w:r>
            <w:r w:rsidR="004A545D" w:rsidRPr="00B6791D">
              <w:rPr>
                <w:rFonts w:asciiTheme="majorHAnsi" w:eastAsiaTheme="majorEastAsia" w:hAnsiTheme="majorHAnsi" w:cstheme="majorBidi"/>
                <w:sz w:val="36"/>
                <w:szCs w:val="36"/>
                <w:highlight w:val="yellow"/>
              </w:rPr>
              <w:t>.202</w:t>
            </w:r>
            <w:r w:rsidRPr="00B6791D">
              <w:rPr>
                <w:rFonts w:asciiTheme="majorHAnsi" w:eastAsiaTheme="majorEastAsia" w:hAnsiTheme="majorHAnsi" w:cstheme="majorBidi"/>
                <w:sz w:val="36"/>
                <w:szCs w:val="36"/>
                <w:highlight w:val="yellow"/>
              </w:rPr>
              <w:t>7</w:t>
            </w:r>
          </w:p>
        </w:tc>
      </w:tr>
      <w:tr w:rsidR="000D1C4C" w14:paraId="389F7FA7" w14:textId="77777777" w:rsidTr="006727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56" w:type="dxa"/>
            <w:vAlign w:val="center"/>
          </w:tcPr>
          <w:p w14:paraId="491C45E4" w14:textId="77777777" w:rsidR="000D1C4C" w:rsidRPr="00672755" w:rsidRDefault="00A473AD" w:rsidP="00705F36">
            <w:pPr>
              <w:widowControl w:val="0"/>
              <w:spacing w:beforeLines="20" w:before="48" w:after="20" w:line="240" w:lineRule="auto"/>
              <w:jc w:val="center"/>
            </w:pPr>
            <w:r w:rsidRPr="00672755">
              <w:t xml:space="preserve">Бюджет проекта </w:t>
            </w:r>
            <w:r w:rsidRPr="00672755">
              <w:rPr>
                <w:sz w:val="18"/>
                <w:szCs w:val="18"/>
              </w:rPr>
              <w:t xml:space="preserve">в </w:t>
            </w:r>
            <w:proofErr w:type="spellStart"/>
            <w:r w:rsidRPr="00672755">
              <w:rPr>
                <w:sz w:val="18"/>
                <w:szCs w:val="18"/>
              </w:rPr>
              <w:t>тыс.руб</w:t>
            </w:r>
            <w:proofErr w:type="spellEnd"/>
            <w:r w:rsidRPr="00672755">
              <w:rPr>
                <w:sz w:val="18"/>
                <w:szCs w:val="18"/>
              </w:rPr>
              <w:t>. без НДС</w:t>
            </w:r>
          </w:p>
        </w:tc>
        <w:tc>
          <w:tcPr>
            <w:tcW w:w="7767" w:type="dxa"/>
            <w:gridSpan w:val="2"/>
          </w:tcPr>
          <w:p w14:paraId="5CB220C1" w14:textId="4BB7649C" w:rsidR="000D1C4C" w:rsidRPr="00B6791D" w:rsidRDefault="008623D0" w:rsidP="00705F36">
            <w:pPr>
              <w:pStyle w:val="af7"/>
              <w:widowControl w:val="0"/>
              <w:spacing w:beforeLines="20" w:before="48" w:after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Theme="majorEastAsia" w:hAnsiTheme="majorHAnsi" w:cstheme="majorBidi"/>
                <w:sz w:val="36"/>
                <w:szCs w:val="36"/>
                <w:highlight w:val="yellow"/>
              </w:rPr>
            </w:pPr>
            <w:r w:rsidRPr="00B6791D">
              <w:rPr>
                <w:rFonts w:asciiTheme="majorHAnsi" w:eastAsiaTheme="majorEastAsia" w:hAnsiTheme="majorHAnsi" w:cstheme="majorBidi"/>
                <w:sz w:val="36"/>
                <w:szCs w:val="36"/>
                <w:highlight w:val="yellow"/>
              </w:rPr>
              <w:t>578 737</w:t>
            </w:r>
          </w:p>
        </w:tc>
      </w:tr>
      <w:tr w:rsidR="000D1C4C" w14:paraId="5C4C4EEA" w14:textId="77777777" w:rsidTr="0067275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56" w:type="dxa"/>
            <w:vAlign w:val="center"/>
          </w:tcPr>
          <w:p w14:paraId="59F106F4" w14:textId="77777777" w:rsidR="000D1C4C" w:rsidRPr="00672755" w:rsidRDefault="00A473AD" w:rsidP="00705F36">
            <w:pPr>
              <w:widowControl w:val="0"/>
              <w:spacing w:beforeLines="20" w:before="48" w:after="20" w:line="240" w:lineRule="auto"/>
              <w:jc w:val="center"/>
            </w:pPr>
            <w:r w:rsidRPr="00672755">
              <w:t>Вид проекта</w:t>
            </w:r>
          </w:p>
        </w:tc>
        <w:tc>
          <w:tcPr>
            <w:tcW w:w="7767" w:type="dxa"/>
            <w:gridSpan w:val="2"/>
          </w:tcPr>
          <w:p w14:paraId="0EA49DF4" w14:textId="3CD2C601" w:rsidR="000D1C4C" w:rsidRDefault="00A473AD" w:rsidP="00705F36">
            <w:pPr>
              <w:widowControl w:val="0"/>
              <w:spacing w:beforeLines="20" w:before="48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ajorHAnsi" w:eastAsiaTheme="majorEastAsia" w:hAnsiTheme="majorHAnsi" w:cstheme="majorBidi"/>
                <w:sz w:val="36"/>
                <w:szCs w:val="36"/>
              </w:rPr>
            </w:pPr>
            <w:r>
              <w:t xml:space="preserve">ИТ проекты </w:t>
            </w:r>
          </w:p>
        </w:tc>
      </w:tr>
      <w:tr w:rsidR="000D1C4C" w14:paraId="06CBB222" w14:textId="77777777" w:rsidTr="006727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56" w:type="dxa"/>
            <w:vAlign w:val="center"/>
          </w:tcPr>
          <w:p w14:paraId="767C4677" w14:textId="77777777" w:rsidR="000D1C4C" w:rsidRPr="00672755" w:rsidRDefault="00A473AD" w:rsidP="00705F36">
            <w:pPr>
              <w:widowControl w:val="0"/>
              <w:spacing w:beforeLines="20" w:before="48" w:after="20" w:line="240" w:lineRule="auto"/>
              <w:jc w:val="center"/>
            </w:pPr>
            <w:r w:rsidRPr="00672755">
              <w:t>Сложность проекта</w:t>
            </w:r>
          </w:p>
        </w:tc>
        <w:tc>
          <w:tcPr>
            <w:tcW w:w="7767" w:type="dxa"/>
            <w:gridSpan w:val="2"/>
          </w:tcPr>
          <w:p w14:paraId="18A82CCF" w14:textId="33D6D1B7" w:rsidR="000D1C4C" w:rsidRDefault="004A545D" w:rsidP="00705F36">
            <w:pPr>
              <w:widowControl w:val="0"/>
              <w:spacing w:beforeLines="20" w:before="48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</w:rPr>
            </w:pPr>
            <w:r w:rsidRPr="004A545D">
              <w:t>Высокая: 1,85</w:t>
            </w:r>
          </w:p>
        </w:tc>
      </w:tr>
    </w:tbl>
    <w:p w14:paraId="4F7D66EA" w14:textId="77777777" w:rsidR="000D1C4C" w:rsidRDefault="000D1C4C" w:rsidP="00705F36">
      <w:pPr>
        <w:pStyle w:val="af7"/>
        <w:ind w:left="-142"/>
        <w:rPr>
          <w:rFonts w:asciiTheme="majorHAnsi" w:eastAsiaTheme="majorEastAsia" w:hAnsiTheme="majorHAnsi" w:cstheme="majorBidi"/>
          <w:sz w:val="24"/>
          <w:szCs w:val="36"/>
        </w:rPr>
      </w:pPr>
    </w:p>
    <w:p w14:paraId="18E2116D" w14:textId="77777777" w:rsidR="000D1C4C" w:rsidRDefault="000D1C4C" w:rsidP="00705F36">
      <w:pPr>
        <w:pStyle w:val="af7"/>
        <w:ind w:left="-142"/>
        <w:rPr>
          <w:rFonts w:asciiTheme="majorHAnsi" w:eastAsiaTheme="majorEastAsia" w:hAnsiTheme="majorHAnsi" w:cstheme="majorBidi"/>
          <w:sz w:val="24"/>
          <w:szCs w:val="36"/>
        </w:rPr>
      </w:pPr>
    </w:p>
    <w:tbl>
      <w:tblPr>
        <w:tblStyle w:val="afff2"/>
        <w:tblpPr w:leftFromText="180" w:rightFromText="180" w:vertAnchor="text" w:tblpY="1"/>
        <w:tblW w:w="9072" w:type="dxa"/>
        <w:tblLayout w:type="fixed"/>
        <w:tblLook w:val="04A0" w:firstRow="1" w:lastRow="0" w:firstColumn="1" w:lastColumn="0" w:noHBand="0" w:noVBand="1"/>
      </w:tblPr>
      <w:tblGrid>
        <w:gridCol w:w="9072"/>
      </w:tblGrid>
      <w:tr w:rsidR="000D1C4C" w14:paraId="6517D063" w14:textId="77777777">
        <w:tc>
          <w:tcPr>
            <w:tcW w:w="9072" w:type="dxa"/>
            <w:tcBorders>
              <w:top w:val="nil"/>
              <w:left w:val="nil"/>
              <w:bottom w:val="nil"/>
              <w:right w:val="nil"/>
            </w:tcBorders>
          </w:tcPr>
          <w:p w14:paraId="33C34416" w14:textId="44D44BB5" w:rsidR="000D1C4C" w:rsidRDefault="00C374E7" w:rsidP="00705F36">
            <w:pPr>
              <w:pStyle w:val="af7"/>
              <w:widowControl w:val="0"/>
              <w:rPr>
                <w:rFonts w:asciiTheme="majorHAnsi" w:eastAsiaTheme="majorEastAsia" w:hAnsiTheme="majorHAnsi" w:cstheme="majorBidi"/>
                <w:sz w:val="32"/>
                <w:szCs w:val="36"/>
              </w:rPr>
            </w:pPr>
            <w:sdt>
              <w:sdtPr>
                <w:alias w:val="Подзаголовок"/>
                <w:id w:val="623196197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/>
              <w:sdtContent>
                <w:r w:rsidR="00A473AD">
                  <w:t xml:space="preserve">Версия </w:t>
                </w:r>
                <w:r w:rsidR="00EF5AF1">
                  <w:t>2</w:t>
                </w:r>
                <w:r w:rsidR="00A473AD">
                  <w:t>.</w:t>
                </w:r>
                <w:r w:rsidR="00EF5AF1">
                  <w:t>1</w:t>
                </w:r>
                <w:r w:rsidR="00A473AD">
                  <w:t xml:space="preserve"> от </w:t>
                </w:r>
                <w:r w:rsidR="00EF5AF1">
                  <w:t>15</w:t>
                </w:r>
                <w:r w:rsidR="00A473AD">
                  <w:t>-</w:t>
                </w:r>
                <w:r w:rsidR="00EF5AF1">
                  <w:t>01</w:t>
                </w:r>
                <w:r w:rsidR="00A473AD">
                  <w:t>-</w:t>
                </w:r>
                <w:r w:rsidR="00EF5AF1">
                  <w:t>24</w:t>
                </w:r>
              </w:sdtContent>
            </w:sdt>
          </w:p>
        </w:tc>
      </w:tr>
    </w:tbl>
    <w:p w14:paraId="5DA26258" w14:textId="77777777" w:rsidR="000D1C4C" w:rsidRDefault="000D1C4C" w:rsidP="00705F36"/>
    <w:p w14:paraId="39A3B7E4" w14:textId="77777777" w:rsidR="000D1C4C" w:rsidRDefault="000D1C4C" w:rsidP="00705F36"/>
    <w:p w14:paraId="58D26B36" w14:textId="77777777" w:rsidR="000D1C4C" w:rsidRDefault="00A473AD" w:rsidP="00705F36">
      <w:pPr>
        <w:spacing w:after="60"/>
        <w:rPr>
          <w:b/>
        </w:rPr>
      </w:pPr>
      <w:r>
        <w:rPr>
          <w:b/>
        </w:rPr>
        <w:t>УТВЕРЖДЕНИЕ / СОГЛАСОВАНИЕ</w:t>
      </w:r>
    </w:p>
    <w:tbl>
      <w:tblPr>
        <w:tblStyle w:val="-11"/>
        <w:tblW w:w="9889" w:type="dxa"/>
        <w:tblLayout w:type="fixed"/>
        <w:tblLook w:val="04A0" w:firstRow="1" w:lastRow="0" w:firstColumn="1" w:lastColumn="0" w:noHBand="0" w:noVBand="1"/>
      </w:tblPr>
      <w:tblGrid>
        <w:gridCol w:w="2942"/>
        <w:gridCol w:w="3432"/>
        <w:gridCol w:w="1418"/>
        <w:gridCol w:w="2097"/>
      </w:tblGrid>
      <w:tr w:rsidR="000D1C4C" w14:paraId="2A2D40BA" w14:textId="77777777" w:rsidTr="00FB47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2" w:type="dxa"/>
            <w:vAlign w:val="center"/>
          </w:tcPr>
          <w:p w14:paraId="1B67D81A" w14:textId="77777777" w:rsidR="000D1C4C" w:rsidRPr="00FB476E" w:rsidRDefault="00A473AD" w:rsidP="00705F36">
            <w:pPr>
              <w:widowControl w:val="0"/>
              <w:spacing w:after="0" w:line="240" w:lineRule="auto"/>
              <w:jc w:val="center"/>
            </w:pPr>
            <w:r w:rsidRPr="00FB476E">
              <w:t>Роль</w:t>
            </w:r>
          </w:p>
        </w:tc>
        <w:tc>
          <w:tcPr>
            <w:tcW w:w="3432" w:type="dxa"/>
            <w:vAlign w:val="center"/>
          </w:tcPr>
          <w:p w14:paraId="79DA1CFB" w14:textId="77777777" w:rsidR="000D1C4C" w:rsidRPr="00FB476E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FB476E">
              <w:t>ФИО полностью, Организация, должность</w:t>
            </w:r>
          </w:p>
        </w:tc>
        <w:tc>
          <w:tcPr>
            <w:tcW w:w="1418" w:type="dxa"/>
            <w:vAlign w:val="center"/>
          </w:tcPr>
          <w:p w14:paraId="3F96CA96" w14:textId="77777777" w:rsidR="000D1C4C" w:rsidRPr="00FB476E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FB476E">
              <w:t>Дата</w:t>
            </w:r>
          </w:p>
        </w:tc>
        <w:tc>
          <w:tcPr>
            <w:tcW w:w="2097" w:type="dxa"/>
            <w:vAlign w:val="center"/>
          </w:tcPr>
          <w:p w14:paraId="16E6AAA5" w14:textId="77777777" w:rsidR="000D1C4C" w:rsidRPr="00FB476E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FB476E">
              <w:t>Подпись</w:t>
            </w:r>
          </w:p>
        </w:tc>
      </w:tr>
      <w:tr w:rsidR="000D1C4C" w14:paraId="5203CE73" w14:textId="77777777" w:rsidTr="00FB47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2" w:type="dxa"/>
          </w:tcPr>
          <w:p w14:paraId="2518EFAC" w14:textId="77777777" w:rsidR="000D1C4C" w:rsidRDefault="00A473AD" w:rsidP="00705F36">
            <w:pPr>
              <w:widowControl w:val="0"/>
              <w:spacing w:after="60" w:line="240" w:lineRule="auto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Куратор проекта</w:t>
            </w:r>
          </w:p>
        </w:tc>
        <w:tc>
          <w:tcPr>
            <w:tcW w:w="3432" w:type="dxa"/>
          </w:tcPr>
          <w:p w14:paraId="1098EE6F" w14:textId="77777777" w:rsidR="00BC488E" w:rsidRDefault="00800F9C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6589D">
              <w:rPr>
                <w:b/>
                <w:sz w:val="20"/>
                <w:szCs w:val="20"/>
              </w:rPr>
              <w:t>Колесников Владислав Анатольевич</w:t>
            </w:r>
            <w:r>
              <w:rPr>
                <w:sz w:val="20"/>
                <w:szCs w:val="20"/>
              </w:rPr>
              <w:t xml:space="preserve">, </w:t>
            </w:r>
          </w:p>
          <w:p w14:paraId="48AF53A1" w14:textId="463594C4" w:rsidR="000D1C4C" w:rsidRDefault="00800F9C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00F9C">
              <w:rPr>
                <w:sz w:val="20"/>
                <w:szCs w:val="20"/>
              </w:rPr>
              <w:t>ПАО «Интер РАО»</w:t>
            </w:r>
            <w:r>
              <w:rPr>
                <w:sz w:val="20"/>
                <w:szCs w:val="20"/>
              </w:rPr>
              <w:t xml:space="preserve">, </w:t>
            </w:r>
            <w:r w:rsidRPr="00800F9C">
              <w:rPr>
                <w:sz w:val="20"/>
                <w:szCs w:val="20"/>
              </w:rPr>
              <w:t>Руководитель Центра ИТ и ЦТ</w:t>
            </w:r>
          </w:p>
        </w:tc>
        <w:tc>
          <w:tcPr>
            <w:tcW w:w="1418" w:type="dxa"/>
          </w:tcPr>
          <w:p w14:paraId="09281F88" w14:textId="77777777" w:rsidR="000D1C4C" w:rsidRDefault="000D1C4C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097" w:type="dxa"/>
          </w:tcPr>
          <w:p w14:paraId="634E684A" w14:textId="77777777" w:rsidR="000D1C4C" w:rsidRDefault="000D1C4C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0D1C4C" w14:paraId="7F520908" w14:textId="77777777" w:rsidTr="00FB476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2" w:type="dxa"/>
          </w:tcPr>
          <w:p w14:paraId="7713FD5F" w14:textId="77777777" w:rsidR="000D1C4C" w:rsidRDefault="00A473AD" w:rsidP="00705F36">
            <w:pPr>
              <w:widowControl w:val="0"/>
              <w:spacing w:after="60" w:line="240" w:lineRule="auto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Единое ответственное лицо</w:t>
            </w:r>
          </w:p>
        </w:tc>
        <w:tc>
          <w:tcPr>
            <w:tcW w:w="3432" w:type="dxa"/>
          </w:tcPr>
          <w:p w14:paraId="5356B0D5" w14:textId="77777777" w:rsidR="00BC488E" w:rsidRPr="0086589D" w:rsidRDefault="00800F9C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20"/>
                <w:szCs w:val="20"/>
              </w:rPr>
            </w:pPr>
            <w:r w:rsidRPr="0086589D">
              <w:rPr>
                <w:b/>
                <w:sz w:val="20"/>
                <w:szCs w:val="20"/>
              </w:rPr>
              <w:t xml:space="preserve">Моничев Андрей Викторович, </w:t>
            </w:r>
          </w:p>
          <w:p w14:paraId="54EC1F6B" w14:textId="55FFD9E3" w:rsidR="000D1C4C" w:rsidRDefault="00800F9C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800F9C">
              <w:rPr>
                <w:sz w:val="20"/>
                <w:szCs w:val="20"/>
              </w:rPr>
              <w:t>ПАО «Интер РАО»</w:t>
            </w:r>
            <w:r>
              <w:rPr>
                <w:sz w:val="20"/>
                <w:szCs w:val="20"/>
              </w:rPr>
              <w:t>,</w:t>
            </w:r>
            <w:r w:rsidRPr="00800F9C">
              <w:rPr>
                <w:sz w:val="20"/>
                <w:szCs w:val="20"/>
              </w:rPr>
              <w:t xml:space="preserve"> Директор Департамента развития ИТ Центра ИТ и ЦТ </w:t>
            </w:r>
          </w:p>
        </w:tc>
        <w:tc>
          <w:tcPr>
            <w:tcW w:w="1418" w:type="dxa"/>
          </w:tcPr>
          <w:p w14:paraId="017E3A18" w14:textId="77777777" w:rsidR="000D1C4C" w:rsidRDefault="000D1C4C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097" w:type="dxa"/>
          </w:tcPr>
          <w:p w14:paraId="6287659C" w14:textId="77777777" w:rsidR="000D1C4C" w:rsidRDefault="000D1C4C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0D1C4C" w14:paraId="22013215" w14:textId="77777777" w:rsidTr="00FB47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2" w:type="dxa"/>
          </w:tcPr>
          <w:p w14:paraId="09316AC6" w14:textId="77777777" w:rsidR="000D1C4C" w:rsidRDefault="00A473AD" w:rsidP="00705F36">
            <w:pPr>
              <w:widowControl w:val="0"/>
              <w:spacing w:after="60" w:line="240" w:lineRule="auto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Руководитель проекта</w:t>
            </w:r>
          </w:p>
        </w:tc>
        <w:tc>
          <w:tcPr>
            <w:tcW w:w="3432" w:type="dxa"/>
          </w:tcPr>
          <w:p w14:paraId="5D6644B9" w14:textId="77777777" w:rsidR="00BC488E" w:rsidRDefault="00800F9C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6589D">
              <w:rPr>
                <w:b/>
                <w:sz w:val="20"/>
                <w:szCs w:val="20"/>
              </w:rPr>
              <w:t>Артемов Артем Александрович</w:t>
            </w:r>
            <w:r>
              <w:rPr>
                <w:sz w:val="20"/>
                <w:szCs w:val="20"/>
              </w:rPr>
              <w:t xml:space="preserve">, </w:t>
            </w:r>
          </w:p>
          <w:p w14:paraId="47D9F2F0" w14:textId="3FCAAD47" w:rsidR="000D1C4C" w:rsidRDefault="00800F9C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00F9C">
              <w:rPr>
                <w:sz w:val="20"/>
                <w:szCs w:val="20"/>
              </w:rPr>
              <w:t>ПАО «Интер РАО»</w:t>
            </w:r>
            <w:r>
              <w:rPr>
                <w:sz w:val="20"/>
                <w:szCs w:val="20"/>
              </w:rPr>
              <w:t xml:space="preserve">, </w:t>
            </w:r>
            <w:r w:rsidRPr="00800F9C">
              <w:rPr>
                <w:sz w:val="20"/>
                <w:szCs w:val="20"/>
              </w:rPr>
              <w:t xml:space="preserve">Руководитель проекта департамента развития ИТ </w:t>
            </w:r>
            <w:proofErr w:type="spellStart"/>
            <w:r w:rsidRPr="00800F9C">
              <w:rPr>
                <w:sz w:val="20"/>
                <w:szCs w:val="20"/>
              </w:rPr>
              <w:t>ЦИТиЦТ</w:t>
            </w:r>
            <w:proofErr w:type="spellEnd"/>
            <w:r w:rsidRPr="00800F9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18" w:type="dxa"/>
          </w:tcPr>
          <w:p w14:paraId="0F49C632" w14:textId="77777777" w:rsidR="000D1C4C" w:rsidRDefault="000D1C4C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097" w:type="dxa"/>
          </w:tcPr>
          <w:p w14:paraId="1C4519F3" w14:textId="77777777" w:rsidR="000D1C4C" w:rsidRDefault="000D1C4C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0D1C4C" w14:paraId="2E535386" w14:textId="77777777" w:rsidTr="00FB476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2" w:type="dxa"/>
          </w:tcPr>
          <w:p w14:paraId="22EB08F3" w14:textId="77777777" w:rsidR="000D1C4C" w:rsidRDefault="00A473AD" w:rsidP="00705F36">
            <w:pPr>
              <w:widowControl w:val="0"/>
              <w:spacing w:after="60" w:line="240" w:lineRule="auto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lastRenderedPageBreak/>
              <w:t>Заказчик проекта</w:t>
            </w:r>
          </w:p>
        </w:tc>
        <w:tc>
          <w:tcPr>
            <w:tcW w:w="3432" w:type="dxa"/>
          </w:tcPr>
          <w:p w14:paraId="12455034" w14:textId="77777777" w:rsidR="00BC488E" w:rsidRDefault="00800F9C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86589D">
              <w:rPr>
                <w:b/>
                <w:sz w:val="20"/>
                <w:szCs w:val="20"/>
              </w:rPr>
              <w:t>Орлов Дмитрий Станиславович</w:t>
            </w:r>
            <w:r>
              <w:rPr>
                <w:sz w:val="20"/>
                <w:szCs w:val="20"/>
              </w:rPr>
              <w:t xml:space="preserve">, </w:t>
            </w:r>
          </w:p>
          <w:p w14:paraId="2DC32A65" w14:textId="3767556F" w:rsidR="000D1C4C" w:rsidRDefault="00800F9C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800F9C">
              <w:rPr>
                <w:sz w:val="20"/>
                <w:szCs w:val="20"/>
              </w:rPr>
              <w:t>ПАО «Интер РАО»</w:t>
            </w:r>
            <w:r>
              <w:rPr>
                <w:sz w:val="20"/>
                <w:szCs w:val="20"/>
              </w:rPr>
              <w:t xml:space="preserve">, </w:t>
            </w:r>
            <w:r w:rsidRPr="00800F9C">
              <w:rPr>
                <w:sz w:val="20"/>
                <w:szCs w:val="20"/>
              </w:rPr>
              <w:t xml:space="preserve">Заместитель генерального директора, руководитель блока розничного бизнеса </w:t>
            </w:r>
          </w:p>
        </w:tc>
        <w:tc>
          <w:tcPr>
            <w:tcW w:w="1418" w:type="dxa"/>
          </w:tcPr>
          <w:p w14:paraId="333E2F8C" w14:textId="77777777" w:rsidR="000D1C4C" w:rsidRDefault="000D1C4C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097" w:type="dxa"/>
          </w:tcPr>
          <w:p w14:paraId="73B2D2F1" w14:textId="77777777" w:rsidR="000D1C4C" w:rsidRDefault="000D1C4C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0D1C4C" w14:paraId="31B90550" w14:textId="77777777" w:rsidTr="00FB47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2" w:type="dxa"/>
          </w:tcPr>
          <w:p w14:paraId="4DB80BC7" w14:textId="77777777" w:rsidR="000D1C4C" w:rsidRDefault="00A473AD" w:rsidP="00705F36">
            <w:pPr>
              <w:widowControl w:val="0"/>
              <w:spacing w:after="60" w:line="240" w:lineRule="auto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Представитель курирующего ЦУП</w:t>
            </w:r>
          </w:p>
        </w:tc>
        <w:tc>
          <w:tcPr>
            <w:tcW w:w="3432" w:type="dxa"/>
          </w:tcPr>
          <w:p w14:paraId="32D325C4" w14:textId="77777777" w:rsidR="00BC488E" w:rsidRDefault="00800F9C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6589D">
              <w:rPr>
                <w:b/>
                <w:sz w:val="20"/>
                <w:szCs w:val="20"/>
              </w:rPr>
              <w:t>Киселевская Анастасия Юрьевна</w:t>
            </w:r>
            <w:r>
              <w:rPr>
                <w:sz w:val="20"/>
                <w:szCs w:val="20"/>
              </w:rPr>
              <w:t xml:space="preserve">, </w:t>
            </w:r>
          </w:p>
          <w:p w14:paraId="28A8B1CD" w14:textId="08229C4F" w:rsidR="000D1C4C" w:rsidRDefault="00800F9C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00F9C">
              <w:rPr>
                <w:sz w:val="20"/>
                <w:szCs w:val="20"/>
              </w:rPr>
              <w:t>ПАО «Интер РАО»</w:t>
            </w:r>
            <w:r>
              <w:rPr>
                <w:sz w:val="20"/>
                <w:szCs w:val="20"/>
              </w:rPr>
              <w:t>,</w:t>
            </w:r>
            <w:r w:rsidRPr="00800F9C">
              <w:rPr>
                <w:sz w:val="20"/>
                <w:szCs w:val="20"/>
              </w:rPr>
              <w:t xml:space="preserve"> Эксперт Департамента методологии экспертизы и контроля проектной деятельности</w:t>
            </w:r>
          </w:p>
        </w:tc>
        <w:tc>
          <w:tcPr>
            <w:tcW w:w="1418" w:type="dxa"/>
          </w:tcPr>
          <w:p w14:paraId="6AB9DD83" w14:textId="77777777" w:rsidR="000D1C4C" w:rsidRDefault="000D1C4C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097" w:type="dxa"/>
          </w:tcPr>
          <w:p w14:paraId="7773D4D6" w14:textId="77777777" w:rsidR="000D1C4C" w:rsidRDefault="000D1C4C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</w:tbl>
    <w:p w14:paraId="220D9360" w14:textId="77777777" w:rsidR="000D1C4C" w:rsidRDefault="00A473AD" w:rsidP="00705F36">
      <w:r>
        <w:br w:type="page"/>
      </w:r>
    </w:p>
    <w:p w14:paraId="7DDB7E06" w14:textId="77777777" w:rsidR="000D1C4C" w:rsidRDefault="000D1C4C" w:rsidP="00705F36"/>
    <w:p w14:paraId="687E9633" w14:textId="77777777" w:rsidR="000D1C4C" w:rsidRDefault="00A473AD" w:rsidP="00705F36">
      <w:pPr>
        <w:spacing w:after="60"/>
        <w:rPr>
          <w:b/>
        </w:rPr>
      </w:pPr>
      <w:r>
        <w:rPr>
          <w:b/>
        </w:rPr>
        <w:t>ИСТОРИЯ ВЕРСИЙ ПАСПОРТА ПРОЕКТА</w:t>
      </w:r>
    </w:p>
    <w:tbl>
      <w:tblPr>
        <w:tblStyle w:val="-11"/>
        <w:tblW w:w="9628" w:type="dxa"/>
        <w:tblLayout w:type="fixed"/>
        <w:tblLook w:val="04A0" w:firstRow="1" w:lastRow="0" w:firstColumn="1" w:lastColumn="0" w:noHBand="0" w:noVBand="1"/>
      </w:tblPr>
      <w:tblGrid>
        <w:gridCol w:w="1102"/>
        <w:gridCol w:w="1728"/>
        <w:gridCol w:w="2355"/>
        <w:gridCol w:w="2949"/>
        <w:gridCol w:w="1494"/>
      </w:tblGrid>
      <w:tr w:rsidR="000D1C4C" w14:paraId="1AC7AEA4" w14:textId="77777777" w:rsidTr="00C7223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</w:tcPr>
          <w:p w14:paraId="6C44B00D" w14:textId="77777777" w:rsidR="000D1C4C" w:rsidRDefault="00A473AD" w:rsidP="00705F36">
            <w:pPr>
              <w:widowControl w:val="0"/>
              <w:spacing w:after="0" w:line="240" w:lineRule="auto"/>
              <w:jc w:val="center"/>
              <w:rPr>
                <w:b w:val="0"/>
              </w:rPr>
            </w:pPr>
            <w:r>
              <w:rPr>
                <w:b w:val="0"/>
              </w:rPr>
              <w:t>Версия</w:t>
            </w:r>
          </w:p>
        </w:tc>
        <w:tc>
          <w:tcPr>
            <w:tcW w:w="172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</w:tcPr>
          <w:p w14:paraId="2222D763" w14:textId="77777777" w:rsidR="000D1C4C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>
              <w:rPr>
                <w:b w:val="0"/>
              </w:rPr>
              <w:t>Дата утверждения</w:t>
            </w:r>
          </w:p>
        </w:tc>
        <w:tc>
          <w:tcPr>
            <w:tcW w:w="23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DADC3C3" w14:textId="77777777" w:rsidR="000D1C4C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>
              <w:rPr>
                <w:b w:val="0"/>
              </w:rPr>
              <w:t>Кем утверждено</w:t>
            </w:r>
          </w:p>
        </w:tc>
        <w:tc>
          <w:tcPr>
            <w:tcW w:w="294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</w:tcPr>
          <w:p w14:paraId="7E3BDEA9" w14:textId="77777777" w:rsidR="000D1C4C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>
              <w:rPr>
                <w:b w:val="0"/>
              </w:rPr>
              <w:t>Что изменилось</w:t>
            </w:r>
          </w:p>
        </w:tc>
        <w:tc>
          <w:tcPr>
            <w:tcW w:w="149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</w:tcPr>
          <w:p w14:paraId="59D9FCE4" w14:textId="77777777" w:rsidR="000D1C4C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>
              <w:rPr>
                <w:b w:val="0"/>
              </w:rPr>
              <w:t>Автор версии</w:t>
            </w:r>
          </w:p>
        </w:tc>
      </w:tr>
      <w:tr w:rsidR="000D1C4C" w14:paraId="2F6AA6EF" w14:textId="77777777" w:rsidTr="00C722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2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79838E0F" w14:textId="5FD343EE" w:rsidR="000D1C4C" w:rsidRPr="00C7223C" w:rsidRDefault="00A473AD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1.</w:t>
            </w:r>
            <w:r w:rsidR="001D26D6" w:rsidRPr="00C7223C">
              <w:rPr>
                <w:sz w:val="20"/>
                <w:szCs w:val="20"/>
              </w:rPr>
              <w:t>0</w:t>
            </w:r>
          </w:p>
        </w:tc>
        <w:tc>
          <w:tcPr>
            <w:tcW w:w="1728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46EDD667" w14:textId="77777777" w:rsidR="000D1C4C" w:rsidRDefault="000D1C4C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355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2D46F81F" w14:textId="77777777" w:rsidR="000D1C4C" w:rsidRDefault="000D1C4C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949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16A99AC6" w14:textId="5B432D61" w:rsidR="000D1C4C" w:rsidRDefault="002E1B19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Базовая</w:t>
            </w:r>
            <w:r w:rsidR="00C7223C" w:rsidRPr="00C7223C">
              <w:rPr>
                <w:sz w:val="20"/>
                <w:szCs w:val="20"/>
              </w:rPr>
              <w:t xml:space="preserve"> версия</w:t>
            </w:r>
          </w:p>
        </w:tc>
        <w:tc>
          <w:tcPr>
            <w:tcW w:w="1494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03A36BC9" w14:textId="53BC94B1" w:rsidR="000D1C4C" w:rsidRDefault="00C7223C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Швецов А.Г.</w:t>
            </w:r>
          </w:p>
        </w:tc>
      </w:tr>
      <w:tr w:rsidR="001D26D6" w14:paraId="7B6AC92E" w14:textId="77777777" w:rsidTr="00C7223C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2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8982330" w14:textId="4B920E69" w:rsidR="001D26D6" w:rsidRPr="00C7223C" w:rsidRDefault="00C7223C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1.1</w:t>
            </w:r>
          </w:p>
        </w:tc>
        <w:tc>
          <w:tcPr>
            <w:tcW w:w="1728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F8AC845" w14:textId="77777777" w:rsidR="001D26D6" w:rsidRDefault="001D26D6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355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4A31E51E" w14:textId="77777777" w:rsidR="001D26D6" w:rsidRDefault="001D26D6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949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772F98DF" w14:textId="28142413" w:rsidR="001D26D6" w:rsidRDefault="00C7223C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Коррективы по результатам уточненных ТКП и замечаниям итерации 1</w:t>
            </w:r>
          </w:p>
        </w:tc>
        <w:tc>
          <w:tcPr>
            <w:tcW w:w="1494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78088F34" w14:textId="0BC9E9CF" w:rsidR="001D26D6" w:rsidRDefault="00C7223C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Швецов А.Г.</w:t>
            </w:r>
          </w:p>
        </w:tc>
      </w:tr>
      <w:tr w:rsidR="00C7223C" w14:paraId="73B7994E" w14:textId="77777777" w:rsidTr="00C722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2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7FCCF509" w14:textId="47F12824" w:rsidR="00C7223C" w:rsidRPr="00C7223C" w:rsidRDefault="00C7223C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1.2</w:t>
            </w:r>
          </w:p>
        </w:tc>
        <w:tc>
          <w:tcPr>
            <w:tcW w:w="1728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74E16735" w14:textId="77777777" w:rsidR="00C7223C" w:rsidRDefault="00C7223C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355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06414FB9" w14:textId="77777777" w:rsidR="00C7223C" w:rsidRDefault="00C7223C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949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129C1C3D" w14:textId="059F4B43" w:rsidR="00C7223C" w:rsidRDefault="00C7223C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Корректировки по замечаниям итерации 2</w:t>
            </w:r>
          </w:p>
        </w:tc>
        <w:tc>
          <w:tcPr>
            <w:tcW w:w="1494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09F41433" w14:textId="1191B6D4" w:rsidR="00C7223C" w:rsidRDefault="00C7223C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Швецов А.Г.</w:t>
            </w:r>
          </w:p>
        </w:tc>
      </w:tr>
      <w:tr w:rsidR="00C7223C" w14:paraId="3C430705" w14:textId="77777777" w:rsidTr="00C7223C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2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4D3149B9" w14:textId="145136EE" w:rsidR="00C7223C" w:rsidRPr="00C7223C" w:rsidRDefault="00C7223C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1.3</w:t>
            </w:r>
          </w:p>
        </w:tc>
        <w:tc>
          <w:tcPr>
            <w:tcW w:w="1728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76E6290D" w14:textId="77777777" w:rsidR="00C7223C" w:rsidRDefault="00C7223C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355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76C1D8AC" w14:textId="77777777" w:rsidR="00C7223C" w:rsidRDefault="00C7223C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949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05A22F8E" w14:textId="7B1D0F75" w:rsidR="00C7223C" w:rsidRDefault="00C7223C" w:rsidP="00705F36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Корректировки по замечаниям итерации 3</w:t>
            </w:r>
          </w:p>
        </w:tc>
        <w:tc>
          <w:tcPr>
            <w:tcW w:w="1494" w:type="dxa"/>
            <w:tcBorders>
              <w:top w:val="single" w:sz="4" w:space="0" w:color="FFFFFF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A0711CF" w14:textId="660CA43C" w:rsidR="00C7223C" w:rsidRDefault="00C7223C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Швецов А.Г.</w:t>
            </w:r>
          </w:p>
        </w:tc>
      </w:tr>
      <w:tr w:rsidR="00C7223C" w14:paraId="1FBBF422" w14:textId="77777777" w:rsidTr="00C722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2" w:type="dxa"/>
            <w:tcBorders>
              <w:top w:val="single" w:sz="4" w:space="0" w:color="1C3A81"/>
              <w:left w:val="single" w:sz="4" w:space="0" w:color="1C3A81"/>
              <w:bottom w:val="single" w:sz="4" w:space="0" w:color="1C3A81"/>
              <w:right w:val="single" w:sz="4" w:space="0" w:color="1C3A81"/>
            </w:tcBorders>
          </w:tcPr>
          <w:p w14:paraId="2992D90C" w14:textId="641AEE01" w:rsidR="00C7223C" w:rsidRPr="00C7223C" w:rsidRDefault="00C7223C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C7223C">
              <w:rPr>
                <w:sz w:val="20"/>
                <w:szCs w:val="20"/>
              </w:rPr>
              <w:t>2.0</w:t>
            </w:r>
          </w:p>
        </w:tc>
        <w:tc>
          <w:tcPr>
            <w:tcW w:w="1728" w:type="dxa"/>
            <w:tcBorders>
              <w:top w:val="single" w:sz="4" w:space="0" w:color="1C3A81"/>
              <w:left w:val="single" w:sz="4" w:space="0" w:color="1C3A81"/>
              <w:bottom w:val="single" w:sz="4" w:space="0" w:color="1C3A81"/>
              <w:right w:val="single" w:sz="4" w:space="0" w:color="1C3A81"/>
            </w:tcBorders>
          </w:tcPr>
          <w:p w14:paraId="019D5A02" w14:textId="77777777" w:rsidR="00C7223C" w:rsidRDefault="00C7223C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355" w:type="dxa"/>
            <w:tcBorders>
              <w:top w:val="single" w:sz="4" w:space="0" w:color="1C3A81"/>
              <w:left w:val="single" w:sz="4" w:space="0" w:color="1C3A81"/>
              <w:bottom w:val="single" w:sz="4" w:space="0" w:color="1C3A81"/>
              <w:right w:val="single" w:sz="4" w:space="0" w:color="1C3A81"/>
            </w:tcBorders>
          </w:tcPr>
          <w:p w14:paraId="0C92BE7E" w14:textId="77777777" w:rsidR="00C7223C" w:rsidRDefault="00C7223C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949" w:type="dxa"/>
            <w:tcBorders>
              <w:top w:val="single" w:sz="4" w:space="0" w:color="1C3A81"/>
              <w:left w:val="single" w:sz="4" w:space="0" w:color="1C3A81"/>
              <w:bottom w:val="single" w:sz="4" w:space="0" w:color="1C3A81"/>
              <w:right w:val="single" w:sz="4" w:space="0" w:color="1C3A81"/>
            </w:tcBorders>
          </w:tcPr>
          <w:p w14:paraId="74A2B15A" w14:textId="79985F51" w:rsidR="00C7223C" w:rsidRDefault="002E1B19" w:rsidP="00705F36">
            <w:pPr>
              <w:widowControl w:val="0"/>
              <w:spacing w:after="6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Изменен шаблон паспорта, </w:t>
            </w:r>
            <w:r w:rsidR="005700A9">
              <w:rPr>
                <w:sz w:val="20"/>
                <w:szCs w:val="20"/>
              </w:rPr>
              <w:t>Изменен объем проекта, Изменен</w:t>
            </w:r>
            <w:r w:rsidR="00595C1D">
              <w:rPr>
                <w:sz w:val="20"/>
                <w:szCs w:val="20"/>
              </w:rPr>
              <w:t>а</w:t>
            </w:r>
            <w:r w:rsidR="005700A9">
              <w:rPr>
                <w:sz w:val="20"/>
                <w:szCs w:val="20"/>
              </w:rPr>
              <w:t xml:space="preserve"> бюджет</w:t>
            </w:r>
            <w:r w:rsidR="00595C1D">
              <w:rPr>
                <w:sz w:val="20"/>
                <w:szCs w:val="20"/>
              </w:rPr>
              <w:t>ная модель</w:t>
            </w:r>
            <w:r w:rsidR="005700A9">
              <w:rPr>
                <w:sz w:val="20"/>
                <w:szCs w:val="20"/>
              </w:rPr>
              <w:t xml:space="preserve"> проекта, Изменены сроки проекта в части КТ</w:t>
            </w:r>
            <w:r w:rsidR="007540CA">
              <w:rPr>
                <w:sz w:val="20"/>
                <w:szCs w:val="20"/>
              </w:rPr>
              <w:t xml:space="preserve"> </w:t>
            </w:r>
            <w:r w:rsidR="005700A9">
              <w:rPr>
                <w:sz w:val="20"/>
                <w:szCs w:val="20"/>
              </w:rPr>
              <w:t>0</w:t>
            </w:r>
            <w:r w:rsidR="00336474">
              <w:rPr>
                <w:sz w:val="20"/>
                <w:szCs w:val="20"/>
              </w:rPr>
              <w:t>,</w:t>
            </w:r>
            <w:r w:rsidR="007540CA">
              <w:rPr>
                <w:sz w:val="20"/>
                <w:szCs w:val="20"/>
              </w:rPr>
              <w:t xml:space="preserve"> 1</w:t>
            </w:r>
            <w:r w:rsidR="00336474">
              <w:rPr>
                <w:sz w:val="20"/>
                <w:szCs w:val="20"/>
              </w:rPr>
              <w:t xml:space="preserve"> и 2</w:t>
            </w:r>
            <w:r w:rsidR="005700A9">
              <w:rPr>
                <w:sz w:val="20"/>
                <w:szCs w:val="20"/>
              </w:rPr>
              <w:t xml:space="preserve">, </w:t>
            </w:r>
            <w:r w:rsidR="00E37392">
              <w:rPr>
                <w:sz w:val="20"/>
                <w:szCs w:val="20"/>
              </w:rPr>
              <w:t>И</w:t>
            </w:r>
            <w:r w:rsidR="005700A9">
              <w:rPr>
                <w:sz w:val="20"/>
                <w:szCs w:val="20"/>
              </w:rPr>
              <w:t>зменен ЕОЛ</w:t>
            </w:r>
            <w:r w:rsidR="00E37392">
              <w:rPr>
                <w:sz w:val="20"/>
                <w:szCs w:val="20"/>
              </w:rPr>
              <w:t xml:space="preserve"> проекта</w:t>
            </w:r>
            <w:r w:rsidR="005700A9">
              <w:rPr>
                <w:sz w:val="20"/>
                <w:szCs w:val="20"/>
              </w:rPr>
              <w:t xml:space="preserve">, </w:t>
            </w:r>
            <w:r w:rsidR="00E37392">
              <w:rPr>
                <w:sz w:val="20"/>
                <w:szCs w:val="20"/>
              </w:rPr>
              <w:t>И</w:t>
            </w:r>
            <w:r w:rsidR="005700A9">
              <w:rPr>
                <w:sz w:val="20"/>
                <w:szCs w:val="20"/>
              </w:rPr>
              <w:t xml:space="preserve">зменен </w:t>
            </w:r>
            <w:r w:rsidR="00E37392">
              <w:rPr>
                <w:sz w:val="20"/>
                <w:szCs w:val="20"/>
              </w:rPr>
              <w:t>руководитель проекта</w:t>
            </w:r>
          </w:p>
        </w:tc>
        <w:tc>
          <w:tcPr>
            <w:tcW w:w="1494" w:type="dxa"/>
            <w:tcBorders>
              <w:top w:val="single" w:sz="4" w:space="0" w:color="1C3A81"/>
              <w:left w:val="single" w:sz="4" w:space="0" w:color="1C3A81"/>
              <w:bottom w:val="single" w:sz="4" w:space="0" w:color="1C3A81"/>
              <w:right w:val="single" w:sz="4" w:space="0" w:color="1C3A81"/>
            </w:tcBorders>
          </w:tcPr>
          <w:p w14:paraId="207ABD46" w14:textId="4C77CF20" w:rsidR="00C7223C" w:rsidRDefault="00B94528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Артемов А.А.</w:t>
            </w:r>
          </w:p>
        </w:tc>
      </w:tr>
      <w:tr w:rsidR="00AF4A6A" w14:paraId="351E0BA8" w14:textId="77777777" w:rsidTr="00C7223C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2" w:type="dxa"/>
            <w:tcBorders>
              <w:top w:val="single" w:sz="4" w:space="0" w:color="1C3A81"/>
              <w:left w:val="single" w:sz="4" w:space="0" w:color="1C3A81"/>
              <w:bottom w:val="single" w:sz="4" w:space="0" w:color="1C3A81"/>
              <w:right w:val="single" w:sz="4" w:space="0" w:color="1C3A81"/>
            </w:tcBorders>
          </w:tcPr>
          <w:p w14:paraId="79E8A2B8" w14:textId="4CF95FD7" w:rsidR="00AF4A6A" w:rsidRPr="00C7223C" w:rsidRDefault="00AF4A6A" w:rsidP="00AF4A6A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1728" w:type="dxa"/>
            <w:tcBorders>
              <w:top w:val="single" w:sz="4" w:space="0" w:color="1C3A81"/>
              <w:left w:val="single" w:sz="4" w:space="0" w:color="1C3A81"/>
              <w:bottom w:val="single" w:sz="4" w:space="0" w:color="1C3A81"/>
              <w:right w:val="single" w:sz="4" w:space="0" w:color="1C3A81"/>
            </w:tcBorders>
          </w:tcPr>
          <w:p w14:paraId="6CB7768F" w14:textId="73E003BF" w:rsidR="00AF4A6A" w:rsidRDefault="00AF4A6A" w:rsidP="00AF4A6A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22.02.2024</w:t>
            </w:r>
          </w:p>
        </w:tc>
        <w:tc>
          <w:tcPr>
            <w:tcW w:w="2355" w:type="dxa"/>
            <w:tcBorders>
              <w:top w:val="single" w:sz="4" w:space="0" w:color="1C3A81"/>
              <w:left w:val="single" w:sz="4" w:space="0" w:color="1C3A81"/>
              <w:bottom w:val="single" w:sz="4" w:space="0" w:color="1C3A81"/>
              <w:right w:val="single" w:sz="4" w:space="0" w:color="1C3A81"/>
            </w:tcBorders>
          </w:tcPr>
          <w:p w14:paraId="554C46C1" w14:textId="77777777" w:rsidR="00AF4A6A" w:rsidRDefault="00AF4A6A" w:rsidP="00AF4A6A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2949" w:type="dxa"/>
            <w:tcBorders>
              <w:top w:val="single" w:sz="4" w:space="0" w:color="1C3A81"/>
              <w:left w:val="single" w:sz="4" w:space="0" w:color="1C3A81"/>
              <w:bottom w:val="single" w:sz="4" w:space="0" w:color="1C3A81"/>
              <w:right w:val="single" w:sz="4" w:space="0" w:color="1C3A81"/>
            </w:tcBorders>
          </w:tcPr>
          <w:p w14:paraId="6A434F39" w14:textId="6EB9C95A" w:rsidR="00AF4A6A" w:rsidRDefault="00AF4A6A" w:rsidP="00AF4A6A">
            <w:pPr>
              <w:widowControl w:val="0"/>
              <w:spacing w:after="6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Пересчет бюджета и ТСО </w:t>
            </w:r>
            <w:proofErr w:type="spellStart"/>
            <w:r>
              <w:rPr>
                <w:sz w:val="20"/>
                <w:szCs w:val="20"/>
              </w:rPr>
              <w:t>проета</w:t>
            </w:r>
            <w:proofErr w:type="spellEnd"/>
          </w:p>
        </w:tc>
        <w:tc>
          <w:tcPr>
            <w:tcW w:w="1494" w:type="dxa"/>
            <w:tcBorders>
              <w:top w:val="single" w:sz="4" w:space="0" w:color="1C3A81"/>
              <w:left w:val="single" w:sz="4" w:space="0" w:color="1C3A81"/>
              <w:bottom w:val="single" w:sz="4" w:space="0" w:color="1C3A81"/>
              <w:right w:val="single" w:sz="4" w:space="0" w:color="1C3A81"/>
            </w:tcBorders>
          </w:tcPr>
          <w:p w14:paraId="33433A3D" w14:textId="143324AC" w:rsidR="00AF4A6A" w:rsidRDefault="00AF4A6A" w:rsidP="00AF4A6A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Артемов А.А.</w:t>
            </w:r>
          </w:p>
        </w:tc>
      </w:tr>
    </w:tbl>
    <w:p w14:paraId="08917DB1" w14:textId="36F0B7E1" w:rsidR="000D1C4C" w:rsidRDefault="00A473AD" w:rsidP="00705F36">
      <w:r>
        <w:t>Предыдущие версии находятся</w:t>
      </w:r>
      <w:r w:rsidR="00CF72DF">
        <w:t xml:space="preserve"> у руководителя проекта, предоставляются участникам по запросу</w:t>
      </w:r>
      <w:r>
        <w:t>.</w:t>
      </w:r>
    </w:p>
    <w:p w14:paraId="508FB1C3" w14:textId="77777777" w:rsidR="000D1C4C" w:rsidRDefault="00A473AD" w:rsidP="00705F36">
      <w:r>
        <w:br w:type="page"/>
      </w:r>
    </w:p>
    <w:sdt>
      <w:sdtPr>
        <w:rPr>
          <w:rFonts w:asciiTheme="minorHAnsi" w:eastAsiaTheme="minorEastAsia" w:hAnsiTheme="minorHAnsi" w:cstheme="minorBidi"/>
          <w:spacing w:val="0"/>
          <w:sz w:val="22"/>
          <w:szCs w:val="22"/>
        </w:rPr>
        <w:id w:val="1442266584"/>
        <w:docPartObj>
          <w:docPartGallery w:val="Table of Contents"/>
          <w:docPartUnique/>
        </w:docPartObj>
      </w:sdtPr>
      <w:sdtEndPr/>
      <w:sdtContent>
        <w:p w14:paraId="1E440041" w14:textId="77777777" w:rsidR="000D1C4C" w:rsidRDefault="00A473AD" w:rsidP="00705F36">
          <w:pPr>
            <w:pStyle w:val="aa"/>
          </w:pPr>
          <w:r>
            <w:rPr>
              <w:b/>
              <w:sz w:val="40"/>
            </w:rPr>
            <w:t>Оглавление</w:t>
          </w:r>
        </w:p>
        <w:p w14:paraId="2FAC6A60" w14:textId="0A0DA504" w:rsidR="00B62199" w:rsidRDefault="00A473AD">
          <w:pPr>
            <w:pStyle w:val="14"/>
            <w:tabs>
              <w:tab w:val="left" w:pos="440"/>
              <w:tab w:val="right" w:leader="dot" w:pos="9628"/>
            </w:tabs>
            <w:rPr>
              <w:noProof/>
            </w:rPr>
          </w:pPr>
          <w:r>
            <w:fldChar w:fldCharType="begin"/>
          </w:r>
          <w:r>
            <w:rPr>
              <w:webHidden/>
            </w:rPr>
            <w:instrText xml:space="preserve"> TOC \z \o "1-3" \u \h</w:instrText>
          </w:r>
          <w:r>
            <w:fldChar w:fldCharType="separate"/>
          </w:r>
          <w:hyperlink w:anchor="_Toc161933302" w:history="1">
            <w:r w:rsidR="00B62199" w:rsidRPr="00AC2E28">
              <w:rPr>
                <w:rStyle w:val="afff3"/>
                <w:noProof/>
              </w:rPr>
              <w:t>1.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ОПИСАНИЕ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_Toc161933302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8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0479B0A2" w14:textId="42CF6BAE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03" w:history="1">
            <w:r w:rsidR="00B62199" w:rsidRPr="00AC2E28">
              <w:rPr>
                <w:rStyle w:val="afff3"/>
                <w:noProof/>
              </w:rPr>
              <w:t>1.1.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Предпосылки для реализации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_Toc161933303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8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4B79DC77" w14:textId="49CA3141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04" w:history="1">
            <w:r w:rsidR="00B62199" w:rsidRPr="00AC2E28">
              <w:rPr>
                <w:rStyle w:val="afff3"/>
                <w:noProof/>
              </w:rPr>
              <w:t>1.2.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Цели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_Toc161933304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9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1D0BA21D" w14:textId="5235AC96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05" w:history="1">
            <w:r w:rsidR="00B62199" w:rsidRPr="00AC2E28">
              <w:rPr>
                <w:rStyle w:val="afff3"/>
                <w:noProof/>
              </w:rPr>
              <w:t>1.3.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Подход к реализации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_Toc161933305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10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6257070D" w14:textId="750F4646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06" w:history="1">
            <w:r w:rsidR="00B62199" w:rsidRPr="00AC2E28">
              <w:rPr>
                <w:rStyle w:val="afff3"/>
                <w:noProof/>
              </w:rPr>
              <w:t>1.4.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Анализ аналогичных проектов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_Toc161933306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11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3FB679BB" w14:textId="0500C1BC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07" w:history="1">
            <w:r w:rsidR="00B62199" w:rsidRPr="00AC2E28">
              <w:rPr>
                <w:rStyle w:val="afff3"/>
                <w:noProof/>
              </w:rPr>
              <w:t>1.5.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Текущее состояние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_Toc161933307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12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5668C603" w14:textId="4CB38F6D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08" w:history="1">
            <w:r w:rsidR="00B62199" w:rsidRPr="00AC2E28">
              <w:rPr>
                <w:rStyle w:val="afff3"/>
                <w:noProof/>
              </w:rPr>
              <w:t>1.6.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Договорная и правовая модель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_Toc161933308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12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0C813B15" w14:textId="778774A6" w:rsidR="00B62199" w:rsidRDefault="00C374E7">
          <w:pPr>
            <w:pStyle w:val="14"/>
            <w:tabs>
              <w:tab w:val="left" w:pos="440"/>
              <w:tab w:val="right" w:leader="dot" w:pos="9628"/>
            </w:tabs>
            <w:rPr>
              <w:noProof/>
            </w:rPr>
          </w:pPr>
          <w:hyperlink w:anchor="_Toc161933309" w:history="1">
            <w:r w:rsidR="00B62199" w:rsidRPr="00AC2E28">
              <w:rPr>
                <w:rStyle w:val="afff3"/>
                <w:noProof/>
              </w:rPr>
              <w:t>2.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ЭФФЕКТЫ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_Toc161933309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14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54C44DE0" w14:textId="1B29037B" w:rsidR="00B62199" w:rsidRDefault="00C374E7">
          <w:pPr>
            <w:pStyle w:val="14"/>
            <w:tabs>
              <w:tab w:val="left" w:pos="440"/>
              <w:tab w:val="right" w:leader="dot" w:pos="9628"/>
            </w:tabs>
            <w:rPr>
              <w:noProof/>
            </w:rPr>
          </w:pPr>
          <w:hyperlink w:anchor="_Toc161933310" w:history="1">
            <w:r w:rsidR="00B62199" w:rsidRPr="00AC2E28">
              <w:rPr>
                <w:rStyle w:val="afff3"/>
                <w:noProof/>
              </w:rPr>
              <w:t>3.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УСПЕШНОСТЬ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_Toc161933310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15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09EC5B87" w14:textId="72F2FB21" w:rsidR="00B62199" w:rsidRDefault="00C374E7">
          <w:pPr>
            <w:pStyle w:val="14"/>
            <w:tabs>
              <w:tab w:val="left" w:pos="440"/>
              <w:tab w:val="right" w:leader="dot" w:pos="9628"/>
            </w:tabs>
            <w:rPr>
              <w:noProof/>
            </w:rPr>
          </w:pPr>
          <w:hyperlink w:anchor="_Toc161933311" w:history="1">
            <w:r w:rsidR="00B62199" w:rsidRPr="00AC2E28">
              <w:rPr>
                <w:rStyle w:val="afff3"/>
                <w:noProof/>
              </w:rPr>
              <w:t>4.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ОБЪЕМ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_Toc161933311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15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4B7FF2A7" w14:textId="48E2150D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12" w:history="1">
            <w:r w:rsidR="00B62199" w:rsidRPr="00AC2E28">
              <w:rPr>
                <w:rStyle w:val="afff3"/>
                <w:noProof/>
              </w:rPr>
              <w:t>4.1.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Организационные и географические рамки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_Toc161933312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15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068CDBBF" w14:textId="1FD3BB07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13" w:history="1">
            <w:r w:rsidR="00B62199" w:rsidRPr="00AC2E28">
              <w:rPr>
                <w:rStyle w:val="afff3"/>
                <w:noProof/>
              </w:rPr>
              <w:t>4.2.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Ожидаемые результаты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_Toc161933313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15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64D6D127" w14:textId="64FF8B43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14" w:history="1">
            <w:r w:rsidR="00B62199" w:rsidRPr="00AC2E28">
              <w:rPr>
                <w:rStyle w:val="afff3"/>
                <w:noProof/>
              </w:rPr>
              <w:t>4.3.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Исключения, области, не включённые в проект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_Toc161933314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16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2022A9CD" w14:textId="34356D68" w:rsidR="00B62199" w:rsidRDefault="00C374E7">
          <w:pPr>
            <w:pStyle w:val="14"/>
            <w:tabs>
              <w:tab w:val="left" w:pos="440"/>
              <w:tab w:val="right" w:leader="dot" w:pos="9628"/>
            </w:tabs>
            <w:rPr>
              <w:noProof/>
            </w:rPr>
          </w:pPr>
          <w:hyperlink w:anchor="_Toc161933315" w:history="1">
            <w:r w:rsidR="00B62199" w:rsidRPr="00AC2E28">
              <w:rPr>
                <w:rStyle w:val="afff3"/>
                <w:noProof/>
              </w:rPr>
              <w:t>5.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СРОКИ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_Toc161933315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16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6CD8CEC6" w14:textId="3049B514" w:rsidR="00B62199" w:rsidRDefault="00C374E7">
          <w:pPr>
            <w:pStyle w:val="14"/>
            <w:tabs>
              <w:tab w:val="left" w:pos="440"/>
              <w:tab w:val="right" w:leader="dot" w:pos="9628"/>
            </w:tabs>
            <w:rPr>
              <w:noProof/>
            </w:rPr>
          </w:pPr>
          <w:hyperlink w:anchor="_Toc161933316" w:history="1">
            <w:r w:rsidR="00B62199" w:rsidRPr="00AC2E28">
              <w:rPr>
                <w:rStyle w:val="afff3"/>
                <w:noProof/>
              </w:rPr>
              <w:t>6.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СТОИМОСТЬ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_Toc161933316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19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54816FB3" w14:textId="0C4068AF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17" w:history="1">
            <w:r w:rsidR="00B62199" w:rsidRPr="00AC2E28">
              <w:rPr>
                <w:rStyle w:val="afff3"/>
                <w:noProof/>
              </w:rPr>
              <w:t>6.1.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Стоимость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_Toc161933317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19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04A703EB" w14:textId="7A368CBA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18" w:history="1">
            <w:r w:rsidR="00B62199" w:rsidRPr="00AC2E28">
              <w:rPr>
                <w:rStyle w:val="afff3"/>
                <w:noProof/>
              </w:rPr>
              <w:t>6.2.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График освоения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_Toc161933318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21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164DF257" w14:textId="3289B961" w:rsidR="00B62199" w:rsidRDefault="00C374E7">
          <w:pPr>
            <w:pStyle w:val="23"/>
            <w:tabs>
              <w:tab w:val="left" w:pos="880"/>
              <w:tab w:val="right" w:leader="dot" w:pos="9628"/>
            </w:tabs>
            <w:rPr>
              <w:noProof/>
            </w:rPr>
          </w:pPr>
          <w:hyperlink w:anchor="_Toc161933319" w:history="1">
            <w:r w:rsidR="00B62199" w:rsidRPr="00AC2E28">
              <w:rPr>
                <w:rStyle w:val="afff3"/>
                <w:noProof/>
              </w:rPr>
              <w:t>6.3.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Стоимость владения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_Toc161933319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22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4756AE46" w14:textId="1633AB6A" w:rsidR="00B62199" w:rsidRDefault="00C374E7">
          <w:pPr>
            <w:pStyle w:val="14"/>
            <w:tabs>
              <w:tab w:val="left" w:pos="440"/>
              <w:tab w:val="right" w:leader="dot" w:pos="9628"/>
            </w:tabs>
            <w:rPr>
              <w:noProof/>
            </w:rPr>
          </w:pPr>
          <w:hyperlink w:anchor="_Toc161933320" w:history="1">
            <w:r w:rsidR="00B62199" w:rsidRPr="00AC2E28">
              <w:rPr>
                <w:rStyle w:val="afff3"/>
                <w:noProof/>
              </w:rPr>
              <w:t>7.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ОСНОВНЫЕ УЧАСТНИКИ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_Toc161933320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23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636895E2" w14:textId="08525805" w:rsidR="00B62199" w:rsidRDefault="00C374E7">
          <w:pPr>
            <w:pStyle w:val="14"/>
            <w:tabs>
              <w:tab w:val="left" w:pos="440"/>
              <w:tab w:val="right" w:leader="dot" w:pos="9628"/>
            </w:tabs>
            <w:rPr>
              <w:noProof/>
            </w:rPr>
          </w:pPr>
          <w:hyperlink w:anchor="_Toc161933321" w:history="1">
            <w:r w:rsidR="00B62199" w:rsidRPr="00AC2E28">
              <w:rPr>
                <w:rStyle w:val="afff3"/>
                <w:noProof/>
              </w:rPr>
              <w:t>8.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ОГРАНИЧЕНИЯ И ЗАВИСИМОСТИ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_Toc161933321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32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3E4AF2DE" w14:textId="133A2792" w:rsidR="00B62199" w:rsidRDefault="00C374E7">
          <w:pPr>
            <w:pStyle w:val="14"/>
            <w:tabs>
              <w:tab w:val="left" w:pos="440"/>
              <w:tab w:val="right" w:leader="dot" w:pos="9628"/>
            </w:tabs>
            <w:rPr>
              <w:noProof/>
            </w:rPr>
          </w:pPr>
          <w:hyperlink w:anchor="_Toc161933322" w:history="1">
            <w:r w:rsidR="00B62199" w:rsidRPr="00AC2E28">
              <w:rPr>
                <w:rStyle w:val="afff3"/>
                <w:noProof/>
              </w:rPr>
              <w:t>9.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ПРИНЦИПЫ ПРЕМИРОВАНИЯ В ПРОЕКТЕ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_Toc161933322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34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5C53FA79" w14:textId="4BE5D12F" w:rsidR="00B62199" w:rsidRDefault="00C374E7">
          <w:pPr>
            <w:pStyle w:val="14"/>
            <w:tabs>
              <w:tab w:val="left" w:pos="660"/>
              <w:tab w:val="right" w:leader="dot" w:pos="9628"/>
            </w:tabs>
            <w:rPr>
              <w:noProof/>
            </w:rPr>
          </w:pPr>
          <w:hyperlink w:anchor="_Toc161933323" w:history="1">
            <w:r w:rsidR="00B62199" w:rsidRPr="00AC2E28">
              <w:rPr>
                <w:rStyle w:val="afff3"/>
                <w:noProof/>
              </w:rPr>
              <w:t>10.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УПРАВЛЕНИЕ ИЗМЕНЕНИЯМИ В ПРОЕКТЕ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_Toc161933323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35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1CBCED45" w14:textId="0DB25F15" w:rsidR="00B62199" w:rsidRDefault="00C374E7">
          <w:pPr>
            <w:pStyle w:val="14"/>
            <w:tabs>
              <w:tab w:val="left" w:pos="660"/>
              <w:tab w:val="right" w:leader="dot" w:pos="9628"/>
            </w:tabs>
            <w:rPr>
              <w:noProof/>
            </w:rPr>
          </w:pPr>
          <w:hyperlink w:anchor="_Toc161933324" w:history="1">
            <w:r w:rsidR="00B62199" w:rsidRPr="00AC2E28">
              <w:rPr>
                <w:rStyle w:val="afff3"/>
                <w:noProof/>
              </w:rPr>
              <w:t>11.</w:t>
            </w:r>
            <w:r w:rsidR="00B62199">
              <w:rPr>
                <w:noProof/>
              </w:rPr>
              <w:tab/>
            </w:r>
            <w:r w:rsidR="00B62199" w:rsidRPr="00AC2E28">
              <w:rPr>
                <w:rStyle w:val="afff3"/>
                <w:noProof/>
              </w:rPr>
              <w:t>ОСНОВНЫЕ РИСКИ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_Toc161933324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36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16E72678" w14:textId="4A4E4E47" w:rsidR="00B62199" w:rsidRDefault="00C374E7">
          <w:pPr>
            <w:pStyle w:val="14"/>
            <w:tabs>
              <w:tab w:val="right" w:leader="dot" w:pos="9628"/>
            </w:tabs>
            <w:rPr>
              <w:noProof/>
            </w:rPr>
          </w:pPr>
          <w:hyperlink w:anchor="_Toc161933325" w:history="1">
            <w:r w:rsidR="00B62199" w:rsidRPr="00AC2E28">
              <w:rPr>
                <w:rStyle w:val="afff3"/>
                <w:noProof/>
              </w:rPr>
              <w:t>ПРИЛОЖЕНИЕ 1. МАТРИЦА СОГЛАСОВАНИЯ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_Toc161933325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45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3CBB7820" w14:textId="1AF1ADE5" w:rsidR="00B62199" w:rsidRDefault="00C374E7">
          <w:pPr>
            <w:pStyle w:val="14"/>
            <w:tabs>
              <w:tab w:val="right" w:leader="dot" w:pos="9628"/>
            </w:tabs>
            <w:rPr>
              <w:noProof/>
            </w:rPr>
          </w:pPr>
          <w:hyperlink w:anchor="_Toc161933326" w:history="1">
            <w:r w:rsidR="00B62199" w:rsidRPr="00AC2E28">
              <w:rPr>
                <w:rStyle w:val="afff3"/>
                <w:noProof/>
              </w:rPr>
              <w:t>ПРИЛОЖЕНИЕ 2. БЮДЖЕТ ПРОЕКТА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_Toc161933326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47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7EFC35BE" w14:textId="647A297B" w:rsidR="00B62199" w:rsidRDefault="00C374E7">
          <w:pPr>
            <w:pStyle w:val="14"/>
            <w:tabs>
              <w:tab w:val="right" w:leader="dot" w:pos="9628"/>
            </w:tabs>
            <w:rPr>
              <w:noProof/>
            </w:rPr>
          </w:pPr>
          <w:hyperlink w:anchor="_Toc161933327" w:history="1">
            <w:r w:rsidR="00B62199" w:rsidRPr="00AC2E28">
              <w:rPr>
                <w:rStyle w:val="afff3"/>
                <w:noProof/>
              </w:rPr>
              <w:t>ПРИЛОЖЕНИЕ 3. ПЕРЕЧЕНЬ СМЕЖНЫХ СИСТЕМ</w:t>
            </w:r>
            <w:r w:rsidR="00B62199">
              <w:rPr>
                <w:noProof/>
                <w:webHidden/>
              </w:rPr>
              <w:tab/>
            </w:r>
            <w:r w:rsidR="00B62199">
              <w:rPr>
                <w:noProof/>
                <w:webHidden/>
              </w:rPr>
              <w:fldChar w:fldCharType="begin"/>
            </w:r>
            <w:r w:rsidR="00B62199">
              <w:rPr>
                <w:noProof/>
                <w:webHidden/>
              </w:rPr>
              <w:instrText xml:space="preserve"> PAGEREF _Toc161933327 \h </w:instrText>
            </w:r>
            <w:r w:rsidR="00B62199">
              <w:rPr>
                <w:noProof/>
                <w:webHidden/>
              </w:rPr>
            </w:r>
            <w:r w:rsidR="00B62199">
              <w:rPr>
                <w:noProof/>
                <w:webHidden/>
              </w:rPr>
              <w:fldChar w:fldCharType="separate"/>
            </w:r>
            <w:r w:rsidR="00B62199">
              <w:rPr>
                <w:noProof/>
                <w:webHidden/>
              </w:rPr>
              <w:t>48</w:t>
            </w:r>
            <w:r w:rsidR="00B62199">
              <w:rPr>
                <w:noProof/>
                <w:webHidden/>
              </w:rPr>
              <w:fldChar w:fldCharType="end"/>
            </w:r>
          </w:hyperlink>
        </w:p>
        <w:p w14:paraId="68391944" w14:textId="72C94D6E" w:rsidR="000D1C4C" w:rsidRDefault="00A473AD" w:rsidP="00705F36">
          <w:pPr>
            <w:pStyle w:val="14"/>
          </w:pPr>
          <w:r>
            <w:fldChar w:fldCharType="end"/>
          </w:r>
        </w:p>
      </w:sdtContent>
    </w:sdt>
    <w:p w14:paraId="718B4048" w14:textId="65B79921" w:rsidR="000D1C4C" w:rsidRDefault="00A473AD" w:rsidP="00705F36">
      <w:r>
        <w:br w:type="page"/>
      </w:r>
    </w:p>
    <w:p w14:paraId="07EA37E0" w14:textId="6568DDED" w:rsidR="00BA373D" w:rsidRDefault="00BA373D" w:rsidP="00705F36">
      <w:pPr>
        <w:suppressAutoHyphens w:val="0"/>
        <w:spacing w:before="60" w:after="60" w:line="240" w:lineRule="auto"/>
        <w:jc w:val="both"/>
        <w:rPr>
          <w:rFonts w:ascii="Arial" w:eastAsia="Times New Roman" w:hAnsi="Arial" w:cs="Times New Roman"/>
          <w:b/>
          <w:bCs/>
          <w:sz w:val="28"/>
          <w:szCs w:val="24"/>
        </w:rPr>
      </w:pPr>
      <w:r w:rsidRPr="00BA373D">
        <w:rPr>
          <w:rFonts w:ascii="Arial" w:eastAsia="Times New Roman" w:hAnsi="Arial" w:cs="Times New Roman"/>
          <w:b/>
          <w:bCs/>
          <w:sz w:val="28"/>
          <w:szCs w:val="24"/>
        </w:rPr>
        <w:lastRenderedPageBreak/>
        <w:t>ТЕРМИНЫ И ОПРЕДЕЛЕНИЯ</w:t>
      </w:r>
    </w:p>
    <w:p w14:paraId="0316C3B7" w14:textId="77777777" w:rsidR="002C47BE" w:rsidRPr="00BA373D" w:rsidRDefault="002C47BE" w:rsidP="00705F36">
      <w:pPr>
        <w:suppressAutoHyphens w:val="0"/>
        <w:spacing w:before="60" w:after="60" w:line="240" w:lineRule="auto"/>
        <w:jc w:val="both"/>
        <w:rPr>
          <w:rFonts w:ascii="Arial" w:eastAsia="Times New Roman" w:hAnsi="Arial" w:cs="Times New Roman"/>
          <w:b/>
          <w:bCs/>
          <w:sz w:val="28"/>
          <w:szCs w:val="24"/>
        </w:rPr>
      </w:pPr>
    </w:p>
    <w:tbl>
      <w:tblPr>
        <w:tblStyle w:val="-11"/>
        <w:tblW w:w="9587" w:type="dxa"/>
        <w:tblLayout w:type="fixed"/>
        <w:tblLook w:val="04A0" w:firstRow="1" w:lastRow="0" w:firstColumn="1" w:lastColumn="0" w:noHBand="0" w:noVBand="1"/>
      </w:tblPr>
      <w:tblGrid>
        <w:gridCol w:w="2405"/>
        <w:gridCol w:w="7182"/>
      </w:tblGrid>
      <w:tr w:rsidR="00BA373D" w:rsidRPr="00E46117" w14:paraId="2AD7D684" w14:textId="77777777" w:rsidTr="000A096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  <w:vAlign w:val="center"/>
          </w:tcPr>
          <w:p w14:paraId="3F6E4F49" w14:textId="77777777" w:rsidR="00BA373D" w:rsidRPr="00E46117" w:rsidRDefault="00BA373D" w:rsidP="00705F36">
            <w:pPr>
              <w:suppressAutoHyphens w:val="0"/>
              <w:spacing w:before="60" w:after="60" w:line="240" w:lineRule="auto"/>
              <w:jc w:val="center"/>
              <w:rPr>
                <w:rFonts w:eastAsia="Times New Roman" w:cstheme="minorHAnsi"/>
                <w:bCs w:val="0"/>
              </w:rPr>
            </w:pPr>
            <w:r w:rsidRPr="00E46117">
              <w:rPr>
                <w:rFonts w:eastAsia="Times New Roman" w:cstheme="minorHAnsi"/>
                <w:bCs w:val="0"/>
              </w:rPr>
              <w:t xml:space="preserve">Термин/ </w:t>
            </w:r>
            <w:r w:rsidRPr="00E46117">
              <w:rPr>
                <w:rFonts w:eastAsia="Times New Roman" w:cstheme="minorHAnsi"/>
                <w:bCs w:val="0"/>
              </w:rPr>
              <w:br/>
              <w:t>сокращение</w:t>
            </w:r>
          </w:p>
        </w:tc>
        <w:tc>
          <w:tcPr>
            <w:tcW w:w="7182" w:type="dxa"/>
            <w:vAlign w:val="center"/>
          </w:tcPr>
          <w:p w14:paraId="05E4853B" w14:textId="77777777" w:rsidR="00BA373D" w:rsidRPr="00E46117" w:rsidRDefault="00BA373D" w:rsidP="00705F36">
            <w:pPr>
              <w:suppressAutoHyphens w:val="0"/>
              <w:spacing w:before="60" w:after="6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Cs w:val="0"/>
              </w:rPr>
            </w:pPr>
            <w:r w:rsidRPr="00E46117">
              <w:rPr>
                <w:rFonts w:eastAsia="Times New Roman" w:cstheme="minorHAnsi"/>
                <w:bCs w:val="0"/>
              </w:rPr>
              <w:t>Определение термина/сокращения</w:t>
            </w:r>
          </w:p>
        </w:tc>
      </w:tr>
      <w:tr w:rsidR="00BA373D" w:rsidRPr="00E46117" w14:paraId="0FC7008E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54D54A1" w14:textId="77777777" w:rsidR="00BA373D" w:rsidRPr="00E46117" w:rsidRDefault="00BA373D" w:rsidP="00705F36">
            <w:pPr>
              <w:suppressAutoHyphens w:val="0"/>
              <w:spacing w:after="60" w:line="240" w:lineRule="auto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ЕБЮЛ ИК, система</w:t>
            </w:r>
          </w:p>
        </w:tc>
        <w:tc>
          <w:tcPr>
            <w:tcW w:w="7182" w:type="dxa"/>
          </w:tcPr>
          <w:p w14:paraId="72B473AF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A92712">
              <w:rPr>
                <w:rFonts w:eastAsia="Times New Roman" w:cstheme="minorHAnsi"/>
                <w:lang w:val="en-US"/>
              </w:rPr>
              <w:t>Sigma Utilities Billing (</w:t>
            </w:r>
            <w:r w:rsidRPr="00A92712">
              <w:rPr>
                <w:rFonts w:eastAsia="Times New Roman" w:cstheme="minorHAnsi"/>
              </w:rPr>
              <w:t>Единый</w:t>
            </w:r>
            <w:r w:rsidRPr="00A92712">
              <w:rPr>
                <w:rFonts w:eastAsia="Times New Roman" w:cstheme="minorHAnsi"/>
                <w:lang w:val="en-US"/>
              </w:rPr>
              <w:t xml:space="preserve"> </w:t>
            </w:r>
            <w:r w:rsidRPr="00A92712">
              <w:rPr>
                <w:rFonts w:eastAsia="Times New Roman" w:cstheme="minorHAnsi"/>
              </w:rPr>
              <w:t>биллинг</w:t>
            </w:r>
            <w:r w:rsidRPr="00A92712">
              <w:rPr>
                <w:rFonts w:eastAsia="Times New Roman" w:cstheme="minorHAnsi"/>
                <w:lang w:val="en-US"/>
              </w:rPr>
              <w:t xml:space="preserve"> </w:t>
            </w:r>
            <w:r w:rsidRPr="00A92712">
              <w:rPr>
                <w:rFonts w:eastAsia="Times New Roman" w:cstheme="minorHAnsi"/>
              </w:rPr>
              <w:t>ЮЛ</w:t>
            </w:r>
            <w:r w:rsidRPr="00A92712">
              <w:rPr>
                <w:rFonts w:eastAsia="Times New Roman" w:cstheme="minorHAnsi"/>
                <w:lang w:val="en-US"/>
              </w:rPr>
              <w:t xml:space="preserve">. </w:t>
            </w:r>
            <w:proofErr w:type="spellStart"/>
            <w:r w:rsidRPr="00A92712">
              <w:rPr>
                <w:rFonts w:eastAsia="Times New Roman" w:cstheme="minorHAnsi"/>
              </w:rPr>
              <w:t>Импортозамещенная</w:t>
            </w:r>
            <w:proofErr w:type="spellEnd"/>
            <w:r w:rsidRPr="00A92712">
              <w:rPr>
                <w:rFonts w:eastAsia="Times New Roman" w:cstheme="minorHAnsi"/>
              </w:rPr>
              <w:t xml:space="preserve"> конфигурация)</w:t>
            </w:r>
          </w:p>
        </w:tc>
      </w:tr>
      <w:tr w:rsidR="00BA373D" w:rsidRPr="00E46117" w14:paraId="0BCBC6E2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06D045A" w14:textId="77777777" w:rsidR="00BA373D" w:rsidRPr="00E46117" w:rsidRDefault="00BA373D" w:rsidP="00705F36">
            <w:pPr>
              <w:suppressAutoHyphens w:val="0"/>
              <w:spacing w:after="60" w:line="240" w:lineRule="auto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 xml:space="preserve">ЕБЮЛ ИК на СУБД </w:t>
            </w:r>
            <w:r w:rsidRPr="00E46117">
              <w:rPr>
                <w:rFonts w:eastAsia="Times New Roman" w:cstheme="minorHAnsi"/>
                <w:lang w:val="en-US"/>
              </w:rPr>
              <w:t>Postgres</w:t>
            </w:r>
          </w:p>
        </w:tc>
        <w:tc>
          <w:tcPr>
            <w:tcW w:w="7182" w:type="dxa"/>
          </w:tcPr>
          <w:p w14:paraId="514CD672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 xml:space="preserve">Система на базе СУБД </w:t>
            </w:r>
            <w:r w:rsidRPr="00E46117">
              <w:rPr>
                <w:rFonts w:eastAsia="Times New Roman" w:cstheme="minorHAnsi"/>
                <w:lang w:val="en-US"/>
              </w:rPr>
              <w:t>Postgres</w:t>
            </w:r>
            <w:r w:rsidRPr="00E46117">
              <w:rPr>
                <w:rFonts w:eastAsia="Times New Roman" w:cstheme="minorHAnsi"/>
              </w:rPr>
              <w:t xml:space="preserve"> в варианте </w:t>
            </w:r>
            <w:r w:rsidRPr="00E46117">
              <w:rPr>
                <w:rFonts w:eastAsia="Times New Roman" w:cstheme="minorHAnsi"/>
                <w:lang w:val="en-US"/>
              </w:rPr>
              <w:t>Postgres</w:t>
            </w:r>
            <w:r w:rsidRPr="00E46117">
              <w:rPr>
                <w:rFonts w:eastAsia="Times New Roman" w:cstheme="minorHAnsi"/>
              </w:rPr>
              <w:t xml:space="preserve"> </w:t>
            </w:r>
            <w:r w:rsidRPr="00E46117">
              <w:rPr>
                <w:rFonts w:eastAsia="Times New Roman" w:cstheme="minorHAnsi"/>
                <w:lang w:val="en-US"/>
              </w:rPr>
              <w:t>Pro</w:t>
            </w:r>
          </w:p>
        </w:tc>
      </w:tr>
      <w:tr w:rsidR="00955B88" w:rsidRPr="00E46117" w14:paraId="09F9AC09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2EC58913" w14:textId="34C8B3A0" w:rsidR="00955B88" w:rsidRPr="00E46117" w:rsidRDefault="00955B88" w:rsidP="00705F36">
            <w:pPr>
              <w:suppressAutoHyphens w:val="0"/>
              <w:spacing w:after="60" w:line="240" w:lineRule="auto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ЕОЛ</w:t>
            </w:r>
          </w:p>
        </w:tc>
        <w:tc>
          <w:tcPr>
            <w:tcW w:w="7182" w:type="dxa"/>
          </w:tcPr>
          <w:p w14:paraId="6B287411" w14:textId="14C70C54" w:rsidR="00955B88" w:rsidRPr="00E46117" w:rsidRDefault="00955B88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Единое ответственное лицо</w:t>
            </w:r>
          </w:p>
        </w:tc>
      </w:tr>
      <w:tr w:rsidR="00955B88" w:rsidRPr="00E46117" w14:paraId="154B88D3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03DB65A" w14:textId="196F299B" w:rsidR="00955B88" w:rsidRPr="00E46117" w:rsidRDefault="00955B88" w:rsidP="00705F36">
            <w:pPr>
              <w:suppressAutoHyphens w:val="0"/>
              <w:spacing w:after="60" w:line="240" w:lineRule="auto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РП</w:t>
            </w:r>
          </w:p>
        </w:tc>
        <w:tc>
          <w:tcPr>
            <w:tcW w:w="7182" w:type="dxa"/>
          </w:tcPr>
          <w:p w14:paraId="4A896DF1" w14:textId="1FEC29C9" w:rsidR="00955B88" w:rsidRPr="00E46117" w:rsidRDefault="00955B88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Руководитель проекта</w:t>
            </w:r>
          </w:p>
        </w:tc>
      </w:tr>
      <w:tr w:rsidR="00BA373D" w:rsidRPr="00E46117" w14:paraId="71088B37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23997C0F" w14:textId="77777777" w:rsidR="00BA373D" w:rsidRPr="00E46117" w:rsidRDefault="00BA373D" w:rsidP="00705F36">
            <w:pPr>
              <w:suppressAutoHyphens w:val="0"/>
              <w:spacing w:after="60" w:line="240" w:lineRule="auto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ЕИО</w:t>
            </w:r>
          </w:p>
        </w:tc>
        <w:tc>
          <w:tcPr>
            <w:tcW w:w="7182" w:type="dxa"/>
          </w:tcPr>
          <w:p w14:paraId="52390884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Единоличный исполнительный орган</w:t>
            </w:r>
          </w:p>
        </w:tc>
      </w:tr>
      <w:tr w:rsidR="009968BA" w:rsidRPr="00E46117" w14:paraId="280B6051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00258F67" w14:textId="1F818BA3" w:rsidR="009968BA" w:rsidRPr="00E46117" w:rsidRDefault="009968BA" w:rsidP="00705F36">
            <w:pPr>
              <w:suppressAutoHyphens w:val="0"/>
              <w:spacing w:after="60" w:line="240" w:lineRule="auto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>РГ</w:t>
            </w:r>
          </w:p>
        </w:tc>
        <w:tc>
          <w:tcPr>
            <w:tcW w:w="7182" w:type="dxa"/>
          </w:tcPr>
          <w:p w14:paraId="3BFB0569" w14:textId="0A0B3CC1" w:rsidR="009968BA" w:rsidRPr="00E46117" w:rsidRDefault="009968BA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>Рабочая группа</w:t>
            </w:r>
          </w:p>
        </w:tc>
      </w:tr>
      <w:tr w:rsidR="00B64937" w:rsidRPr="00E46117" w14:paraId="6A4FF47C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206779DE" w14:textId="2EA14011" w:rsidR="00B64937" w:rsidRDefault="00B64937" w:rsidP="00705F36">
            <w:pPr>
              <w:suppressAutoHyphens w:val="0"/>
              <w:spacing w:after="60" w:line="240" w:lineRule="auto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>ОС</w:t>
            </w:r>
          </w:p>
        </w:tc>
        <w:tc>
          <w:tcPr>
            <w:tcW w:w="7182" w:type="dxa"/>
          </w:tcPr>
          <w:p w14:paraId="3CBAEE2C" w14:textId="57B5D479" w:rsidR="00B64937" w:rsidRDefault="00B64937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>Оперативный совет</w:t>
            </w:r>
          </w:p>
        </w:tc>
      </w:tr>
      <w:tr w:rsidR="009968BA" w:rsidRPr="00E46117" w14:paraId="2427AD25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5DF04BE6" w14:textId="6793BC27" w:rsidR="009968BA" w:rsidRDefault="009968BA" w:rsidP="00705F36">
            <w:pPr>
              <w:suppressAutoHyphens w:val="0"/>
              <w:spacing w:after="60" w:line="240" w:lineRule="auto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>УК</w:t>
            </w:r>
          </w:p>
        </w:tc>
        <w:tc>
          <w:tcPr>
            <w:tcW w:w="7182" w:type="dxa"/>
          </w:tcPr>
          <w:p w14:paraId="669CB063" w14:textId="02001079" w:rsidR="009968BA" w:rsidRDefault="009968BA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>Управляющий комитет</w:t>
            </w:r>
          </w:p>
        </w:tc>
      </w:tr>
      <w:tr w:rsidR="009B536E" w:rsidRPr="00E46117" w14:paraId="3B4A24AE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89082F6" w14:textId="77777777" w:rsidR="009B536E" w:rsidRPr="00E46117" w:rsidRDefault="009B536E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ДО</w:t>
            </w:r>
          </w:p>
        </w:tc>
        <w:tc>
          <w:tcPr>
            <w:tcW w:w="7182" w:type="dxa"/>
          </w:tcPr>
          <w:p w14:paraId="5AFD1CE3" w14:textId="77777777" w:rsidR="009B536E" w:rsidRPr="00E46117" w:rsidRDefault="009B536E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Дочернее общество</w:t>
            </w:r>
          </w:p>
        </w:tc>
      </w:tr>
      <w:tr w:rsidR="00BA373D" w:rsidRPr="00E46117" w14:paraId="0BFC585E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FD19FF5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СУБД</w:t>
            </w:r>
          </w:p>
        </w:tc>
        <w:tc>
          <w:tcPr>
            <w:tcW w:w="7182" w:type="dxa"/>
          </w:tcPr>
          <w:p w14:paraId="57F27842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Система управления базами данных</w:t>
            </w:r>
          </w:p>
        </w:tc>
      </w:tr>
      <w:tr w:rsidR="002A74F2" w:rsidRPr="00E46117" w14:paraId="34103479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29A02C8B" w14:textId="327DAA44" w:rsidR="002A74F2" w:rsidRPr="00E46117" w:rsidRDefault="002A74F2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ПО</w:t>
            </w:r>
          </w:p>
        </w:tc>
        <w:tc>
          <w:tcPr>
            <w:tcW w:w="7182" w:type="dxa"/>
          </w:tcPr>
          <w:p w14:paraId="00D986AC" w14:textId="29A3F690" w:rsidR="002A74F2" w:rsidRPr="00E46117" w:rsidRDefault="002A74F2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Программное обеспечение</w:t>
            </w:r>
          </w:p>
        </w:tc>
      </w:tr>
      <w:tr w:rsidR="00A308A7" w:rsidRPr="00E46117" w14:paraId="1367CC95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16E0AEA0" w14:textId="2C3A2181" w:rsidR="00A308A7" w:rsidRPr="00A308A7" w:rsidRDefault="00A308A7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>ИС</w:t>
            </w:r>
          </w:p>
        </w:tc>
        <w:tc>
          <w:tcPr>
            <w:tcW w:w="7182" w:type="dxa"/>
          </w:tcPr>
          <w:p w14:paraId="4497ECE4" w14:textId="1CF418E0" w:rsidR="00A308A7" w:rsidRPr="00E46117" w:rsidRDefault="00A308A7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>Информационная система</w:t>
            </w:r>
          </w:p>
        </w:tc>
      </w:tr>
      <w:tr w:rsidR="00E56515" w:rsidRPr="00E46117" w14:paraId="186621F9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39500F4" w14:textId="73C66F95" w:rsidR="00E56515" w:rsidRPr="00E56515" w:rsidRDefault="00E56515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  <w:lang w:val="en-US"/>
              </w:rPr>
            </w:pPr>
            <w:r>
              <w:rPr>
                <w:rFonts w:eastAsia="Times New Roman" w:cstheme="minorHAnsi"/>
              </w:rPr>
              <w:t>ИЗ</w:t>
            </w:r>
          </w:p>
        </w:tc>
        <w:tc>
          <w:tcPr>
            <w:tcW w:w="7182" w:type="dxa"/>
          </w:tcPr>
          <w:p w14:paraId="36528FDF" w14:textId="05E4C112" w:rsidR="00E56515" w:rsidRPr="00E56515" w:rsidRDefault="00E56515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rFonts w:eastAsia="Times New Roman" w:cstheme="minorHAnsi"/>
              </w:rPr>
              <w:t>Импортозамещен</w:t>
            </w:r>
            <w:r w:rsidR="00973034">
              <w:rPr>
                <w:rFonts w:eastAsia="Times New Roman" w:cstheme="minorHAnsi"/>
              </w:rPr>
              <w:t>ная</w:t>
            </w:r>
            <w:proofErr w:type="spellEnd"/>
            <w:r w:rsidR="00973034">
              <w:rPr>
                <w:rFonts w:eastAsia="Times New Roman" w:cstheme="minorHAnsi"/>
              </w:rPr>
              <w:t xml:space="preserve"> версия</w:t>
            </w:r>
          </w:p>
        </w:tc>
      </w:tr>
      <w:tr w:rsidR="00BA373D" w:rsidRPr="00E46117" w14:paraId="2C8BD7A7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AD6C033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ВНД</w:t>
            </w:r>
          </w:p>
        </w:tc>
        <w:tc>
          <w:tcPr>
            <w:tcW w:w="7182" w:type="dxa"/>
          </w:tcPr>
          <w:p w14:paraId="4B984B41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Внутренний нормативный документ</w:t>
            </w:r>
          </w:p>
        </w:tc>
      </w:tr>
      <w:tr w:rsidR="00BA373D" w:rsidRPr="00E46117" w14:paraId="5AD40F1C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0BDCEFBF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Группа</w:t>
            </w:r>
          </w:p>
        </w:tc>
        <w:tc>
          <w:tcPr>
            <w:tcW w:w="7182" w:type="dxa"/>
          </w:tcPr>
          <w:p w14:paraId="35E63034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Группа «Интер РАО»</w:t>
            </w:r>
          </w:p>
        </w:tc>
      </w:tr>
      <w:tr w:rsidR="00BA373D" w:rsidRPr="00E46117" w14:paraId="1573B2ED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27915FB1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ИРИТ</w:t>
            </w:r>
          </w:p>
        </w:tc>
        <w:tc>
          <w:tcPr>
            <w:tcW w:w="7182" w:type="dxa"/>
          </w:tcPr>
          <w:p w14:paraId="0F10E025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ООО «ИНТЕР РАО – ИТ»</w:t>
            </w:r>
          </w:p>
        </w:tc>
      </w:tr>
      <w:tr w:rsidR="00BA373D" w:rsidRPr="00E46117" w14:paraId="05DF9455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12A3EC84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КТ</w:t>
            </w:r>
          </w:p>
        </w:tc>
        <w:tc>
          <w:tcPr>
            <w:tcW w:w="7182" w:type="dxa"/>
          </w:tcPr>
          <w:p w14:paraId="35B54332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Контрольная точка</w:t>
            </w:r>
          </w:p>
        </w:tc>
      </w:tr>
      <w:tr w:rsidR="00BA373D" w:rsidRPr="00E46117" w14:paraId="67F7E682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D4A3913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ОПЭ</w:t>
            </w:r>
          </w:p>
        </w:tc>
        <w:tc>
          <w:tcPr>
            <w:tcW w:w="7182" w:type="dxa"/>
          </w:tcPr>
          <w:p w14:paraId="537C7095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Опытно-промышленная эксплуатация</w:t>
            </w:r>
          </w:p>
        </w:tc>
      </w:tr>
      <w:tr w:rsidR="00BA373D" w:rsidRPr="00E46117" w14:paraId="0ED20890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2C52F606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ПЭ</w:t>
            </w:r>
          </w:p>
        </w:tc>
        <w:tc>
          <w:tcPr>
            <w:tcW w:w="7182" w:type="dxa"/>
          </w:tcPr>
          <w:p w14:paraId="05B51422" w14:textId="77777777" w:rsidR="00BA373D" w:rsidRPr="00A308A7" w:rsidRDefault="00BA373D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lang w:val="en-US"/>
              </w:rPr>
            </w:pPr>
            <w:r w:rsidRPr="00E46117">
              <w:rPr>
                <w:rFonts w:eastAsia="Times New Roman" w:cstheme="minorHAnsi"/>
              </w:rPr>
              <w:t>Промышленная эксплуатация</w:t>
            </w:r>
          </w:p>
        </w:tc>
      </w:tr>
      <w:tr w:rsidR="00BA373D" w:rsidRPr="00E46117" w14:paraId="7876C712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2A9F363C" w14:textId="6FACF715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СЗИ</w:t>
            </w:r>
          </w:p>
        </w:tc>
        <w:tc>
          <w:tcPr>
            <w:tcW w:w="7182" w:type="dxa"/>
          </w:tcPr>
          <w:p w14:paraId="38F05EEF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Средства защиты информации</w:t>
            </w:r>
          </w:p>
        </w:tc>
      </w:tr>
      <w:tr w:rsidR="00613EA1" w:rsidRPr="00E46117" w14:paraId="133CF7CB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00666CEA" w14:textId="3CA47FC4" w:rsidR="00613EA1" w:rsidRPr="00E46117" w:rsidRDefault="00613EA1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>КСЗИ</w:t>
            </w:r>
          </w:p>
        </w:tc>
        <w:tc>
          <w:tcPr>
            <w:tcW w:w="7182" w:type="dxa"/>
          </w:tcPr>
          <w:p w14:paraId="746CF697" w14:textId="5E7D9514" w:rsidR="00613EA1" w:rsidRPr="00E46117" w:rsidRDefault="00613EA1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613EA1">
              <w:rPr>
                <w:rFonts w:eastAsia="Times New Roman" w:cstheme="minorHAnsi"/>
              </w:rPr>
              <w:t>Комплексная система защиты информации</w:t>
            </w:r>
          </w:p>
        </w:tc>
      </w:tr>
      <w:tr w:rsidR="00BA373D" w:rsidRPr="00E46117" w14:paraId="517FC4C8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FBFEBFB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ТЗ</w:t>
            </w:r>
          </w:p>
        </w:tc>
        <w:tc>
          <w:tcPr>
            <w:tcW w:w="7182" w:type="dxa"/>
          </w:tcPr>
          <w:p w14:paraId="00CCF280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Техническое задание</w:t>
            </w:r>
          </w:p>
        </w:tc>
      </w:tr>
      <w:tr w:rsidR="00BA373D" w:rsidRPr="00E46117" w14:paraId="612F403B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2DAD13E9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ЧТЗ</w:t>
            </w:r>
          </w:p>
        </w:tc>
        <w:tc>
          <w:tcPr>
            <w:tcW w:w="7182" w:type="dxa"/>
          </w:tcPr>
          <w:p w14:paraId="63E19C1F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Частное техническое задание</w:t>
            </w:r>
          </w:p>
        </w:tc>
      </w:tr>
      <w:tr w:rsidR="00514F56" w:rsidRPr="00E46117" w14:paraId="43A43844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1BC1FC6B" w14:textId="329B625D" w:rsidR="00514F56" w:rsidRPr="00E46117" w:rsidRDefault="00514F56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  <w:lang w:val="en-US"/>
              </w:rPr>
              <w:t>Oracle</w:t>
            </w:r>
          </w:p>
        </w:tc>
        <w:tc>
          <w:tcPr>
            <w:tcW w:w="7182" w:type="dxa"/>
          </w:tcPr>
          <w:p w14:paraId="7BFD68A3" w14:textId="174074B2" w:rsidR="00514F56" w:rsidRPr="00E46117" w:rsidRDefault="00514F56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Программное обеспечение СУБД</w:t>
            </w:r>
          </w:p>
        </w:tc>
      </w:tr>
      <w:tr w:rsidR="00BA373D" w:rsidRPr="00E46117" w14:paraId="7643BC5C" w14:textId="77777777" w:rsidTr="000A0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CBFF1A5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  <w:lang w:val="en-US"/>
              </w:rPr>
            </w:pPr>
            <w:r w:rsidRPr="00E46117">
              <w:rPr>
                <w:rFonts w:eastAsia="Times New Roman" w:cstheme="minorHAnsi"/>
                <w:lang w:val="en-US"/>
              </w:rPr>
              <w:t>Postgres</w:t>
            </w:r>
          </w:p>
        </w:tc>
        <w:tc>
          <w:tcPr>
            <w:tcW w:w="7182" w:type="dxa"/>
          </w:tcPr>
          <w:p w14:paraId="1AA63B75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Программное обеспечение СУБД</w:t>
            </w:r>
          </w:p>
        </w:tc>
      </w:tr>
      <w:tr w:rsidR="00BA373D" w:rsidRPr="00E46117" w14:paraId="31231949" w14:textId="77777777" w:rsidTr="000A096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1F9E12DB" w14:textId="77777777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  <w:lang w:val="en-US"/>
              </w:rPr>
              <w:t>Postgres Pro</w:t>
            </w:r>
          </w:p>
        </w:tc>
        <w:tc>
          <w:tcPr>
            <w:tcW w:w="7182" w:type="dxa"/>
          </w:tcPr>
          <w:p w14:paraId="0E4611BC" w14:textId="781F9059" w:rsidR="00BA373D" w:rsidRPr="00E46117" w:rsidRDefault="00BA373D" w:rsidP="00705F36">
            <w:pPr>
              <w:suppressAutoHyphens w:val="0"/>
              <w:spacing w:after="6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E46117">
              <w:rPr>
                <w:rFonts w:eastAsia="Times New Roman" w:cstheme="minorHAnsi"/>
              </w:rPr>
              <w:t>Программное обеспечение СУБД, разрабатываемое российской компанией «</w:t>
            </w:r>
            <w:proofErr w:type="spellStart"/>
            <w:r w:rsidRPr="00E46117">
              <w:rPr>
                <w:rFonts w:eastAsia="Times New Roman" w:cstheme="minorHAnsi"/>
              </w:rPr>
              <w:t>Постгрес</w:t>
            </w:r>
            <w:proofErr w:type="spellEnd"/>
            <w:r w:rsidRPr="00E46117">
              <w:rPr>
                <w:rFonts w:eastAsia="Times New Roman" w:cstheme="minorHAnsi"/>
              </w:rPr>
              <w:t xml:space="preserve"> Профессиональный» на основе свободно-распространяемого ПО </w:t>
            </w:r>
            <w:r w:rsidRPr="00E46117">
              <w:rPr>
                <w:rFonts w:eastAsia="Times New Roman" w:cstheme="minorHAnsi"/>
                <w:lang w:val="en-US"/>
              </w:rPr>
              <w:t>Postgres</w:t>
            </w:r>
            <w:r w:rsidRPr="00E46117">
              <w:rPr>
                <w:rFonts w:eastAsia="Times New Roman" w:cstheme="minorHAnsi"/>
              </w:rPr>
              <w:t>, и включенное в реестр российского ПО и баз данных.</w:t>
            </w:r>
          </w:p>
        </w:tc>
      </w:tr>
    </w:tbl>
    <w:p w14:paraId="2A8DE401" w14:textId="77777777" w:rsidR="00BA373D" w:rsidRPr="00BA373D" w:rsidRDefault="00BA373D" w:rsidP="00705F36">
      <w:pPr>
        <w:suppressAutoHyphens w:val="0"/>
        <w:spacing w:before="60" w:after="60" w:line="240" w:lineRule="auto"/>
        <w:ind w:firstLine="709"/>
        <w:jc w:val="both"/>
        <w:rPr>
          <w:rFonts w:ascii="Arial" w:eastAsia="Times New Roman" w:hAnsi="Arial" w:cs="Times New Roman"/>
          <w:sz w:val="24"/>
          <w:szCs w:val="24"/>
        </w:rPr>
      </w:pPr>
      <w:r w:rsidRPr="00BA373D">
        <w:rPr>
          <w:rFonts w:ascii="Arial" w:eastAsia="Times New Roman" w:hAnsi="Arial" w:cs="Times New Roman"/>
          <w:sz w:val="24"/>
          <w:szCs w:val="24"/>
        </w:rPr>
        <w:br w:type="page" w:clear="all"/>
      </w:r>
    </w:p>
    <w:p w14:paraId="062E10A8" w14:textId="77777777" w:rsidR="000D1C4C" w:rsidRDefault="00A473AD" w:rsidP="00705F36">
      <w:pPr>
        <w:pStyle w:val="1"/>
        <w:ind w:left="1134" w:hanging="708"/>
      </w:pPr>
      <w:bookmarkStart w:id="1" w:name="_Toc161933302"/>
      <w:r>
        <w:lastRenderedPageBreak/>
        <w:t>ОПИСАНИЕ ПРОЕКТА</w:t>
      </w:r>
      <w:bookmarkEnd w:id="1"/>
      <w:r>
        <w:t xml:space="preserve"> </w:t>
      </w:r>
    </w:p>
    <w:p w14:paraId="3041B24E" w14:textId="20330C9D" w:rsidR="000D1C4C" w:rsidRDefault="00A473AD" w:rsidP="00705F36">
      <w:pPr>
        <w:pStyle w:val="2"/>
      </w:pPr>
      <w:bookmarkStart w:id="2" w:name="_Toc161933303"/>
      <w:r>
        <w:t>Предпосылки для реализации проекта</w:t>
      </w:r>
      <w:bookmarkEnd w:id="2"/>
    </w:p>
    <w:p w14:paraId="62104D8E" w14:textId="28A8DF1A" w:rsidR="00462602" w:rsidRDefault="00462602" w:rsidP="00705F36">
      <w:pPr>
        <w:ind w:firstLine="360"/>
        <w:jc w:val="both"/>
      </w:pPr>
      <w:r>
        <w:t xml:space="preserve">В настоящее время во всех энергосбытовых компаниях группы ПАО «Интер РАО» для автоматизации управления энергосбытовой деятельностью, централизованного проведения расчетов и формирования начислений потребителям – юридическим лицам за электроэнергию, а также ведения всей необходимой для обеспечения процесса технологической информации, функционирует Единая </w:t>
      </w:r>
      <w:proofErr w:type="spellStart"/>
      <w:r>
        <w:t>биллинговая</w:t>
      </w:r>
      <w:proofErr w:type="spellEnd"/>
      <w:r>
        <w:t xml:space="preserve"> система для расчетов с юридическими лицами </w:t>
      </w:r>
      <w:proofErr w:type="spellStart"/>
      <w:r>
        <w:t>импортозамещенная</w:t>
      </w:r>
      <w:proofErr w:type="spellEnd"/>
      <w:r>
        <w:t xml:space="preserve"> конфигурация (ЕБЮЛ ИК).</w:t>
      </w:r>
    </w:p>
    <w:p w14:paraId="7183C188" w14:textId="2334978E" w:rsidR="006F28F6" w:rsidRDefault="00541382" w:rsidP="00705F36">
      <w:pPr>
        <w:ind w:firstLine="360"/>
        <w:jc w:val="both"/>
      </w:pPr>
      <w:r>
        <w:t>Первоначально</w:t>
      </w:r>
      <w:r w:rsidR="00FF4585">
        <w:t xml:space="preserve"> в 2016 году</w:t>
      </w:r>
      <w:r w:rsidR="006F28F6">
        <w:t xml:space="preserve"> система </w:t>
      </w:r>
      <w:r w:rsidR="00C8535D">
        <w:t xml:space="preserve">ЕБЮЛ была </w:t>
      </w:r>
      <w:r w:rsidR="002A4404">
        <w:t>разработана</w:t>
      </w:r>
      <w:r w:rsidR="00C8535D">
        <w:t xml:space="preserve"> с использованием </w:t>
      </w:r>
      <w:r w:rsidR="00C8535D" w:rsidRPr="00C8535D">
        <w:t xml:space="preserve">готовых </w:t>
      </w:r>
      <w:r w:rsidR="00C15252">
        <w:t xml:space="preserve">платформенных </w:t>
      </w:r>
      <w:r w:rsidR="00C8535D" w:rsidRPr="00C8535D">
        <w:t xml:space="preserve">компонентов </w:t>
      </w:r>
      <w:r w:rsidR="00C8535D">
        <w:t xml:space="preserve">американского вендора </w:t>
      </w:r>
      <w:r w:rsidR="00C8535D">
        <w:rPr>
          <w:lang w:val="en-US"/>
        </w:rPr>
        <w:t>Oracle</w:t>
      </w:r>
      <w:r w:rsidR="00C8535D">
        <w:t>:</w:t>
      </w:r>
    </w:p>
    <w:p w14:paraId="2695DAE4" w14:textId="7F8C51B3" w:rsidR="00C8535D" w:rsidRPr="00C8535D" w:rsidRDefault="00C8535D" w:rsidP="00E31767">
      <w:pPr>
        <w:pStyle w:val="aff3"/>
        <w:numPr>
          <w:ilvl w:val="0"/>
          <w:numId w:val="59"/>
        </w:numPr>
        <w:ind w:left="709"/>
        <w:jc w:val="both"/>
      </w:pPr>
      <w:r w:rsidRPr="00C8535D">
        <w:rPr>
          <w:lang w:val="en-US"/>
        </w:rPr>
        <w:t>Oracle</w:t>
      </w:r>
      <w:r w:rsidRPr="00C8535D">
        <w:t xml:space="preserve"> </w:t>
      </w:r>
      <w:r w:rsidRPr="00C8535D">
        <w:rPr>
          <w:lang w:val="en-US"/>
        </w:rPr>
        <w:t>Utilities</w:t>
      </w:r>
      <w:r w:rsidRPr="00C8535D">
        <w:t xml:space="preserve"> </w:t>
      </w:r>
      <w:r w:rsidRPr="00C8535D">
        <w:rPr>
          <w:lang w:val="en-US"/>
        </w:rPr>
        <w:t>Customer</w:t>
      </w:r>
      <w:r w:rsidRPr="00C8535D">
        <w:t xml:space="preserve"> </w:t>
      </w:r>
      <w:r w:rsidRPr="00C8535D">
        <w:rPr>
          <w:lang w:val="en-US"/>
        </w:rPr>
        <w:t>Care</w:t>
      </w:r>
      <w:r w:rsidRPr="00C8535D">
        <w:t xml:space="preserve"> &amp; </w:t>
      </w:r>
      <w:r w:rsidRPr="00C8535D">
        <w:rPr>
          <w:lang w:val="en-US"/>
        </w:rPr>
        <w:t>Billing</w:t>
      </w:r>
      <w:r w:rsidRPr="00C8535D">
        <w:t xml:space="preserve"> (</w:t>
      </w:r>
      <w:r>
        <w:rPr>
          <w:lang w:val="en-US"/>
        </w:rPr>
        <w:t>CC</w:t>
      </w:r>
      <w:r w:rsidRPr="00C8535D">
        <w:t>&amp;</w:t>
      </w:r>
      <w:r>
        <w:rPr>
          <w:lang w:val="en-US"/>
        </w:rPr>
        <w:t>B</w:t>
      </w:r>
      <w:r w:rsidRPr="00C8535D">
        <w:t xml:space="preserve">) </w:t>
      </w:r>
      <w:r w:rsidRPr="00C8535D">
        <w:rPr>
          <w:lang w:val="en-US"/>
        </w:rPr>
        <w:t>v</w:t>
      </w:r>
      <w:r w:rsidRPr="00C8535D">
        <w:t xml:space="preserve">.2.4. </w:t>
      </w:r>
      <w:proofErr w:type="spellStart"/>
      <w:r w:rsidRPr="00C8535D">
        <w:rPr>
          <w:lang w:val="en-US"/>
        </w:rPr>
        <w:t>sp</w:t>
      </w:r>
      <w:proofErr w:type="spellEnd"/>
      <w:r w:rsidRPr="00C8535D">
        <w:t xml:space="preserve"> 2 (возможности использования базовых механизмов и стандартов вендора)</w:t>
      </w:r>
      <w:r w:rsidR="00850BCE">
        <w:t xml:space="preserve"> - с</w:t>
      </w:r>
      <w:r w:rsidR="00850BCE" w:rsidRPr="00850BCE">
        <w:t>истема абонентского учета и биллинга</w:t>
      </w:r>
      <w:r w:rsidRPr="00C8535D">
        <w:t>;</w:t>
      </w:r>
    </w:p>
    <w:p w14:paraId="33F146FD" w14:textId="01A5F340" w:rsidR="00C8535D" w:rsidRPr="00850BCE" w:rsidRDefault="00C8535D" w:rsidP="00E31767">
      <w:pPr>
        <w:pStyle w:val="aff3"/>
        <w:numPr>
          <w:ilvl w:val="0"/>
          <w:numId w:val="59"/>
        </w:numPr>
        <w:ind w:left="709"/>
        <w:jc w:val="both"/>
      </w:pPr>
      <w:r w:rsidRPr="00C8535D">
        <w:rPr>
          <w:lang w:val="en-US"/>
        </w:rPr>
        <w:t>Oracle</w:t>
      </w:r>
      <w:r w:rsidRPr="00850BCE">
        <w:t xml:space="preserve"> </w:t>
      </w:r>
      <w:r w:rsidRPr="00C8535D">
        <w:rPr>
          <w:lang w:val="en-US"/>
        </w:rPr>
        <w:t>BI</w:t>
      </w:r>
      <w:r w:rsidR="00850BCE">
        <w:t xml:space="preserve"> - </w:t>
      </w:r>
      <w:r w:rsidR="00850BCE" w:rsidRPr="00850BCE">
        <w:t>платформа для создания интегрированных систем бизнес-аналитики и хранилищ данных</w:t>
      </w:r>
      <w:r w:rsidRPr="00850BCE">
        <w:t>;</w:t>
      </w:r>
    </w:p>
    <w:p w14:paraId="4A3D1859" w14:textId="69E17545" w:rsidR="00C8535D" w:rsidRPr="00677D69" w:rsidRDefault="00677D69" w:rsidP="00E31767">
      <w:pPr>
        <w:pStyle w:val="aff3"/>
        <w:numPr>
          <w:ilvl w:val="0"/>
          <w:numId w:val="59"/>
        </w:numPr>
        <w:ind w:left="709"/>
        <w:jc w:val="both"/>
      </w:pPr>
      <w:r>
        <w:rPr>
          <w:lang w:val="en-US"/>
        </w:rPr>
        <w:t>Siebel</w:t>
      </w:r>
      <w:r w:rsidRPr="00677D69">
        <w:t xml:space="preserve"> </w:t>
      </w:r>
      <w:r w:rsidR="00C8535D" w:rsidRPr="00C8535D">
        <w:rPr>
          <w:lang w:val="en-US"/>
        </w:rPr>
        <w:t>SWE</w:t>
      </w:r>
      <w:r w:rsidRPr="00677D69">
        <w:t xml:space="preserve"> - </w:t>
      </w:r>
      <w:r>
        <w:t xml:space="preserve">веб-движок, интегрированный в </w:t>
      </w:r>
      <w:proofErr w:type="spellStart"/>
      <w:r w:rsidRPr="00677D69">
        <w:t>Oracle</w:t>
      </w:r>
      <w:proofErr w:type="spellEnd"/>
      <w:r w:rsidRPr="00677D69">
        <w:t xml:space="preserve"> </w:t>
      </w:r>
      <w:proofErr w:type="spellStart"/>
      <w:r w:rsidRPr="00677D69">
        <w:t>WebCenter</w:t>
      </w:r>
      <w:proofErr w:type="spellEnd"/>
      <w:r>
        <w:t xml:space="preserve"> </w:t>
      </w:r>
      <w:r w:rsidRPr="00677D69">
        <w:t>отвечает за рендеринг пользовательского интерфейса</w:t>
      </w:r>
      <w:r w:rsidR="00C8535D" w:rsidRPr="00677D69">
        <w:t>;</w:t>
      </w:r>
    </w:p>
    <w:p w14:paraId="32821837" w14:textId="2F5F4A05" w:rsidR="007F4882" w:rsidRDefault="00C8535D" w:rsidP="007F4882">
      <w:pPr>
        <w:pStyle w:val="aff3"/>
        <w:numPr>
          <w:ilvl w:val="0"/>
          <w:numId w:val="59"/>
        </w:numPr>
        <w:ind w:left="709"/>
        <w:jc w:val="both"/>
        <w:rPr>
          <w:lang w:val="en-US"/>
        </w:rPr>
      </w:pPr>
      <w:proofErr w:type="spellStart"/>
      <w:r w:rsidRPr="00C8535D">
        <w:rPr>
          <w:lang w:val="en-US"/>
        </w:rPr>
        <w:t>интеграционная</w:t>
      </w:r>
      <w:proofErr w:type="spellEnd"/>
      <w:r w:rsidRPr="00C8535D">
        <w:rPr>
          <w:lang w:val="en-US"/>
        </w:rPr>
        <w:t xml:space="preserve"> </w:t>
      </w:r>
      <w:proofErr w:type="spellStart"/>
      <w:r w:rsidRPr="00C8535D">
        <w:rPr>
          <w:lang w:val="en-US"/>
        </w:rPr>
        <w:t>шина</w:t>
      </w:r>
      <w:proofErr w:type="spellEnd"/>
      <w:r w:rsidRPr="00C8535D">
        <w:rPr>
          <w:lang w:val="en-US"/>
        </w:rPr>
        <w:t xml:space="preserve"> (Oracle Service Bus / Oracle SOA Suite)</w:t>
      </w:r>
      <w:r w:rsidR="007F4882" w:rsidRPr="007F4882">
        <w:rPr>
          <w:lang w:val="en-US"/>
        </w:rPr>
        <w:t>,</w:t>
      </w:r>
    </w:p>
    <w:p w14:paraId="75A769BF" w14:textId="312AEB87" w:rsidR="007F4882" w:rsidRDefault="007F4882" w:rsidP="007F4882">
      <w:pPr>
        <w:jc w:val="both"/>
      </w:pPr>
      <w:r>
        <w:t xml:space="preserve">решение размещалось на аппаратной платформе американского вендора </w:t>
      </w:r>
      <w:r>
        <w:rPr>
          <w:lang w:val="en-US"/>
        </w:rPr>
        <w:t>Oracle</w:t>
      </w:r>
      <w:r>
        <w:t>:</w:t>
      </w:r>
    </w:p>
    <w:p w14:paraId="569A6798" w14:textId="657408A7" w:rsidR="007F4882" w:rsidRPr="007F4882" w:rsidRDefault="007F4882" w:rsidP="000D29AF">
      <w:pPr>
        <w:pStyle w:val="aff3"/>
        <w:numPr>
          <w:ilvl w:val="0"/>
          <w:numId w:val="61"/>
        </w:numPr>
        <w:jc w:val="both"/>
      </w:pPr>
      <w:r w:rsidRPr="007F4882">
        <w:rPr>
          <w:lang w:val="en-US"/>
        </w:rPr>
        <w:t>Exadata</w:t>
      </w:r>
      <w:r w:rsidRPr="007F4882">
        <w:t xml:space="preserve"> </w:t>
      </w:r>
      <w:r w:rsidRPr="007F4882">
        <w:rPr>
          <w:lang w:val="en-US"/>
        </w:rPr>
        <w:t>Database</w:t>
      </w:r>
      <w:r w:rsidRPr="007F4882">
        <w:t xml:space="preserve"> </w:t>
      </w:r>
      <w:r w:rsidRPr="007F4882">
        <w:rPr>
          <w:lang w:val="en-US"/>
        </w:rPr>
        <w:t>Machine</w:t>
      </w:r>
      <w:r w:rsidRPr="007F4882">
        <w:t xml:space="preserve"> </w:t>
      </w:r>
      <w:r w:rsidRPr="007F4882">
        <w:rPr>
          <w:lang w:val="en-US"/>
        </w:rPr>
        <w:t>X</w:t>
      </w:r>
      <w:r w:rsidRPr="007F4882">
        <w:t xml:space="preserve">7-2 </w:t>
      </w:r>
      <w:r w:rsidRPr="007F4882">
        <w:rPr>
          <w:lang w:val="en-US"/>
        </w:rPr>
        <w:t>Extreme</w:t>
      </w:r>
      <w:r w:rsidRPr="007F4882">
        <w:t xml:space="preserve"> </w:t>
      </w:r>
      <w:r w:rsidRPr="007F4882">
        <w:rPr>
          <w:lang w:val="en-US"/>
        </w:rPr>
        <w:t>Flash</w:t>
      </w:r>
      <w:r w:rsidRPr="007F4882">
        <w:t xml:space="preserve"> (</w:t>
      </w:r>
      <w:r w:rsidRPr="007F4882">
        <w:rPr>
          <w:lang w:val="en-US"/>
        </w:rPr>
        <w:t>EF</w:t>
      </w:r>
      <w:r w:rsidRPr="007F4882">
        <w:t xml:space="preserve">) – линейка машин баз данных производства корпорации </w:t>
      </w:r>
      <w:r w:rsidRPr="007F4882">
        <w:rPr>
          <w:lang w:val="en-US"/>
        </w:rPr>
        <w:t>Oracle</w:t>
      </w:r>
      <w:r w:rsidRPr="007F4882">
        <w:t xml:space="preserve">, функционирующих под управлением системы управления базами данных </w:t>
      </w:r>
      <w:r w:rsidRPr="007F4882">
        <w:rPr>
          <w:lang w:val="en-US"/>
        </w:rPr>
        <w:t>Oracle</w:t>
      </w:r>
      <w:r w:rsidRPr="007F4882">
        <w:t xml:space="preserve"> </w:t>
      </w:r>
      <w:r w:rsidRPr="007F4882">
        <w:rPr>
          <w:lang w:val="en-US"/>
        </w:rPr>
        <w:t>Database</w:t>
      </w:r>
      <w:r>
        <w:t>, построена на горизонтально масштабируемой архитектуре, как на уровне серверов баз данных, так и уровне серверов хранения;</w:t>
      </w:r>
    </w:p>
    <w:p w14:paraId="09D2B64F" w14:textId="03A85200" w:rsidR="007F4882" w:rsidRPr="001D306D" w:rsidRDefault="007F4882" w:rsidP="007F4882">
      <w:pPr>
        <w:pStyle w:val="aff3"/>
        <w:numPr>
          <w:ilvl w:val="0"/>
          <w:numId w:val="61"/>
        </w:numPr>
        <w:jc w:val="both"/>
      </w:pPr>
      <w:proofErr w:type="spellStart"/>
      <w:r>
        <w:rPr>
          <w:lang w:val="en-US"/>
        </w:rPr>
        <w:t>Exalogic</w:t>
      </w:r>
      <w:proofErr w:type="spellEnd"/>
      <w:r w:rsidRPr="001D306D">
        <w:t xml:space="preserve"> </w:t>
      </w:r>
      <w:r>
        <w:rPr>
          <w:lang w:val="en-US"/>
        </w:rPr>
        <w:t>Elastic</w:t>
      </w:r>
      <w:r w:rsidRPr="001D306D">
        <w:t xml:space="preserve"> </w:t>
      </w:r>
      <w:r>
        <w:rPr>
          <w:lang w:val="en-US"/>
        </w:rPr>
        <w:t>Cloud</w:t>
      </w:r>
      <w:r w:rsidRPr="001D306D">
        <w:t xml:space="preserve"> </w:t>
      </w:r>
      <w:r>
        <w:rPr>
          <w:lang w:val="en-US"/>
        </w:rPr>
        <w:t>X</w:t>
      </w:r>
      <w:r w:rsidRPr="001D306D">
        <w:t>6-2</w:t>
      </w:r>
      <w:r>
        <w:t xml:space="preserve"> - </w:t>
      </w:r>
      <w:r w:rsidR="001D306D" w:rsidRPr="001D306D">
        <w:t>аппаратно-программный комплекс с предустановленным связующим и управляющим программным обеспечением. Основное предназначение</w:t>
      </w:r>
      <w:r w:rsidR="00FC5F64">
        <w:t xml:space="preserve"> </w:t>
      </w:r>
      <w:r w:rsidR="001D306D" w:rsidRPr="001D306D">
        <w:t xml:space="preserve">развёртывание серверных </w:t>
      </w:r>
      <w:proofErr w:type="spellStart"/>
      <w:r w:rsidR="001D306D" w:rsidRPr="001D306D">
        <w:t>Java</w:t>
      </w:r>
      <w:proofErr w:type="spellEnd"/>
      <w:r w:rsidR="001D306D" w:rsidRPr="001D306D">
        <w:t xml:space="preserve">-приложений в среде </w:t>
      </w:r>
      <w:proofErr w:type="spellStart"/>
      <w:r w:rsidR="001D306D" w:rsidRPr="001D306D">
        <w:t>Fusion</w:t>
      </w:r>
      <w:proofErr w:type="spellEnd"/>
      <w:r w:rsidR="001D306D" w:rsidRPr="001D306D">
        <w:t xml:space="preserve"> </w:t>
      </w:r>
      <w:proofErr w:type="spellStart"/>
      <w:r w:rsidR="001D306D" w:rsidRPr="001D306D">
        <w:t>Middleware</w:t>
      </w:r>
      <w:proofErr w:type="spellEnd"/>
      <w:r w:rsidR="001D306D">
        <w:t>.</w:t>
      </w:r>
    </w:p>
    <w:p w14:paraId="6484E19C" w14:textId="6A78A3D1" w:rsidR="00DC78C9" w:rsidRPr="005909B3" w:rsidRDefault="00DC78C9" w:rsidP="00FC5F64">
      <w:pPr>
        <w:ind w:firstLine="360"/>
        <w:jc w:val="both"/>
      </w:pPr>
      <w:r w:rsidRPr="00746FDD">
        <w:t>В 2020 году</w:t>
      </w:r>
      <w:r>
        <w:t xml:space="preserve"> </w:t>
      </w:r>
      <w:r w:rsidR="00BE5E91">
        <w:t>программная часть системы</w:t>
      </w:r>
      <w:r>
        <w:t xml:space="preserve"> ЕБЮЛ была</w:t>
      </w:r>
      <w:r w:rsidR="00BE5E91">
        <w:t xml:space="preserve"> полностью</w:t>
      </w:r>
      <w:r>
        <w:t xml:space="preserve"> </w:t>
      </w:r>
      <w:r w:rsidR="00FC5F64">
        <w:t>переработана</w:t>
      </w:r>
      <w:r>
        <w:t xml:space="preserve"> </w:t>
      </w:r>
      <w:r w:rsidR="00FC5F64">
        <w:t xml:space="preserve">и получила </w:t>
      </w:r>
      <w:proofErr w:type="spellStart"/>
      <w:r w:rsidR="00FC5F64">
        <w:t>импортозамещенную</w:t>
      </w:r>
      <w:proofErr w:type="spellEnd"/>
      <w:r w:rsidR="00FC5F64">
        <w:t xml:space="preserve"> версию ЕБЮЛ ИК.</w:t>
      </w:r>
      <w:r w:rsidR="005909B3">
        <w:t xml:space="preserve"> При этом СУБД не менялась и осталась прежней на базе решений компании </w:t>
      </w:r>
      <w:r w:rsidR="005909B3">
        <w:rPr>
          <w:lang w:val="en-US"/>
        </w:rPr>
        <w:t>Oracle</w:t>
      </w:r>
      <w:r w:rsidR="005909B3" w:rsidRPr="005909B3">
        <w:t xml:space="preserve"> (</w:t>
      </w:r>
      <w:r w:rsidR="005909B3">
        <w:t>США)</w:t>
      </w:r>
      <w:r w:rsidR="009E156B">
        <w:t>.</w:t>
      </w:r>
    </w:p>
    <w:p w14:paraId="267C3A1F" w14:textId="77777777" w:rsidR="00462602" w:rsidRDefault="00462602" w:rsidP="00705F36">
      <w:pPr>
        <w:ind w:firstLine="360"/>
        <w:jc w:val="both"/>
      </w:pPr>
      <w:r>
        <w:t>ЕБЮЛ ИК предназначена для автоматизации следующих основных процессов энергосбытовой компании при взаимодействии с потребителем – юридическим лицом:</w:t>
      </w:r>
    </w:p>
    <w:p w14:paraId="06CE8292" w14:textId="11A08A5F" w:rsidR="00462602" w:rsidRDefault="00462602" w:rsidP="00E31767">
      <w:pPr>
        <w:pStyle w:val="aff3"/>
        <w:numPr>
          <w:ilvl w:val="0"/>
          <w:numId w:val="60"/>
        </w:numPr>
        <w:jc w:val="both"/>
      </w:pPr>
      <w:r>
        <w:t>заключение и ведение договоров с юридическими лицами;</w:t>
      </w:r>
    </w:p>
    <w:p w14:paraId="3B73BD35" w14:textId="45ABF0DC" w:rsidR="00462602" w:rsidRDefault="00462602" w:rsidP="00705F36">
      <w:pPr>
        <w:pStyle w:val="aff3"/>
        <w:numPr>
          <w:ilvl w:val="0"/>
          <w:numId w:val="49"/>
        </w:numPr>
        <w:jc w:val="both"/>
      </w:pPr>
      <w:r>
        <w:t>ведение информации по договору и объектам абонента;</w:t>
      </w:r>
    </w:p>
    <w:p w14:paraId="622E6D7F" w14:textId="7B3B3090" w:rsidR="00462602" w:rsidRDefault="00462602" w:rsidP="00705F36">
      <w:pPr>
        <w:pStyle w:val="aff3"/>
        <w:numPr>
          <w:ilvl w:val="0"/>
          <w:numId w:val="49"/>
        </w:numPr>
        <w:jc w:val="both"/>
      </w:pPr>
      <w:r>
        <w:t>учет измерительных приборов клиента;</w:t>
      </w:r>
    </w:p>
    <w:p w14:paraId="2A2B99C6" w14:textId="59BCAE4A" w:rsidR="00462602" w:rsidRDefault="00462602" w:rsidP="00705F36">
      <w:pPr>
        <w:pStyle w:val="aff3"/>
        <w:numPr>
          <w:ilvl w:val="0"/>
          <w:numId w:val="49"/>
        </w:numPr>
        <w:jc w:val="both"/>
      </w:pPr>
      <w:r>
        <w:t xml:space="preserve">определение объемов потребления по объектам и договорам. </w:t>
      </w:r>
    </w:p>
    <w:p w14:paraId="65B70556" w14:textId="1576E8FA" w:rsidR="00462602" w:rsidRDefault="00462602" w:rsidP="00705F36">
      <w:pPr>
        <w:pStyle w:val="aff3"/>
        <w:numPr>
          <w:ilvl w:val="0"/>
          <w:numId w:val="49"/>
        </w:numPr>
        <w:jc w:val="both"/>
      </w:pPr>
      <w:r>
        <w:t>формирование начислений за потребленную электроэнергию (мощность);</w:t>
      </w:r>
    </w:p>
    <w:p w14:paraId="3954AE3A" w14:textId="28E70E28" w:rsidR="00462602" w:rsidRDefault="00462602" w:rsidP="00705F36">
      <w:pPr>
        <w:pStyle w:val="aff3"/>
        <w:numPr>
          <w:ilvl w:val="0"/>
          <w:numId w:val="49"/>
        </w:numPr>
        <w:jc w:val="both"/>
      </w:pPr>
      <w:r>
        <w:t>формирование пакета платежно-расчетных документов за потребленную электроэнергию (мощность);</w:t>
      </w:r>
    </w:p>
    <w:p w14:paraId="00ACB5D3" w14:textId="5DFACFC4" w:rsidR="00462602" w:rsidRDefault="00462602" w:rsidP="00705F36">
      <w:pPr>
        <w:pStyle w:val="aff3"/>
        <w:numPr>
          <w:ilvl w:val="0"/>
          <w:numId w:val="49"/>
        </w:numPr>
        <w:jc w:val="both"/>
      </w:pPr>
      <w:r>
        <w:t>работа с оплатами юридических лиц, ведение сальдо по договору, работа с бухгалтерской картой;</w:t>
      </w:r>
    </w:p>
    <w:p w14:paraId="7CC80F74" w14:textId="24B18720" w:rsidR="00462602" w:rsidRDefault="00462602" w:rsidP="00705F36">
      <w:pPr>
        <w:pStyle w:val="aff3"/>
        <w:numPr>
          <w:ilvl w:val="0"/>
          <w:numId w:val="49"/>
        </w:numPr>
        <w:jc w:val="both"/>
      </w:pPr>
      <w:r>
        <w:t>формирование актов за нарушение абонентом режима потребления электроэнергии;</w:t>
      </w:r>
    </w:p>
    <w:p w14:paraId="2205D100" w14:textId="259B335B" w:rsidR="00462602" w:rsidRDefault="00462602" w:rsidP="00705F36">
      <w:pPr>
        <w:pStyle w:val="aff3"/>
        <w:numPr>
          <w:ilvl w:val="0"/>
          <w:numId w:val="49"/>
        </w:numPr>
        <w:jc w:val="both"/>
      </w:pPr>
      <w:r>
        <w:t>формирование отчетности;</w:t>
      </w:r>
    </w:p>
    <w:p w14:paraId="542FB5C1" w14:textId="088AB952" w:rsidR="00462602" w:rsidRDefault="00462602" w:rsidP="00705F36">
      <w:pPr>
        <w:pStyle w:val="aff3"/>
        <w:numPr>
          <w:ilvl w:val="0"/>
          <w:numId w:val="49"/>
        </w:numPr>
        <w:jc w:val="both"/>
      </w:pPr>
      <w:r>
        <w:t>управление дебиторской задолженностью юридических лиц;</w:t>
      </w:r>
    </w:p>
    <w:p w14:paraId="455C9543" w14:textId="4E3C37C1" w:rsidR="00462602" w:rsidRDefault="00462602" w:rsidP="00705F36">
      <w:pPr>
        <w:pStyle w:val="aff3"/>
        <w:numPr>
          <w:ilvl w:val="0"/>
          <w:numId w:val="49"/>
        </w:numPr>
        <w:jc w:val="both"/>
      </w:pPr>
      <w:r>
        <w:lastRenderedPageBreak/>
        <w:t>управление претензионно-исковой работой;</w:t>
      </w:r>
    </w:p>
    <w:p w14:paraId="0BD7179D" w14:textId="1A07C516" w:rsidR="00462602" w:rsidRDefault="00462602" w:rsidP="00705F36">
      <w:pPr>
        <w:pStyle w:val="aff3"/>
        <w:numPr>
          <w:ilvl w:val="0"/>
          <w:numId w:val="49"/>
        </w:numPr>
        <w:jc w:val="both"/>
      </w:pPr>
      <w:r>
        <w:t>ведение графиков на ограничения.</w:t>
      </w:r>
    </w:p>
    <w:p w14:paraId="55B1A791" w14:textId="77777777" w:rsidR="00462602" w:rsidRDefault="00462602" w:rsidP="00705F36">
      <w:pPr>
        <w:ind w:firstLine="360"/>
        <w:jc w:val="both"/>
      </w:pPr>
      <w:r>
        <w:t>Внедрение ЕБЮЛ ИК обеспечило использование единой методологии во всех энергосбытовых компаниях общества, показало эффективность и прозрачность использования единого подхода в Дочерних обществах группы.</w:t>
      </w:r>
    </w:p>
    <w:p w14:paraId="1B765519" w14:textId="411BE0FF" w:rsidR="00462602" w:rsidRDefault="009E156B" w:rsidP="00705F36">
      <w:pPr>
        <w:ind w:firstLine="360"/>
        <w:jc w:val="both"/>
      </w:pPr>
      <w:r>
        <w:t>В</w:t>
      </w:r>
      <w:r w:rsidR="00462602">
        <w:t xml:space="preserve"> настоящее время</w:t>
      </w:r>
      <w:r>
        <w:t xml:space="preserve"> использование в системе ЕБЮЛ ИК иностранной СУБ</w:t>
      </w:r>
      <w:r w:rsidR="00620001">
        <w:t>Д и аппаратной платформы</w:t>
      </w:r>
      <w:r>
        <w:t xml:space="preserve"> </w:t>
      </w:r>
      <w:r>
        <w:rPr>
          <w:lang w:val="en-US"/>
        </w:rPr>
        <w:t>Oracle</w:t>
      </w:r>
      <w:r w:rsidRPr="009E156B">
        <w:t xml:space="preserve"> (</w:t>
      </w:r>
      <w:r>
        <w:t xml:space="preserve">США) </w:t>
      </w:r>
      <w:r w:rsidR="00462602">
        <w:t>не соответствует государственной политике по импортозамещению и несет риски и угрозы, связанные с геополитикой и уязвимостью бизнеса, в том числе</w:t>
      </w:r>
      <w:r w:rsidR="00620001">
        <w:t>,</w:t>
      </w:r>
      <w:r w:rsidR="00462602">
        <w:t xml:space="preserve"> в области кибербезопасности.</w:t>
      </w:r>
    </w:p>
    <w:p w14:paraId="25AB5762" w14:textId="4CEEA0F0" w:rsidR="00462602" w:rsidRDefault="00462602" w:rsidP="00705F36">
      <w:pPr>
        <w:ind w:firstLine="360"/>
        <w:jc w:val="both"/>
      </w:pPr>
      <w:r>
        <w:t>Проект призван решить задачу выполнения требований государственных органов РФ по импортозамещению путем перехода на полностью российское или свободное программное обеспечение (ПО)</w:t>
      </w:r>
      <w:r w:rsidR="00192E87" w:rsidRPr="00192E87">
        <w:t xml:space="preserve"> </w:t>
      </w:r>
      <w:r w:rsidR="00192E87">
        <w:t xml:space="preserve">и серверное оборудование из реестра </w:t>
      </w:r>
      <w:r w:rsidR="00631622">
        <w:t xml:space="preserve">Минпромторга РФ </w:t>
      </w:r>
      <w:r>
        <w:t>при расчетах за электроэнергию с юридическими лицами.</w:t>
      </w:r>
    </w:p>
    <w:p w14:paraId="6177B35B" w14:textId="610B5665" w:rsidR="00462602" w:rsidRDefault="00A4026D" w:rsidP="00705F36">
      <w:pPr>
        <w:ind w:firstLine="360"/>
        <w:jc w:val="both"/>
      </w:pPr>
      <w:r>
        <w:t>В решении ЕБЮЛ ИК необходимо заместить</w:t>
      </w:r>
      <w:r w:rsidR="00462602">
        <w:t xml:space="preserve"> СУБД </w:t>
      </w:r>
      <w:proofErr w:type="spellStart"/>
      <w:r w:rsidR="00462602">
        <w:t>Oracle</w:t>
      </w:r>
      <w:proofErr w:type="spellEnd"/>
      <w:r w:rsidR="00462602">
        <w:t xml:space="preserve"> на</w:t>
      </w:r>
      <w:r w:rsidR="004631A4">
        <w:t xml:space="preserve"> сопоставимый  по производительности и функционалу </w:t>
      </w:r>
      <w:r w:rsidR="00462602">
        <w:t>программный продукт из единого реестра российских программ для электронных вычислительных машин и баз данных (далее – Реестр), удовлетворяющий требованиям государственных органов Российской Федерации о допустимости использования только российского ПО на предприятиях с государственным участием. Кроме того, российская СУБД в составе системы должна обладать необходимыми техническими возможностями и обеспечиваться поддержкой и сопровождением на протяжении всего жизненного цикла системы.</w:t>
      </w:r>
    </w:p>
    <w:p w14:paraId="0AFE4240" w14:textId="2B94FADC" w:rsidR="00594EF0" w:rsidRPr="00594EF0" w:rsidRDefault="00594EF0" w:rsidP="00705F36">
      <w:pPr>
        <w:ind w:firstLine="360"/>
        <w:jc w:val="both"/>
      </w:pPr>
      <w:r>
        <w:t>Одновременно с замещением СУБД</w:t>
      </w:r>
      <w:r w:rsidR="009F2174">
        <w:t xml:space="preserve"> системы</w:t>
      </w:r>
      <w:r>
        <w:t xml:space="preserve"> </w:t>
      </w:r>
      <w:r w:rsidR="009F2174">
        <w:t>ЕБЮЛ ИК</w:t>
      </w:r>
      <w:r>
        <w:t>,</w:t>
      </w:r>
      <w:r w:rsidR="008340A0">
        <w:t xml:space="preserve"> </w:t>
      </w:r>
      <w:r>
        <w:t xml:space="preserve">необходимо будет заместить серверное оборудование </w:t>
      </w:r>
      <w:r>
        <w:rPr>
          <w:lang w:val="en-US"/>
        </w:rPr>
        <w:t>Oracle</w:t>
      </w:r>
      <w:r w:rsidRPr="00594EF0">
        <w:t xml:space="preserve"> </w:t>
      </w:r>
      <w:r>
        <w:t>на</w:t>
      </w:r>
      <w:r w:rsidR="006056E1">
        <w:t xml:space="preserve"> аналогичное по производительности</w:t>
      </w:r>
      <w:r>
        <w:t xml:space="preserve"> </w:t>
      </w:r>
      <w:proofErr w:type="spellStart"/>
      <w:r>
        <w:t>импортозамещенное</w:t>
      </w:r>
      <w:proofErr w:type="spellEnd"/>
      <w:r w:rsidR="007F3B2E">
        <w:t xml:space="preserve"> серверное оборудование</w:t>
      </w:r>
      <w:r>
        <w:t xml:space="preserve"> из реестра </w:t>
      </w:r>
      <w:r w:rsidR="00631622">
        <w:t>Минпромторга РФ</w:t>
      </w:r>
      <w:r w:rsidR="00631622" w:rsidRPr="00F64877">
        <w:t xml:space="preserve"> </w:t>
      </w:r>
      <w:r w:rsidR="00F64877" w:rsidRPr="00F64877">
        <w:t>аттестованно</w:t>
      </w:r>
      <w:r w:rsidR="0035559D">
        <w:t>е</w:t>
      </w:r>
      <w:r w:rsidR="00F64877" w:rsidRPr="00F64877">
        <w:t xml:space="preserve"> по требованиям ФСТЭК</w:t>
      </w:r>
      <w:r>
        <w:t>.</w:t>
      </w:r>
    </w:p>
    <w:p w14:paraId="144DE7B1" w14:textId="77777777" w:rsidR="000D1C4C" w:rsidRDefault="00A473AD" w:rsidP="00705F36">
      <w:pPr>
        <w:pStyle w:val="2"/>
      </w:pPr>
      <w:bookmarkStart w:id="3" w:name="_Toc161933304"/>
      <w:r>
        <w:t>Цели проекта</w:t>
      </w:r>
      <w:bookmarkEnd w:id="3"/>
    </w:p>
    <w:p w14:paraId="1C9AC109" w14:textId="62FA6392" w:rsidR="00B204D6" w:rsidRDefault="00B204D6" w:rsidP="00705F36">
      <w:pPr>
        <w:ind w:firstLine="360"/>
        <w:jc w:val="both"/>
      </w:pPr>
      <w:r>
        <w:t>В соответствии с целевыми ориентирами Группы в области цифровой трансформации, утвержденными приказом от 13.01.2023 № ИРАО/6, начиная с 2023 года в ПАО «Интер РАО» не предусмотрены затраты на иностранное программное обеспечение.</w:t>
      </w:r>
    </w:p>
    <w:p w14:paraId="77EC44DE" w14:textId="0829EAC2" w:rsidR="00B204D6" w:rsidRDefault="00B204D6" w:rsidP="00FA0DDF">
      <w:pPr>
        <w:ind w:firstLine="360"/>
        <w:jc w:val="both"/>
      </w:pPr>
      <w:r>
        <w:t>В соответствии со Стратегией цифровой трансформации Группы Интер РАО</w:t>
      </w:r>
      <w:r w:rsidR="00FA0DDF">
        <w:t xml:space="preserve"> </w:t>
      </w:r>
      <w:r w:rsidR="008D0E26">
        <w:t xml:space="preserve">№ 292м/П/ИН </w:t>
      </w:r>
      <w:r w:rsidR="00FA0DDF">
        <w:t>утвержденной 13.11.2023</w:t>
      </w:r>
      <w:r>
        <w:t>, приоритетной целью данного проекта является:</w:t>
      </w:r>
    </w:p>
    <w:p w14:paraId="1F2E6C4F" w14:textId="77777777" w:rsidR="00AA17C8" w:rsidRDefault="00B204D6" w:rsidP="00AA17C8">
      <w:pPr>
        <w:pStyle w:val="aff3"/>
        <w:numPr>
          <w:ilvl w:val="0"/>
          <w:numId w:val="62"/>
        </w:numPr>
        <w:jc w:val="both"/>
      </w:pPr>
      <w:r>
        <w:t>отказ от программных продуктов</w:t>
      </w:r>
      <w:r w:rsidR="00A4384A">
        <w:t>, серверного оборудования</w:t>
      </w:r>
      <w:r>
        <w:t xml:space="preserve"> и лицензий зарубежных правообладателей (</w:t>
      </w:r>
      <w:proofErr w:type="spellStart"/>
      <w:r>
        <w:t>Oracle</w:t>
      </w:r>
      <w:proofErr w:type="spellEnd"/>
      <w:r>
        <w:t>) и переход на использование исключительно российского ПО (или свободно распространяемого программного обеспечения для компонентов, не имеющих российских аналогов)</w:t>
      </w:r>
      <w:r w:rsidR="00A4384A">
        <w:t xml:space="preserve"> и серверного оборудования</w:t>
      </w:r>
      <w:r>
        <w:t xml:space="preserve"> при расчетах за электроэнергию с потребителями – юридическими лицами.</w:t>
      </w:r>
    </w:p>
    <w:p w14:paraId="29261343" w14:textId="6663D6A5" w:rsidR="00B204D6" w:rsidRDefault="00B204D6" w:rsidP="00AA17C8">
      <w:pPr>
        <w:pStyle w:val="aff3"/>
        <w:jc w:val="both"/>
      </w:pPr>
      <w:r>
        <w:t xml:space="preserve">Достижение этой цели необходимо для: </w:t>
      </w:r>
    </w:p>
    <w:p w14:paraId="34BDADBC" w14:textId="4B7C4309" w:rsidR="00B204D6" w:rsidRDefault="00B204D6" w:rsidP="00AA17C8">
      <w:pPr>
        <w:pStyle w:val="aff3"/>
        <w:numPr>
          <w:ilvl w:val="1"/>
          <w:numId w:val="62"/>
        </w:numPr>
        <w:jc w:val="both"/>
      </w:pPr>
      <w:r>
        <w:t>исполнения приказа «Об утверждении целевых ориентиров в области цифровой трансформации Группы «Интер РАО» № ИРАО/6 от 13.01.2023;</w:t>
      </w:r>
    </w:p>
    <w:p w14:paraId="6BBEC835" w14:textId="0B3795D0" w:rsidR="00B204D6" w:rsidRDefault="00B204D6" w:rsidP="00AA17C8">
      <w:pPr>
        <w:pStyle w:val="aff3"/>
        <w:numPr>
          <w:ilvl w:val="1"/>
          <w:numId w:val="62"/>
        </w:numPr>
        <w:jc w:val="both"/>
      </w:pPr>
      <w:r>
        <w:t xml:space="preserve">выполнения требований государственных органов власти РФ к импортозамещению в компаниях с государственным участием (включая, но не ограничиваясь: п. 2 Постановления Правительства РФ от 16 ноября 2015 г. № 1236;  Указом Президента РФ от 30 марта 2022 г. № 166 “О мерах по </w:t>
      </w:r>
      <w:r>
        <w:lastRenderedPageBreak/>
        <w:t>обеспечению технологической независимости и безопасности критической информационной инфраструктуры Российской Федерации”).</w:t>
      </w:r>
    </w:p>
    <w:p w14:paraId="336103D0" w14:textId="30745B3B" w:rsidR="00B204D6" w:rsidRDefault="00B204D6" w:rsidP="00AA17C8">
      <w:pPr>
        <w:pStyle w:val="aff3"/>
        <w:numPr>
          <w:ilvl w:val="0"/>
          <w:numId w:val="62"/>
        </w:numPr>
        <w:jc w:val="both"/>
      </w:pPr>
      <w:r>
        <w:t>устранения зависимости от зарубежных правообладателей и производителей П</w:t>
      </w:r>
      <w:r w:rsidR="001A7251">
        <w:t>О, а также серверного оборудования</w:t>
      </w:r>
      <w:r>
        <w:t>;</w:t>
      </w:r>
    </w:p>
    <w:p w14:paraId="3C4D8034" w14:textId="6CCB298B" w:rsidR="000D1C4C" w:rsidRDefault="00B204D6" w:rsidP="00AA17C8">
      <w:pPr>
        <w:pStyle w:val="aff3"/>
        <w:numPr>
          <w:ilvl w:val="0"/>
          <w:numId w:val="62"/>
        </w:numPr>
        <w:jc w:val="both"/>
      </w:pPr>
      <w:r>
        <w:t>снижения санкционных рисков в области применения программного обеспечения для нужд ПАО «Интер РАО».</w:t>
      </w:r>
    </w:p>
    <w:p w14:paraId="043C1107" w14:textId="4EBA7036" w:rsidR="000D1C4C" w:rsidRDefault="00A473AD" w:rsidP="00705F36">
      <w:pPr>
        <w:pStyle w:val="2"/>
      </w:pPr>
      <w:bookmarkStart w:id="4" w:name="_Toc161933305"/>
      <w:r>
        <w:t>Подход к реализации проекта</w:t>
      </w:r>
      <w:bookmarkEnd w:id="4"/>
    </w:p>
    <w:p w14:paraId="681FA457" w14:textId="2EC723C0" w:rsidR="007D361B" w:rsidRDefault="007D361B" w:rsidP="007D361B">
      <w:pPr>
        <w:ind w:firstLine="360"/>
        <w:jc w:val="both"/>
      </w:pPr>
      <w:r>
        <w:t xml:space="preserve">Перевод ПО ЕБЮЛ ИК с СУБД </w:t>
      </w:r>
      <w:r>
        <w:rPr>
          <w:lang w:val="en-US"/>
        </w:rPr>
        <w:t>Oracle</w:t>
      </w:r>
      <w:r w:rsidRPr="007D361B">
        <w:t xml:space="preserve"> </w:t>
      </w:r>
      <w:r>
        <w:t xml:space="preserve">на СУБД </w:t>
      </w:r>
      <w:r>
        <w:rPr>
          <w:lang w:val="en-US"/>
        </w:rPr>
        <w:t>Postgres</w:t>
      </w:r>
      <w:r w:rsidRPr="007D361B">
        <w:t xml:space="preserve"> </w:t>
      </w:r>
      <w:r>
        <w:rPr>
          <w:lang w:val="en-US"/>
        </w:rPr>
        <w:t>Pro</w:t>
      </w:r>
      <w:r w:rsidR="00C572B9">
        <w:t xml:space="preserve"> ввиду специфичных особенностей каждой из </w:t>
      </w:r>
      <w:r w:rsidR="00902E6A">
        <w:t>систем</w:t>
      </w:r>
      <w:r w:rsidR="00C572B9">
        <w:t xml:space="preserve">, </w:t>
      </w:r>
      <w:r>
        <w:t>помимо</w:t>
      </w:r>
      <w:r w:rsidR="00FD2F92">
        <w:t xml:space="preserve"> непосредственного</w:t>
      </w:r>
      <w:r>
        <w:t xml:space="preserve"> переноса данных</w:t>
      </w:r>
      <w:r>
        <w:rPr>
          <w:b/>
        </w:rPr>
        <w:t>,</w:t>
      </w:r>
      <w:r w:rsidRPr="007D361B">
        <w:t xml:space="preserve"> </w:t>
      </w:r>
      <w:r w:rsidR="00FD2F92">
        <w:t>неизбежно влечет за собой</w:t>
      </w:r>
      <w:r>
        <w:t xml:space="preserve"> изменение архитектуры системы</w:t>
      </w:r>
      <w:r w:rsidR="00A04BAE">
        <w:t xml:space="preserve"> ЕБЮЛ ИК</w:t>
      </w:r>
      <w:r>
        <w:t xml:space="preserve"> на уровнях:</w:t>
      </w:r>
    </w:p>
    <w:p w14:paraId="4841BFED" w14:textId="15580BD5" w:rsidR="007D361B" w:rsidRDefault="00174155" w:rsidP="007D361B">
      <w:pPr>
        <w:pStyle w:val="aff3"/>
        <w:numPr>
          <w:ilvl w:val="0"/>
          <w:numId w:val="63"/>
        </w:numPr>
        <w:ind w:left="709"/>
        <w:jc w:val="both"/>
      </w:pPr>
      <w:r>
        <w:t>а</w:t>
      </w:r>
      <w:r w:rsidR="007D361B" w:rsidRPr="007D361B">
        <w:t>рхитектура данных</w:t>
      </w:r>
      <w:r>
        <w:t>;</w:t>
      </w:r>
    </w:p>
    <w:p w14:paraId="49394780" w14:textId="0C6A5063" w:rsidR="007D361B" w:rsidRDefault="00174155" w:rsidP="007D361B">
      <w:pPr>
        <w:pStyle w:val="aff3"/>
        <w:numPr>
          <w:ilvl w:val="0"/>
          <w:numId w:val="63"/>
        </w:numPr>
        <w:ind w:left="709"/>
        <w:jc w:val="both"/>
      </w:pPr>
      <w:r>
        <w:t>а</w:t>
      </w:r>
      <w:r w:rsidR="007D361B" w:rsidRPr="007D361B">
        <w:t>рхитектура приложений</w:t>
      </w:r>
      <w:r>
        <w:t>;</w:t>
      </w:r>
    </w:p>
    <w:p w14:paraId="1AAA25F6" w14:textId="40D56E8D" w:rsidR="007D361B" w:rsidRDefault="00174155" w:rsidP="007D361B">
      <w:pPr>
        <w:pStyle w:val="aff3"/>
        <w:numPr>
          <w:ilvl w:val="0"/>
          <w:numId w:val="63"/>
        </w:numPr>
        <w:ind w:left="709"/>
        <w:jc w:val="both"/>
      </w:pPr>
      <w:r>
        <w:t>и</w:t>
      </w:r>
      <w:r w:rsidR="007D361B" w:rsidRPr="007D361B">
        <w:t>нтеграционная архитектура</w:t>
      </w:r>
      <w:r>
        <w:t>;</w:t>
      </w:r>
    </w:p>
    <w:p w14:paraId="46237C7C" w14:textId="4A87F6DE" w:rsidR="007D361B" w:rsidRPr="007D361B" w:rsidRDefault="00174155" w:rsidP="007D361B">
      <w:pPr>
        <w:pStyle w:val="aff3"/>
        <w:numPr>
          <w:ilvl w:val="0"/>
          <w:numId w:val="63"/>
        </w:numPr>
        <w:ind w:left="709"/>
        <w:jc w:val="both"/>
      </w:pPr>
      <w:r>
        <w:t>т</w:t>
      </w:r>
      <w:r w:rsidR="007D361B" w:rsidRPr="007D361B">
        <w:t>ехническая архитектура</w:t>
      </w:r>
      <w:r>
        <w:t>;</w:t>
      </w:r>
    </w:p>
    <w:p w14:paraId="4DB98693" w14:textId="08A34797" w:rsidR="007D361B" w:rsidRDefault="00C572B9" w:rsidP="00705F36">
      <w:pPr>
        <w:ind w:firstLine="360"/>
        <w:jc w:val="both"/>
      </w:pPr>
      <w:r>
        <w:t>По итогам разработки архитектуры</w:t>
      </w:r>
      <w:r w:rsidR="005A2376">
        <w:t xml:space="preserve"> ЕБЮЛ ИК на</w:t>
      </w:r>
      <w:r>
        <w:t xml:space="preserve"> СУБД </w:t>
      </w:r>
      <w:r>
        <w:rPr>
          <w:lang w:val="en-US"/>
        </w:rPr>
        <w:t>Postgres</w:t>
      </w:r>
      <w:r w:rsidRPr="00C572B9">
        <w:t xml:space="preserve"> </w:t>
      </w:r>
      <w:r>
        <w:rPr>
          <w:lang w:val="en-US"/>
        </w:rPr>
        <w:t>Pro</w:t>
      </w:r>
      <w:r>
        <w:t xml:space="preserve"> и плана миграции, возможны</w:t>
      </w:r>
      <w:r w:rsidR="006C40E3">
        <w:t xml:space="preserve"> также</w:t>
      </w:r>
      <w:r>
        <w:t xml:space="preserve"> изменения на бизнес и функциональном уровнях по согласованию с функциональным заказчиком.</w:t>
      </w:r>
    </w:p>
    <w:p w14:paraId="6E1DD1EE" w14:textId="7BDD4B70" w:rsidR="00087DFB" w:rsidRDefault="00D21173" w:rsidP="00705F36">
      <w:pPr>
        <w:ind w:firstLine="360"/>
        <w:jc w:val="both"/>
      </w:pPr>
      <w:r>
        <w:t>Также н</w:t>
      </w:r>
      <w:r w:rsidR="00A46DEC">
        <w:t xml:space="preserve">а данный момент рынок </w:t>
      </w:r>
      <w:proofErr w:type="spellStart"/>
      <w:r w:rsidR="00A46DEC">
        <w:t>импортозамещенного</w:t>
      </w:r>
      <w:proofErr w:type="spellEnd"/>
      <w:r w:rsidR="00A46DEC">
        <w:t xml:space="preserve"> серверного оборудования не </w:t>
      </w:r>
      <w:r w:rsidR="009A22C5">
        <w:t>обеспечивает</w:t>
      </w:r>
      <w:r w:rsidR="00A46DEC">
        <w:t xml:space="preserve"> достаточного выбора</w:t>
      </w:r>
      <w:r w:rsidR="00050A12" w:rsidRPr="00050A12">
        <w:t xml:space="preserve"> </w:t>
      </w:r>
      <w:r w:rsidR="00050A12">
        <w:t>решений</w:t>
      </w:r>
      <w:r w:rsidR="009A22C5">
        <w:t>,</w:t>
      </w:r>
      <w:r w:rsidR="00A46DEC">
        <w:t xml:space="preserve"> оптимальных по стоимости и производительности</w:t>
      </w:r>
      <w:r w:rsidR="00050A12">
        <w:t xml:space="preserve">. </w:t>
      </w:r>
    </w:p>
    <w:p w14:paraId="5951B5A3" w14:textId="76E7915A" w:rsidR="00A46DEC" w:rsidRDefault="00087DFB" w:rsidP="00705F36">
      <w:pPr>
        <w:ind w:firstLine="360"/>
        <w:jc w:val="both"/>
      </w:pPr>
      <w:r>
        <w:t xml:space="preserve">Таким образом, при реализации проекта, </w:t>
      </w:r>
      <w:r w:rsidR="00050A12">
        <w:t xml:space="preserve">выбор и обоснование архитектурного решения </w:t>
      </w:r>
      <w:proofErr w:type="spellStart"/>
      <w:r w:rsidR="00050A12">
        <w:t>импортозамещенной</w:t>
      </w:r>
      <w:proofErr w:type="spellEnd"/>
      <w:r w:rsidR="00050A12">
        <w:t xml:space="preserve"> системы ЕБЮЛ ИК является ключевым этапом работ, прямо влияющим на результаты проекта.</w:t>
      </w:r>
      <w:r>
        <w:t xml:space="preserve"> Для принятия решения по данному этапу в плане проекта предусмотрена</w:t>
      </w:r>
      <w:r w:rsidR="009A22C5">
        <w:t xml:space="preserve"> отдельная</w:t>
      </w:r>
      <w:r>
        <w:t xml:space="preserve"> контрольная точка для принятия решения по</w:t>
      </w:r>
      <w:r w:rsidR="00FD10F4">
        <w:t xml:space="preserve"> итогам разработки</w:t>
      </w:r>
      <w:r>
        <w:t xml:space="preserve"> архитектур</w:t>
      </w:r>
      <w:r w:rsidR="00FD10F4">
        <w:t>ы</w:t>
      </w:r>
      <w:r>
        <w:t>.</w:t>
      </w:r>
    </w:p>
    <w:p w14:paraId="1A41300E" w14:textId="77777777" w:rsidR="00FF0DD2" w:rsidRPr="00516240" w:rsidRDefault="00FF0DD2" w:rsidP="00705F36">
      <w:pPr>
        <w:ind w:firstLine="360"/>
        <w:jc w:val="both"/>
      </w:pPr>
      <w:r w:rsidRPr="00516240">
        <w:t>Реализация проекта будет производиться в следующей последовательности:</w:t>
      </w:r>
    </w:p>
    <w:p w14:paraId="449389BF" w14:textId="5DC28416" w:rsidR="008E0408" w:rsidRPr="00516240" w:rsidRDefault="008E0408" w:rsidP="00705F36">
      <w:pPr>
        <w:pStyle w:val="aff3"/>
        <w:numPr>
          <w:ilvl w:val="0"/>
          <w:numId w:val="50"/>
        </w:numPr>
        <w:jc w:val="both"/>
      </w:pPr>
      <w:r w:rsidRPr="00516240">
        <w:t>Обновление и актуализация требований к системе ЕБЮЛ ИК</w:t>
      </w:r>
      <w:r w:rsidR="009F0A30" w:rsidRPr="00516240">
        <w:t xml:space="preserve"> в объеме </w:t>
      </w:r>
      <w:proofErr w:type="spellStart"/>
      <w:r w:rsidR="009F0A30" w:rsidRPr="00516240">
        <w:t>технорабочего</w:t>
      </w:r>
      <w:proofErr w:type="spellEnd"/>
      <w:r w:rsidR="009F0A30" w:rsidRPr="00516240">
        <w:t xml:space="preserve"> проекта (ТРП) 2016 года с учетом</w:t>
      </w:r>
      <w:r w:rsidR="007B72F2" w:rsidRPr="00516240">
        <w:t xml:space="preserve"> исторически</w:t>
      </w:r>
      <w:r w:rsidR="009F0A30" w:rsidRPr="00516240">
        <w:t xml:space="preserve"> накопленного пула </w:t>
      </w:r>
      <w:proofErr w:type="spellStart"/>
      <w:r w:rsidR="009F0A30" w:rsidRPr="00516240">
        <w:t>ЗнИ</w:t>
      </w:r>
      <w:proofErr w:type="spellEnd"/>
      <w:r w:rsidR="009F0A30" w:rsidRPr="00516240">
        <w:t xml:space="preserve"> и</w:t>
      </w:r>
      <w:r w:rsidR="00D76036" w:rsidRPr="00516240">
        <w:t xml:space="preserve"> произведенных</w:t>
      </w:r>
      <w:r w:rsidR="009F0A30" w:rsidRPr="00516240">
        <w:t xml:space="preserve"> доработок.</w:t>
      </w:r>
    </w:p>
    <w:p w14:paraId="13A224D5" w14:textId="3ECCE79C" w:rsidR="009F0A30" w:rsidRPr="00516240" w:rsidRDefault="009F0A30" w:rsidP="00705F36">
      <w:pPr>
        <w:pStyle w:val="aff3"/>
        <w:numPr>
          <w:ilvl w:val="0"/>
          <w:numId w:val="50"/>
        </w:numPr>
        <w:jc w:val="both"/>
      </w:pPr>
      <w:r w:rsidRPr="00516240">
        <w:t>Проектирование системы ЕБЮЛ ИК</w:t>
      </w:r>
      <w:r w:rsidR="004E0CBD" w:rsidRPr="004E0CBD">
        <w:t xml:space="preserve"> </w:t>
      </w:r>
      <w:r w:rsidR="004E0CBD" w:rsidRPr="00516240">
        <w:t xml:space="preserve">на СУБД </w:t>
      </w:r>
      <w:r w:rsidR="004E0CBD" w:rsidRPr="00516240">
        <w:rPr>
          <w:lang w:val="en-US"/>
        </w:rPr>
        <w:t>Postgres</w:t>
      </w:r>
      <w:r w:rsidR="004E0CBD" w:rsidRPr="00516240">
        <w:t xml:space="preserve"> </w:t>
      </w:r>
      <w:r w:rsidR="004E0CBD" w:rsidRPr="00516240">
        <w:rPr>
          <w:lang w:val="en-US"/>
        </w:rPr>
        <w:t>Pro</w:t>
      </w:r>
      <w:r w:rsidR="004E0CBD">
        <w:t xml:space="preserve"> и </w:t>
      </w:r>
      <w:proofErr w:type="spellStart"/>
      <w:r w:rsidR="004E0CBD">
        <w:t>импортозамещенном</w:t>
      </w:r>
      <w:proofErr w:type="spellEnd"/>
      <w:r w:rsidR="004E0CBD">
        <w:t xml:space="preserve"> серверном оборудовании</w:t>
      </w:r>
      <w:r w:rsidRPr="00516240">
        <w:t>, разработка целевой архитектуры с учетом:</w:t>
      </w:r>
    </w:p>
    <w:p w14:paraId="1C0AF278" w14:textId="2CF04793" w:rsidR="009F0A30" w:rsidRPr="00516240" w:rsidRDefault="009F0A30" w:rsidP="009F0A30">
      <w:pPr>
        <w:pStyle w:val="aff3"/>
        <w:numPr>
          <w:ilvl w:val="1"/>
          <w:numId w:val="50"/>
        </w:numPr>
        <w:jc w:val="both"/>
      </w:pPr>
      <w:r w:rsidRPr="00516240">
        <w:t>сегментации и балансировки нагрузки баз данных с учетом объемов ЭСК;</w:t>
      </w:r>
    </w:p>
    <w:p w14:paraId="6F89C422" w14:textId="143DDD57" w:rsidR="009F0A30" w:rsidRPr="00516240" w:rsidRDefault="009F0A30" w:rsidP="009F0A30">
      <w:pPr>
        <w:pStyle w:val="aff3"/>
        <w:numPr>
          <w:ilvl w:val="1"/>
          <w:numId w:val="50"/>
        </w:numPr>
        <w:jc w:val="both"/>
      </w:pPr>
      <w:r w:rsidRPr="00516240">
        <w:t xml:space="preserve">построения аппаратно-серверной платформы на </w:t>
      </w:r>
      <w:proofErr w:type="spellStart"/>
      <w:r w:rsidRPr="00516240">
        <w:t>импортозамещенных</w:t>
      </w:r>
      <w:proofErr w:type="spellEnd"/>
      <w:r w:rsidRPr="00516240">
        <w:t xml:space="preserve"> компонентах;</w:t>
      </w:r>
    </w:p>
    <w:p w14:paraId="246115F8" w14:textId="6ADCBF99" w:rsidR="009F0A30" w:rsidRPr="00516240" w:rsidRDefault="009F0A30" w:rsidP="009F0A30">
      <w:pPr>
        <w:pStyle w:val="aff3"/>
        <w:numPr>
          <w:ilvl w:val="1"/>
          <w:numId w:val="50"/>
        </w:numPr>
        <w:jc w:val="both"/>
      </w:pPr>
      <w:r w:rsidRPr="00516240">
        <w:t xml:space="preserve">выбора </w:t>
      </w:r>
      <w:proofErr w:type="spellStart"/>
      <w:r w:rsidRPr="00516240">
        <w:t>импортозамещенного</w:t>
      </w:r>
      <w:proofErr w:type="spellEnd"/>
      <w:r w:rsidRPr="00516240">
        <w:t xml:space="preserve"> или свободно распространяемого системного ПО и среды виртуализации операционной системы;</w:t>
      </w:r>
    </w:p>
    <w:p w14:paraId="31AF37C2" w14:textId="1529352E" w:rsidR="009F0A30" w:rsidRPr="00516240" w:rsidRDefault="009F0A30" w:rsidP="009F0A30">
      <w:pPr>
        <w:pStyle w:val="aff3"/>
        <w:numPr>
          <w:ilvl w:val="1"/>
          <w:numId w:val="50"/>
        </w:numPr>
        <w:jc w:val="both"/>
      </w:pPr>
      <w:r w:rsidRPr="00516240">
        <w:t xml:space="preserve">сегментации и балансировки нагрузки на программную платформу, определение оптимального уровня сегментирования относительно ПО </w:t>
      </w:r>
      <w:r w:rsidRPr="00516240">
        <w:rPr>
          <w:lang w:val="en-US"/>
        </w:rPr>
        <w:t>Oracle</w:t>
      </w:r>
      <w:r w:rsidRPr="00516240">
        <w:t>;</w:t>
      </w:r>
    </w:p>
    <w:p w14:paraId="68E9E805" w14:textId="49FC1E97" w:rsidR="009F0A30" w:rsidRPr="00516240" w:rsidRDefault="009F0A30" w:rsidP="009F0A30">
      <w:pPr>
        <w:pStyle w:val="aff3"/>
        <w:numPr>
          <w:ilvl w:val="1"/>
          <w:numId w:val="50"/>
        </w:numPr>
        <w:jc w:val="both"/>
      </w:pPr>
      <w:r w:rsidRPr="00516240">
        <w:t>описания интеграционных решений со смежными системами</w:t>
      </w:r>
      <w:r w:rsidR="00BB2343" w:rsidRPr="00516240">
        <w:t xml:space="preserve"> и алгоритмов их реализации в ЕБЮЛ ИК на СУБД </w:t>
      </w:r>
      <w:r w:rsidR="00BB2343" w:rsidRPr="00516240">
        <w:rPr>
          <w:lang w:val="en-US"/>
        </w:rPr>
        <w:t>Postgres</w:t>
      </w:r>
      <w:r w:rsidR="00BB2343" w:rsidRPr="00516240">
        <w:t xml:space="preserve"> </w:t>
      </w:r>
      <w:r w:rsidR="00BB2343" w:rsidRPr="00516240">
        <w:rPr>
          <w:lang w:val="en-US"/>
        </w:rPr>
        <w:t>Pro</w:t>
      </w:r>
      <w:r w:rsidR="00BB2343" w:rsidRPr="00516240">
        <w:t>.</w:t>
      </w:r>
    </w:p>
    <w:p w14:paraId="1B5D3127" w14:textId="32F8C4BB" w:rsidR="008E0408" w:rsidRPr="00516240" w:rsidRDefault="009518D6" w:rsidP="00705F36">
      <w:pPr>
        <w:pStyle w:val="aff3"/>
        <w:numPr>
          <w:ilvl w:val="0"/>
          <w:numId w:val="50"/>
        </w:numPr>
        <w:jc w:val="both"/>
      </w:pPr>
      <w:r w:rsidRPr="00516240">
        <w:t>Утверждение целевой архитектуры ЕБЮЛ ИК, утверждение технического задания.</w:t>
      </w:r>
    </w:p>
    <w:p w14:paraId="0C9FF79A" w14:textId="264CB4D1" w:rsidR="009518D6" w:rsidRPr="00516240" w:rsidRDefault="009518D6" w:rsidP="00705F36">
      <w:pPr>
        <w:pStyle w:val="aff3"/>
        <w:numPr>
          <w:ilvl w:val="0"/>
          <w:numId w:val="50"/>
        </w:numPr>
        <w:jc w:val="both"/>
      </w:pPr>
      <w:r w:rsidRPr="00516240">
        <w:t>Выбор и поставка серверного оборудования под требования утвержденной целевой архитектуры;</w:t>
      </w:r>
    </w:p>
    <w:p w14:paraId="67C16BCC" w14:textId="04CA52A7" w:rsidR="009518D6" w:rsidRPr="00516240" w:rsidRDefault="009518D6" w:rsidP="00705F36">
      <w:pPr>
        <w:pStyle w:val="aff3"/>
        <w:numPr>
          <w:ilvl w:val="0"/>
          <w:numId w:val="50"/>
        </w:numPr>
        <w:jc w:val="both"/>
      </w:pPr>
      <w:r w:rsidRPr="00516240">
        <w:lastRenderedPageBreak/>
        <w:t xml:space="preserve">Разработка основного и интеграционный решений ЕБЮЛ ИК на СУБД </w:t>
      </w:r>
      <w:r w:rsidRPr="00516240">
        <w:rPr>
          <w:lang w:val="en-US"/>
        </w:rPr>
        <w:t>Postgres</w:t>
      </w:r>
      <w:r w:rsidRPr="00516240">
        <w:t xml:space="preserve"> </w:t>
      </w:r>
      <w:r w:rsidRPr="00516240">
        <w:rPr>
          <w:lang w:val="en-US"/>
        </w:rPr>
        <w:t>Pro</w:t>
      </w:r>
      <w:r w:rsidRPr="00516240">
        <w:t xml:space="preserve"> путем рефакторинга программного кода </w:t>
      </w:r>
      <w:r w:rsidRPr="00516240">
        <w:rPr>
          <w:lang w:val="en-US"/>
        </w:rPr>
        <w:t>Java</w:t>
      </w:r>
      <w:r w:rsidRPr="00516240">
        <w:t xml:space="preserve"> и </w:t>
      </w:r>
      <w:r w:rsidRPr="00516240">
        <w:rPr>
          <w:lang w:val="en-US"/>
        </w:rPr>
        <w:t>SQL</w:t>
      </w:r>
      <w:r w:rsidRPr="00516240">
        <w:t xml:space="preserve"> с соблюдением требований к защищенности кода</w:t>
      </w:r>
      <w:r w:rsidR="00627A5A" w:rsidRPr="00516240">
        <w:t xml:space="preserve"> и информационной безопасности МТ-259</w:t>
      </w:r>
      <w:r w:rsidRPr="00516240">
        <w:t>.</w:t>
      </w:r>
      <w:r w:rsidR="007655AF" w:rsidRPr="00516240">
        <w:t xml:space="preserve"> Подача заявки на внесение решения в реестр отечественного ПО (срок рассмотрения от 6 месяцев).</w:t>
      </w:r>
    </w:p>
    <w:p w14:paraId="35D1026D" w14:textId="64F0C7C0" w:rsidR="00FE7E00" w:rsidRPr="00516240" w:rsidRDefault="00FE7E00" w:rsidP="00705F36">
      <w:pPr>
        <w:pStyle w:val="aff3"/>
        <w:numPr>
          <w:ilvl w:val="0"/>
          <w:numId w:val="50"/>
        </w:numPr>
        <w:jc w:val="both"/>
      </w:pPr>
      <w:r w:rsidRPr="00516240">
        <w:t xml:space="preserve">Развертывание решения ЕБЮЛ ИК с СУБД </w:t>
      </w:r>
      <w:r w:rsidRPr="00516240">
        <w:rPr>
          <w:lang w:val="en-US"/>
        </w:rPr>
        <w:t>Postgres</w:t>
      </w:r>
      <w:r w:rsidRPr="00516240">
        <w:t xml:space="preserve"> </w:t>
      </w:r>
      <w:r w:rsidRPr="00516240">
        <w:rPr>
          <w:lang w:val="en-US"/>
        </w:rPr>
        <w:t>Pro</w:t>
      </w:r>
      <w:r w:rsidRPr="00516240">
        <w:t xml:space="preserve"> на </w:t>
      </w:r>
      <w:proofErr w:type="spellStart"/>
      <w:r w:rsidRPr="00516240">
        <w:t>импортозамещенном</w:t>
      </w:r>
      <w:proofErr w:type="spellEnd"/>
      <w:r w:rsidRPr="00516240">
        <w:t xml:space="preserve"> серверном оборудовании.</w:t>
      </w:r>
    </w:p>
    <w:p w14:paraId="042BF23C" w14:textId="30B464FE" w:rsidR="00FE7E00" w:rsidRPr="00516240" w:rsidRDefault="00FE7E00" w:rsidP="00705F36">
      <w:pPr>
        <w:pStyle w:val="aff3"/>
        <w:numPr>
          <w:ilvl w:val="0"/>
          <w:numId w:val="50"/>
        </w:numPr>
        <w:jc w:val="both"/>
      </w:pPr>
      <w:r w:rsidRPr="00516240">
        <w:t>Проведение комплекса мероприятий по разработке и внедрению КСЗИ.</w:t>
      </w:r>
    </w:p>
    <w:p w14:paraId="59C55E50" w14:textId="1E51E84C" w:rsidR="009518D6" w:rsidRPr="00516240" w:rsidRDefault="009518D6" w:rsidP="00705F36">
      <w:pPr>
        <w:pStyle w:val="aff3"/>
        <w:numPr>
          <w:ilvl w:val="0"/>
          <w:numId w:val="50"/>
        </w:numPr>
        <w:jc w:val="both"/>
      </w:pPr>
      <w:r w:rsidRPr="00516240">
        <w:t>Миграция</w:t>
      </w:r>
      <w:r w:rsidR="00FE7E00" w:rsidRPr="00516240">
        <w:t xml:space="preserve"> пилотной части данных ЭСК в систему ЕБЮЛ ИК и проведение тестирования. Устранение замечаний.</w:t>
      </w:r>
    </w:p>
    <w:p w14:paraId="12B0AE58" w14:textId="649C6C78" w:rsidR="00FE7E00" w:rsidRPr="00516240" w:rsidRDefault="00FE7E00" w:rsidP="00705F36">
      <w:pPr>
        <w:pStyle w:val="aff3"/>
        <w:numPr>
          <w:ilvl w:val="0"/>
          <w:numId w:val="50"/>
        </w:numPr>
        <w:jc w:val="both"/>
      </w:pPr>
      <w:r w:rsidRPr="00516240">
        <w:t>Миграция всех данных ЭСК</w:t>
      </w:r>
      <w:r w:rsidR="00553A2C" w:rsidRPr="00516240">
        <w:t xml:space="preserve"> в систему ЕБЮЛ ИК и проведение опытной эксплуатации системы</w:t>
      </w:r>
      <w:r w:rsidR="00627A5A" w:rsidRPr="00516240">
        <w:t>. На период опытной эксплуатации работа ведется одновременно в 2 системах – старой и новой.</w:t>
      </w:r>
    </w:p>
    <w:p w14:paraId="5FFA1EFE" w14:textId="248DFBAB" w:rsidR="00627A5A" w:rsidRPr="00516240" w:rsidRDefault="00627A5A" w:rsidP="00705F36">
      <w:pPr>
        <w:pStyle w:val="aff3"/>
        <w:numPr>
          <w:ilvl w:val="0"/>
          <w:numId w:val="50"/>
        </w:numPr>
        <w:jc w:val="both"/>
      </w:pPr>
      <w:r w:rsidRPr="00516240">
        <w:t xml:space="preserve">Проведение приемо-сдаточных испытаний и перевод системы ЕБЮЛ ИК на СУБД </w:t>
      </w:r>
      <w:r w:rsidRPr="00516240">
        <w:rPr>
          <w:lang w:val="en-US"/>
        </w:rPr>
        <w:t>Postgres</w:t>
      </w:r>
      <w:r w:rsidRPr="00516240">
        <w:t xml:space="preserve"> </w:t>
      </w:r>
      <w:r w:rsidRPr="00516240">
        <w:rPr>
          <w:lang w:val="en-US"/>
        </w:rPr>
        <w:t>Pro</w:t>
      </w:r>
      <w:r w:rsidRPr="00516240">
        <w:t xml:space="preserve"> в промышленную </w:t>
      </w:r>
      <w:r w:rsidR="00E548D0" w:rsidRPr="00516240">
        <w:t>эксплуатацию</w:t>
      </w:r>
      <w:r w:rsidRPr="00516240">
        <w:t>.</w:t>
      </w:r>
    </w:p>
    <w:p w14:paraId="050E8DBC" w14:textId="71FA699C" w:rsidR="000D1C4C" w:rsidRDefault="00A473AD" w:rsidP="00705F36">
      <w:pPr>
        <w:pStyle w:val="2"/>
      </w:pPr>
      <w:bookmarkStart w:id="5" w:name="_Toc161933306"/>
      <w:r>
        <w:t>Анализ аналогичных проектов</w:t>
      </w:r>
      <w:bookmarkEnd w:id="5"/>
      <w:r>
        <w:t xml:space="preserve"> </w:t>
      </w:r>
    </w:p>
    <w:p w14:paraId="0C574A73" w14:textId="77777777" w:rsidR="008E4789" w:rsidRPr="00541382" w:rsidRDefault="008E4789" w:rsidP="00705F36">
      <w:pPr>
        <w:ind w:firstLine="360"/>
        <w:jc w:val="both"/>
      </w:pPr>
      <w:r>
        <w:t>При подготовке настоящего паспорта проекта был проанализирован опыт реализации проекта АСУД ИК. Общими чертами этих проектов является то, что импортное ПО замещается на российское ПО послойно: уровень представления, уровень бизнес-логики и уровень данных (СУБД).</w:t>
      </w:r>
    </w:p>
    <w:p w14:paraId="0BCFC498" w14:textId="77777777" w:rsidR="008E4789" w:rsidRDefault="008E4789" w:rsidP="00705F36">
      <w:pPr>
        <w:ind w:firstLine="360"/>
        <w:jc w:val="both"/>
      </w:pPr>
      <w:r>
        <w:t>Реализация проекта в ООО «РН-</w:t>
      </w:r>
      <w:proofErr w:type="spellStart"/>
      <w:r>
        <w:t>Энерго</w:t>
      </w:r>
      <w:proofErr w:type="spellEnd"/>
      <w:r>
        <w:t xml:space="preserve">» по переводу системы АК ЭСД на российское ПО проводится в два этапа: замена СУБД и последующая замена остальных программных компонентов системы на российское или свободно-распространяемое ПО. На момент подготовки паспорта ЕБЮЛ ИК завершен перевод АК ЭСД с СУБД </w:t>
      </w:r>
      <w:proofErr w:type="spellStart"/>
      <w:r>
        <w:t>Microsoft</w:t>
      </w:r>
      <w:proofErr w:type="spellEnd"/>
      <w:r>
        <w:t xml:space="preserve"> SQL </w:t>
      </w:r>
      <w:proofErr w:type="spellStart"/>
      <w:r>
        <w:t>Server</w:t>
      </w:r>
      <w:proofErr w:type="spellEnd"/>
      <w:r>
        <w:t xml:space="preserve"> на СУБД </w:t>
      </w:r>
      <w:proofErr w:type="spellStart"/>
      <w:r>
        <w:t>Postgres</w:t>
      </w:r>
      <w:proofErr w:type="spellEnd"/>
      <w:r>
        <w:t xml:space="preserve"> </w:t>
      </w:r>
      <w:proofErr w:type="spellStart"/>
      <w:r>
        <w:t>Pro</w:t>
      </w:r>
      <w:proofErr w:type="spellEnd"/>
      <w:r>
        <w:t xml:space="preserve">. Однако, в ходе перевода разработчик не столкнулся с необходимостью существенной адаптации исходного кода, за исключением кода в виде хранимых процедур и иных объектов самой базы данных. Это вызвано низкой степенью зависимости кода АК ЭСД от специфических функций СУБД </w:t>
      </w:r>
      <w:proofErr w:type="spellStart"/>
      <w:r>
        <w:t>Microsoft</w:t>
      </w:r>
      <w:proofErr w:type="spellEnd"/>
      <w:r>
        <w:t xml:space="preserve"> SQL </w:t>
      </w:r>
      <w:proofErr w:type="spellStart"/>
      <w:r>
        <w:t>Server</w:t>
      </w:r>
      <w:proofErr w:type="spellEnd"/>
      <w:r>
        <w:t xml:space="preserve">. Структуры данных базы данных в рамках перехода на СУБД </w:t>
      </w:r>
      <w:proofErr w:type="spellStart"/>
      <w:r>
        <w:t>Postgres</w:t>
      </w:r>
      <w:proofErr w:type="spellEnd"/>
      <w:r>
        <w:t xml:space="preserve"> </w:t>
      </w:r>
      <w:proofErr w:type="spellStart"/>
      <w:r>
        <w:t>Pro</w:t>
      </w:r>
      <w:proofErr w:type="spellEnd"/>
      <w:r>
        <w:t xml:space="preserve"> также не претерпели существенных изменений. Поэтому перевод АК ЭСД на СУБД </w:t>
      </w:r>
      <w:proofErr w:type="spellStart"/>
      <w:r>
        <w:t>Postgres</w:t>
      </w:r>
      <w:proofErr w:type="spellEnd"/>
      <w:r>
        <w:t xml:space="preserve"> </w:t>
      </w:r>
      <w:proofErr w:type="spellStart"/>
      <w:r>
        <w:t>Pro</w:t>
      </w:r>
      <w:proofErr w:type="spellEnd"/>
      <w:r>
        <w:t xml:space="preserve"> завершился менее чем за полгода при высоком уровне переносимости кода из одной СУБД в другую без существенных доработок.</w:t>
      </w:r>
    </w:p>
    <w:p w14:paraId="3CB5B224" w14:textId="77777777" w:rsidR="008E4789" w:rsidRDefault="008E4789" w:rsidP="00705F36">
      <w:pPr>
        <w:ind w:firstLine="360"/>
        <w:jc w:val="both"/>
      </w:pPr>
      <w:r>
        <w:t>Одновременно с заменой СУБД, было выполнено документирование системы: описание структуры БД, описание интеграционных потоков, обновление рабочей и эксплуатационной документации.</w:t>
      </w:r>
    </w:p>
    <w:p w14:paraId="217FEE64" w14:textId="77777777" w:rsidR="008E4789" w:rsidRDefault="008E4789" w:rsidP="00705F36">
      <w:pPr>
        <w:ind w:firstLine="360"/>
        <w:jc w:val="both"/>
      </w:pPr>
      <w:r>
        <w:t>Следующий этап проекта импортозамещения АК ЭСД предусматривает замену проприетарных зарубежных компонентов во всем остальном технологическом стеке АК ЭСД.</w:t>
      </w:r>
    </w:p>
    <w:p w14:paraId="43E9279A" w14:textId="77777777" w:rsidR="008E4789" w:rsidRDefault="008E4789" w:rsidP="00705F36">
      <w:pPr>
        <w:ind w:firstLine="360"/>
        <w:jc w:val="both"/>
      </w:pPr>
      <w:r>
        <w:t>Однако, возвращаясь к вопросу о замене СУБД в ЕБЮЛ ИК, полученного опыта недостаточно для минимизации вероятных рисков технического характера ввиду гораздо больших объемов данных, их высокой связности по бизнес-процессам и онтологии предметной области, а также в связи со сложностью алгоритмов расчетов и массовостью операций.</w:t>
      </w:r>
    </w:p>
    <w:p w14:paraId="2CBCD2FC" w14:textId="62A11E67" w:rsidR="008E4789" w:rsidRPr="008E4789" w:rsidRDefault="008E4789" w:rsidP="00705F36">
      <w:pPr>
        <w:ind w:firstLine="360"/>
        <w:jc w:val="both"/>
      </w:pPr>
      <w:r>
        <w:t>В связи с этим, предлагается провести корректировку архитектуры системы и, в особенности, моделей и структур хранения данных, способов доступа к ним. Требуется апробация различных вариантов и технических способов работы с данными, с одновременной оценкой характеристик будущей версии системы на основе тестов.</w:t>
      </w:r>
    </w:p>
    <w:p w14:paraId="27B4FB18" w14:textId="77777777" w:rsidR="000D1C4C" w:rsidRDefault="00A473AD" w:rsidP="00705F36">
      <w:pPr>
        <w:pStyle w:val="2"/>
      </w:pPr>
      <w:bookmarkStart w:id="6" w:name="_Toc161933307"/>
      <w:r>
        <w:lastRenderedPageBreak/>
        <w:t>Текущее состояние проекта</w:t>
      </w:r>
      <w:bookmarkEnd w:id="6"/>
      <w:r>
        <w:t xml:space="preserve"> </w:t>
      </w:r>
    </w:p>
    <w:p w14:paraId="698CB8AF" w14:textId="77777777" w:rsidR="006D723E" w:rsidRDefault="006D723E" w:rsidP="00705F36">
      <w:pPr>
        <w:ind w:firstLine="360"/>
        <w:jc w:val="both"/>
      </w:pPr>
      <w:r>
        <w:t xml:space="preserve">В 2022 году ООО «СИГМА» в рамках заключенного договора от 31.03.2022 №22-176 (ДС №1 от 24.11.2022) были проведены работы по модернизации ЕБЮЛ ИК для работы с </w:t>
      </w:r>
      <w:proofErr w:type="spellStart"/>
      <w:r>
        <w:t>импортозамещенной</w:t>
      </w:r>
      <w:proofErr w:type="spellEnd"/>
      <w:r>
        <w:t xml:space="preserve"> СУБД на пилотном объеме (ограниченный перечень функциональных блоков, </w:t>
      </w:r>
      <w:proofErr w:type="spellStart"/>
      <w:r>
        <w:t>биллинговый</w:t>
      </w:r>
      <w:proofErr w:type="spellEnd"/>
      <w:r>
        <w:t xml:space="preserve"> цикл проверяется на вновь заводимых договорах) на сумму 20 000 </w:t>
      </w:r>
      <w:proofErr w:type="spellStart"/>
      <w:r>
        <w:t>тыс.руб</w:t>
      </w:r>
      <w:proofErr w:type="spellEnd"/>
      <w:r>
        <w:t xml:space="preserve">. без НДС и, соответственно - 24 000 тыс. </w:t>
      </w:r>
      <w:proofErr w:type="spellStart"/>
      <w:r>
        <w:t>руб</w:t>
      </w:r>
      <w:proofErr w:type="spellEnd"/>
      <w:r>
        <w:t xml:space="preserve"> с НДС. Освоение и финансирование работ проводилось в IV квартале 2022 г.  (Объект вложения средств: Единая </w:t>
      </w:r>
      <w:proofErr w:type="spellStart"/>
      <w:r>
        <w:t>биллинговая</w:t>
      </w:r>
      <w:proofErr w:type="spellEnd"/>
      <w:r>
        <w:t xml:space="preserve"> система для расчетов с юридическими лицами, </w:t>
      </w:r>
      <w:proofErr w:type="spellStart"/>
      <w:r>
        <w:t>импортозамещенная</w:t>
      </w:r>
      <w:proofErr w:type="spellEnd"/>
      <w:r>
        <w:t xml:space="preserve"> конфигурация, правообладатель АО «Петербургская сбытовая компания», является существующим НМА (</w:t>
      </w:r>
      <w:proofErr w:type="spellStart"/>
      <w:r>
        <w:t>Sigma</w:t>
      </w:r>
      <w:proofErr w:type="spellEnd"/>
      <w:r>
        <w:t xml:space="preserve"> </w:t>
      </w:r>
      <w:proofErr w:type="spellStart"/>
      <w:r>
        <w:t>Utilities</w:t>
      </w:r>
      <w:proofErr w:type="spellEnd"/>
      <w:r>
        <w:t xml:space="preserve"> </w:t>
      </w:r>
      <w:proofErr w:type="spellStart"/>
      <w:r>
        <w:t>Billing</w:t>
      </w:r>
      <w:proofErr w:type="spellEnd"/>
      <w:r>
        <w:t>). Инв.№ 000000177) Средства на работы выделялись в рамках ОПС на ИПКВ ИТ.</w:t>
      </w:r>
    </w:p>
    <w:p w14:paraId="56960124" w14:textId="77777777" w:rsidR="006D723E" w:rsidRDefault="006D723E" w:rsidP="00705F36">
      <w:pPr>
        <w:ind w:firstLine="360"/>
        <w:jc w:val="both"/>
      </w:pPr>
      <w:r>
        <w:t xml:space="preserve">Состав мероприятий включал миграцию структуры хранения части таблиц в СУБД </w:t>
      </w:r>
      <w:proofErr w:type="spellStart"/>
      <w:r>
        <w:t>Postgres</w:t>
      </w:r>
      <w:proofErr w:type="spellEnd"/>
      <w:r>
        <w:t xml:space="preserve"> из СУБД </w:t>
      </w:r>
      <w:proofErr w:type="spellStart"/>
      <w:r>
        <w:t>Oracle</w:t>
      </w:r>
      <w:proofErr w:type="spellEnd"/>
      <w:r>
        <w:t xml:space="preserve"> и перевод на язык PL/PG SQL ряда запросов, которые используют специализированный синтаксис СУБД </w:t>
      </w:r>
      <w:proofErr w:type="spellStart"/>
      <w:r>
        <w:t>Oracle</w:t>
      </w:r>
      <w:proofErr w:type="spellEnd"/>
      <w:r>
        <w:t xml:space="preserve"> с обеспечением работоспособности подсистем «Договорная работа» и «Приемка» и проверкой создания и расчета на тестовом объеме договоров.</w:t>
      </w:r>
    </w:p>
    <w:p w14:paraId="713C8D93" w14:textId="53B6ADAD" w:rsidR="006D723E" w:rsidRPr="006D723E" w:rsidRDefault="006D723E" w:rsidP="00705F36">
      <w:pPr>
        <w:ind w:firstLine="360"/>
        <w:jc w:val="both"/>
      </w:pPr>
      <w:r>
        <w:t xml:space="preserve">Таким образом, выполненный в 2022 году проект не предусматривал проектирование целевой архитектуры системы с учетом характеристик доступных на рынке вычислительных средств, отвечающих требованиям государственных органов. В рамках предлагаемого проекта планируется выполнить полную замену СУБД </w:t>
      </w:r>
      <w:proofErr w:type="spellStart"/>
      <w:r>
        <w:t>Oracle</w:t>
      </w:r>
      <w:proofErr w:type="spellEnd"/>
      <w:r>
        <w:t xml:space="preserve"> на СУБД </w:t>
      </w:r>
      <w:proofErr w:type="spellStart"/>
      <w:r>
        <w:t>Postgres</w:t>
      </w:r>
      <w:proofErr w:type="spellEnd"/>
      <w:r>
        <w:t xml:space="preserve"> </w:t>
      </w:r>
      <w:proofErr w:type="spellStart"/>
      <w:r>
        <w:t>Pro</w:t>
      </w:r>
      <w:proofErr w:type="spellEnd"/>
      <w:r>
        <w:t xml:space="preserve"> с учетом возможностей приобретения только серверного оборудования, представленного в реестре Минпромторга РФ.</w:t>
      </w:r>
    </w:p>
    <w:p w14:paraId="2BACB5BC" w14:textId="77777777" w:rsidR="003D10F7" w:rsidRDefault="003D10F7" w:rsidP="00705F36">
      <w:pPr>
        <w:pStyle w:val="2"/>
      </w:pPr>
      <w:bookmarkStart w:id="7" w:name="_Toc161933308"/>
      <w:r>
        <w:t>Договорная и правовая модель проекта</w:t>
      </w:r>
      <w:bookmarkEnd w:id="7"/>
    </w:p>
    <w:p w14:paraId="246D92B4" w14:textId="77777777" w:rsidR="00274CE1" w:rsidRDefault="00274CE1" w:rsidP="00705F36">
      <w:pPr>
        <w:ind w:firstLine="426"/>
        <w:jc w:val="both"/>
      </w:pPr>
      <w:r>
        <w:t xml:space="preserve">Правообладателем исключительных прав на программное обеспечение ЕБЮЛ ИК на текущий момент является АО «ПСК». АО «ПСК» заключило лицензионные договоры с гарантирующими поставщиками Группы на право пользования программного обеспечения ЕБЮЛ ИК. </w:t>
      </w:r>
    </w:p>
    <w:p w14:paraId="1AA1D9DC" w14:textId="3B78451A" w:rsidR="00274CE1" w:rsidRDefault="00274CE1" w:rsidP="00705F36">
      <w:pPr>
        <w:ind w:firstLine="426"/>
        <w:jc w:val="both"/>
      </w:pPr>
      <w:r>
        <w:t>ООО «</w:t>
      </w:r>
      <w:r w:rsidR="00386CF6">
        <w:t>СИГМА</w:t>
      </w:r>
      <w:r>
        <w:t>», как разработчик ЕБЮЛ ИК, осуществляет техническую поддержку и доработки системы ЕБЮЛ ИК по заказам компаний-эксплуатантов системы.</w:t>
      </w:r>
    </w:p>
    <w:p w14:paraId="4E2F97ED" w14:textId="505B28A0" w:rsidR="00274CE1" w:rsidRDefault="00274CE1" w:rsidP="00705F36">
      <w:pPr>
        <w:ind w:firstLine="426"/>
        <w:jc w:val="both"/>
      </w:pPr>
      <w:r>
        <w:t xml:space="preserve">По завершении проекта правообладателем программного обеспечения ЕБЮЛ ИК на СУБД </w:t>
      </w:r>
      <w:proofErr w:type="spellStart"/>
      <w:r>
        <w:t>Postgres</w:t>
      </w:r>
      <w:proofErr w:type="spellEnd"/>
      <w:r>
        <w:t xml:space="preserve"> </w:t>
      </w:r>
      <w:proofErr w:type="spellStart"/>
      <w:r>
        <w:t>Pro</w:t>
      </w:r>
      <w:proofErr w:type="spellEnd"/>
      <w:r>
        <w:t xml:space="preserve"> как новой версии системы ЕБЮЛ ИК также будет являться АО «ПСК». Докапитализация данного НМА будет выполнена после реализации работ, предусмотренных объемом проекта, которые будут </w:t>
      </w:r>
      <w:proofErr w:type="gramStart"/>
      <w:r>
        <w:t>выполнены  ООО</w:t>
      </w:r>
      <w:proofErr w:type="gramEnd"/>
      <w:r>
        <w:t xml:space="preserve"> «Сигма» и ООО «</w:t>
      </w:r>
      <w:proofErr w:type="spellStart"/>
      <w:r w:rsidR="00A97753" w:rsidRPr="00A97753">
        <w:t>БизКомм</w:t>
      </w:r>
      <w:proofErr w:type="spellEnd"/>
      <w:r>
        <w:t xml:space="preserve">», а также приобретения необходимого оборудования в рамках бюджета проекта. Новая версия ПО ЕБЮЛ ИК на СУБД </w:t>
      </w:r>
      <w:proofErr w:type="spellStart"/>
      <w:r>
        <w:t>Postgres</w:t>
      </w:r>
      <w:proofErr w:type="spellEnd"/>
      <w:r>
        <w:t xml:space="preserve"> </w:t>
      </w:r>
      <w:proofErr w:type="spellStart"/>
      <w:r>
        <w:t>Pro</w:t>
      </w:r>
      <w:proofErr w:type="spellEnd"/>
      <w:r>
        <w:t xml:space="preserve"> будет зарегистрирована правообладателем в Реестре российского ПО и баз данных.</w:t>
      </w:r>
    </w:p>
    <w:p w14:paraId="56F28379" w14:textId="1F4491B3" w:rsidR="00274CE1" w:rsidRDefault="00274CE1" w:rsidP="00705F36">
      <w:pPr>
        <w:ind w:firstLine="426"/>
        <w:jc w:val="both"/>
      </w:pPr>
      <w:r>
        <w:t>АО «ПСК» путем дополнительного лицензирования новой версии ПО будет передавать права на ее использование всем ЭСК, включенным в объем проекта.</w:t>
      </w:r>
    </w:p>
    <w:p w14:paraId="2496450A" w14:textId="33E34F46" w:rsidR="00FD58B7" w:rsidRDefault="00FD58B7" w:rsidP="00705F36">
      <w:pPr>
        <w:ind w:firstLine="426"/>
        <w:jc w:val="both"/>
      </w:pPr>
    </w:p>
    <w:p w14:paraId="32650493" w14:textId="77777777" w:rsidR="00FD58B7" w:rsidRDefault="00FD58B7" w:rsidP="00705F36">
      <w:pPr>
        <w:ind w:firstLine="426"/>
        <w:jc w:val="both"/>
      </w:pPr>
    </w:p>
    <w:p w14:paraId="6D644CC0" w14:textId="4944D03F" w:rsidR="00300F0A" w:rsidRPr="00300F0A" w:rsidRDefault="00300F0A" w:rsidP="00705F36">
      <w:pPr>
        <w:pStyle w:val="affc"/>
        <w:keepNext/>
        <w:jc w:val="right"/>
        <w:rPr>
          <w:rFonts w:asciiTheme="minorHAnsi" w:hAnsiTheme="minorHAnsi" w:cstheme="minorHAnsi"/>
          <w:i w:val="0"/>
          <w:sz w:val="22"/>
          <w:szCs w:val="22"/>
        </w:rPr>
      </w:pPr>
      <w:r w:rsidRPr="00300F0A">
        <w:rPr>
          <w:rFonts w:asciiTheme="minorHAnsi" w:hAnsiTheme="minorHAnsi" w:cstheme="minorHAnsi"/>
          <w:i w:val="0"/>
          <w:sz w:val="22"/>
          <w:szCs w:val="22"/>
        </w:rPr>
        <w:lastRenderedPageBreak/>
        <w:t xml:space="preserve">Таблица </w:t>
      </w:r>
      <w:r w:rsidRPr="00300F0A">
        <w:rPr>
          <w:rFonts w:asciiTheme="minorHAnsi" w:hAnsiTheme="minorHAnsi" w:cstheme="minorHAnsi"/>
          <w:i w:val="0"/>
          <w:sz w:val="22"/>
          <w:szCs w:val="22"/>
        </w:rPr>
        <w:fldChar w:fldCharType="begin"/>
      </w:r>
      <w:r w:rsidRPr="00300F0A">
        <w:rPr>
          <w:rFonts w:asciiTheme="minorHAnsi" w:hAnsiTheme="minorHAnsi" w:cstheme="minorHAnsi"/>
          <w:i w:val="0"/>
          <w:sz w:val="22"/>
          <w:szCs w:val="22"/>
        </w:rPr>
        <w:instrText xml:space="preserve"> SEQ Таблица \* ARABIC </w:instrText>
      </w:r>
      <w:r w:rsidRPr="00300F0A">
        <w:rPr>
          <w:rFonts w:asciiTheme="minorHAnsi" w:hAnsiTheme="minorHAnsi" w:cstheme="minorHAnsi"/>
          <w:i w:val="0"/>
          <w:sz w:val="22"/>
          <w:szCs w:val="22"/>
        </w:rPr>
        <w:fldChar w:fldCharType="separate"/>
      </w:r>
      <w:r w:rsidRPr="00300F0A">
        <w:rPr>
          <w:rFonts w:asciiTheme="minorHAnsi" w:hAnsiTheme="minorHAnsi" w:cstheme="minorHAnsi"/>
          <w:i w:val="0"/>
          <w:noProof/>
          <w:sz w:val="22"/>
          <w:szCs w:val="22"/>
        </w:rPr>
        <w:t>1</w:t>
      </w:r>
      <w:r w:rsidRPr="00300F0A">
        <w:rPr>
          <w:rFonts w:asciiTheme="minorHAnsi" w:hAnsiTheme="minorHAnsi" w:cstheme="minorHAnsi"/>
          <w:i w:val="0"/>
          <w:sz w:val="22"/>
          <w:szCs w:val="22"/>
        </w:rPr>
        <w:fldChar w:fldCharType="end"/>
      </w:r>
      <w:r w:rsidRPr="00300F0A">
        <w:rPr>
          <w:rFonts w:asciiTheme="minorHAnsi" w:hAnsiTheme="minorHAnsi" w:cstheme="minorHAnsi"/>
          <w:i w:val="0"/>
          <w:sz w:val="22"/>
          <w:szCs w:val="22"/>
        </w:rPr>
        <w:t>.6.1</w:t>
      </w:r>
    </w:p>
    <w:p w14:paraId="4855E667" w14:textId="6D03301B" w:rsidR="00300F0A" w:rsidRDefault="00300F0A" w:rsidP="00705F36">
      <w:pPr>
        <w:jc w:val="center"/>
        <w:rPr>
          <w:rFonts w:cstheme="minorHAnsi"/>
          <w:b/>
        </w:rPr>
      </w:pPr>
      <w:r w:rsidRPr="00CB7732">
        <w:rPr>
          <w:rFonts w:cstheme="minorHAnsi"/>
          <w:b/>
        </w:rPr>
        <w:t>Реализация проекта и последующая эксплуатация ИС предусматривает проведение закупочных процедур и заключение следующих договоров</w:t>
      </w:r>
    </w:p>
    <w:tbl>
      <w:tblPr>
        <w:tblStyle w:val="-11"/>
        <w:tblW w:w="0" w:type="auto"/>
        <w:tblLayout w:type="fixed"/>
        <w:tblLook w:val="04A0" w:firstRow="1" w:lastRow="0" w:firstColumn="1" w:lastColumn="0" w:noHBand="0" w:noVBand="1"/>
      </w:tblPr>
      <w:tblGrid>
        <w:gridCol w:w="421"/>
        <w:gridCol w:w="1842"/>
        <w:gridCol w:w="1560"/>
        <w:gridCol w:w="1134"/>
        <w:gridCol w:w="1134"/>
        <w:gridCol w:w="1134"/>
        <w:gridCol w:w="2403"/>
      </w:tblGrid>
      <w:tr w:rsidR="00006761" w:rsidRPr="0087410B" w14:paraId="044E5526" w14:textId="77777777" w:rsidTr="007E49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  <w:vAlign w:val="center"/>
          </w:tcPr>
          <w:p w14:paraId="144D7325" w14:textId="74EF0E1A" w:rsidR="007965EA" w:rsidRPr="0087410B" w:rsidRDefault="007965EA" w:rsidP="00705F36">
            <w:pPr>
              <w:spacing w:before="20" w:after="20" w:line="240" w:lineRule="auto"/>
              <w:jc w:val="center"/>
              <w:rPr>
                <w:rFonts w:cstheme="minorHAnsi"/>
              </w:rPr>
            </w:pPr>
            <w:r w:rsidRPr="0087410B">
              <w:rPr>
                <w:rFonts w:eastAsia="Times New Roman" w:cstheme="minorHAnsi"/>
                <w:bCs w:val="0"/>
                <w:sz w:val="18"/>
                <w:szCs w:val="18"/>
              </w:rPr>
              <w:t>№</w:t>
            </w:r>
          </w:p>
        </w:tc>
        <w:tc>
          <w:tcPr>
            <w:tcW w:w="1842" w:type="dxa"/>
            <w:vAlign w:val="center"/>
          </w:tcPr>
          <w:p w14:paraId="7A471DF7" w14:textId="11FCEED7" w:rsidR="007965EA" w:rsidRPr="0087410B" w:rsidRDefault="007965EA" w:rsidP="00705F36">
            <w:pPr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87410B">
              <w:rPr>
                <w:rFonts w:eastAsia="Times New Roman" w:cstheme="minorHAnsi"/>
                <w:bCs w:val="0"/>
                <w:sz w:val="18"/>
                <w:szCs w:val="18"/>
              </w:rPr>
              <w:t>Предмет договора</w:t>
            </w:r>
          </w:p>
        </w:tc>
        <w:tc>
          <w:tcPr>
            <w:tcW w:w="1560" w:type="dxa"/>
            <w:vAlign w:val="center"/>
          </w:tcPr>
          <w:p w14:paraId="15559088" w14:textId="2F635718" w:rsidR="007965EA" w:rsidRPr="0087410B" w:rsidRDefault="007965EA" w:rsidP="00705F36">
            <w:pPr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87410B">
              <w:rPr>
                <w:rFonts w:eastAsia="Times New Roman" w:cstheme="minorHAnsi"/>
                <w:bCs w:val="0"/>
                <w:sz w:val="18"/>
                <w:szCs w:val="18"/>
              </w:rPr>
              <w:t>Поставщик</w:t>
            </w:r>
          </w:p>
        </w:tc>
        <w:tc>
          <w:tcPr>
            <w:tcW w:w="1134" w:type="dxa"/>
            <w:vAlign w:val="center"/>
          </w:tcPr>
          <w:p w14:paraId="0E96785E" w14:textId="1110F4E9" w:rsidR="007965EA" w:rsidRPr="0087410B" w:rsidRDefault="007965EA" w:rsidP="00705F36">
            <w:pPr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87410B">
              <w:rPr>
                <w:rFonts w:eastAsia="Times New Roman" w:cstheme="minorHAnsi"/>
                <w:bCs w:val="0"/>
                <w:sz w:val="18"/>
                <w:szCs w:val="18"/>
              </w:rPr>
              <w:t>Заказчик</w:t>
            </w:r>
          </w:p>
        </w:tc>
        <w:tc>
          <w:tcPr>
            <w:tcW w:w="1134" w:type="dxa"/>
            <w:vAlign w:val="center"/>
          </w:tcPr>
          <w:p w14:paraId="3D946226" w14:textId="5290432B" w:rsidR="007965EA" w:rsidRPr="0087410B" w:rsidRDefault="007965EA" w:rsidP="00705F36">
            <w:pPr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87410B">
              <w:rPr>
                <w:rFonts w:eastAsia="Times New Roman" w:cstheme="minorHAnsi"/>
                <w:bCs w:val="0"/>
                <w:sz w:val="18"/>
                <w:szCs w:val="18"/>
              </w:rPr>
              <w:t>Способ закупки</w:t>
            </w:r>
          </w:p>
        </w:tc>
        <w:tc>
          <w:tcPr>
            <w:tcW w:w="1134" w:type="dxa"/>
            <w:vAlign w:val="center"/>
          </w:tcPr>
          <w:p w14:paraId="008627E5" w14:textId="036DAF21" w:rsidR="007965EA" w:rsidRPr="0087410B" w:rsidRDefault="007965EA" w:rsidP="00705F36">
            <w:pPr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0"/>
              </w:rPr>
            </w:pPr>
            <w:r w:rsidRPr="0087410B">
              <w:rPr>
                <w:rFonts w:eastAsia="Times New Roman" w:cstheme="minorHAnsi"/>
                <w:bCs w:val="0"/>
                <w:sz w:val="20"/>
                <w:szCs w:val="18"/>
              </w:rPr>
              <w:t>Включен в бюджет проекта</w:t>
            </w:r>
          </w:p>
        </w:tc>
        <w:tc>
          <w:tcPr>
            <w:tcW w:w="2403" w:type="dxa"/>
            <w:vAlign w:val="center"/>
          </w:tcPr>
          <w:p w14:paraId="35B538BC" w14:textId="21E424AF" w:rsidR="007965EA" w:rsidRPr="0087410B" w:rsidRDefault="007965EA" w:rsidP="00705F36">
            <w:pPr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0"/>
              </w:rPr>
            </w:pPr>
            <w:r w:rsidRPr="0087410B">
              <w:rPr>
                <w:rFonts w:eastAsia="Times New Roman" w:cstheme="minorHAnsi"/>
                <w:bCs w:val="0"/>
                <w:sz w:val="20"/>
                <w:szCs w:val="18"/>
              </w:rPr>
              <w:t>Комментарий</w:t>
            </w:r>
          </w:p>
        </w:tc>
      </w:tr>
      <w:tr w:rsidR="007965EA" w:rsidRPr="0087410B" w14:paraId="2ABF21EF" w14:textId="77777777" w:rsidTr="00AA17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28" w:type="dxa"/>
            <w:gridSpan w:val="7"/>
            <w:vAlign w:val="center"/>
          </w:tcPr>
          <w:p w14:paraId="6FF87C22" w14:textId="06781987" w:rsidR="007965EA" w:rsidRPr="0087410B" w:rsidRDefault="007965EA" w:rsidP="00705F36">
            <w:pPr>
              <w:spacing w:before="20" w:after="20" w:line="240" w:lineRule="auto"/>
              <w:jc w:val="center"/>
              <w:rPr>
                <w:rFonts w:cstheme="minorHAnsi"/>
              </w:rPr>
            </w:pPr>
            <w:r w:rsidRPr="0087410B">
              <w:rPr>
                <w:rFonts w:eastAsia="Times New Roman" w:cstheme="minorHAnsi"/>
                <w:bCs w:val="0"/>
                <w:sz w:val="18"/>
                <w:szCs w:val="18"/>
              </w:rPr>
              <w:t>Договоры, относящиеся к ПО ЕБЮЛ ИК</w:t>
            </w:r>
          </w:p>
        </w:tc>
      </w:tr>
      <w:tr w:rsidR="00F86D52" w:rsidRPr="0087410B" w14:paraId="51CAC05A" w14:textId="77777777" w:rsidTr="009E0CB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5D5BC680" w14:textId="551D3F90" w:rsidR="007965EA" w:rsidRPr="0087410B" w:rsidRDefault="007965EA" w:rsidP="00705F36">
            <w:pPr>
              <w:spacing w:before="20" w:after="20" w:line="240" w:lineRule="auto"/>
              <w:rPr>
                <w:rFonts w:cstheme="minorHAnsi"/>
                <w:b w:val="0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1</w:t>
            </w:r>
          </w:p>
        </w:tc>
        <w:tc>
          <w:tcPr>
            <w:tcW w:w="1842" w:type="dxa"/>
          </w:tcPr>
          <w:p w14:paraId="24DB124A" w14:textId="5E1C5353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 xml:space="preserve">Договор на основные работы по ИЗ согласно </w:t>
            </w:r>
            <w:r w:rsidRPr="0087410B">
              <w:rPr>
                <w:rFonts w:eastAsia="Times New Roman" w:cstheme="minorHAnsi"/>
                <w:sz w:val="18"/>
                <w:szCs w:val="18"/>
                <w:highlight w:val="yellow"/>
              </w:rPr>
              <w:t>ТКП ИСХ-СМ-230905/-2 от 05.09.2023</w:t>
            </w:r>
          </w:p>
        </w:tc>
        <w:tc>
          <w:tcPr>
            <w:tcW w:w="1560" w:type="dxa"/>
          </w:tcPr>
          <w:p w14:paraId="0359690B" w14:textId="4A40AA2A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ООО «</w:t>
            </w:r>
            <w:r w:rsidR="0006701F" w:rsidRPr="0087410B">
              <w:rPr>
                <w:rFonts w:eastAsia="Times New Roman" w:cstheme="minorHAnsi"/>
                <w:sz w:val="18"/>
                <w:szCs w:val="18"/>
              </w:rPr>
              <w:t>СИГМА</w:t>
            </w:r>
            <w:r w:rsidRPr="0087410B">
              <w:rPr>
                <w:rFonts w:eastAsia="Times New Roman" w:cstheme="minorHAnsi"/>
                <w:sz w:val="18"/>
                <w:szCs w:val="18"/>
              </w:rPr>
              <w:t>»</w:t>
            </w:r>
          </w:p>
        </w:tc>
        <w:tc>
          <w:tcPr>
            <w:tcW w:w="1134" w:type="dxa"/>
          </w:tcPr>
          <w:p w14:paraId="181F7B67" w14:textId="6F0D0E52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АО «ПСК»</w:t>
            </w:r>
          </w:p>
        </w:tc>
        <w:tc>
          <w:tcPr>
            <w:tcW w:w="1134" w:type="dxa"/>
          </w:tcPr>
          <w:p w14:paraId="0ACDDEEF" w14:textId="65B55C86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proofErr w:type="spellStart"/>
            <w:proofErr w:type="gramStart"/>
            <w:r w:rsidRPr="0087410B">
              <w:rPr>
                <w:rFonts w:eastAsia="Times New Roman" w:cstheme="minorHAnsi"/>
                <w:sz w:val="18"/>
                <w:szCs w:val="18"/>
              </w:rPr>
              <w:t>Единст</w:t>
            </w:r>
            <w:proofErr w:type="spellEnd"/>
            <w:r w:rsidR="009E0CB9" w:rsidRPr="0087410B">
              <w:rPr>
                <w:rFonts w:eastAsia="Times New Roman" w:cstheme="minorHAnsi"/>
                <w:sz w:val="18"/>
                <w:szCs w:val="18"/>
              </w:rPr>
              <w:t>-</w:t>
            </w:r>
            <w:r w:rsidRPr="0087410B">
              <w:rPr>
                <w:rFonts w:eastAsia="Times New Roman" w:cstheme="minorHAnsi"/>
                <w:sz w:val="18"/>
                <w:szCs w:val="18"/>
              </w:rPr>
              <w:t>венный</w:t>
            </w:r>
            <w:proofErr w:type="gramEnd"/>
            <w:r w:rsidRPr="0087410B">
              <w:rPr>
                <w:rFonts w:eastAsia="Times New Roman" w:cstheme="minorHAnsi"/>
                <w:sz w:val="18"/>
                <w:szCs w:val="18"/>
              </w:rPr>
              <w:t xml:space="preserve"> поставщик (ЕП)</w:t>
            </w:r>
          </w:p>
        </w:tc>
        <w:tc>
          <w:tcPr>
            <w:tcW w:w="1134" w:type="dxa"/>
          </w:tcPr>
          <w:p w14:paraId="16EE395D" w14:textId="7AB7660D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Да</w:t>
            </w:r>
          </w:p>
        </w:tc>
        <w:tc>
          <w:tcPr>
            <w:tcW w:w="2403" w:type="dxa"/>
          </w:tcPr>
          <w:p w14:paraId="4C1B63A6" w14:textId="7575F92D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ЕП - В целях обеспечения совместимости или преемственности с ранее разработанным ПО ЕБЮЛ ИК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Sigma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Utilities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Billing</w:t>
            </w:r>
          </w:p>
        </w:tc>
      </w:tr>
      <w:tr w:rsidR="00F86D52" w:rsidRPr="0087410B" w14:paraId="5CF4B4DD" w14:textId="77777777" w:rsidTr="009E0C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185B3EF5" w14:textId="020273FC" w:rsidR="007965EA" w:rsidRPr="0087410B" w:rsidRDefault="007965EA" w:rsidP="00705F36">
            <w:pPr>
              <w:spacing w:before="20" w:after="20" w:line="240" w:lineRule="auto"/>
              <w:rPr>
                <w:rFonts w:cstheme="minorHAnsi"/>
                <w:b w:val="0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2</w:t>
            </w:r>
          </w:p>
        </w:tc>
        <w:tc>
          <w:tcPr>
            <w:tcW w:w="1842" w:type="dxa"/>
          </w:tcPr>
          <w:p w14:paraId="7F8B047B" w14:textId="3328340F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 xml:space="preserve">Договор на проектирование и внедрение КСЗИ </w:t>
            </w:r>
            <w:r w:rsidRPr="0087410B">
              <w:rPr>
                <w:rFonts w:eastAsia="Times New Roman" w:cstheme="minorHAnsi"/>
                <w:sz w:val="18"/>
                <w:szCs w:val="18"/>
                <w:highlight w:val="yellow"/>
              </w:rPr>
              <w:t>ИСХ-СМ-230904/-5 от 04.09.2023</w:t>
            </w:r>
          </w:p>
        </w:tc>
        <w:tc>
          <w:tcPr>
            <w:tcW w:w="1560" w:type="dxa"/>
          </w:tcPr>
          <w:p w14:paraId="1337EDD4" w14:textId="039ABF0E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ООО «</w:t>
            </w:r>
            <w:r w:rsidR="0006701F" w:rsidRPr="0087410B">
              <w:rPr>
                <w:rFonts w:eastAsia="Times New Roman" w:cstheme="minorHAnsi"/>
                <w:sz w:val="18"/>
                <w:szCs w:val="18"/>
              </w:rPr>
              <w:t>СИГМА</w:t>
            </w:r>
            <w:r w:rsidRPr="0087410B">
              <w:rPr>
                <w:rFonts w:eastAsia="Times New Roman" w:cstheme="minorHAnsi"/>
                <w:sz w:val="18"/>
                <w:szCs w:val="18"/>
              </w:rPr>
              <w:t>»</w:t>
            </w:r>
          </w:p>
        </w:tc>
        <w:tc>
          <w:tcPr>
            <w:tcW w:w="1134" w:type="dxa"/>
          </w:tcPr>
          <w:p w14:paraId="63AB9D54" w14:textId="501CC121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АО «ПСК»</w:t>
            </w:r>
          </w:p>
        </w:tc>
        <w:tc>
          <w:tcPr>
            <w:tcW w:w="1134" w:type="dxa"/>
          </w:tcPr>
          <w:p w14:paraId="49BF8C03" w14:textId="10131A14" w:rsidR="007965EA" w:rsidRPr="0087410B" w:rsidRDefault="009E0CB9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proofErr w:type="spellStart"/>
            <w:proofErr w:type="gramStart"/>
            <w:r w:rsidRPr="0087410B">
              <w:rPr>
                <w:rFonts w:eastAsia="Times New Roman" w:cstheme="minorHAnsi"/>
                <w:sz w:val="18"/>
                <w:szCs w:val="18"/>
              </w:rPr>
              <w:t>Единст</w:t>
            </w:r>
            <w:proofErr w:type="spellEnd"/>
            <w:r w:rsidRPr="0087410B">
              <w:rPr>
                <w:rFonts w:eastAsia="Times New Roman" w:cstheme="minorHAnsi"/>
                <w:sz w:val="18"/>
                <w:szCs w:val="18"/>
              </w:rPr>
              <w:t>-венный</w:t>
            </w:r>
            <w:proofErr w:type="gramEnd"/>
            <w:r w:rsidRPr="0087410B">
              <w:rPr>
                <w:rFonts w:eastAsia="Times New Roman" w:cstheme="minorHAnsi"/>
                <w:sz w:val="18"/>
                <w:szCs w:val="18"/>
              </w:rPr>
              <w:t xml:space="preserve"> поставщик (ЕП)</w:t>
            </w:r>
          </w:p>
        </w:tc>
        <w:tc>
          <w:tcPr>
            <w:tcW w:w="1134" w:type="dxa"/>
          </w:tcPr>
          <w:p w14:paraId="546B2987" w14:textId="35C473F4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Да</w:t>
            </w:r>
          </w:p>
        </w:tc>
        <w:tc>
          <w:tcPr>
            <w:tcW w:w="2403" w:type="dxa"/>
          </w:tcPr>
          <w:p w14:paraId="2E250319" w14:textId="6C2914A4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ЕП - В целях обеспечения совместимости или преемственности с ранее разработанным ПО ЕБЮЛ ИК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Sigma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Utilities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Billing</w:t>
            </w:r>
          </w:p>
        </w:tc>
      </w:tr>
      <w:tr w:rsidR="00F86D52" w:rsidRPr="0087410B" w14:paraId="32ACB477" w14:textId="77777777" w:rsidTr="009E0CB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433D86B3" w14:textId="5F614871" w:rsidR="007965EA" w:rsidRPr="0087410B" w:rsidRDefault="007965EA" w:rsidP="00705F36">
            <w:pPr>
              <w:spacing w:before="20" w:after="20" w:line="240" w:lineRule="auto"/>
              <w:rPr>
                <w:rFonts w:cstheme="minorHAnsi"/>
                <w:b w:val="0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3</w:t>
            </w:r>
          </w:p>
        </w:tc>
        <w:tc>
          <w:tcPr>
            <w:tcW w:w="1842" w:type="dxa"/>
          </w:tcPr>
          <w:p w14:paraId="2A65516D" w14:textId="3224ED4B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Договоры на развитие ПО ЕБЮЛ ИК</w:t>
            </w:r>
          </w:p>
        </w:tc>
        <w:tc>
          <w:tcPr>
            <w:tcW w:w="1560" w:type="dxa"/>
          </w:tcPr>
          <w:p w14:paraId="0BF1989E" w14:textId="38026554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ООО «</w:t>
            </w:r>
            <w:r w:rsidR="0006701F" w:rsidRPr="0087410B">
              <w:rPr>
                <w:rFonts w:eastAsia="Times New Roman" w:cstheme="minorHAnsi"/>
                <w:sz w:val="18"/>
                <w:szCs w:val="18"/>
              </w:rPr>
              <w:t>СИГМА</w:t>
            </w:r>
            <w:r w:rsidRPr="0087410B">
              <w:rPr>
                <w:rFonts w:eastAsia="Times New Roman" w:cstheme="minorHAnsi"/>
                <w:sz w:val="18"/>
                <w:szCs w:val="18"/>
              </w:rPr>
              <w:t>»</w:t>
            </w:r>
          </w:p>
        </w:tc>
        <w:tc>
          <w:tcPr>
            <w:tcW w:w="1134" w:type="dxa"/>
          </w:tcPr>
          <w:p w14:paraId="4E78ACF4" w14:textId="7B962922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Все ЭСК объема проекта</w:t>
            </w:r>
          </w:p>
        </w:tc>
        <w:tc>
          <w:tcPr>
            <w:tcW w:w="1134" w:type="dxa"/>
          </w:tcPr>
          <w:p w14:paraId="068FF864" w14:textId="64D90EEA" w:rsidR="007965EA" w:rsidRPr="0087410B" w:rsidRDefault="009E0CB9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proofErr w:type="spellStart"/>
            <w:proofErr w:type="gramStart"/>
            <w:r w:rsidRPr="0087410B">
              <w:rPr>
                <w:rFonts w:eastAsia="Times New Roman" w:cstheme="minorHAnsi"/>
                <w:sz w:val="18"/>
                <w:szCs w:val="18"/>
              </w:rPr>
              <w:t>Единст</w:t>
            </w:r>
            <w:proofErr w:type="spellEnd"/>
            <w:r w:rsidRPr="0087410B">
              <w:rPr>
                <w:rFonts w:eastAsia="Times New Roman" w:cstheme="minorHAnsi"/>
                <w:sz w:val="18"/>
                <w:szCs w:val="18"/>
              </w:rPr>
              <w:t>-венный</w:t>
            </w:r>
            <w:proofErr w:type="gramEnd"/>
            <w:r w:rsidRPr="0087410B">
              <w:rPr>
                <w:rFonts w:eastAsia="Times New Roman" w:cstheme="minorHAnsi"/>
                <w:sz w:val="18"/>
                <w:szCs w:val="18"/>
              </w:rPr>
              <w:t xml:space="preserve"> поставщик (ЕП)</w:t>
            </w:r>
          </w:p>
        </w:tc>
        <w:tc>
          <w:tcPr>
            <w:tcW w:w="1134" w:type="dxa"/>
          </w:tcPr>
          <w:p w14:paraId="5C38CF72" w14:textId="1DC05321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Нет</w:t>
            </w:r>
          </w:p>
        </w:tc>
        <w:tc>
          <w:tcPr>
            <w:tcW w:w="2403" w:type="dxa"/>
          </w:tcPr>
          <w:p w14:paraId="0A7B2E52" w14:textId="3EFF75A2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ЕП - В целях обеспечения совместимости или преемственности с ранее разработанным ПО ЕБЮЛ ИК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Sigma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Utilities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Billing</w:t>
            </w:r>
          </w:p>
        </w:tc>
      </w:tr>
      <w:tr w:rsidR="00F86D52" w:rsidRPr="0087410B" w14:paraId="57AF8519" w14:textId="77777777" w:rsidTr="009E0C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0CE2C6DB" w14:textId="57B7C719" w:rsidR="007965EA" w:rsidRPr="0087410B" w:rsidRDefault="007965EA" w:rsidP="00705F36">
            <w:pPr>
              <w:spacing w:before="20" w:after="20" w:line="240" w:lineRule="auto"/>
              <w:rPr>
                <w:rFonts w:cstheme="minorHAnsi"/>
                <w:b w:val="0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4</w:t>
            </w:r>
          </w:p>
        </w:tc>
        <w:tc>
          <w:tcPr>
            <w:tcW w:w="1842" w:type="dxa"/>
          </w:tcPr>
          <w:p w14:paraId="72F378A7" w14:textId="405DDFE0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Договоры на сопровождение ПО ЕБЮЛ ИК</w:t>
            </w:r>
          </w:p>
        </w:tc>
        <w:tc>
          <w:tcPr>
            <w:tcW w:w="1560" w:type="dxa"/>
          </w:tcPr>
          <w:p w14:paraId="0168883F" w14:textId="5176483B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ООО «</w:t>
            </w:r>
            <w:r w:rsidR="0006701F" w:rsidRPr="0087410B">
              <w:rPr>
                <w:rFonts w:eastAsia="Times New Roman" w:cstheme="minorHAnsi"/>
                <w:sz w:val="18"/>
                <w:szCs w:val="18"/>
              </w:rPr>
              <w:t>СИГМА</w:t>
            </w:r>
            <w:r w:rsidRPr="0087410B">
              <w:rPr>
                <w:rFonts w:eastAsia="Times New Roman" w:cstheme="minorHAnsi"/>
                <w:sz w:val="18"/>
                <w:szCs w:val="18"/>
              </w:rPr>
              <w:t>»</w:t>
            </w:r>
          </w:p>
        </w:tc>
        <w:tc>
          <w:tcPr>
            <w:tcW w:w="1134" w:type="dxa"/>
          </w:tcPr>
          <w:p w14:paraId="223F89D1" w14:textId="170B6714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Все ЭСК объема проекта</w:t>
            </w:r>
          </w:p>
        </w:tc>
        <w:tc>
          <w:tcPr>
            <w:tcW w:w="1134" w:type="dxa"/>
          </w:tcPr>
          <w:p w14:paraId="7A96E1DA" w14:textId="7D269C0C" w:rsidR="007965EA" w:rsidRPr="0087410B" w:rsidRDefault="009E0CB9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proofErr w:type="spellStart"/>
            <w:proofErr w:type="gramStart"/>
            <w:r w:rsidRPr="0087410B">
              <w:rPr>
                <w:rFonts w:eastAsia="Times New Roman" w:cstheme="minorHAnsi"/>
                <w:sz w:val="18"/>
                <w:szCs w:val="18"/>
              </w:rPr>
              <w:t>Единст</w:t>
            </w:r>
            <w:proofErr w:type="spellEnd"/>
            <w:r w:rsidRPr="0087410B">
              <w:rPr>
                <w:rFonts w:eastAsia="Times New Roman" w:cstheme="minorHAnsi"/>
                <w:sz w:val="18"/>
                <w:szCs w:val="18"/>
              </w:rPr>
              <w:t>-венный</w:t>
            </w:r>
            <w:proofErr w:type="gramEnd"/>
            <w:r w:rsidRPr="0087410B">
              <w:rPr>
                <w:rFonts w:eastAsia="Times New Roman" w:cstheme="minorHAnsi"/>
                <w:sz w:val="18"/>
                <w:szCs w:val="18"/>
              </w:rPr>
              <w:t xml:space="preserve"> поставщик (ЕП)</w:t>
            </w:r>
          </w:p>
        </w:tc>
        <w:tc>
          <w:tcPr>
            <w:tcW w:w="1134" w:type="dxa"/>
          </w:tcPr>
          <w:p w14:paraId="0963661E" w14:textId="2144C851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Нет</w:t>
            </w:r>
          </w:p>
        </w:tc>
        <w:tc>
          <w:tcPr>
            <w:tcW w:w="2403" w:type="dxa"/>
          </w:tcPr>
          <w:p w14:paraId="66C5936E" w14:textId="016B581B" w:rsidR="007965EA" w:rsidRPr="0087410B" w:rsidRDefault="007965EA" w:rsidP="00705F36">
            <w:pPr>
              <w:suppressAutoHyphens w:val="0"/>
              <w:spacing w:before="20" w:after="2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8"/>
                <w:szCs w:val="18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ЕП - В целях обеспечения совместимости или преемственности с ранее разработанным ПО ЕБЮЛ ИК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Sigma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Utilities</w:t>
            </w:r>
            <w:r w:rsidR="00D40573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Billing</w:t>
            </w:r>
          </w:p>
          <w:p w14:paraId="455136C9" w14:textId="44B5D228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  <w:highlight w:val="yellow"/>
              </w:rPr>
              <w:t>Изменение стоимости услуги не ожидается</w:t>
            </w:r>
            <w:r w:rsidRPr="0087410B">
              <w:rPr>
                <w:rFonts w:eastAsia="Times New Roman" w:cstheme="minorHAnsi"/>
                <w:sz w:val="18"/>
                <w:szCs w:val="18"/>
              </w:rPr>
              <w:t>.</w:t>
            </w:r>
          </w:p>
        </w:tc>
      </w:tr>
      <w:tr w:rsidR="007965EA" w:rsidRPr="0087410B" w14:paraId="0C6BD059" w14:textId="77777777" w:rsidTr="00AA17F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28" w:type="dxa"/>
            <w:gridSpan w:val="7"/>
            <w:vAlign w:val="center"/>
          </w:tcPr>
          <w:p w14:paraId="51A0445F" w14:textId="6AB001E2" w:rsidR="007965EA" w:rsidRPr="0087410B" w:rsidRDefault="007965EA" w:rsidP="00705F36">
            <w:pPr>
              <w:spacing w:before="20" w:after="20" w:line="240" w:lineRule="auto"/>
              <w:jc w:val="center"/>
              <w:rPr>
                <w:rFonts w:cstheme="minorHAnsi"/>
              </w:rPr>
            </w:pPr>
            <w:r w:rsidRPr="0087410B">
              <w:rPr>
                <w:rFonts w:eastAsia="Times New Roman" w:cstheme="minorHAnsi"/>
                <w:bCs w:val="0"/>
                <w:sz w:val="18"/>
                <w:szCs w:val="18"/>
              </w:rPr>
              <w:t>Инфраструктурные договоры (относящиеся к программно-технической платформе)</w:t>
            </w:r>
          </w:p>
        </w:tc>
      </w:tr>
      <w:tr w:rsidR="006D3443" w:rsidRPr="0087410B" w14:paraId="493AE1EE" w14:textId="77777777" w:rsidTr="009E0C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1EE0C344" w14:textId="576596CC" w:rsidR="007965EA" w:rsidRPr="0087410B" w:rsidRDefault="007965EA" w:rsidP="00705F36">
            <w:pPr>
              <w:spacing w:before="20" w:after="20" w:line="240" w:lineRule="auto"/>
              <w:rPr>
                <w:rFonts w:cstheme="minorHAnsi"/>
                <w:b w:val="0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5</w:t>
            </w:r>
          </w:p>
        </w:tc>
        <w:tc>
          <w:tcPr>
            <w:tcW w:w="1842" w:type="dxa"/>
          </w:tcPr>
          <w:p w14:paraId="2FAFD375" w14:textId="6F570465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Договор на поставку и пуско-наладочные работы серверного оборудования</w:t>
            </w:r>
          </w:p>
        </w:tc>
        <w:tc>
          <w:tcPr>
            <w:tcW w:w="1560" w:type="dxa"/>
          </w:tcPr>
          <w:p w14:paraId="074FFB7C" w14:textId="7850934B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н/д</w:t>
            </w:r>
          </w:p>
        </w:tc>
        <w:tc>
          <w:tcPr>
            <w:tcW w:w="1134" w:type="dxa"/>
          </w:tcPr>
          <w:p w14:paraId="226F7E91" w14:textId="462FA725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АО «ПСК»</w:t>
            </w:r>
          </w:p>
        </w:tc>
        <w:tc>
          <w:tcPr>
            <w:tcW w:w="1134" w:type="dxa"/>
          </w:tcPr>
          <w:p w14:paraId="2A575532" w14:textId="2D2C1CDF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Конкурс</w:t>
            </w:r>
          </w:p>
        </w:tc>
        <w:tc>
          <w:tcPr>
            <w:tcW w:w="1134" w:type="dxa"/>
          </w:tcPr>
          <w:p w14:paraId="736C34CE" w14:textId="105C561B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Да</w:t>
            </w:r>
          </w:p>
        </w:tc>
        <w:tc>
          <w:tcPr>
            <w:tcW w:w="2403" w:type="dxa"/>
          </w:tcPr>
          <w:p w14:paraId="415FFB09" w14:textId="6F8E8C7F" w:rsidR="007965EA" w:rsidRPr="0087410B" w:rsidRDefault="007965EA" w:rsidP="00705F36">
            <w:pPr>
              <w:suppressAutoHyphens w:val="0"/>
              <w:spacing w:before="20" w:after="2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8"/>
                <w:szCs w:val="18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Три</w:t>
            </w:r>
            <w:r w:rsidR="005C68D6">
              <w:rPr>
                <w:rFonts w:eastAsia="Times New Roman" w:cstheme="minorHAnsi"/>
                <w:sz w:val="18"/>
                <w:szCs w:val="18"/>
              </w:rPr>
              <w:t xml:space="preserve"> предварительных</w:t>
            </w:r>
            <w:r w:rsidRPr="0087410B">
              <w:rPr>
                <w:rFonts w:eastAsia="Times New Roman" w:cstheme="minorHAnsi"/>
                <w:sz w:val="18"/>
                <w:szCs w:val="18"/>
              </w:rPr>
              <w:t xml:space="preserve"> ТКП: </w:t>
            </w:r>
          </w:p>
          <w:p w14:paraId="1A2E6F13" w14:textId="77777777" w:rsidR="007965EA" w:rsidRPr="0087410B" w:rsidRDefault="007965EA" w:rsidP="00705F36">
            <w:pPr>
              <w:pStyle w:val="aff3"/>
              <w:numPr>
                <w:ilvl w:val="0"/>
                <w:numId w:val="51"/>
              </w:numPr>
              <w:suppressAutoHyphens w:val="0"/>
              <w:spacing w:before="20" w:after="20" w:line="240" w:lineRule="auto"/>
              <w:ind w:left="0"/>
              <w:contextualSpacing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8"/>
                <w:szCs w:val="18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 xml:space="preserve">ООО «3 Бизнес Системы», </w:t>
            </w:r>
          </w:p>
          <w:p w14:paraId="0267E779" w14:textId="77777777" w:rsidR="007965EA" w:rsidRPr="0087410B" w:rsidRDefault="007965EA" w:rsidP="00705F36">
            <w:pPr>
              <w:pStyle w:val="aff3"/>
              <w:numPr>
                <w:ilvl w:val="0"/>
                <w:numId w:val="51"/>
              </w:numPr>
              <w:suppressAutoHyphens w:val="0"/>
              <w:spacing w:before="20" w:after="20" w:line="240" w:lineRule="auto"/>
              <w:ind w:left="0"/>
              <w:contextualSpacing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8"/>
                <w:szCs w:val="18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 xml:space="preserve">ООО «ТМИ», </w:t>
            </w:r>
          </w:p>
          <w:p w14:paraId="1932B448" w14:textId="6727CFF1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ЗАО «Ай Ко».</w:t>
            </w:r>
          </w:p>
        </w:tc>
      </w:tr>
      <w:tr w:rsidR="006D3443" w:rsidRPr="0087410B" w14:paraId="57C9FF9C" w14:textId="77777777" w:rsidTr="009E0CB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11C2E9D4" w14:textId="7D613939" w:rsidR="007965EA" w:rsidRPr="0087410B" w:rsidRDefault="007965EA" w:rsidP="00705F36">
            <w:pPr>
              <w:spacing w:before="20" w:after="20" w:line="240" w:lineRule="auto"/>
              <w:rPr>
                <w:rFonts w:cstheme="minorHAnsi"/>
                <w:b w:val="0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6</w:t>
            </w:r>
          </w:p>
        </w:tc>
        <w:tc>
          <w:tcPr>
            <w:tcW w:w="1842" w:type="dxa"/>
          </w:tcPr>
          <w:p w14:paraId="7D9137B6" w14:textId="15DD4D66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Договор сопровождения ПТП ПО ЕБЮЛ ИК</w:t>
            </w:r>
          </w:p>
        </w:tc>
        <w:tc>
          <w:tcPr>
            <w:tcW w:w="1560" w:type="dxa"/>
          </w:tcPr>
          <w:p w14:paraId="47134F2E" w14:textId="10E65524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 xml:space="preserve">ООО </w:t>
            </w:r>
            <w:r w:rsidR="00A97753" w:rsidRPr="0087410B">
              <w:rPr>
                <w:rFonts w:eastAsia="Times New Roman" w:cstheme="minorHAnsi"/>
                <w:sz w:val="18"/>
                <w:szCs w:val="18"/>
              </w:rPr>
              <w:t>«</w:t>
            </w:r>
            <w:proofErr w:type="spellStart"/>
            <w:r w:rsidR="00A97753" w:rsidRPr="0087410B">
              <w:rPr>
                <w:rFonts w:eastAsia="Times New Roman" w:cstheme="minorHAnsi"/>
                <w:sz w:val="18"/>
                <w:szCs w:val="18"/>
              </w:rPr>
              <w:t>БизКомм</w:t>
            </w:r>
            <w:proofErr w:type="spellEnd"/>
            <w:r w:rsidRPr="0087410B">
              <w:rPr>
                <w:rFonts w:eastAsia="Times New Roman" w:cstheme="minorHAnsi"/>
                <w:sz w:val="18"/>
                <w:szCs w:val="18"/>
              </w:rPr>
              <w:t>»</w:t>
            </w:r>
          </w:p>
        </w:tc>
        <w:tc>
          <w:tcPr>
            <w:tcW w:w="1134" w:type="dxa"/>
          </w:tcPr>
          <w:p w14:paraId="4AD18089" w14:textId="1E171402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АО «ПСК»</w:t>
            </w:r>
          </w:p>
        </w:tc>
        <w:tc>
          <w:tcPr>
            <w:tcW w:w="1134" w:type="dxa"/>
          </w:tcPr>
          <w:p w14:paraId="623CE607" w14:textId="470B234E" w:rsidR="007965EA" w:rsidRPr="0087410B" w:rsidRDefault="009E0CB9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proofErr w:type="spellStart"/>
            <w:proofErr w:type="gramStart"/>
            <w:r w:rsidRPr="0087410B">
              <w:rPr>
                <w:rFonts w:eastAsia="Times New Roman" w:cstheme="minorHAnsi"/>
                <w:sz w:val="18"/>
                <w:szCs w:val="18"/>
              </w:rPr>
              <w:t>Единст</w:t>
            </w:r>
            <w:proofErr w:type="spellEnd"/>
            <w:r w:rsidRPr="0087410B">
              <w:rPr>
                <w:rFonts w:eastAsia="Times New Roman" w:cstheme="minorHAnsi"/>
                <w:sz w:val="18"/>
                <w:szCs w:val="18"/>
              </w:rPr>
              <w:t>-венный</w:t>
            </w:r>
            <w:proofErr w:type="gramEnd"/>
            <w:r w:rsidRPr="0087410B">
              <w:rPr>
                <w:rFonts w:eastAsia="Times New Roman" w:cstheme="minorHAnsi"/>
                <w:sz w:val="18"/>
                <w:szCs w:val="18"/>
              </w:rPr>
              <w:t xml:space="preserve"> поставщик (ЕП)</w:t>
            </w:r>
          </w:p>
        </w:tc>
        <w:tc>
          <w:tcPr>
            <w:tcW w:w="1134" w:type="dxa"/>
          </w:tcPr>
          <w:p w14:paraId="555187B6" w14:textId="74AFF98A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Да (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TCO)</w:t>
            </w:r>
          </w:p>
        </w:tc>
        <w:tc>
          <w:tcPr>
            <w:tcW w:w="2403" w:type="dxa"/>
          </w:tcPr>
          <w:p w14:paraId="33D043E9" w14:textId="1E051E3E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 xml:space="preserve">Возможно изменение стоимости, зависит от архитектуры ПТП после замены СУБД, оценка будет произведена в рамках КТ </w:t>
            </w:r>
            <w:r w:rsidRPr="0087410B">
              <w:rPr>
                <w:rFonts w:eastAsia="Times New Roman" w:cstheme="minorHAnsi"/>
                <w:sz w:val="18"/>
                <w:szCs w:val="18"/>
                <w:highlight w:val="yellow"/>
              </w:rPr>
              <w:t>2.2, 3.12.</w:t>
            </w:r>
          </w:p>
        </w:tc>
      </w:tr>
      <w:tr w:rsidR="006D3443" w:rsidRPr="0087410B" w14:paraId="102E52CF" w14:textId="77777777" w:rsidTr="009E0C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26F54673" w14:textId="4565F4C8" w:rsidR="007965EA" w:rsidRPr="0087410B" w:rsidRDefault="007965EA" w:rsidP="00705F36">
            <w:pPr>
              <w:spacing w:before="20" w:after="20" w:line="240" w:lineRule="auto"/>
              <w:rPr>
                <w:rFonts w:cstheme="minorHAnsi"/>
                <w:b w:val="0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7</w:t>
            </w:r>
          </w:p>
        </w:tc>
        <w:tc>
          <w:tcPr>
            <w:tcW w:w="1842" w:type="dxa"/>
          </w:tcPr>
          <w:p w14:paraId="2A9C62CD" w14:textId="736C88B3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Договор на Аренду ЦОД</w:t>
            </w:r>
          </w:p>
        </w:tc>
        <w:tc>
          <w:tcPr>
            <w:tcW w:w="1560" w:type="dxa"/>
          </w:tcPr>
          <w:p w14:paraId="4C870EB7" w14:textId="25C53862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ООО «СВЯЗЬ ВСД»</w:t>
            </w:r>
          </w:p>
        </w:tc>
        <w:tc>
          <w:tcPr>
            <w:tcW w:w="1134" w:type="dxa"/>
          </w:tcPr>
          <w:p w14:paraId="744C5DD1" w14:textId="1A10DD19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АО «ПСК»</w:t>
            </w:r>
          </w:p>
        </w:tc>
        <w:tc>
          <w:tcPr>
            <w:tcW w:w="1134" w:type="dxa"/>
          </w:tcPr>
          <w:p w14:paraId="30B804E0" w14:textId="35AD45E8" w:rsidR="007965EA" w:rsidRPr="0087410B" w:rsidRDefault="009E0CB9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proofErr w:type="spellStart"/>
            <w:proofErr w:type="gramStart"/>
            <w:r w:rsidRPr="0087410B">
              <w:rPr>
                <w:rFonts w:eastAsia="Times New Roman" w:cstheme="minorHAnsi"/>
                <w:sz w:val="18"/>
                <w:szCs w:val="18"/>
              </w:rPr>
              <w:t>Единст</w:t>
            </w:r>
            <w:proofErr w:type="spellEnd"/>
            <w:r w:rsidRPr="0087410B">
              <w:rPr>
                <w:rFonts w:eastAsia="Times New Roman" w:cstheme="minorHAnsi"/>
                <w:sz w:val="18"/>
                <w:szCs w:val="18"/>
              </w:rPr>
              <w:t>-венный</w:t>
            </w:r>
            <w:proofErr w:type="gramEnd"/>
            <w:r w:rsidRPr="0087410B">
              <w:rPr>
                <w:rFonts w:eastAsia="Times New Roman" w:cstheme="minorHAnsi"/>
                <w:sz w:val="18"/>
                <w:szCs w:val="18"/>
              </w:rPr>
              <w:t xml:space="preserve"> поставщик (ЕП)</w:t>
            </w:r>
          </w:p>
        </w:tc>
        <w:tc>
          <w:tcPr>
            <w:tcW w:w="1134" w:type="dxa"/>
          </w:tcPr>
          <w:p w14:paraId="1E9FD939" w14:textId="2FE0FDF0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Да</w:t>
            </w:r>
          </w:p>
        </w:tc>
        <w:tc>
          <w:tcPr>
            <w:tcW w:w="2403" w:type="dxa"/>
          </w:tcPr>
          <w:p w14:paraId="755D1CFF" w14:textId="657ABF0B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Имеющийся ЦОД, арендуемый АО «ПСК», затраты на размещение дополнительной серверной стойки (стоек)</w:t>
            </w:r>
          </w:p>
        </w:tc>
      </w:tr>
      <w:tr w:rsidR="006D3443" w:rsidRPr="0087410B" w14:paraId="76AE9AB5" w14:textId="77777777" w:rsidTr="009E0CB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7F85EA2D" w14:textId="3100078D" w:rsidR="007965EA" w:rsidRPr="0087410B" w:rsidRDefault="007965EA" w:rsidP="00705F36">
            <w:pPr>
              <w:spacing w:before="20" w:after="20" w:line="240" w:lineRule="auto"/>
              <w:rPr>
                <w:rFonts w:cstheme="minorHAnsi"/>
                <w:b w:val="0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8</w:t>
            </w:r>
          </w:p>
        </w:tc>
        <w:tc>
          <w:tcPr>
            <w:tcW w:w="1842" w:type="dxa"/>
          </w:tcPr>
          <w:p w14:paraId="4F75AB58" w14:textId="692E7E0B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Договор на приобретение лицензий и технической поддержки 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Postgres Pro</w:t>
            </w:r>
          </w:p>
        </w:tc>
        <w:tc>
          <w:tcPr>
            <w:tcW w:w="1560" w:type="dxa"/>
          </w:tcPr>
          <w:p w14:paraId="703B377E" w14:textId="4F7559CB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ООО</w:t>
            </w:r>
            <w:r w:rsidR="00EB31C0" w:rsidRPr="0087410B">
              <w:rPr>
                <w:rFonts w:eastAsia="Times New Roman" w:cstheme="minorHAnsi"/>
                <w:sz w:val="18"/>
                <w:szCs w:val="18"/>
              </w:rPr>
              <w:t xml:space="preserve"> </w:t>
            </w:r>
            <w:r w:rsidR="00A97753" w:rsidRPr="0087410B">
              <w:rPr>
                <w:rFonts w:eastAsia="Times New Roman" w:cstheme="minorHAnsi"/>
                <w:sz w:val="18"/>
                <w:szCs w:val="18"/>
              </w:rPr>
              <w:t>«</w:t>
            </w:r>
            <w:proofErr w:type="spellStart"/>
            <w:r w:rsidR="00A97753" w:rsidRPr="0087410B">
              <w:rPr>
                <w:rFonts w:eastAsia="Times New Roman" w:cstheme="minorHAnsi"/>
                <w:sz w:val="18"/>
                <w:szCs w:val="18"/>
              </w:rPr>
              <w:t>БизКомм</w:t>
            </w:r>
            <w:proofErr w:type="spellEnd"/>
            <w:r w:rsidRPr="0087410B">
              <w:rPr>
                <w:rFonts w:eastAsia="Times New Roman" w:cstheme="minorHAnsi"/>
                <w:sz w:val="18"/>
                <w:szCs w:val="18"/>
              </w:rPr>
              <w:t>»</w:t>
            </w:r>
          </w:p>
        </w:tc>
        <w:tc>
          <w:tcPr>
            <w:tcW w:w="1134" w:type="dxa"/>
          </w:tcPr>
          <w:p w14:paraId="2ACCC586" w14:textId="02D75D24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Все ЭСК объема проекта</w:t>
            </w:r>
          </w:p>
        </w:tc>
        <w:tc>
          <w:tcPr>
            <w:tcW w:w="1134" w:type="dxa"/>
          </w:tcPr>
          <w:p w14:paraId="0CC27D20" w14:textId="1943E4A2" w:rsidR="007965EA" w:rsidRPr="0087410B" w:rsidRDefault="009E0CB9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proofErr w:type="spellStart"/>
            <w:proofErr w:type="gramStart"/>
            <w:r w:rsidRPr="0087410B">
              <w:rPr>
                <w:rFonts w:eastAsia="Times New Roman" w:cstheme="minorHAnsi"/>
                <w:sz w:val="18"/>
                <w:szCs w:val="18"/>
              </w:rPr>
              <w:t>Единст</w:t>
            </w:r>
            <w:proofErr w:type="spellEnd"/>
            <w:r w:rsidRPr="0087410B">
              <w:rPr>
                <w:rFonts w:eastAsia="Times New Roman" w:cstheme="minorHAnsi"/>
                <w:sz w:val="18"/>
                <w:szCs w:val="18"/>
              </w:rPr>
              <w:t>-венный</w:t>
            </w:r>
            <w:proofErr w:type="gramEnd"/>
            <w:r w:rsidRPr="0087410B">
              <w:rPr>
                <w:rFonts w:eastAsia="Times New Roman" w:cstheme="minorHAnsi"/>
                <w:sz w:val="18"/>
                <w:szCs w:val="18"/>
              </w:rPr>
              <w:t xml:space="preserve"> поставщик (ЕП)</w:t>
            </w:r>
          </w:p>
        </w:tc>
        <w:tc>
          <w:tcPr>
            <w:tcW w:w="1134" w:type="dxa"/>
          </w:tcPr>
          <w:p w14:paraId="1C46E721" w14:textId="3C062D48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Да (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TCO)</w:t>
            </w:r>
          </w:p>
        </w:tc>
        <w:tc>
          <w:tcPr>
            <w:tcW w:w="2403" w:type="dxa"/>
          </w:tcPr>
          <w:p w14:paraId="671DA0CC" w14:textId="5403F1D4" w:rsidR="007965EA" w:rsidRPr="0087410B" w:rsidRDefault="007965E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 xml:space="preserve">ДО приобретают лицензии в рамках распределения пула ЦРБ (в бюджет проекта не включены, показаны индикативно в 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TCO</w:t>
            </w:r>
            <w:r w:rsidRPr="0087410B">
              <w:rPr>
                <w:rFonts w:eastAsia="Times New Roman" w:cstheme="minorHAnsi"/>
                <w:sz w:val="18"/>
                <w:szCs w:val="18"/>
              </w:rPr>
              <w:t>, без распределения на ЭСК объема проекта)</w:t>
            </w:r>
          </w:p>
        </w:tc>
      </w:tr>
      <w:tr w:rsidR="006D3443" w:rsidRPr="0087410B" w14:paraId="6EE80448" w14:textId="77777777" w:rsidTr="009E0C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2E8574FC" w14:textId="36614794" w:rsidR="007965EA" w:rsidRPr="0087410B" w:rsidRDefault="007965EA" w:rsidP="00705F36">
            <w:pPr>
              <w:spacing w:before="20" w:after="20" w:line="240" w:lineRule="auto"/>
              <w:rPr>
                <w:rFonts w:cstheme="minorHAnsi"/>
                <w:b w:val="0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lastRenderedPageBreak/>
              <w:t>9</w:t>
            </w:r>
          </w:p>
        </w:tc>
        <w:tc>
          <w:tcPr>
            <w:tcW w:w="1842" w:type="dxa"/>
          </w:tcPr>
          <w:p w14:paraId="50E5B65F" w14:textId="4D03D261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 xml:space="preserve">Договор </w:t>
            </w:r>
            <w:proofErr w:type="spellStart"/>
            <w:r w:rsidRPr="0087410B">
              <w:rPr>
                <w:rFonts w:eastAsia="Times New Roman" w:cstheme="minorHAnsi"/>
                <w:sz w:val="18"/>
                <w:szCs w:val="18"/>
              </w:rPr>
              <w:t>вендорской</w:t>
            </w:r>
            <w:proofErr w:type="spellEnd"/>
            <w:r w:rsidRPr="0087410B">
              <w:rPr>
                <w:rFonts w:eastAsia="Times New Roman" w:cstheme="minorHAnsi"/>
                <w:sz w:val="18"/>
                <w:szCs w:val="18"/>
              </w:rPr>
              <w:t xml:space="preserve"> поддержки оборудования</w:t>
            </w:r>
          </w:p>
        </w:tc>
        <w:tc>
          <w:tcPr>
            <w:tcW w:w="1560" w:type="dxa"/>
          </w:tcPr>
          <w:p w14:paraId="179237A6" w14:textId="26AAB65F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н/д</w:t>
            </w:r>
          </w:p>
        </w:tc>
        <w:tc>
          <w:tcPr>
            <w:tcW w:w="1134" w:type="dxa"/>
          </w:tcPr>
          <w:p w14:paraId="5F6DACAD" w14:textId="7E2319E6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АО «ПСК»</w:t>
            </w:r>
          </w:p>
        </w:tc>
        <w:tc>
          <w:tcPr>
            <w:tcW w:w="1134" w:type="dxa"/>
          </w:tcPr>
          <w:p w14:paraId="0D864CBB" w14:textId="23A58005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Конкурс</w:t>
            </w:r>
          </w:p>
        </w:tc>
        <w:tc>
          <w:tcPr>
            <w:tcW w:w="1134" w:type="dxa"/>
          </w:tcPr>
          <w:p w14:paraId="743A5A47" w14:textId="1F2D1636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Да (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TCO)</w:t>
            </w:r>
          </w:p>
        </w:tc>
        <w:tc>
          <w:tcPr>
            <w:tcW w:w="2403" w:type="dxa"/>
          </w:tcPr>
          <w:p w14:paraId="7DA64668" w14:textId="1FB9D9A8" w:rsidR="007965EA" w:rsidRPr="0087410B" w:rsidRDefault="007965E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Входит в сумму поставки оборудования на срок 3 года, потом продлевается с учетом СПИ оборудования (Согласно 3 ТКП: ООО «3 Бизнес Системы», ООО «ТМИ», ЗАО «Ай Ко)</w:t>
            </w:r>
          </w:p>
        </w:tc>
      </w:tr>
      <w:tr w:rsidR="00402E87" w:rsidRPr="0087410B" w14:paraId="28ABE108" w14:textId="77777777" w:rsidTr="00AA17F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28" w:type="dxa"/>
            <w:gridSpan w:val="7"/>
            <w:vAlign w:val="center"/>
          </w:tcPr>
          <w:p w14:paraId="103DA9E8" w14:textId="5759FFF6" w:rsidR="00402E87" w:rsidRPr="0087410B" w:rsidRDefault="00402E87" w:rsidP="00705F36">
            <w:pPr>
              <w:spacing w:before="20" w:after="20" w:line="240" w:lineRule="auto"/>
              <w:jc w:val="center"/>
              <w:rPr>
                <w:rFonts w:cstheme="minorHAnsi"/>
              </w:rPr>
            </w:pPr>
            <w:r w:rsidRPr="0087410B">
              <w:rPr>
                <w:rFonts w:eastAsia="Times New Roman" w:cstheme="minorHAnsi"/>
                <w:bCs w:val="0"/>
                <w:sz w:val="18"/>
                <w:szCs w:val="18"/>
              </w:rPr>
              <w:t>Договоры, обеспечивающие возврат инвестиций АО «ПСК»</w:t>
            </w:r>
          </w:p>
        </w:tc>
      </w:tr>
      <w:tr w:rsidR="009E0CB9" w:rsidRPr="0087410B" w14:paraId="2EB39989" w14:textId="77777777" w:rsidTr="009E0C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20D9C49E" w14:textId="333FF580" w:rsidR="00402E87" w:rsidRPr="0087410B" w:rsidRDefault="00402E87" w:rsidP="00705F36">
            <w:pPr>
              <w:spacing w:before="20" w:after="20" w:line="240" w:lineRule="auto"/>
              <w:rPr>
                <w:rFonts w:cstheme="minorHAnsi"/>
                <w:b w:val="0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10</w:t>
            </w:r>
          </w:p>
        </w:tc>
        <w:tc>
          <w:tcPr>
            <w:tcW w:w="1842" w:type="dxa"/>
          </w:tcPr>
          <w:p w14:paraId="5D589878" w14:textId="37BA0D76" w:rsidR="00402E87" w:rsidRPr="0087410B" w:rsidRDefault="00402E87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Лицензионные договоры на передачу неисключительных прав использования ЕБЮЛ ИК (новой версии)</w:t>
            </w:r>
          </w:p>
        </w:tc>
        <w:tc>
          <w:tcPr>
            <w:tcW w:w="1560" w:type="dxa"/>
          </w:tcPr>
          <w:p w14:paraId="2ADE20D7" w14:textId="77A33929" w:rsidR="00402E87" w:rsidRPr="0087410B" w:rsidRDefault="00402E87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АО «ПСК»</w:t>
            </w:r>
          </w:p>
        </w:tc>
        <w:tc>
          <w:tcPr>
            <w:tcW w:w="1134" w:type="dxa"/>
          </w:tcPr>
          <w:p w14:paraId="269EAB81" w14:textId="4BD4DD2B" w:rsidR="00402E87" w:rsidRPr="0087410B" w:rsidRDefault="00402E87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Все ЭСК объема проекта</w:t>
            </w:r>
          </w:p>
        </w:tc>
        <w:tc>
          <w:tcPr>
            <w:tcW w:w="1134" w:type="dxa"/>
          </w:tcPr>
          <w:p w14:paraId="30262DB6" w14:textId="09A1B786" w:rsidR="00402E87" w:rsidRPr="0087410B" w:rsidRDefault="009E0CB9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proofErr w:type="spellStart"/>
            <w:proofErr w:type="gramStart"/>
            <w:r w:rsidRPr="0087410B">
              <w:rPr>
                <w:rFonts w:eastAsia="Times New Roman" w:cstheme="minorHAnsi"/>
                <w:sz w:val="18"/>
                <w:szCs w:val="18"/>
              </w:rPr>
              <w:t>Единст</w:t>
            </w:r>
            <w:proofErr w:type="spellEnd"/>
            <w:r w:rsidRPr="0087410B">
              <w:rPr>
                <w:rFonts w:eastAsia="Times New Roman" w:cstheme="minorHAnsi"/>
                <w:sz w:val="18"/>
                <w:szCs w:val="18"/>
              </w:rPr>
              <w:t>-венный</w:t>
            </w:r>
            <w:proofErr w:type="gramEnd"/>
            <w:r w:rsidRPr="0087410B">
              <w:rPr>
                <w:rFonts w:eastAsia="Times New Roman" w:cstheme="minorHAnsi"/>
                <w:sz w:val="18"/>
                <w:szCs w:val="18"/>
              </w:rPr>
              <w:t xml:space="preserve"> поставщик (ЕП)</w:t>
            </w:r>
          </w:p>
        </w:tc>
        <w:tc>
          <w:tcPr>
            <w:tcW w:w="1134" w:type="dxa"/>
          </w:tcPr>
          <w:p w14:paraId="43B45B49" w14:textId="63E63505" w:rsidR="00402E87" w:rsidRPr="0087410B" w:rsidRDefault="00402E87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Да (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TCO)</w:t>
            </w:r>
          </w:p>
        </w:tc>
        <w:tc>
          <w:tcPr>
            <w:tcW w:w="2403" w:type="dxa"/>
          </w:tcPr>
          <w:p w14:paraId="791ED3E3" w14:textId="118CDE68" w:rsidR="00402E87" w:rsidRPr="0087410B" w:rsidRDefault="00402E87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Компенсация понесенных затрат на импортозамещение СУБД ЕБЮЛ ИК</w:t>
            </w:r>
          </w:p>
        </w:tc>
      </w:tr>
      <w:tr w:rsidR="009E0CB9" w:rsidRPr="0087410B" w14:paraId="20B85487" w14:textId="77777777" w:rsidTr="009E0CB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71F73A2C" w14:textId="5A8F7C1C" w:rsidR="00402E87" w:rsidRPr="0087410B" w:rsidRDefault="00402E87" w:rsidP="00705F36">
            <w:pPr>
              <w:spacing w:before="20" w:after="20" w:line="240" w:lineRule="auto"/>
              <w:rPr>
                <w:rFonts w:eastAsia="Times New Roman" w:cstheme="minorHAnsi"/>
                <w:sz w:val="18"/>
                <w:szCs w:val="18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11</w:t>
            </w:r>
          </w:p>
        </w:tc>
        <w:tc>
          <w:tcPr>
            <w:tcW w:w="1842" w:type="dxa"/>
          </w:tcPr>
          <w:p w14:paraId="347F9FD9" w14:textId="4D99196F" w:rsidR="00402E87" w:rsidRPr="0087410B" w:rsidRDefault="00402E87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  <w:sz w:val="18"/>
                <w:szCs w:val="18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Договор/дополнительное соглашение аренды мощностей оборудования АО «ПСК»</w:t>
            </w:r>
          </w:p>
        </w:tc>
        <w:tc>
          <w:tcPr>
            <w:tcW w:w="1560" w:type="dxa"/>
          </w:tcPr>
          <w:p w14:paraId="1F241709" w14:textId="05719A4F" w:rsidR="00402E87" w:rsidRPr="0087410B" w:rsidRDefault="00402E87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  <w:sz w:val="18"/>
                <w:szCs w:val="18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АО «ПСК»</w:t>
            </w:r>
          </w:p>
        </w:tc>
        <w:tc>
          <w:tcPr>
            <w:tcW w:w="1134" w:type="dxa"/>
          </w:tcPr>
          <w:p w14:paraId="46946785" w14:textId="72397A26" w:rsidR="00402E87" w:rsidRPr="0087410B" w:rsidRDefault="00402E87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  <w:sz w:val="18"/>
                <w:szCs w:val="18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Все ЭСК объема проекта</w:t>
            </w:r>
          </w:p>
        </w:tc>
        <w:tc>
          <w:tcPr>
            <w:tcW w:w="1134" w:type="dxa"/>
          </w:tcPr>
          <w:p w14:paraId="46543C72" w14:textId="4FFE8FDE" w:rsidR="00402E87" w:rsidRPr="0087410B" w:rsidRDefault="009E0CB9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  <w:sz w:val="18"/>
                <w:szCs w:val="18"/>
              </w:rPr>
            </w:pPr>
            <w:proofErr w:type="spellStart"/>
            <w:proofErr w:type="gramStart"/>
            <w:r w:rsidRPr="0087410B">
              <w:rPr>
                <w:rFonts w:eastAsia="Times New Roman" w:cstheme="minorHAnsi"/>
                <w:sz w:val="18"/>
                <w:szCs w:val="18"/>
              </w:rPr>
              <w:t>Единст</w:t>
            </w:r>
            <w:proofErr w:type="spellEnd"/>
            <w:r w:rsidRPr="0087410B">
              <w:rPr>
                <w:rFonts w:eastAsia="Times New Roman" w:cstheme="minorHAnsi"/>
                <w:sz w:val="18"/>
                <w:szCs w:val="18"/>
              </w:rPr>
              <w:t>-венный</w:t>
            </w:r>
            <w:proofErr w:type="gramEnd"/>
            <w:r w:rsidRPr="0087410B">
              <w:rPr>
                <w:rFonts w:eastAsia="Times New Roman" w:cstheme="minorHAnsi"/>
                <w:sz w:val="18"/>
                <w:szCs w:val="18"/>
              </w:rPr>
              <w:t xml:space="preserve"> поставщик (ЕП)</w:t>
            </w:r>
          </w:p>
        </w:tc>
        <w:tc>
          <w:tcPr>
            <w:tcW w:w="1134" w:type="dxa"/>
          </w:tcPr>
          <w:p w14:paraId="289FC72B" w14:textId="5ACA1A3B" w:rsidR="00402E87" w:rsidRPr="0087410B" w:rsidRDefault="00402E87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  <w:sz w:val="18"/>
                <w:szCs w:val="18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Да (</w:t>
            </w:r>
            <w:r w:rsidRPr="0087410B">
              <w:rPr>
                <w:rFonts w:eastAsia="Times New Roman" w:cstheme="minorHAnsi"/>
                <w:sz w:val="18"/>
                <w:szCs w:val="18"/>
                <w:lang w:val="en-US"/>
              </w:rPr>
              <w:t>TCO)</w:t>
            </w:r>
          </w:p>
        </w:tc>
        <w:tc>
          <w:tcPr>
            <w:tcW w:w="2403" w:type="dxa"/>
          </w:tcPr>
          <w:p w14:paraId="165D3AE1" w14:textId="77777777" w:rsidR="00402E87" w:rsidRPr="0087410B" w:rsidRDefault="00402E87" w:rsidP="00705F36">
            <w:pPr>
              <w:suppressAutoHyphens w:val="0"/>
              <w:spacing w:before="20" w:after="2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  <w:sz w:val="18"/>
                <w:szCs w:val="18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Доходный договор на компенсацию расходов (ОРЕХ) на инфраструктуру и сопровождение этой инфраструктуры (строки 6,</w:t>
            </w:r>
          </w:p>
          <w:p w14:paraId="14A889BA" w14:textId="11A87D5E" w:rsidR="00402E87" w:rsidRPr="0087410B" w:rsidRDefault="00402E87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  <w:sz w:val="18"/>
                <w:szCs w:val="18"/>
              </w:rPr>
            </w:pPr>
            <w:r w:rsidRPr="0087410B">
              <w:rPr>
                <w:rFonts w:eastAsia="Times New Roman" w:cstheme="minorHAnsi"/>
                <w:sz w:val="18"/>
                <w:szCs w:val="18"/>
              </w:rPr>
              <w:t>7,9 из блока затрат №2 </w:t>
            </w:r>
            <w:r w:rsidRPr="0087410B">
              <w:rPr>
                <w:rFonts w:eastAsia="Times New Roman" w:cstheme="minorHAnsi"/>
                <w:bCs/>
                <w:sz w:val="18"/>
                <w:szCs w:val="18"/>
              </w:rPr>
              <w:t>Инфраструктурные договоры, относящиеся к программно-технической платформе)</w:t>
            </w:r>
          </w:p>
        </w:tc>
      </w:tr>
    </w:tbl>
    <w:p w14:paraId="466BCA96" w14:textId="2DDB5469" w:rsidR="000D1C4C" w:rsidRDefault="00A473AD" w:rsidP="00705F36">
      <w:pPr>
        <w:pStyle w:val="1"/>
        <w:ind w:left="1134" w:hanging="708"/>
      </w:pPr>
      <w:r>
        <w:t xml:space="preserve"> </w:t>
      </w:r>
      <w:bookmarkStart w:id="8" w:name="_Toc161933309"/>
      <w:r>
        <w:t>ЭФФЕКТЫ ПРОЕКТА</w:t>
      </w:r>
      <w:bookmarkEnd w:id="8"/>
      <w:r>
        <w:t xml:space="preserve"> </w:t>
      </w:r>
    </w:p>
    <w:tbl>
      <w:tblPr>
        <w:tblStyle w:val="-11"/>
        <w:tblW w:w="5000" w:type="pct"/>
        <w:tblLayout w:type="fixed"/>
        <w:tblLook w:val="04A0" w:firstRow="1" w:lastRow="0" w:firstColumn="1" w:lastColumn="0" w:noHBand="0" w:noVBand="1"/>
      </w:tblPr>
      <w:tblGrid>
        <w:gridCol w:w="1839"/>
        <w:gridCol w:w="2268"/>
        <w:gridCol w:w="1700"/>
        <w:gridCol w:w="1134"/>
        <w:gridCol w:w="1277"/>
        <w:gridCol w:w="1410"/>
      </w:tblGrid>
      <w:tr w:rsidR="009662C9" w:rsidRPr="00B835E8" w14:paraId="1CA0ECD9" w14:textId="77777777" w:rsidTr="001005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5" w:type="pct"/>
            <w:vAlign w:val="center"/>
          </w:tcPr>
          <w:p w14:paraId="04806695" w14:textId="16422284" w:rsidR="000D1C4C" w:rsidRPr="00B835E8" w:rsidRDefault="00A473AD" w:rsidP="00705F36">
            <w:pPr>
              <w:widowControl w:val="0"/>
              <w:spacing w:before="20" w:after="20" w:line="240" w:lineRule="auto"/>
              <w:jc w:val="center"/>
              <w:rPr>
                <w:sz w:val="20"/>
              </w:rPr>
            </w:pPr>
            <w:r w:rsidRPr="00B835E8">
              <w:rPr>
                <w:sz w:val="20"/>
              </w:rPr>
              <w:t>Эффекты</w:t>
            </w:r>
          </w:p>
        </w:tc>
        <w:tc>
          <w:tcPr>
            <w:tcW w:w="1178" w:type="pct"/>
            <w:vAlign w:val="center"/>
          </w:tcPr>
          <w:p w14:paraId="4CEC0951" w14:textId="77777777" w:rsidR="000D1C4C" w:rsidRPr="00B835E8" w:rsidRDefault="00A473AD" w:rsidP="00705F36">
            <w:pPr>
              <w:widowControl w:val="0"/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B835E8">
              <w:rPr>
                <w:sz w:val="20"/>
              </w:rPr>
              <w:t>Цифровое значение (целевое)</w:t>
            </w:r>
          </w:p>
        </w:tc>
        <w:tc>
          <w:tcPr>
            <w:tcW w:w="883" w:type="pct"/>
            <w:vAlign w:val="center"/>
          </w:tcPr>
          <w:p w14:paraId="162E4231" w14:textId="77777777" w:rsidR="000D1C4C" w:rsidRPr="00B835E8" w:rsidRDefault="00A473AD" w:rsidP="00705F36">
            <w:pPr>
              <w:widowControl w:val="0"/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B835E8">
              <w:rPr>
                <w:sz w:val="20"/>
              </w:rPr>
              <w:t>Способ расчёта/ подтверждения</w:t>
            </w:r>
          </w:p>
        </w:tc>
        <w:tc>
          <w:tcPr>
            <w:tcW w:w="589" w:type="pct"/>
            <w:vAlign w:val="center"/>
          </w:tcPr>
          <w:p w14:paraId="07AE1C82" w14:textId="77777777" w:rsidR="000D1C4C" w:rsidRPr="00B835E8" w:rsidRDefault="00A473AD" w:rsidP="00705F36">
            <w:pPr>
              <w:widowControl w:val="0"/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B835E8">
              <w:rPr>
                <w:sz w:val="20"/>
              </w:rPr>
              <w:t>Ответственный за достижение</w:t>
            </w:r>
          </w:p>
        </w:tc>
        <w:tc>
          <w:tcPr>
            <w:tcW w:w="663" w:type="pct"/>
            <w:vAlign w:val="center"/>
          </w:tcPr>
          <w:p w14:paraId="3D885E60" w14:textId="77777777" w:rsidR="000D1C4C" w:rsidRPr="00B835E8" w:rsidRDefault="00A473AD" w:rsidP="00705F36">
            <w:pPr>
              <w:widowControl w:val="0"/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B835E8">
              <w:rPr>
                <w:sz w:val="20"/>
              </w:rPr>
              <w:t>Ответственный за приемку и подтверждение</w:t>
            </w:r>
          </w:p>
        </w:tc>
        <w:tc>
          <w:tcPr>
            <w:tcW w:w="732" w:type="pct"/>
            <w:vAlign w:val="center"/>
          </w:tcPr>
          <w:p w14:paraId="339956BA" w14:textId="77777777" w:rsidR="000D1C4C" w:rsidRPr="00B835E8" w:rsidRDefault="00A473AD" w:rsidP="00705F36">
            <w:pPr>
              <w:widowControl w:val="0"/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B835E8">
              <w:rPr>
                <w:sz w:val="20"/>
              </w:rPr>
              <w:t>Срок достижения/подтверждения</w:t>
            </w:r>
          </w:p>
        </w:tc>
      </w:tr>
      <w:tr w:rsidR="00C47D16" w:rsidRPr="00B835E8" w14:paraId="0F5D63F8" w14:textId="77777777" w:rsidTr="001005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5" w:type="pct"/>
          </w:tcPr>
          <w:p w14:paraId="64AAFB0D" w14:textId="2E798B97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rPr>
                <w:i/>
                <w:sz w:val="20"/>
                <w:szCs w:val="20"/>
              </w:rPr>
            </w:pPr>
            <w:r w:rsidRPr="00B835E8">
              <w:rPr>
                <w:sz w:val="20"/>
              </w:rPr>
              <w:t>Обеспечено техническое соответствие ЕБЮЛ ИК требованиям государственных органов к российскому ПО.</w:t>
            </w:r>
          </w:p>
        </w:tc>
        <w:tc>
          <w:tcPr>
            <w:tcW w:w="1178" w:type="pct"/>
          </w:tcPr>
          <w:p w14:paraId="0E6E00BC" w14:textId="4672076A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0"/>
                <w:szCs w:val="20"/>
              </w:rPr>
            </w:pPr>
            <w:r w:rsidRPr="00B835E8">
              <w:rPr>
                <w:sz w:val="20"/>
              </w:rPr>
              <w:t xml:space="preserve">100% расчетов с клиентами - ЮЛ выполняются в системе ЕБЮЛ ИК на СУБД </w:t>
            </w:r>
            <w:proofErr w:type="spellStart"/>
            <w:r w:rsidRPr="00B835E8">
              <w:rPr>
                <w:sz w:val="20"/>
              </w:rPr>
              <w:t>Postgres</w:t>
            </w:r>
            <w:proofErr w:type="spellEnd"/>
            <w:r w:rsidRPr="00B835E8">
              <w:rPr>
                <w:sz w:val="20"/>
              </w:rPr>
              <w:t xml:space="preserve"> </w:t>
            </w:r>
            <w:proofErr w:type="spellStart"/>
            <w:r w:rsidRPr="00B835E8">
              <w:rPr>
                <w:sz w:val="20"/>
              </w:rPr>
              <w:t>Pro</w:t>
            </w:r>
            <w:proofErr w:type="spellEnd"/>
            <w:r w:rsidR="00D650C5">
              <w:rPr>
                <w:sz w:val="20"/>
              </w:rPr>
              <w:t xml:space="preserve"> размещенной на </w:t>
            </w:r>
            <w:proofErr w:type="spellStart"/>
            <w:r w:rsidR="00D650C5">
              <w:rPr>
                <w:sz w:val="20"/>
              </w:rPr>
              <w:t>импортозамещенном</w:t>
            </w:r>
            <w:proofErr w:type="spellEnd"/>
            <w:r w:rsidR="00D650C5">
              <w:rPr>
                <w:sz w:val="20"/>
              </w:rPr>
              <w:t xml:space="preserve"> серверном </w:t>
            </w:r>
            <w:proofErr w:type="spellStart"/>
            <w:r w:rsidR="00D650C5">
              <w:rPr>
                <w:sz w:val="20"/>
              </w:rPr>
              <w:t>оборудованиия</w:t>
            </w:r>
            <w:proofErr w:type="spellEnd"/>
            <w:r w:rsidRPr="00B835E8">
              <w:rPr>
                <w:sz w:val="20"/>
              </w:rPr>
              <w:t xml:space="preserve"> с показателями функциональности и производительности не ниже текущих и в соответствии с требованиями ТЗ и ЧТЗ (на ИС) </w:t>
            </w:r>
          </w:p>
        </w:tc>
        <w:tc>
          <w:tcPr>
            <w:tcW w:w="883" w:type="pct"/>
          </w:tcPr>
          <w:p w14:paraId="2D1EEC10" w14:textId="27E7E6B2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0"/>
                <w:szCs w:val="20"/>
              </w:rPr>
            </w:pPr>
            <w:r w:rsidRPr="00B835E8">
              <w:rPr>
                <w:sz w:val="20"/>
              </w:rPr>
              <w:t xml:space="preserve">Приказ о вводе системы в ПЭ с приложением протокола испытаний и выводами о готовности полностью </w:t>
            </w:r>
            <w:proofErr w:type="spellStart"/>
            <w:r w:rsidRPr="00B835E8">
              <w:rPr>
                <w:sz w:val="20"/>
              </w:rPr>
              <w:t>импортозамещенной</w:t>
            </w:r>
            <w:proofErr w:type="spellEnd"/>
            <w:r w:rsidRPr="00B835E8">
              <w:rPr>
                <w:sz w:val="20"/>
              </w:rPr>
              <w:t xml:space="preserve"> системы ЕБЮЛ ИК к ПЭ.</w:t>
            </w:r>
          </w:p>
        </w:tc>
        <w:tc>
          <w:tcPr>
            <w:tcW w:w="589" w:type="pct"/>
          </w:tcPr>
          <w:p w14:paraId="061D4368" w14:textId="765357CC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0"/>
                <w:szCs w:val="20"/>
              </w:rPr>
            </w:pPr>
            <w:r w:rsidRPr="00B835E8">
              <w:rPr>
                <w:sz w:val="20"/>
              </w:rPr>
              <w:t>ЕОЛ</w:t>
            </w:r>
          </w:p>
        </w:tc>
        <w:tc>
          <w:tcPr>
            <w:tcW w:w="663" w:type="pct"/>
          </w:tcPr>
          <w:p w14:paraId="2BAFABB9" w14:textId="46E1C33A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0"/>
                <w:szCs w:val="20"/>
              </w:rPr>
            </w:pPr>
            <w:r w:rsidRPr="00B835E8">
              <w:rPr>
                <w:sz w:val="20"/>
              </w:rPr>
              <w:t>УК</w:t>
            </w:r>
          </w:p>
        </w:tc>
        <w:tc>
          <w:tcPr>
            <w:tcW w:w="732" w:type="pct"/>
          </w:tcPr>
          <w:p w14:paraId="0D5BA1DD" w14:textId="75677CEF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0"/>
                <w:szCs w:val="20"/>
              </w:rPr>
            </w:pPr>
            <w:r w:rsidRPr="00B835E8">
              <w:rPr>
                <w:sz w:val="20"/>
              </w:rPr>
              <w:t>На этапе ввода в промышленную эксплуатацию</w:t>
            </w:r>
          </w:p>
        </w:tc>
      </w:tr>
      <w:tr w:rsidR="00C47D16" w:rsidRPr="00B835E8" w14:paraId="7EB9F9A3" w14:textId="77777777" w:rsidTr="0010053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5" w:type="pct"/>
          </w:tcPr>
          <w:p w14:paraId="0CD0DBEA" w14:textId="1E30DCE1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rPr>
                <w:rFonts w:ascii="Arial" w:hAnsi="Arial"/>
                <w:sz w:val="20"/>
              </w:rPr>
            </w:pPr>
            <w:r w:rsidRPr="00B835E8">
              <w:rPr>
                <w:sz w:val="20"/>
              </w:rPr>
              <w:t xml:space="preserve">Увеличение показателя капитализации </w:t>
            </w:r>
          </w:p>
        </w:tc>
        <w:tc>
          <w:tcPr>
            <w:tcW w:w="1178" w:type="pct"/>
          </w:tcPr>
          <w:p w14:paraId="43916A09" w14:textId="5396678C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/>
                <w:sz w:val="20"/>
              </w:rPr>
            </w:pPr>
            <w:r w:rsidRPr="00B835E8">
              <w:rPr>
                <w:sz w:val="20"/>
              </w:rPr>
              <w:t>Балансовая стоимость докапитализации НМА (</w:t>
            </w:r>
            <w:proofErr w:type="spellStart"/>
            <w:r w:rsidRPr="00B835E8">
              <w:rPr>
                <w:sz w:val="20"/>
              </w:rPr>
              <w:t>Sigma</w:t>
            </w:r>
            <w:proofErr w:type="spellEnd"/>
            <w:r w:rsidRPr="00B835E8">
              <w:rPr>
                <w:sz w:val="20"/>
              </w:rPr>
              <w:t xml:space="preserve"> </w:t>
            </w:r>
            <w:proofErr w:type="spellStart"/>
            <w:r w:rsidRPr="00B835E8">
              <w:rPr>
                <w:sz w:val="20"/>
              </w:rPr>
              <w:t>Utilities</w:t>
            </w:r>
            <w:proofErr w:type="spellEnd"/>
            <w:r w:rsidRPr="00B835E8">
              <w:rPr>
                <w:sz w:val="20"/>
              </w:rPr>
              <w:t xml:space="preserve"> </w:t>
            </w:r>
            <w:proofErr w:type="spellStart"/>
            <w:r w:rsidRPr="00B835E8">
              <w:rPr>
                <w:sz w:val="20"/>
              </w:rPr>
              <w:t>Billing</w:t>
            </w:r>
            <w:proofErr w:type="spellEnd"/>
            <w:r w:rsidRPr="00B835E8">
              <w:rPr>
                <w:sz w:val="20"/>
              </w:rPr>
              <w:t xml:space="preserve">). Инв.№ </w:t>
            </w:r>
            <w:r w:rsidRPr="00B835E8">
              <w:rPr>
                <w:sz w:val="20"/>
              </w:rPr>
              <w:lastRenderedPageBreak/>
              <w:t>000000177</w:t>
            </w:r>
          </w:p>
        </w:tc>
        <w:tc>
          <w:tcPr>
            <w:tcW w:w="883" w:type="pct"/>
          </w:tcPr>
          <w:p w14:paraId="3C9DC6CB" w14:textId="4C0F4E75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/>
                <w:sz w:val="20"/>
              </w:rPr>
            </w:pPr>
            <w:r w:rsidRPr="00B835E8">
              <w:rPr>
                <w:sz w:val="20"/>
              </w:rPr>
              <w:lastRenderedPageBreak/>
              <w:t xml:space="preserve">Приказ о вводе системы в ПЭ, приказ о сроке полезного использования </w:t>
            </w:r>
            <w:r w:rsidRPr="00B835E8">
              <w:rPr>
                <w:sz w:val="20"/>
              </w:rPr>
              <w:lastRenderedPageBreak/>
              <w:t>системы</w:t>
            </w:r>
          </w:p>
        </w:tc>
        <w:tc>
          <w:tcPr>
            <w:tcW w:w="589" w:type="pct"/>
          </w:tcPr>
          <w:p w14:paraId="0BE02654" w14:textId="0241CE3A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/>
                <w:sz w:val="20"/>
              </w:rPr>
            </w:pPr>
            <w:r w:rsidRPr="00B835E8">
              <w:rPr>
                <w:sz w:val="20"/>
              </w:rPr>
              <w:lastRenderedPageBreak/>
              <w:t>ЕОЛ</w:t>
            </w:r>
          </w:p>
        </w:tc>
        <w:tc>
          <w:tcPr>
            <w:tcW w:w="663" w:type="pct"/>
          </w:tcPr>
          <w:p w14:paraId="312B0A0E" w14:textId="319133E1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/>
                <w:sz w:val="20"/>
              </w:rPr>
            </w:pPr>
            <w:r w:rsidRPr="00B835E8">
              <w:rPr>
                <w:sz w:val="20"/>
              </w:rPr>
              <w:t>УК</w:t>
            </w:r>
          </w:p>
        </w:tc>
        <w:tc>
          <w:tcPr>
            <w:tcW w:w="732" w:type="pct"/>
          </w:tcPr>
          <w:p w14:paraId="5B2D9500" w14:textId="2A800A0C" w:rsidR="00785C48" w:rsidRPr="00B835E8" w:rsidRDefault="00785C48" w:rsidP="00705F36">
            <w:pPr>
              <w:widowControl w:val="0"/>
              <w:spacing w:before="20" w:after="20" w:line="240" w:lineRule="auto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/>
                <w:sz w:val="20"/>
              </w:rPr>
            </w:pPr>
            <w:r w:rsidRPr="00B835E8">
              <w:rPr>
                <w:sz w:val="20"/>
              </w:rPr>
              <w:t>На этапе ввода в промышленную эксплуатаци</w:t>
            </w:r>
            <w:r w:rsidRPr="00B835E8">
              <w:rPr>
                <w:sz w:val="20"/>
              </w:rPr>
              <w:lastRenderedPageBreak/>
              <w:t>ю</w:t>
            </w:r>
          </w:p>
        </w:tc>
      </w:tr>
    </w:tbl>
    <w:p w14:paraId="6BBD7303" w14:textId="77777777" w:rsidR="000D1C4C" w:rsidRDefault="00A473AD" w:rsidP="00705F36">
      <w:pPr>
        <w:pStyle w:val="1"/>
        <w:ind w:left="1134" w:hanging="708"/>
      </w:pPr>
      <w:bookmarkStart w:id="9" w:name="_Toc161933310"/>
      <w:r>
        <w:lastRenderedPageBreak/>
        <w:t>УСПЕШНОСТЬ ПРОЕКТА</w:t>
      </w:r>
      <w:bookmarkEnd w:id="9"/>
    </w:p>
    <w:p w14:paraId="69FA31BA" w14:textId="72026A31" w:rsidR="00482C54" w:rsidRDefault="00482C54" w:rsidP="00705F36">
      <w:pPr>
        <w:ind w:firstLine="360"/>
        <w:jc w:val="both"/>
      </w:pPr>
      <w:r>
        <w:t>Критериями успешности проекта, являются:</w:t>
      </w:r>
    </w:p>
    <w:p w14:paraId="627C1D31" w14:textId="0689B98D" w:rsidR="003942A0" w:rsidRDefault="003942A0" w:rsidP="00D45D14">
      <w:pPr>
        <w:pStyle w:val="aff3"/>
        <w:numPr>
          <w:ilvl w:val="0"/>
          <w:numId w:val="64"/>
        </w:numPr>
        <w:jc w:val="both"/>
      </w:pPr>
      <w:r>
        <w:t xml:space="preserve">проект завершен в </w:t>
      </w:r>
      <w:r w:rsidR="00581286">
        <w:t>утвержденные</w:t>
      </w:r>
      <w:r>
        <w:t xml:space="preserve"> сроки в рамках </w:t>
      </w:r>
      <w:r w:rsidR="00D71518">
        <w:t>согласованного</w:t>
      </w:r>
      <w:r>
        <w:t xml:space="preserve"> бюджета;</w:t>
      </w:r>
    </w:p>
    <w:p w14:paraId="0E6161D3" w14:textId="1BE3A769" w:rsidR="002E7955" w:rsidRDefault="003942A0" w:rsidP="00D45D14">
      <w:pPr>
        <w:pStyle w:val="aff3"/>
        <w:numPr>
          <w:ilvl w:val="0"/>
          <w:numId w:val="64"/>
        </w:numPr>
        <w:jc w:val="both"/>
      </w:pPr>
      <w:r>
        <w:t>функциональность и производительность системы ЕБЮЛ ИК была сохранена или улучшена по результатам</w:t>
      </w:r>
      <w:r w:rsidR="00A04A1E">
        <w:t xml:space="preserve"> приемочного</w:t>
      </w:r>
      <w:r>
        <w:t xml:space="preserve"> тестирования;</w:t>
      </w:r>
    </w:p>
    <w:p w14:paraId="0B848462" w14:textId="6A7E1279" w:rsidR="003942A0" w:rsidRDefault="003942A0" w:rsidP="00D45D14">
      <w:pPr>
        <w:pStyle w:val="aff3"/>
        <w:numPr>
          <w:ilvl w:val="0"/>
          <w:numId w:val="64"/>
        </w:numPr>
        <w:jc w:val="both"/>
      </w:pPr>
      <w:proofErr w:type="spellStart"/>
      <w:r>
        <w:t>импортозамещенная</w:t>
      </w:r>
      <w:proofErr w:type="spellEnd"/>
      <w:r>
        <w:t xml:space="preserve"> версия ЕБЮЛ ИК</w:t>
      </w:r>
      <w:r w:rsidR="008552B1">
        <w:t xml:space="preserve"> на момент завершения тестирования</w:t>
      </w:r>
      <w:r>
        <w:t xml:space="preserve"> </w:t>
      </w:r>
      <w:r w:rsidR="00546D58">
        <w:t>соответствует критериями для внесения</w:t>
      </w:r>
      <w:r>
        <w:t xml:space="preserve"> в реестр отечественного ПО.</w:t>
      </w:r>
    </w:p>
    <w:p w14:paraId="161A31AD" w14:textId="5C3A9212" w:rsidR="00482C54" w:rsidRDefault="00482C54" w:rsidP="00705F36">
      <w:pPr>
        <w:ind w:firstLine="360"/>
        <w:jc w:val="both"/>
      </w:pPr>
      <w:r>
        <w:t xml:space="preserve">Достижение эффектов определяет УК проекта на основе подтверждающих документов, предоставляемых ЕОЛ, факт достижения фиксируется в протоколе УК в </w:t>
      </w:r>
      <w:r w:rsidRPr="00181F78">
        <w:rPr>
          <w:highlight w:val="yellow"/>
        </w:rPr>
        <w:t>КТ 3.25 18 и в Отчете по проекту в КТ 4.2</w:t>
      </w:r>
      <w:r w:rsidRPr="00181F78">
        <w:t>.</w:t>
      </w:r>
    </w:p>
    <w:p w14:paraId="168C88FC" w14:textId="77777777" w:rsidR="000D1C4C" w:rsidRDefault="00A473AD" w:rsidP="00705F36">
      <w:pPr>
        <w:pStyle w:val="1"/>
        <w:ind w:left="1134" w:hanging="708"/>
      </w:pPr>
      <w:bookmarkStart w:id="10" w:name="_Toc161933311"/>
      <w:r>
        <w:t>ОБЪЕМ ПРОЕКТА</w:t>
      </w:r>
      <w:bookmarkEnd w:id="10"/>
      <w:r>
        <w:t xml:space="preserve"> </w:t>
      </w:r>
    </w:p>
    <w:p w14:paraId="286FD895" w14:textId="77777777" w:rsidR="000D1C4C" w:rsidRDefault="00A473AD" w:rsidP="00705F36">
      <w:pPr>
        <w:pStyle w:val="2"/>
      </w:pPr>
      <w:r>
        <w:t xml:space="preserve"> </w:t>
      </w:r>
      <w:bookmarkStart w:id="11" w:name="_Toc459819528"/>
      <w:bookmarkStart w:id="12" w:name="_Toc459819255"/>
      <w:bookmarkStart w:id="13" w:name="_Toc459819313"/>
      <w:bookmarkStart w:id="14" w:name="_Toc459819397"/>
      <w:bookmarkStart w:id="15" w:name="_Toc459819436"/>
      <w:bookmarkStart w:id="16" w:name="_Toc459819529"/>
      <w:bookmarkStart w:id="17" w:name="_Toc161933312"/>
      <w:bookmarkEnd w:id="11"/>
      <w:bookmarkEnd w:id="12"/>
      <w:bookmarkEnd w:id="13"/>
      <w:bookmarkEnd w:id="14"/>
      <w:bookmarkEnd w:id="15"/>
      <w:bookmarkEnd w:id="16"/>
      <w:r>
        <w:t>Организационные и географические рамки проекта</w:t>
      </w:r>
      <w:bookmarkEnd w:id="17"/>
    </w:p>
    <w:p w14:paraId="642F98EB" w14:textId="6501FEB9" w:rsidR="00AF2375" w:rsidRDefault="00AF2375" w:rsidP="00705F36">
      <w:pPr>
        <w:ind w:firstLine="360"/>
        <w:rPr>
          <w:lang w:eastAsia="ko-KR"/>
        </w:rPr>
      </w:pPr>
      <w:r>
        <w:rPr>
          <w:lang w:eastAsia="ko-KR"/>
        </w:rPr>
        <w:t>В организационные рамки данного проекта входят следующие ЭСК Группы и ДО:</w:t>
      </w:r>
    </w:p>
    <w:tbl>
      <w:tblPr>
        <w:tblStyle w:val="-11"/>
        <w:tblW w:w="5000" w:type="pct"/>
        <w:tblLook w:val="00A0" w:firstRow="1" w:lastRow="0" w:firstColumn="1" w:lastColumn="0" w:noHBand="0" w:noVBand="0"/>
      </w:tblPr>
      <w:tblGrid>
        <w:gridCol w:w="562"/>
        <w:gridCol w:w="9066"/>
      </w:tblGrid>
      <w:tr w:rsidR="00C265FF" w:rsidRPr="0027273A" w14:paraId="46C12FBF" w14:textId="77777777" w:rsidTr="00B035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vAlign w:val="center"/>
          </w:tcPr>
          <w:p w14:paraId="160778A1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№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vAlign w:val="center"/>
          </w:tcPr>
          <w:p w14:paraId="37AB6EAA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Компания, подразделение</w:t>
            </w:r>
          </w:p>
        </w:tc>
      </w:tr>
      <w:tr w:rsidR="00AC62FB" w:rsidRPr="00AC62FB" w14:paraId="1CB61DA3" w14:textId="77777777" w:rsidTr="00AC62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7C5190DE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1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602F96B9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ООО «ЭСКБ»</w:t>
            </w:r>
          </w:p>
        </w:tc>
      </w:tr>
      <w:tr w:rsidR="00AC62FB" w:rsidRPr="00AC62FB" w14:paraId="6A0592E6" w14:textId="77777777" w:rsidTr="00AC62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119BB54F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1D8748EE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ООО «Омская энергосбытовая компания»</w:t>
            </w:r>
          </w:p>
        </w:tc>
      </w:tr>
      <w:tr w:rsidR="00AC62FB" w:rsidRPr="00AC62FB" w14:paraId="184E8C85" w14:textId="77777777" w:rsidTr="00AC62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72E1637C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4BB27565" w14:textId="12256953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ПАО «Саратовэнерго»</w:t>
            </w:r>
          </w:p>
        </w:tc>
      </w:tr>
      <w:tr w:rsidR="00AC62FB" w:rsidRPr="00AC62FB" w14:paraId="0C7E97D0" w14:textId="77777777" w:rsidTr="00AC62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18718237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4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559D3EC9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АО «</w:t>
            </w:r>
            <w:proofErr w:type="spellStart"/>
            <w:r w:rsidRPr="00AC62FB">
              <w:rPr>
                <w:rFonts w:ascii="Arial" w:eastAsia="Times New Roman" w:hAnsi="Arial" w:cs="Times New Roman"/>
                <w:sz w:val="20"/>
              </w:rPr>
              <w:t>Алтайэнергосбыт</w:t>
            </w:r>
            <w:proofErr w:type="spellEnd"/>
            <w:r w:rsidRPr="00AC62FB">
              <w:rPr>
                <w:rFonts w:ascii="Arial" w:eastAsia="Times New Roman" w:hAnsi="Arial" w:cs="Times New Roman"/>
                <w:sz w:val="20"/>
              </w:rPr>
              <w:t>»</w:t>
            </w:r>
          </w:p>
        </w:tc>
      </w:tr>
      <w:tr w:rsidR="00AC62FB" w:rsidRPr="00AC62FB" w14:paraId="1159E992" w14:textId="77777777" w:rsidTr="00AC62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6F92C487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5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6C8A5132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ООО «Орловский энергосбыт»</w:t>
            </w:r>
          </w:p>
        </w:tc>
      </w:tr>
      <w:tr w:rsidR="00AC62FB" w:rsidRPr="00AC62FB" w14:paraId="72692975" w14:textId="77777777" w:rsidTr="00AC62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41624A00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6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72BDB22C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АО «</w:t>
            </w:r>
            <w:proofErr w:type="spellStart"/>
            <w:r w:rsidRPr="00AC62FB">
              <w:rPr>
                <w:rFonts w:ascii="Arial" w:eastAsia="Times New Roman" w:hAnsi="Arial" w:cs="Times New Roman"/>
                <w:sz w:val="20"/>
              </w:rPr>
              <w:t>Томскэнергосбыт</w:t>
            </w:r>
            <w:proofErr w:type="spellEnd"/>
            <w:r w:rsidRPr="00AC62FB">
              <w:rPr>
                <w:rFonts w:ascii="Arial" w:eastAsia="Times New Roman" w:hAnsi="Arial" w:cs="Times New Roman"/>
                <w:sz w:val="20"/>
              </w:rPr>
              <w:t>»</w:t>
            </w:r>
          </w:p>
        </w:tc>
      </w:tr>
      <w:tr w:rsidR="00AC62FB" w:rsidRPr="00AC62FB" w14:paraId="496AED63" w14:textId="77777777" w:rsidTr="00AC62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476867DD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7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0B655497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ООО «Энергосбыт - Волга»</w:t>
            </w:r>
          </w:p>
        </w:tc>
      </w:tr>
      <w:tr w:rsidR="00AC62FB" w:rsidRPr="00AC62FB" w14:paraId="2718E63D" w14:textId="77777777" w:rsidTr="00AC62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2621C236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8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782463E3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ПАО «Тамбовская энергосбытовая компания»</w:t>
            </w:r>
          </w:p>
        </w:tc>
      </w:tr>
      <w:tr w:rsidR="00AC62FB" w:rsidRPr="00AC62FB" w14:paraId="4F3D8DD7" w14:textId="77777777" w:rsidTr="00AC62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014585DC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9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632CF846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ООО «ССК»</w:t>
            </w:r>
          </w:p>
        </w:tc>
      </w:tr>
      <w:tr w:rsidR="00AC62FB" w:rsidRPr="00AC62FB" w14:paraId="7CE26BF2" w14:textId="77777777" w:rsidTr="00AC62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07775271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10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07A26AA8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  <w:lang w:eastAsia="ko-KR"/>
              </w:rPr>
              <w:t>АО «Петербургская сбытовая компания»</w:t>
            </w:r>
          </w:p>
        </w:tc>
      </w:tr>
      <w:tr w:rsidR="00AC62FB" w:rsidRPr="00AC62FB" w14:paraId="0C4431B1" w14:textId="77777777" w:rsidTr="00AC62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1554169B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11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55F3FD2B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 xml:space="preserve">АО «МЭС» </w:t>
            </w:r>
          </w:p>
        </w:tc>
      </w:tr>
      <w:tr w:rsidR="00AC62FB" w:rsidRPr="00AC62FB" w14:paraId="27B8DA67" w14:textId="77777777" w:rsidTr="00AC62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2F330953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12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53F98D91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ООО «ОРЦ»</w:t>
            </w:r>
          </w:p>
        </w:tc>
      </w:tr>
      <w:tr w:rsidR="00AC62FB" w:rsidRPr="00AC62FB" w14:paraId="486A4221" w14:textId="77777777" w:rsidTr="00AC62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799F7C61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13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767382B5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ООО «СИГМА»</w:t>
            </w:r>
          </w:p>
        </w:tc>
      </w:tr>
      <w:tr w:rsidR="00AC62FB" w:rsidRPr="00AC62FB" w14:paraId="4CF22ECC" w14:textId="77777777" w:rsidTr="00AC62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2F77C6E1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center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14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211565E1" w14:textId="77777777" w:rsidR="00AC62FB" w:rsidRPr="00AC62FB" w:rsidRDefault="00AC62FB" w:rsidP="00705F36">
            <w:pPr>
              <w:suppressAutoHyphens w:val="0"/>
              <w:spacing w:before="20" w:after="20" w:line="240" w:lineRule="auto"/>
              <w:jc w:val="both"/>
              <w:rPr>
                <w:rFonts w:ascii="Arial" w:eastAsia="Times New Roman" w:hAnsi="Arial" w:cs="Times New Roman"/>
                <w:sz w:val="20"/>
              </w:rPr>
            </w:pPr>
            <w:r w:rsidRPr="00AC62FB">
              <w:rPr>
                <w:rFonts w:ascii="Arial" w:eastAsia="Times New Roman" w:hAnsi="Arial" w:cs="Times New Roman"/>
                <w:sz w:val="20"/>
              </w:rPr>
              <w:t>ООО «</w:t>
            </w:r>
            <w:proofErr w:type="spellStart"/>
            <w:r w:rsidRPr="00AC62FB">
              <w:rPr>
                <w:rFonts w:ascii="Arial" w:eastAsia="Times New Roman" w:hAnsi="Arial" w:cs="Times New Roman"/>
                <w:sz w:val="20"/>
              </w:rPr>
              <w:t>БизКомм</w:t>
            </w:r>
            <w:proofErr w:type="spellEnd"/>
            <w:r w:rsidRPr="00AC62FB">
              <w:rPr>
                <w:rFonts w:ascii="Arial" w:eastAsia="Times New Roman" w:hAnsi="Arial" w:cs="Times New Roman"/>
                <w:sz w:val="20"/>
              </w:rPr>
              <w:t>»</w:t>
            </w:r>
          </w:p>
        </w:tc>
      </w:tr>
    </w:tbl>
    <w:p w14:paraId="6A00D9E2" w14:textId="77777777" w:rsidR="001420F5" w:rsidRDefault="001420F5" w:rsidP="00705F36">
      <w:pPr>
        <w:ind w:firstLine="360"/>
        <w:jc w:val="both"/>
      </w:pPr>
      <w:bookmarkStart w:id="18" w:name="_Hlk26437399"/>
    </w:p>
    <w:p w14:paraId="5BBF6926" w14:textId="07412A4F" w:rsidR="00AF2375" w:rsidRDefault="00AF2375" w:rsidP="00705F36">
      <w:pPr>
        <w:ind w:firstLine="360"/>
        <w:jc w:val="both"/>
      </w:pPr>
      <w:r>
        <w:t xml:space="preserve">Все компании-эксплуатанты ЕБЮЛ ИК в результате проекта одновременно переходят на новую систему на базе СУБД </w:t>
      </w:r>
      <w:r>
        <w:rPr>
          <w:lang w:val="en-US"/>
        </w:rPr>
        <w:t>Postgres</w:t>
      </w:r>
      <w:r>
        <w:t xml:space="preserve"> </w:t>
      </w:r>
      <w:r>
        <w:rPr>
          <w:lang w:val="en-US"/>
        </w:rPr>
        <w:t>Pro</w:t>
      </w:r>
      <w:r>
        <w:t>.</w:t>
      </w:r>
    </w:p>
    <w:p w14:paraId="5931CAF1" w14:textId="78E25A94" w:rsidR="00AF2375" w:rsidRDefault="00AF2375" w:rsidP="00705F36">
      <w:pPr>
        <w:ind w:firstLine="360"/>
        <w:jc w:val="both"/>
      </w:pPr>
      <w:r>
        <w:t xml:space="preserve">ЭСК Группы участвуют в приемке новой версии системы на базе СУБД </w:t>
      </w:r>
      <w:r>
        <w:rPr>
          <w:lang w:val="en-US"/>
        </w:rPr>
        <w:t>Postgres</w:t>
      </w:r>
      <w:r>
        <w:t xml:space="preserve"> и миграции данных.</w:t>
      </w:r>
    </w:p>
    <w:p w14:paraId="1EB9E417" w14:textId="2D57D5DE" w:rsidR="009A4A9C" w:rsidRDefault="009A4A9C" w:rsidP="00705F36">
      <w:pPr>
        <w:ind w:firstLine="360"/>
        <w:jc w:val="both"/>
      </w:pPr>
    </w:p>
    <w:p w14:paraId="1DB47C31" w14:textId="77777777" w:rsidR="009A4A9C" w:rsidRDefault="009A4A9C" w:rsidP="00705F36">
      <w:pPr>
        <w:ind w:firstLine="360"/>
        <w:jc w:val="both"/>
      </w:pPr>
    </w:p>
    <w:p w14:paraId="601C72DC" w14:textId="77777777" w:rsidR="000D1C4C" w:rsidRDefault="00A473AD" w:rsidP="00705F36">
      <w:pPr>
        <w:pStyle w:val="2"/>
      </w:pPr>
      <w:bookmarkStart w:id="19" w:name="_Toc161933313"/>
      <w:bookmarkEnd w:id="18"/>
      <w:r>
        <w:lastRenderedPageBreak/>
        <w:t>Ожидаемые результаты проекта</w:t>
      </w:r>
      <w:bookmarkEnd w:id="19"/>
    </w:p>
    <w:tbl>
      <w:tblPr>
        <w:tblStyle w:val="-11"/>
        <w:tblW w:w="9476" w:type="dxa"/>
        <w:tblLayout w:type="fixed"/>
        <w:tblLook w:val="04A0" w:firstRow="1" w:lastRow="0" w:firstColumn="1" w:lastColumn="0" w:noHBand="0" w:noVBand="1"/>
      </w:tblPr>
      <w:tblGrid>
        <w:gridCol w:w="994"/>
        <w:gridCol w:w="8482"/>
      </w:tblGrid>
      <w:tr w:rsidR="000D1C4C" w:rsidRPr="00C928B5" w14:paraId="4C87B541" w14:textId="77777777" w:rsidTr="00B7402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94" w:type="dxa"/>
            <w:vAlign w:val="center"/>
          </w:tcPr>
          <w:p w14:paraId="7E186A94" w14:textId="77777777" w:rsidR="000D1C4C" w:rsidRPr="0027273A" w:rsidRDefault="00A473AD" w:rsidP="00705F36">
            <w:pPr>
              <w:widowControl w:val="0"/>
              <w:spacing w:beforeLines="20" w:before="48" w:afterLines="20" w:after="48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27273A">
              <w:rPr>
                <w:rFonts w:cstheme="minorHAnsi"/>
                <w:sz w:val="20"/>
                <w:szCs w:val="20"/>
              </w:rPr>
              <w:t>№</w:t>
            </w:r>
          </w:p>
        </w:tc>
        <w:tc>
          <w:tcPr>
            <w:tcW w:w="8482" w:type="dxa"/>
            <w:vAlign w:val="center"/>
          </w:tcPr>
          <w:p w14:paraId="09BDAC4D" w14:textId="77777777" w:rsidR="000D1C4C" w:rsidRPr="0027273A" w:rsidRDefault="00A473AD" w:rsidP="00705F36">
            <w:pPr>
              <w:widowControl w:val="0"/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27273A">
              <w:rPr>
                <w:rFonts w:cstheme="minorHAnsi"/>
                <w:sz w:val="20"/>
                <w:szCs w:val="20"/>
              </w:rPr>
              <w:t>Результаты проекта</w:t>
            </w:r>
          </w:p>
        </w:tc>
      </w:tr>
      <w:tr w:rsidR="00C265FF" w:rsidRPr="00C928B5" w14:paraId="62CD277D" w14:textId="77777777" w:rsidTr="002770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94" w:type="dxa"/>
          </w:tcPr>
          <w:p w14:paraId="0D4149B2" w14:textId="69396D1B" w:rsidR="00C265FF" w:rsidRPr="00C928B5" w:rsidRDefault="00C265FF" w:rsidP="00705F36">
            <w:pPr>
              <w:widowControl w:val="0"/>
              <w:spacing w:beforeLines="20" w:before="48" w:afterLines="20" w:after="48" w:line="240" w:lineRule="auto"/>
              <w:jc w:val="center"/>
              <w:rPr>
                <w:rFonts w:cstheme="minorHAnsi"/>
                <w:b w:val="0"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>1.</w:t>
            </w:r>
          </w:p>
        </w:tc>
        <w:tc>
          <w:tcPr>
            <w:tcW w:w="8482" w:type="dxa"/>
          </w:tcPr>
          <w:p w14:paraId="4C181279" w14:textId="77777777" w:rsidR="00C265FF" w:rsidRPr="00C928B5" w:rsidRDefault="00C265FF" w:rsidP="00705F36">
            <w:pPr>
              <w:spacing w:beforeLines="20" w:before="48" w:afterLines="20" w:after="48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 xml:space="preserve">ЕБЮЛ ИК на СУБД </w:t>
            </w:r>
            <w:r w:rsidRPr="00C928B5">
              <w:rPr>
                <w:rFonts w:cstheme="minorHAnsi"/>
                <w:sz w:val="20"/>
                <w:szCs w:val="20"/>
                <w:lang w:val="en-US"/>
              </w:rPr>
              <w:t>Postgres</w:t>
            </w:r>
            <w:r w:rsidRPr="00C928B5">
              <w:rPr>
                <w:rFonts w:cstheme="minorHAnsi"/>
                <w:sz w:val="20"/>
                <w:szCs w:val="20"/>
              </w:rPr>
              <w:t xml:space="preserve"> введен в промышленную эксплуатацию, с учетом </w:t>
            </w:r>
            <w:r w:rsidRPr="00C928B5">
              <w:rPr>
                <w:rFonts w:eastAsia="Arial" w:cstheme="minorHAnsi"/>
                <w:sz w:val="20"/>
                <w:szCs w:val="20"/>
              </w:rPr>
              <w:t>требований к функциональности, производительности, масштабируемости, текущим интеграционным механизмам и параметрам, информационной безопасности).</w:t>
            </w:r>
          </w:p>
          <w:p w14:paraId="1CB4E54B" w14:textId="52897F80" w:rsidR="00C265FF" w:rsidRPr="00C928B5" w:rsidRDefault="00C265FF" w:rsidP="00705F36">
            <w:pPr>
              <w:widowControl w:val="0"/>
              <w:spacing w:beforeLines="20" w:before="48" w:afterLines="20" w:after="48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sz w:val="20"/>
                <w:szCs w:val="20"/>
                <w:lang w:val="en-US"/>
              </w:rPr>
            </w:pPr>
            <w:r w:rsidRPr="00C928B5">
              <w:rPr>
                <w:rFonts w:cstheme="minorHAnsi"/>
                <w:sz w:val="20"/>
                <w:szCs w:val="20"/>
              </w:rPr>
              <w:t xml:space="preserve">Подтверждается Протоколом УК с учетом Приложения 3, Приказом о вводе в ПЭ в каждой из ЭСК, включенных в организационный объем проекта. Подтверждается </w:t>
            </w:r>
            <w:r w:rsidRPr="00A462EC">
              <w:rPr>
                <w:rFonts w:cstheme="minorHAnsi"/>
                <w:sz w:val="20"/>
                <w:szCs w:val="20"/>
                <w:highlight w:val="yellow"/>
              </w:rPr>
              <w:t>КТ 3.25.</w:t>
            </w:r>
          </w:p>
        </w:tc>
      </w:tr>
      <w:tr w:rsidR="00C265FF" w:rsidRPr="00C928B5" w14:paraId="7BF68BF9" w14:textId="77777777" w:rsidTr="002770C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94" w:type="dxa"/>
          </w:tcPr>
          <w:p w14:paraId="7370DDEB" w14:textId="4BAF773B" w:rsidR="00C265FF" w:rsidRPr="00C928B5" w:rsidRDefault="00C265FF" w:rsidP="00705F36">
            <w:pPr>
              <w:widowControl w:val="0"/>
              <w:spacing w:beforeLines="20" w:before="48" w:afterLines="20" w:after="48" w:line="240" w:lineRule="auto"/>
              <w:jc w:val="center"/>
              <w:rPr>
                <w:rFonts w:cstheme="minorHAnsi"/>
                <w:b w:val="0"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>1.1</w:t>
            </w:r>
          </w:p>
        </w:tc>
        <w:tc>
          <w:tcPr>
            <w:tcW w:w="8482" w:type="dxa"/>
          </w:tcPr>
          <w:p w14:paraId="6A2BD31E" w14:textId="77777777" w:rsidR="00C265FF" w:rsidRPr="00C928B5" w:rsidRDefault="00C265FF" w:rsidP="00705F36">
            <w:pPr>
              <w:spacing w:beforeLines="20" w:before="48" w:afterLines="20" w:after="48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 xml:space="preserve">Проведены доработки ПО ЕБЮЛ ИК, выполнена успешная миграция данных в ЕБЮЛ ИК на базе СУБД </w:t>
            </w:r>
            <w:r w:rsidRPr="00C928B5">
              <w:rPr>
                <w:rFonts w:cstheme="minorHAnsi"/>
                <w:sz w:val="20"/>
                <w:szCs w:val="20"/>
                <w:lang w:val="en-US"/>
              </w:rPr>
              <w:t>Postgres</w:t>
            </w:r>
            <w:r w:rsidRPr="00C928B5">
              <w:rPr>
                <w:rFonts w:cstheme="minorHAnsi"/>
                <w:sz w:val="20"/>
                <w:szCs w:val="20"/>
              </w:rPr>
              <w:t>.</w:t>
            </w:r>
          </w:p>
          <w:p w14:paraId="4BFE75B5" w14:textId="2E4F189D" w:rsidR="00C265FF" w:rsidRPr="00C928B5" w:rsidRDefault="00C265FF" w:rsidP="00705F36">
            <w:pPr>
              <w:widowControl w:val="0"/>
              <w:spacing w:beforeLines="20" w:before="48" w:afterLines="20" w:after="48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i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 xml:space="preserve">Подтверждающие документы: по </w:t>
            </w:r>
            <w:r w:rsidRPr="003B5A9D">
              <w:rPr>
                <w:rFonts w:cstheme="minorHAnsi"/>
                <w:sz w:val="20"/>
                <w:szCs w:val="20"/>
                <w:highlight w:val="yellow"/>
              </w:rPr>
              <w:t>КТ 3.18 и 3.19.</w:t>
            </w:r>
          </w:p>
        </w:tc>
      </w:tr>
      <w:tr w:rsidR="00C265FF" w:rsidRPr="00C928B5" w14:paraId="7A3ACF59" w14:textId="77777777" w:rsidTr="002770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94" w:type="dxa"/>
          </w:tcPr>
          <w:p w14:paraId="3C64CCE3" w14:textId="06FE34F9" w:rsidR="00C265FF" w:rsidRPr="00C928B5" w:rsidRDefault="00C265FF" w:rsidP="00705F36">
            <w:pPr>
              <w:widowControl w:val="0"/>
              <w:spacing w:beforeLines="20" w:before="48" w:afterLines="20" w:after="48" w:line="240" w:lineRule="auto"/>
              <w:jc w:val="center"/>
              <w:rPr>
                <w:rFonts w:cstheme="minorHAnsi"/>
                <w:b w:val="0"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>1.2</w:t>
            </w:r>
          </w:p>
        </w:tc>
        <w:tc>
          <w:tcPr>
            <w:tcW w:w="8482" w:type="dxa"/>
          </w:tcPr>
          <w:p w14:paraId="5E6F7181" w14:textId="77777777" w:rsidR="00C265FF" w:rsidRPr="00C928B5" w:rsidRDefault="00C265FF" w:rsidP="00705F36">
            <w:pPr>
              <w:spacing w:beforeLines="20" w:before="48" w:afterLines="20" w:after="48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 xml:space="preserve">Проведена опытная эксплуатация ЕБЮЛ на базе СУБД </w:t>
            </w:r>
            <w:r w:rsidRPr="00C928B5">
              <w:rPr>
                <w:rFonts w:cstheme="minorHAnsi"/>
                <w:sz w:val="20"/>
                <w:szCs w:val="20"/>
                <w:lang w:val="en-US"/>
              </w:rPr>
              <w:t>Postgres</w:t>
            </w:r>
            <w:r w:rsidRPr="00C928B5">
              <w:rPr>
                <w:rFonts w:cstheme="minorHAnsi"/>
                <w:sz w:val="20"/>
                <w:szCs w:val="20"/>
              </w:rPr>
              <w:t>.</w:t>
            </w:r>
          </w:p>
          <w:p w14:paraId="0214FD01" w14:textId="746247EA" w:rsidR="00C265FF" w:rsidRPr="00C928B5" w:rsidRDefault="00C265FF" w:rsidP="00705F36">
            <w:pPr>
              <w:widowControl w:val="0"/>
              <w:spacing w:beforeLines="20" w:before="48" w:afterLines="20" w:after="48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 xml:space="preserve">Подтверждающий документ: журнал ОЭ с отметками об устранении замечаний ФЗ по результатам ОЭ в рамках </w:t>
            </w:r>
            <w:r w:rsidRPr="003B5A9D">
              <w:rPr>
                <w:rFonts w:cstheme="minorHAnsi"/>
                <w:sz w:val="20"/>
                <w:szCs w:val="20"/>
                <w:highlight w:val="yellow"/>
              </w:rPr>
              <w:t>КТ 3.16.</w:t>
            </w:r>
          </w:p>
        </w:tc>
      </w:tr>
      <w:tr w:rsidR="00C265FF" w:rsidRPr="00C928B5" w14:paraId="76FACBF5" w14:textId="77777777" w:rsidTr="002770C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94" w:type="dxa"/>
          </w:tcPr>
          <w:p w14:paraId="3D318E2F" w14:textId="796DC4FB" w:rsidR="00C265FF" w:rsidRPr="00C928B5" w:rsidRDefault="00C265FF" w:rsidP="00705F36">
            <w:pPr>
              <w:widowControl w:val="0"/>
              <w:spacing w:beforeLines="20" w:before="48" w:afterLines="20" w:after="48" w:line="240" w:lineRule="auto"/>
              <w:jc w:val="center"/>
              <w:rPr>
                <w:rFonts w:cstheme="minorHAnsi"/>
                <w:b w:val="0"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>1.3</w:t>
            </w:r>
          </w:p>
        </w:tc>
        <w:tc>
          <w:tcPr>
            <w:tcW w:w="8482" w:type="dxa"/>
          </w:tcPr>
          <w:p w14:paraId="19B2F71D" w14:textId="77777777" w:rsidR="00C265FF" w:rsidRPr="00C928B5" w:rsidRDefault="00C265FF" w:rsidP="00705F36">
            <w:pPr>
              <w:spacing w:beforeLines="20" w:before="48" w:afterLines="20" w:after="48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 xml:space="preserve">Спроектирована целевая архитектура системы ЕБЮЛ ИК на базе СУБД </w:t>
            </w:r>
            <w:r w:rsidRPr="00C928B5">
              <w:rPr>
                <w:rFonts w:cstheme="minorHAnsi"/>
                <w:sz w:val="20"/>
                <w:szCs w:val="20"/>
                <w:lang w:val="en-US"/>
              </w:rPr>
              <w:t>Postgres</w:t>
            </w:r>
            <w:r w:rsidRPr="00C928B5">
              <w:rPr>
                <w:rFonts w:cstheme="minorHAnsi"/>
                <w:sz w:val="20"/>
                <w:szCs w:val="20"/>
              </w:rPr>
              <w:t>.</w:t>
            </w:r>
          </w:p>
          <w:p w14:paraId="31286D6D" w14:textId="01BEE391" w:rsidR="00C265FF" w:rsidRPr="00C928B5" w:rsidRDefault="00C265FF" w:rsidP="00705F36">
            <w:pPr>
              <w:widowControl w:val="0"/>
              <w:spacing w:beforeLines="20" w:before="48" w:afterLines="20" w:after="48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 xml:space="preserve">Подтверждается документами согласно </w:t>
            </w:r>
            <w:r w:rsidRPr="003B5A9D">
              <w:rPr>
                <w:rFonts w:cstheme="minorHAnsi"/>
                <w:sz w:val="20"/>
                <w:szCs w:val="20"/>
                <w:highlight w:val="yellow"/>
              </w:rPr>
              <w:t>КТ 2.5.</w:t>
            </w:r>
          </w:p>
        </w:tc>
      </w:tr>
      <w:tr w:rsidR="00C928B5" w:rsidRPr="00C928B5" w14:paraId="0D44D6C0" w14:textId="77777777" w:rsidTr="002770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94" w:type="dxa"/>
          </w:tcPr>
          <w:p w14:paraId="5BFCC6FB" w14:textId="5087BBF9" w:rsidR="00C928B5" w:rsidRPr="00C928B5" w:rsidRDefault="00C928B5" w:rsidP="00705F36">
            <w:pPr>
              <w:widowControl w:val="0"/>
              <w:spacing w:beforeLines="20" w:before="48" w:afterLines="20" w:after="48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C928B5">
              <w:rPr>
                <w:rFonts w:cstheme="minorHAnsi"/>
                <w:sz w:val="20"/>
                <w:szCs w:val="20"/>
              </w:rPr>
              <w:t>1.4</w:t>
            </w:r>
          </w:p>
        </w:tc>
        <w:tc>
          <w:tcPr>
            <w:tcW w:w="8482" w:type="dxa"/>
          </w:tcPr>
          <w:p w14:paraId="00A044BA" w14:textId="77777777" w:rsidR="0099095B" w:rsidRPr="0099095B" w:rsidRDefault="0099095B" w:rsidP="00705F36">
            <w:pPr>
              <w:spacing w:beforeLines="20" w:before="48" w:afterLines="20" w:after="48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99095B">
              <w:rPr>
                <w:rFonts w:cstheme="minorHAnsi"/>
                <w:sz w:val="20"/>
                <w:szCs w:val="20"/>
              </w:rPr>
              <w:t xml:space="preserve">ПО ЕБЮЛ на базе СУБД </w:t>
            </w:r>
            <w:proofErr w:type="spellStart"/>
            <w:r w:rsidRPr="0099095B">
              <w:rPr>
                <w:rFonts w:cstheme="minorHAnsi"/>
                <w:sz w:val="20"/>
                <w:szCs w:val="20"/>
              </w:rPr>
              <w:t>Postgres</w:t>
            </w:r>
            <w:proofErr w:type="spellEnd"/>
            <w:r w:rsidRPr="0099095B">
              <w:rPr>
                <w:rFonts w:cstheme="minorHAnsi"/>
                <w:sz w:val="20"/>
                <w:szCs w:val="20"/>
              </w:rPr>
              <w:t xml:space="preserve"> включено или готово к включению в Реестр российских программ для электронных вычислительных машин и баз данных. Подтверждается в рамках </w:t>
            </w:r>
            <w:r w:rsidRPr="003B5A9D">
              <w:rPr>
                <w:rFonts w:cstheme="minorHAnsi"/>
                <w:sz w:val="20"/>
                <w:szCs w:val="20"/>
                <w:highlight w:val="yellow"/>
              </w:rPr>
              <w:t>КТ 3.24.</w:t>
            </w:r>
          </w:p>
          <w:p w14:paraId="1F7936B7" w14:textId="77777777" w:rsidR="0099095B" w:rsidRPr="0099095B" w:rsidRDefault="0099095B" w:rsidP="00705F36">
            <w:pPr>
              <w:spacing w:beforeLines="20" w:before="48" w:afterLines="20" w:after="48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99095B">
              <w:rPr>
                <w:rFonts w:cstheme="minorHAnsi"/>
                <w:sz w:val="20"/>
                <w:szCs w:val="20"/>
              </w:rPr>
              <w:t>Подтверждающие документы:</w:t>
            </w:r>
          </w:p>
          <w:p w14:paraId="0834C53B" w14:textId="77777777" w:rsidR="0099095B" w:rsidRPr="0099095B" w:rsidRDefault="0099095B" w:rsidP="00705F36">
            <w:pPr>
              <w:pStyle w:val="aff3"/>
              <w:numPr>
                <w:ilvl w:val="0"/>
                <w:numId w:val="53"/>
              </w:numPr>
              <w:spacing w:beforeLines="20" w:before="48" w:afterLines="20" w:after="48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99095B">
              <w:rPr>
                <w:rFonts w:cstheme="minorHAnsi"/>
                <w:sz w:val="20"/>
                <w:szCs w:val="20"/>
              </w:rPr>
              <w:t>свидетельство о включении ПО системы в Реестр российских программ для электронных вычислительных машин и баз данных или</w:t>
            </w:r>
          </w:p>
          <w:p w14:paraId="0B6A6F84" w14:textId="6B7F10A1" w:rsidR="00C928B5" w:rsidRPr="0099095B" w:rsidRDefault="0099095B" w:rsidP="00705F36">
            <w:pPr>
              <w:pStyle w:val="aff3"/>
              <w:numPr>
                <w:ilvl w:val="0"/>
                <w:numId w:val="53"/>
              </w:numPr>
              <w:spacing w:beforeLines="20" w:before="48" w:afterLines="20" w:after="48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99095B">
              <w:rPr>
                <w:rFonts w:cstheme="minorHAnsi"/>
                <w:sz w:val="20"/>
                <w:szCs w:val="20"/>
              </w:rPr>
              <w:t>отчет об экспертизе ПО системы на соответствие требованиям к российскому ПО и заявкой на включение ПО системы в Реестр российских программ для электронных вычислительных машин и баз данных.</w:t>
            </w:r>
          </w:p>
        </w:tc>
      </w:tr>
    </w:tbl>
    <w:p w14:paraId="0E6F5C49" w14:textId="5DA37AED" w:rsidR="000D1C4C" w:rsidRDefault="000D1C4C" w:rsidP="00705F36"/>
    <w:p w14:paraId="61340DBF" w14:textId="77777777" w:rsidR="000D1C4C" w:rsidRDefault="00A473AD" w:rsidP="00705F36">
      <w:pPr>
        <w:pStyle w:val="2"/>
      </w:pPr>
      <w:bookmarkStart w:id="20" w:name="_Toc161933314"/>
      <w:r>
        <w:t>Исключения, области, не включённые в проект</w:t>
      </w:r>
      <w:bookmarkEnd w:id="20"/>
    </w:p>
    <w:p w14:paraId="25F22E02" w14:textId="77777777" w:rsidR="0043206E" w:rsidRDefault="0043206E" w:rsidP="00705F36">
      <w:pPr>
        <w:ind w:firstLine="360"/>
        <w:jc w:val="both"/>
      </w:pPr>
      <w:r>
        <w:t>В проект не включаются следующие области:</w:t>
      </w:r>
    </w:p>
    <w:p w14:paraId="22199F04" w14:textId="77777777" w:rsidR="0043206E" w:rsidRDefault="0043206E" w:rsidP="00705F36">
      <w:pPr>
        <w:pStyle w:val="aff3"/>
        <w:numPr>
          <w:ilvl w:val="0"/>
          <w:numId w:val="54"/>
        </w:numPr>
        <w:jc w:val="both"/>
      </w:pPr>
      <w:r>
        <w:t xml:space="preserve">работы по переводу на СУБД </w:t>
      </w:r>
      <w:proofErr w:type="spellStart"/>
      <w:r>
        <w:t>Postgres</w:t>
      </w:r>
      <w:proofErr w:type="spellEnd"/>
      <w:r>
        <w:t xml:space="preserve"> смежных с ЕБЮЛ систем </w:t>
      </w:r>
    </w:p>
    <w:p w14:paraId="3325AD82" w14:textId="4AB52357" w:rsidR="0043206E" w:rsidRDefault="0043206E" w:rsidP="00705F36">
      <w:pPr>
        <w:pStyle w:val="aff3"/>
        <w:numPr>
          <w:ilvl w:val="0"/>
          <w:numId w:val="54"/>
        </w:numPr>
        <w:jc w:val="both"/>
      </w:pPr>
      <w:r>
        <w:t xml:space="preserve">приобретение лицензий на СУБД </w:t>
      </w:r>
      <w:proofErr w:type="spellStart"/>
      <w:r>
        <w:t>Postgres</w:t>
      </w:r>
      <w:proofErr w:type="spellEnd"/>
      <w:r>
        <w:t xml:space="preserve"> в ЭСК осуществляется вне рамок договорной схемы проекта путем </w:t>
      </w:r>
      <w:proofErr w:type="spellStart"/>
      <w:r>
        <w:t>сублицензирования</w:t>
      </w:r>
      <w:proofErr w:type="spellEnd"/>
      <w:r>
        <w:t xml:space="preserve"> выбранным в Группе лицензиаром (ООО «</w:t>
      </w:r>
      <w:proofErr w:type="spellStart"/>
      <w:r>
        <w:t>БизКомм</w:t>
      </w:r>
      <w:proofErr w:type="spellEnd"/>
      <w:r>
        <w:t xml:space="preserve">») в адрес всех ДО, которые будут являться владельцами экземпляров системы. Соответствующие затраты на приобретение лицензий на ПО </w:t>
      </w:r>
      <w:proofErr w:type="spellStart"/>
      <w:r>
        <w:t>Postgres</w:t>
      </w:r>
      <w:proofErr w:type="spellEnd"/>
      <w:r>
        <w:t xml:space="preserve"> </w:t>
      </w:r>
      <w:proofErr w:type="spellStart"/>
      <w:r>
        <w:t>Pro</w:t>
      </w:r>
      <w:proofErr w:type="spellEnd"/>
      <w:r>
        <w:t xml:space="preserve"> </w:t>
      </w:r>
      <w:proofErr w:type="spellStart"/>
      <w:r>
        <w:t>Enterprise</w:t>
      </w:r>
      <w:proofErr w:type="spellEnd"/>
      <w:r>
        <w:t xml:space="preserve"> показаны за рамками бюджета проекта индикативно в TCO проекта, без распределения на ЭСК (ДО) объема проекта.</w:t>
      </w:r>
    </w:p>
    <w:p w14:paraId="0ECBB9D1" w14:textId="44BE5796" w:rsidR="000D1C4C" w:rsidRDefault="00A473AD" w:rsidP="00705F36">
      <w:pPr>
        <w:pStyle w:val="1"/>
        <w:ind w:left="1134" w:hanging="708"/>
      </w:pPr>
      <w:bookmarkStart w:id="21" w:name="_Toc161933315"/>
      <w:r>
        <w:t>СРОКИ</w:t>
      </w:r>
      <w:bookmarkEnd w:id="21"/>
    </w:p>
    <w:tbl>
      <w:tblPr>
        <w:tblStyle w:val="-11"/>
        <w:tblW w:w="10065" w:type="dxa"/>
        <w:tblLayout w:type="fixed"/>
        <w:tblLook w:val="04A0" w:firstRow="1" w:lastRow="0" w:firstColumn="1" w:lastColumn="0" w:noHBand="0" w:noVBand="1"/>
      </w:tblPr>
      <w:tblGrid>
        <w:gridCol w:w="4962"/>
        <w:gridCol w:w="5103"/>
      </w:tblGrid>
      <w:tr w:rsidR="000D1C4C" w:rsidRPr="00880490" w14:paraId="6ECEEAA1" w14:textId="77777777" w:rsidTr="0088049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vAlign w:val="center"/>
          </w:tcPr>
          <w:p w14:paraId="38A430E3" w14:textId="445AB7A2" w:rsidR="000D1C4C" w:rsidRPr="00880490" w:rsidRDefault="00A473AD" w:rsidP="00705F36">
            <w:pPr>
              <w:widowControl w:val="0"/>
              <w:spacing w:after="0" w:line="240" w:lineRule="auto"/>
              <w:jc w:val="center"/>
              <w:rPr>
                <w:sz w:val="20"/>
              </w:rPr>
            </w:pPr>
            <w:r w:rsidRPr="00880490">
              <w:rPr>
                <w:sz w:val="20"/>
              </w:rPr>
              <w:t>Начало проекта</w:t>
            </w:r>
          </w:p>
        </w:tc>
        <w:tc>
          <w:tcPr>
            <w:tcW w:w="5102" w:type="dxa"/>
            <w:vAlign w:val="center"/>
          </w:tcPr>
          <w:p w14:paraId="0DF44384" w14:textId="6743982B" w:rsidR="000D1C4C" w:rsidRPr="00880490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80490">
              <w:rPr>
                <w:sz w:val="20"/>
              </w:rPr>
              <w:t>Окончание проекта</w:t>
            </w:r>
          </w:p>
        </w:tc>
      </w:tr>
      <w:tr w:rsidR="000D1C4C" w14:paraId="5693591D" w14:textId="77777777" w:rsidTr="00F609B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</w:tcPr>
          <w:p w14:paraId="130C0DDD" w14:textId="58D29183" w:rsidR="000D1C4C" w:rsidRPr="00471850" w:rsidRDefault="002F2172" w:rsidP="00705F36">
            <w:pPr>
              <w:widowControl w:val="0"/>
              <w:spacing w:after="60" w:line="240" w:lineRule="auto"/>
              <w:jc w:val="center"/>
              <w:rPr>
                <w:b w:val="0"/>
                <w:sz w:val="20"/>
                <w:szCs w:val="20"/>
                <w:highlight w:val="yellow"/>
              </w:rPr>
            </w:pPr>
            <w:r w:rsidRPr="00471850">
              <w:rPr>
                <w:b w:val="0"/>
                <w:sz w:val="20"/>
                <w:szCs w:val="20"/>
                <w:highlight w:val="yellow"/>
              </w:rPr>
              <w:t>27.05.2024</w:t>
            </w:r>
          </w:p>
        </w:tc>
        <w:tc>
          <w:tcPr>
            <w:tcW w:w="5102" w:type="dxa"/>
          </w:tcPr>
          <w:p w14:paraId="507C9600" w14:textId="31C3F164" w:rsidR="000D1C4C" w:rsidRPr="00471850" w:rsidRDefault="00790738" w:rsidP="00705F36">
            <w:pPr>
              <w:widowControl w:val="0"/>
              <w:spacing w:after="6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20"/>
                <w:szCs w:val="20"/>
                <w:highlight w:val="yellow"/>
              </w:rPr>
            </w:pPr>
            <w:r w:rsidRPr="00471850">
              <w:rPr>
                <w:bCs/>
                <w:sz w:val="20"/>
                <w:szCs w:val="20"/>
                <w:highlight w:val="yellow"/>
              </w:rPr>
              <w:t>22</w:t>
            </w:r>
            <w:r w:rsidR="002F2172" w:rsidRPr="00471850">
              <w:rPr>
                <w:bCs/>
                <w:sz w:val="20"/>
                <w:szCs w:val="20"/>
                <w:highlight w:val="yellow"/>
              </w:rPr>
              <w:t>.</w:t>
            </w:r>
            <w:r w:rsidR="00CD3806" w:rsidRPr="00471850">
              <w:rPr>
                <w:bCs/>
                <w:sz w:val="20"/>
                <w:szCs w:val="20"/>
                <w:highlight w:val="yellow"/>
              </w:rPr>
              <w:t>0</w:t>
            </w:r>
            <w:r w:rsidRPr="00471850">
              <w:rPr>
                <w:bCs/>
                <w:sz w:val="20"/>
                <w:szCs w:val="20"/>
                <w:highlight w:val="yellow"/>
              </w:rPr>
              <w:t>4</w:t>
            </w:r>
            <w:r w:rsidR="002F2172" w:rsidRPr="00471850">
              <w:rPr>
                <w:bCs/>
                <w:sz w:val="20"/>
                <w:szCs w:val="20"/>
                <w:highlight w:val="yellow"/>
              </w:rPr>
              <w:t>.202</w:t>
            </w:r>
            <w:r w:rsidRPr="00471850">
              <w:rPr>
                <w:bCs/>
                <w:sz w:val="20"/>
                <w:szCs w:val="20"/>
                <w:highlight w:val="yellow"/>
              </w:rPr>
              <w:t>7</w:t>
            </w:r>
          </w:p>
        </w:tc>
      </w:tr>
      <w:tr w:rsidR="000D1C4C" w14:paraId="55F43E65" w14:textId="77777777" w:rsidTr="00F609B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</w:tcPr>
          <w:p w14:paraId="6DCE8294" w14:textId="2BEA051A" w:rsidR="000D1C4C" w:rsidRDefault="00A473AD" w:rsidP="00705F36">
            <w:pPr>
              <w:widowControl w:val="0"/>
              <w:spacing w:after="60" w:line="240" w:lineRule="auto"/>
              <w:jc w:val="center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 xml:space="preserve">Утверждение Паспорта проекта </w:t>
            </w:r>
          </w:p>
        </w:tc>
        <w:tc>
          <w:tcPr>
            <w:tcW w:w="5102" w:type="dxa"/>
          </w:tcPr>
          <w:p w14:paraId="267447D3" w14:textId="77777777" w:rsidR="000D1C4C" w:rsidRDefault="00A473AD" w:rsidP="00705F36">
            <w:pPr>
              <w:widowControl w:val="0"/>
              <w:spacing w:after="6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Утверждение Итогового отчета</w:t>
            </w:r>
          </w:p>
        </w:tc>
      </w:tr>
    </w:tbl>
    <w:p w14:paraId="20492A5B" w14:textId="77777777" w:rsidR="000D1C4C" w:rsidRDefault="000D1C4C" w:rsidP="00705F36">
      <w:pPr>
        <w:rPr>
          <w:rFonts w:ascii="Arial" w:hAnsi="Arial" w:cs="Arial"/>
        </w:rPr>
      </w:pPr>
    </w:p>
    <w:tbl>
      <w:tblPr>
        <w:tblW w:w="10236" w:type="dxa"/>
        <w:tblInd w:w="-176" w:type="dxa"/>
        <w:tblLayout w:type="fixed"/>
        <w:tblLook w:val="0000" w:firstRow="0" w:lastRow="0" w:firstColumn="0" w:lastColumn="0" w:noHBand="0" w:noVBand="0"/>
      </w:tblPr>
      <w:tblGrid>
        <w:gridCol w:w="597"/>
        <w:gridCol w:w="3543"/>
        <w:gridCol w:w="709"/>
        <w:gridCol w:w="1276"/>
        <w:gridCol w:w="850"/>
        <w:gridCol w:w="851"/>
        <w:gridCol w:w="2410"/>
      </w:tblGrid>
      <w:tr w:rsidR="000D1C4C" w:rsidRPr="00E254AD" w14:paraId="0FFEB08A" w14:textId="77777777" w:rsidTr="00745697">
        <w:trPr>
          <w:trHeight w:val="492"/>
          <w:tblHeader/>
        </w:trPr>
        <w:tc>
          <w:tcPr>
            <w:tcW w:w="10236" w:type="dxa"/>
            <w:gridSpan w:val="7"/>
            <w:tcBorders>
              <w:top w:val="single" w:sz="4" w:space="0" w:color="FFFFFF"/>
              <w:left w:val="single" w:sz="4" w:space="0" w:color="FFFFFF"/>
              <w:bottom w:val="single" w:sz="4" w:space="0" w:color="000000"/>
              <w:right w:val="single" w:sz="4" w:space="0" w:color="FFFFFF"/>
            </w:tcBorders>
            <w:shd w:val="clear" w:color="auto" w:fill="auto"/>
            <w:vAlign w:val="center"/>
          </w:tcPr>
          <w:p w14:paraId="31EA990F" w14:textId="77777777" w:rsidR="000D1C4C" w:rsidRPr="00E254AD" w:rsidRDefault="00A473AD" w:rsidP="00705F36">
            <w:pPr>
              <w:widowControl w:val="0"/>
              <w:spacing w:after="0" w:line="240" w:lineRule="auto"/>
              <w:ind w:right="317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E254AD">
              <w:rPr>
                <w:rFonts w:cstheme="minorHAnsi"/>
                <w:b/>
                <w:sz w:val="24"/>
                <w:szCs w:val="24"/>
              </w:rPr>
              <w:lastRenderedPageBreak/>
              <w:t>КОНТРОЛЬНЫЕ ТОЧКИ</w:t>
            </w:r>
          </w:p>
        </w:tc>
      </w:tr>
      <w:tr w:rsidR="000D1C4C" w:rsidRPr="00E254AD" w14:paraId="05ABBEF7" w14:textId="77777777" w:rsidTr="00B410D0">
        <w:trPr>
          <w:trHeight w:val="984"/>
          <w:tblHeader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 w:themeFill="accent1" w:themeFillTint="66"/>
          </w:tcPr>
          <w:p w14:paraId="38C75AAD" w14:textId="77777777" w:rsidR="000D1C4C" w:rsidRPr="00E254AD" w:rsidRDefault="000D1C4C" w:rsidP="00705F36">
            <w:pPr>
              <w:widowControl w:val="0"/>
              <w:tabs>
                <w:tab w:val="right" w:leader="underscore" w:pos="5400"/>
                <w:tab w:val="left" w:pos="5580"/>
                <w:tab w:val="right" w:leader="underscore" w:pos="10800"/>
              </w:tabs>
              <w:spacing w:after="0"/>
              <w:jc w:val="center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 w:themeFill="accent1" w:themeFillTint="66"/>
            <w:vAlign w:val="center"/>
          </w:tcPr>
          <w:p w14:paraId="52EE6FB2" w14:textId="77777777" w:rsidR="000D1C4C" w:rsidRPr="00E254AD" w:rsidRDefault="00A473AD" w:rsidP="00705F36">
            <w:pPr>
              <w:widowControl w:val="0"/>
              <w:tabs>
                <w:tab w:val="right" w:leader="underscore" w:pos="5400"/>
                <w:tab w:val="left" w:pos="5580"/>
                <w:tab w:val="right" w:leader="underscore" w:pos="10800"/>
              </w:tabs>
              <w:spacing w:after="0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Название контрольной точки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 w:themeFill="accent1" w:themeFillTint="66"/>
            <w:vAlign w:val="center"/>
          </w:tcPr>
          <w:p w14:paraId="203FD921" w14:textId="11C195BA" w:rsidR="000D1C4C" w:rsidRPr="00E254AD" w:rsidRDefault="00A473AD" w:rsidP="00705F36">
            <w:pPr>
              <w:widowControl w:val="0"/>
              <w:tabs>
                <w:tab w:val="right" w:leader="underscore" w:pos="5400"/>
                <w:tab w:val="left" w:pos="5580"/>
                <w:tab w:val="right" w:leader="underscore" w:pos="10800"/>
              </w:tabs>
              <w:spacing w:after="0"/>
              <w:jc w:val="center"/>
              <w:rPr>
                <w:rFonts w:cstheme="minorHAnsi"/>
                <w:b/>
                <w:sz w:val="20"/>
                <w:szCs w:val="20"/>
              </w:rPr>
            </w:pPr>
            <w:proofErr w:type="gramStart"/>
            <w:r w:rsidRPr="00E254AD">
              <w:rPr>
                <w:rFonts w:cstheme="minorHAnsi"/>
                <w:b/>
                <w:sz w:val="20"/>
                <w:szCs w:val="20"/>
              </w:rPr>
              <w:t>Уро</w:t>
            </w:r>
            <w:r w:rsidR="00001F9D" w:rsidRPr="00E254AD">
              <w:rPr>
                <w:rFonts w:cstheme="minorHAnsi"/>
                <w:b/>
                <w:sz w:val="20"/>
                <w:szCs w:val="20"/>
              </w:rPr>
              <w:t>-</w:t>
            </w:r>
            <w:proofErr w:type="spellStart"/>
            <w:r w:rsidRPr="00E254AD">
              <w:rPr>
                <w:rFonts w:cstheme="minorHAnsi"/>
                <w:b/>
                <w:sz w:val="20"/>
                <w:szCs w:val="20"/>
              </w:rPr>
              <w:t>вень</w:t>
            </w:r>
            <w:proofErr w:type="spellEnd"/>
            <w:proofErr w:type="gramEnd"/>
            <w:r w:rsidRPr="00E254AD">
              <w:rPr>
                <w:rFonts w:cstheme="minorHAnsi"/>
                <w:b/>
                <w:sz w:val="20"/>
                <w:szCs w:val="20"/>
              </w:rPr>
              <w:t xml:space="preserve"> КТ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 w:themeFill="accent1" w:themeFillTint="66"/>
            <w:vAlign w:val="center"/>
          </w:tcPr>
          <w:p w14:paraId="4C799C2E" w14:textId="4A99C1FB" w:rsidR="000D1C4C" w:rsidRPr="00E254AD" w:rsidRDefault="00A473AD" w:rsidP="00705F36">
            <w:pPr>
              <w:widowControl w:val="0"/>
              <w:tabs>
                <w:tab w:val="right" w:leader="underscore" w:pos="5400"/>
                <w:tab w:val="left" w:pos="5580"/>
                <w:tab w:val="right" w:leader="underscore" w:pos="10800"/>
              </w:tabs>
              <w:spacing w:after="0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 xml:space="preserve">Дата </w:t>
            </w:r>
            <w:proofErr w:type="spellStart"/>
            <w:proofErr w:type="gramStart"/>
            <w:r w:rsidRPr="00E254AD">
              <w:rPr>
                <w:rFonts w:cstheme="minorHAnsi"/>
                <w:b/>
                <w:sz w:val="20"/>
                <w:szCs w:val="20"/>
              </w:rPr>
              <w:t>наступле</w:t>
            </w:r>
            <w:r w:rsidR="00001F9D" w:rsidRPr="00E254AD">
              <w:rPr>
                <w:rFonts w:cstheme="minorHAnsi"/>
                <w:b/>
                <w:sz w:val="20"/>
                <w:szCs w:val="20"/>
              </w:rPr>
              <w:t>-</w:t>
            </w:r>
            <w:r w:rsidRPr="00E254AD">
              <w:rPr>
                <w:rFonts w:cstheme="minorHAnsi"/>
                <w:b/>
                <w:sz w:val="20"/>
                <w:szCs w:val="20"/>
              </w:rPr>
              <w:t>ния</w:t>
            </w:r>
            <w:proofErr w:type="spellEnd"/>
            <w:proofErr w:type="gramEnd"/>
            <w:r w:rsidRPr="00E254AD">
              <w:rPr>
                <w:rFonts w:cstheme="minorHAnsi"/>
                <w:b/>
                <w:sz w:val="20"/>
                <w:szCs w:val="20"/>
              </w:rPr>
              <w:t xml:space="preserve"> КТ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 w:themeFill="accent1" w:themeFillTint="66"/>
            <w:vAlign w:val="center"/>
          </w:tcPr>
          <w:p w14:paraId="70697EB4" w14:textId="07B3A9FB" w:rsidR="000D1C4C" w:rsidRPr="00E254AD" w:rsidRDefault="00A473AD" w:rsidP="00705F36">
            <w:pPr>
              <w:widowControl w:val="0"/>
              <w:tabs>
                <w:tab w:val="right" w:leader="underscore" w:pos="5400"/>
                <w:tab w:val="left" w:pos="5580"/>
                <w:tab w:val="right" w:leader="underscore" w:pos="10800"/>
              </w:tabs>
              <w:spacing w:after="0"/>
              <w:jc w:val="center"/>
              <w:rPr>
                <w:rFonts w:cstheme="minorHAnsi"/>
                <w:b/>
                <w:sz w:val="20"/>
                <w:szCs w:val="20"/>
              </w:rPr>
            </w:pPr>
            <w:proofErr w:type="spellStart"/>
            <w:proofErr w:type="gramStart"/>
            <w:r w:rsidRPr="00E254AD">
              <w:rPr>
                <w:rFonts w:cstheme="minorHAnsi"/>
                <w:b/>
                <w:sz w:val="20"/>
                <w:szCs w:val="20"/>
              </w:rPr>
              <w:t>Отве</w:t>
            </w:r>
            <w:r w:rsidR="00001F9D" w:rsidRPr="00E254AD">
              <w:rPr>
                <w:rFonts w:cstheme="minorHAnsi"/>
                <w:b/>
                <w:sz w:val="20"/>
                <w:szCs w:val="20"/>
              </w:rPr>
              <w:t>-</w:t>
            </w:r>
            <w:r w:rsidRPr="00E254AD">
              <w:rPr>
                <w:rFonts w:cstheme="minorHAnsi"/>
                <w:b/>
                <w:sz w:val="20"/>
                <w:szCs w:val="20"/>
              </w:rPr>
              <w:t>тственный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 w:themeFill="accent1" w:themeFillTint="66"/>
            <w:vAlign w:val="center"/>
          </w:tcPr>
          <w:p w14:paraId="1A2EB21C" w14:textId="128CB5F6" w:rsidR="000D1C4C" w:rsidRPr="00E254AD" w:rsidRDefault="00A473AD" w:rsidP="00705F36">
            <w:pPr>
              <w:widowControl w:val="0"/>
              <w:tabs>
                <w:tab w:val="right" w:leader="underscore" w:pos="5400"/>
                <w:tab w:val="left" w:pos="5580"/>
                <w:tab w:val="right" w:leader="underscore" w:pos="10800"/>
              </w:tabs>
              <w:spacing w:after="0"/>
              <w:jc w:val="center"/>
              <w:rPr>
                <w:rFonts w:cstheme="minorHAnsi"/>
                <w:b/>
                <w:sz w:val="20"/>
                <w:szCs w:val="20"/>
              </w:rPr>
            </w:pPr>
            <w:proofErr w:type="spellStart"/>
            <w:proofErr w:type="gramStart"/>
            <w:r w:rsidRPr="00E254AD">
              <w:rPr>
                <w:rFonts w:cstheme="minorHAnsi"/>
                <w:b/>
                <w:sz w:val="20"/>
                <w:szCs w:val="20"/>
              </w:rPr>
              <w:t>Приё</w:t>
            </w:r>
            <w:r w:rsidR="00001F9D" w:rsidRPr="00E254AD">
              <w:rPr>
                <w:rFonts w:cstheme="minorHAnsi"/>
                <w:b/>
                <w:sz w:val="20"/>
                <w:szCs w:val="20"/>
              </w:rPr>
              <w:t>-</w:t>
            </w:r>
            <w:r w:rsidRPr="00E254AD">
              <w:rPr>
                <w:rFonts w:cstheme="minorHAnsi"/>
                <w:b/>
                <w:sz w:val="20"/>
                <w:szCs w:val="20"/>
              </w:rPr>
              <w:t>мщик</w:t>
            </w:r>
            <w:proofErr w:type="spellEnd"/>
            <w:proofErr w:type="gramEnd"/>
            <w:r w:rsidRPr="00E254AD">
              <w:rPr>
                <w:rStyle w:val="afc"/>
                <w:rFonts w:asciiTheme="minorHAnsi" w:hAnsiTheme="minorHAnsi" w:cstheme="minorHAnsi"/>
                <w:b/>
                <w:sz w:val="20"/>
                <w:szCs w:val="20"/>
              </w:rPr>
              <w:footnoteReference w:id="1"/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 w:themeFill="accent1" w:themeFillTint="66"/>
            <w:vAlign w:val="center"/>
          </w:tcPr>
          <w:p w14:paraId="545510B6" w14:textId="77777777" w:rsidR="00001F9D" w:rsidRPr="00E254AD" w:rsidRDefault="00A473AD" w:rsidP="00705F36">
            <w:pPr>
              <w:widowControl w:val="0"/>
              <w:tabs>
                <w:tab w:val="right" w:leader="underscore" w:pos="5400"/>
                <w:tab w:val="left" w:pos="5580"/>
                <w:tab w:val="right" w:leader="underscore" w:pos="10800"/>
              </w:tabs>
              <w:spacing w:after="0"/>
              <w:jc w:val="center"/>
              <w:rPr>
                <w:rFonts w:cstheme="minorHAnsi"/>
                <w:b/>
                <w:sz w:val="20"/>
                <w:szCs w:val="20"/>
              </w:rPr>
            </w:pPr>
            <w:proofErr w:type="spellStart"/>
            <w:r w:rsidRPr="00E254AD">
              <w:rPr>
                <w:rFonts w:cstheme="minorHAnsi"/>
                <w:b/>
                <w:sz w:val="20"/>
                <w:szCs w:val="20"/>
              </w:rPr>
              <w:t>Подтверж</w:t>
            </w:r>
            <w:proofErr w:type="spellEnd"/>
            <w:r w:rsidR="00001F9D" w:rsidRPr="00E254AD">
              <w:rPr>
                <w:rFonts w:cstheme="minorHAnsi"/>
                <w:b/>
                <w:sz w:val="20"/>
                <w:szCs w:val="20"/>
              </w:rPr>
              <w:t>-</w:t>
            </w:r>
          </w:p>
          <w:p w14:paraId="0C73933F" w14:textId="579D9B20" w:rsidR="000D1C4C" w:rsidRPr="00E254AD" w:rsidRDefault="00A473AD" w:rsidP="00705F36">
            <w:pPr>
              <w:widowControl w:val="0"/>
              <w:tabs>
                <w:tab w:val="right" w:leader="underscore" w:pos="5400"/>
                <w:tab w:val="left" w:pos="5580"/>
                <w:tab w:val="right" w:leader="underscore" w:pos="10800"/>
              </w:tabs>
              <w:spacing w:after="0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 xml:space="preserve">дающий </w:t>
            </w:r>
          </w:p>
          <w:p w14:paraId="48E49EC5" w14:textId="77777777" w:rsidR="000D1C4C" w:rsidRPr="00E254AD" w:rsidRDefault="00A473AD" w:rsidP="00705F36">
            <w:pPr>
              <w:widowControl w:val="0"/>
              <w:tabs>
                <w:tab w:val="right" w:leader="underscore" w:pos="5400"/>
                <w:tab w:val="left" w:pos="5580"/>
                <w:tab w:val="right" w:leader="underscore" w:pos="10800"/>
              </w:tabs>
              <w:spacing w:after="0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документ</w:t>
            </w:r>
          </w:p>
        </w:tc>
      </w:tr>
      <w:tr w:rsidR="00F271BE" w:rsidRPr="00E254AD" w14:paraId="11B44030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5F9D1537" w14:textId="7B7A1172" w:rsidR="00F271BE" w:rsidRPr="00E254AD" w:rsidRDefault="00AF4C8C" w:rsidP="00F271BE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2843BE5E" w14:textId="7FE910E7" w:rsidR="00F271BE" w:rsidRPr="00E254AD" w:rsidRDefault="00F271BE" w:rsidP="00F271BE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Обоснование и утверждение паспорта проекта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49EAD864" w14:textId="3D36B355" w:rsidR="00F271BE" w:rsidRPr="00E254AD" w:rsidRDefault="00F271BE" w:rsidP="00F271BE">
            <w:pPr>
              <w:widowControl w:val="0"/>
              <w:spacing w:before="60" w:after="60" w:line="24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517C4FAA" w14:textId="6163656B" w:rsidR="00F271BE" w:rsidRPr="00E254AD" w:rsidRDefault="00F271BE" w:rsidP="00F271BE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290916B5" w14:textId="7D3B2766" w:rsidR="00F271BE" w:rsidRPr="00E254AD" w:rsidRDefault="00F271BE" w:rsidP="00F271BE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5CB8F173" w14:textId="1140C7BC" w:rsidR="00F271BE" w:rsidRPr="00E254AD" w:rsidRDefault="00F271BE" w:rsidP="00F271BE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3E139E7F" w14:textId="77777777" w:rsidR="00F271BE" w:rsidRPr="00E254AD" w:rsidRDefault="00F271BE" w:rsidP="00F271BE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 </w:t>
            </w:r>
          </w:p>
        </w:tc>
      </w:tr>
      <w:tr w:rsidR="00B46636" w:rsidRPr="00E254AD" w14:paraId="13539DAE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0F20F1" w14:textId="60EBEA34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1.1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6F9D89" w14:textId="62D633ED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Составлений реестра интеграций с ЕБЮЛ ИК на уровне запросов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FB5E65" w14:textId="5E3DD4E3" w:rsidR="00B46636" w:rsidRPr="00E254AD" w:rsidRDefault="00B46636" w:rsidP="00B46636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61296C" w14:textId="42F41B8C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31.01.2024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7F012F" w14:textId="4B679174" w:rsidR="00B46636" w:rsidRPr="00E254AD" w:rsidRDefault="00A9339E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РП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5D1F98" w14:textId="04CD401A" w:rsidR="00B46636" w:rsidRPr="00E254AD" w:rsidRDefault="00A9339E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91FAE8" w14:textId="6E1F3C37" w:rsidR="00B46636" w:rsidRPr="00E254AD" w:rsidRDefault="00F024C5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Приложение к паспорту</w:t>
            </w:r>
          </w:p>
        </w:tc>
      </w:tr>
      <w:tr w:rsidR="00B46636" w:rsidRPr="00E254AD" w14:paraId="5F96E1EC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D4D862" w14:textId="5FDD047F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1.2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7DD59C" w14:textId="77457BC0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 xml:space="preserve">Предоставление актуальных ТКП на доработку </w:t>
            </w:r>
            <w:proofErr w:type="spellStart"/>
            <w:r w:rsidRPr="00E254AD">
              <w:rPr>
                <w:rFonts w:cstheme="minorHAnsi"/>
                <w:sz w:val="20"/>
                <w:szCs w:val="20"/>
              </w:rPr>
              <w:t>системы+КСЗИ+ПАК</w:t>
            </w:r>
            <w:proofErr w:type="spell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788962" w14:textId="6FFA2B1C" w:rsidR="00B46636" w:rsidRPr="00E254AD" w:rsidRDefault="00B46636" w:rsidP="00B46636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3B218F" w14:textId="2D7E7DD1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03.04.2024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834431" w14:textId="123FE7B1" w:rsidR="00B46636" w:rsidRPr="00E254AD" w:rsidRDefault="00A9339E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РП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DBCC16" w14:textId="167DDDB8" w:rsidR="00B46636" w:rsidRPr="00E254AD" w:rsidRDefault="00A9339E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316259" w14:textId="58B5FB18" w:rsidR="00B46636" w:rsidRPr="00E254AD" w:rsidRDefault="002E28CF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ТКП со стоимостью</w:t>
            </w:r>
          </w:p>
        </w:tc>
      </w:tr>
      <w:tr w:rsidR="00B46636" w:rsidRPr="00E254AD" w14:paraId="156A6F88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6602A9" w14:textId="2077C92A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1.3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80E4C2" w14:textId="5B237921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Договор на доработку ЕБЮЛ ИК и выполнение КСЗИ заключен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D4DEBC" w14:textId="30AA324C" w:rsidR="00B46636" w:rsidRPr="00E254AD" w:rsidRDefault="00B46636" w:rsidP="00B46636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71C0AC" w14:textId="34D92BB8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05.06.2024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F928F3" w14:textId="61176AA2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A4E165" w14:textId="16D13D6A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67C7D7" w14:textId="197D814D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Протокол УК, договор</w:t>
            </w:r>
          </w:p>
        </w:tc>
      </w:tr>
      <w:tr w:rsidR="00B46636" w:rsidRPr="00E254AD" w14:paraId="5FC856AF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456184" w14:textId="2D727C10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1.4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BAC5C5" w14:textId="16534E97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 xml:space="preserve">ФТ в объеме </w:t>
            </w:r>
            <w:proofErr w:type="spellStart"/>
            <w:r w:rsidRPr="00E254AD">
              <w:rPr>
                <w:rFonts w:cstheme="minorHAnsi"/>
                <w:sz w:val="20"/>
                <w:szCs w:val="20"/>
              </w:rPr>
              <w:t>технорабочего</w:t>
            </w:r>
            <w:proofErr w:type="spellEnd"/>
            <w:r w:rsidRPr="00E254AD">
              <w:rPr>
                <w:rFonts w:cstheme="minorHAnsi"/>
                <w:sz w:val="20"/>
                <w:szCs w:val="20"/>
              </w:rPr>
              <w:t xml:space="preserve"> проекта Утверждены Заказчиком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41CE9C" w14:textId="07CA9BB9" w:rsidR="00B46636" w:rsidRPr="00E254AD" w:rsidRDefault="00B46636" w:rsidP="00B46636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A031C8" w14:textId="4F0529E5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24.06.2024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A289EB" w14:textId="6CD0CC7C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91C20F" w14:textId="6D5F96D8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CE6A14" w14:textId="0F3E883E" w:rsidR="00B46636" w:rsidRPr="00E254AD" w:rsidRDefault="00B46636" w:rsidP="00B46636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Функциональные требования</w:t>
            </w:r>
          </w:p>
        </w:tc>
      </w:tr>
      <w:tr w:rsidR="00AA1899" w:rsidRPr="00E254AD" w14:paraId="455B8E68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B6D69B" w14:textId="552BB4E3" w:rsidR="00AA1899" w:rsidRPr="00E254AD" w:rsidRDefault="00AA1899" w:rsidP="00AA1899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1.5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53EA81" w14:textId="272030D3" w:rsidR="00AA1899" w:rsidRPr="00E254AD" w:rsidRDefault="00AA1899" w:rsidP="00AA1899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Паспорт проекта утвержден на КРИ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580372" w14:textId="18FDE20D" w:rsidR="00AA1899" w:rsidRPr="00E254AD" w:rsidRDefault="00AA1899" w:rsidP="00AA1899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89092D" w14:textId="5ED5C691" w:rsidR="00AA1899" w:rsidRPr="00E254AD" w:rsidRDefault="00AA1899" w:rsidP="00AA1899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05.06.2024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31EF3F" w14:textId="4A2F8B35" w:rsidR="00AA1899" w:rsidRPr="00E254AD" w:rsidRDefault="00AA1899" w:rsidP="00AA1899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Куратор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B40CF1" w14:textId="1CFC44A0" w:rsidR="00AA1899" w:rsidRPr="00E254AD" w:rsidRDefault="00AA1899" w:rsidP="00AA1899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Правление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615737" w14:textId="14E175D6" w:rsidR="00AA1899" w:rsidRPr="00E254AD" w:rsidRDefault="00AA1899" w:rsidP="00AA1899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ПП утвержденный на КРИ</w:t>
            </w:r>
          </w:p>
        </w:tc>
      </w:tr>
      <w:tr w:rsidR="003B0349" w:rsidRPr="00E254AD" w14:paraId="1C45B9C1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136BA62C" w14:textId="14FC4C0F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2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23D2AE5E" w14:textId="77777777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 xml:space="preserve">   Проектирование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64781175" w14:textId="4D240FAC" w:rsidR="003B0349" w:rsidRPr="00E254AD" w:rsidRDefault="003B0349" w:rsidP="003B0349">
            <w:pPr>
              <w:widowControl w:val="0"/>
              <w:spacing w:before="60" w:after="60" w:line="24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6D429004" w14:textId="62A77443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2D9BD37A" w14:textId="77777777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4E0CCA0F" w14:textId="77777777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 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5BB07A03" w14:textId="77777777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 </w:t>
            </w:r>
          </w:p>
        </w:tc>
      </w:tr>
      <w:tr w:rsidR="009F0855" w:rsidRPr="00E254AD" w14:paraId="1893E3BB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F3F3D6" w14:textId="48569511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2.1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DE2099" w14:textId="2E41880A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Общая архитектура системы разработана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956ED8" w14:textId="37819D81" w:rsidR="009F0855" w:rsidRPr="00E254AD" w:rsidRDefault="009F0855" w:rsidP="009F0855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C9FF1B" w14:textId="26DDD49B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15.08.2024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4C6FD8" w14:textId="44E1547E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6BA4C8" w14:textId="4761FB73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9D7B67" w14:textId="14F83BED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Пояснительная записка «Целевая ИТ-архитектура ЕБЮЛ ИК»</w:t>
            </w:r>
          </w:p>
        </w:tc>
      </w:tr>
      <w:tr w:rsidR="009F0855" w:rsidRPr="00E254AD" w14:paraId="2CC24E20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943115" w14:textId="595BD968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2.2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2BDCA7" w14:textId="121FC213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Контроль решений, влияющих на сроки, объемы, стоимость проекта. Включение ЗНИ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BCCD69" w14:textId="6765179C" w:rsidR="009F0855" w:rsidRPr="00E254AD" w:rsidRDefault="009F0855" w:rsidP="009F0855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20E758" w14:textId="2C47AB2B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29.08.2024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580FA2" w14:textId="547E4EE3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5C8CA6" w14:textId="0CA53222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УК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8C8B21" w14:textId="388109C2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Протокол УК с решением. ЗНИ (опционально)</w:t>
            </w:r>
          </w:p>
        </w:tc>
      </w:tr>
      <w:tr w:rsidR="00D30F08" w:rsidRPr="00E254AD" w14:paraId="630A32DB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3BF300" w14:textId="31AFA0AF" w:rsidR="00D30F08" w:rsidRPr="00E254AD" w:rsidRDefault="00D30F08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2.3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E60484" w14:textId="50C13875" w:rsidR="00D30F08" w:rsidRPr="00D30F08" w:rsidRDefault="00D30F08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D30F08">
              <w:rPr>
                <w:sz w:val="20"/>
                <w:szCs w:val="20"/>
              </w:rPr>
              <w:t>Подготовка и предварительное утверждение Техническое задания с требованиями, соответствующих текущим показателям работоспособности ПО ЕБЮЛ ИК (функциональным и нефункциональным, требованиям к интеграционной целостности и реализацию встроенных мер ИБ в ПО)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481AAA" w14:textId="0AE91B3F" w:rsidR="00D30F08" w:rsidRPr="00E254AD" w:rsidRDefault="00D30F08" w:rsidP="00D30F08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33B604" w14:textId="2BC6FEAE" w:rsidR="00D30F08" w:rsidRPr="00E254AD" w:rsidRDefault="00D30F08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26.09.2024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DA6B28" w14:textId="0C2514EF" w:rsidR="00D30F08" w:rsidRPr="00E254AD" w:rsidRDefault="00D30F08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РП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4D9DBE" w14:textId="05A0BF63" w:rsidR="00D30F08" w:rsidRPr="00E254AD" w:rsidRDefault="00D30F08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A9756A" w14:textId="1DD54F92" w:rsidR="00D30F08" w:rsidRPr="00E254AD" w:rsidRDefault="008A3D7C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Техническое задание</w:t>
            </w:r>
          </w:p>
        </w:tc>
      </w:tr>
      <w:tr w:rsidR="00D30F08" w:rsidRPr="00E254AD" w14:paraId="2361C5B4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4DE31D" w14:textId="7438EFB1" w:rsidR="00D30F08" w:rsidRPr="00E254AD" w:rsidRDefault="00D30F08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2.4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0E840F" w14:textId="514EAA84" w:rsidR="00D30F08" w:rsidRPr="00D30F08" w:rsidRDefault="00D30F08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D30F08">
              <w:rPr>
                <w:sz w:val="20"/>
                <w:szCs w:val="20"/>
              </w:rPr>
              <w:t>Подготовка и предварительное утверждение Технического проекта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ED19F4" w14:textId="24AA7158" w:rsidR="00D30F08" w:rsidRPr="00E254AD" w:rsidRDefault="00D30F08" w:rsidP="00D30F08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096BB3" w14:textId="39CB04FA" w:rsidR="00D30F08" w:rsidRPr="00E254AD" w:rsidRDefault="00D30F08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10.10.2024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75857F" w14:textId="6FC66AA2" w:rsidR="00D30F08" w:rsidRPr="00E254AD" w:rsidRDefault="00D30F08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РП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8F4051" w14:textId="7485522C" w:rsidR="00D30F08" w:rsidRPr="00E254AD" w:rsidRDefault="00D30F08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A31B7A" w14:textId="715C5253" w:rsidR="00D30F08" w:rsidRPr="00E254AD" w:rsidRDefault="008A3D7C" w:rsidP="00D30F08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Те</w:t>
            </w:r>
            <w:r w:rsidR="004113BD">
              <w:rPr>
                <w:rFonts w:cstheme="minorHAnsi"/>
                <w:sz w:val="20"/>
                <w:szCs w:val="20"/>
              </w:rPr>
              <w:t>х</w:t>
            </w:r>
            <w:r>
              <w:rPr>
                <w:rFonts w:cstheme="minorHAnsi"/>
                <w:sz w:val="20"/>
                <w:szCs w:val="20"/>
              </w:rPr>
              <w:t>нический проект</w:t>
            </w:r>
          </w:p>
        </w:tc>
      </w:tr>
      <w:tr w:rsidR="009F0855" w:rsidRPr="00E254AD" w14:paraId="24931145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EA4E92" w14:textId="179C3394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2.5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D5427B" w14:textId="4F11D1D1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Завершено проектирование системы. ТЗ и ТП утверждено.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6443DF" w14:textId="79AB2B1E" w:rsidR="009F0855" w:rsidRPr="00E254AD" w:rsidRDefault="009F0855" w:rsidP="009F0855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8C9E05" w14:textId="36A22931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10.10.2024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97281E" w14:textId="06130A0E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EADBF1" w14:textId="237578FB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УК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048C9D" w14:textId="6CAEEA01" w:rsidR="009F0855" w:rsidRPr="00E254AD" w:rsidRDefault="009F0855" w:rsidP="009F0855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Протокол УК об утверждении ТЗ и ТП</w:t>
            </w:r>
          </w:p>
        </w:tc>
      </w:tr>
      <w:tr w:rsidR="003B0349" w:rsidRPr="00E254AD" w14:paraId="5C0F3600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1987A9A9" w14:textId="2DFEA8DA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3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04848593" w14:textId="77777777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 xml:space="preserve">   Выполнение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6B050F53" w14:textId="77777777" w:rsidR="003B0349" w:rsidRPr="00E254AD" w:rsidRDefault="003B0349" w:rsidP="003B0349">
            <w:pPr>
              <w:widowControl w:val="0"/>
              <w:spacing w:before="60" w:after="60" w:line="24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3C29C276" w14:textId="3D368A91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29160482" w14:textId="77777777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4CB7A852" w14:textId="77777777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 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3CC13B5D" w14:textId="77777777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 </w:t>
            </w:r>
          </w:p>
        </w:tc>
      </w:tr>
      <w:tr w:rsidR="00B80161" w:rsidRPr="00E254AD" w14:paraId="6656B5DD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978853" w14:textId="2E7C0FA0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3.1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55A854" w14:textId="328337BE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Договоры на закупку оборудования для СУБД (ПАК) заключены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275FA1" w14:textId="58358095" w:rsidR="00B80161" w:rsidRPr="00E254AD" w:rsidRDefault="00B80161" w:rsidP="00B80161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8C7768" w14:textId="719BCF97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09.01.2025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CDBB67" w14:textId="6B48E9A1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9B4A78" w14:textId="5CBA0D49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УК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848E5F" w14:textId="58178A34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Протокол УК о выборе поставщика</w:t>
            </w:r>
          </w:p>
        </w:tc>
      </w:tr>
      <w:tr w:rsidR="00B80161" w:rsidRPr="00E254AD" w14:paraId="483823A5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8BD9F2" w14:textId="08697467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3.2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34D9A7" w14:textId="6EFE4312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Оборудование закуплено, поставлено, установлено и настроено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8EB31B" w14:textId="0B9F1279" w:rsidR="00B80161" w:rsidRPr="00E254AD" w:rsidRDefault="00B80161" w:rsidP="00B80161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7A1209" w14:textId="080C8C44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26.06.2025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12CD98" w14:textId="61DFB177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661077" w14:textId="15B3D435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9293AD" w14:textId="7C8A9608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Акт передачи оборудования и выполненных работ по ПНР</w:t>
            </w:r>
          </w:p>
        </w:tc>
      </w:tr>
      <w:tr w:rsidR="00B80161" w:rsidRPr="00E254AD" w14:paraId="317BB75B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BC5BF1" w14:textId="2CEF7770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3.3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1FEEB6" w14:textId="74134DEF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 xml:space="preserve">Разработка основного решения </w:t>
            </w:r>
            <w:r w:rsidRPr="00E254AD">
              <w:rPr>
                <w:rFonts w:cstheme="minorHAnsi"/>
                <w:sz w:val="20"/>
                <w:szCs w:val="20"/>
              </w:rPr>
              <w:lastRenderedPageBreak/>
              <w:t>завершена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15A4DE" w14:textId="45341EF7" w:rsidR="00B80161" w:rsidRPr="00E254AD" w:rsidRDefault="00B80161" w:rsidP="00B80161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lastRenderedPageBreak/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62AFF1" w14:textId="1364DDA1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05.01.2026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047B7A" w14:textId="064CDE3B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01E9BC" w14:textId="776BFB93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70B925" w14:textId="6910404C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 xml:space="preserve">Акт выполненных </w:t>
            </w:r>
            <w:r w:rsidRPr="00E254AD">
              <w:rPr>
                <w:rFonts w:cstheme="minorHAnsi"/>
                <w:sz w:val="20"/>
                <w:szCs w:val="20"/>
              </w:rPr>
              <w:lastRenderedPageBreak/>
              <w:t>работ по договору с реестром разработок</w:t>
            </w:r>
          </w:p>
        </w:tc>
      </w:tr>
      <w:tr w:rsidR="00B80161" w:rsidRPr="00E254AD" w14:paraId="5574820F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35DBA6" w14:textId="103EAD07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lastRenderedPageBreak/>
              <w:t>3.4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3854FC" w14:textId="23A1B7D3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Разработка интеграционных решений завершена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210DC1" w14:textId="6B2139F6" w:rsidR="00B80161" w:rsidRPr="00E254AD" w:rsidRDefault="00B80161" w:rsidP="00B80161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198684" w14:textId="09E60EA8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18.09.2025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4A7B40" w14:textId="25703E0A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67257D" w14:textId="14CB3E22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15DAB8" w14:textId="3860F534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Акт выполненных работ по договору с реестром разработок</w:t>
            </w:r>
          </w:p>
        </w:tc>
      </w:tr>
      <w:tr w:rsidR="00B80161" w:rsidRPr="00E254AD" w14:paraId="5F570CEA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AE62A5" w14:textId="53EA59A3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3.5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0B550B" w14:textId="0E15D6B9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Работы по КСЗИ выполнены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CA5FA3" w14:textId="6993ABCA" w:rsidR="00B80161" w:rsidRPr="00E254AD" w:rsidRDefault="00B80161" w:rsidP="00B80161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C3C57D" w14:textId="6349F72F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03.08.2026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7BF4A5" w14:textId="3F509E70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654C8B" w14:textId="77BAB686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361882" w14:textId="00367B7A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Акт выполненных работ по договору с реестром разработок</w:t>
            </w:r>
          </w:p>
        </w:tc>
      </w:tr>
      <w:tr w:rsidR="00B80161" w:rsidRPr="00E254AD" w14:paraId="3FFF8885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97571C" w14:textId="32CC8181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3.6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F58871" w14:textId="76DB2C1A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Тестирование решения проведено успешно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802487" w14:textId="4DF6D318" w:rsidR="00B80161" w:rsidRPr="00E254AD" w:rsidRDefault="00B80161" w:rsidP="00B80161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0621D7" w14:textId="407A5F06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29.06.2026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4D03EE" w14:textId="530BC541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9C9E9A" w14:textId="2E2947C5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7D24F5" w14:textId="70A0354B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Протокол тестирования</w:t>
            </w:r>
          </w:p>
        </w:tc>
      </w:tr>
      <w:tr w:rsidR="00B80161" w:rsidRPr="00E254AD" w14:paraId="6220B0E4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253507" w14:textId="2060D467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3.7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7017CC" w14:textId="4878266F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Система введена в ПЭ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4DC72C" w14:textId="47FFB12A" w:rsidR="00B80161" w:rsidRPr="00E254AD" w:rsidRDefault="00B80161" w:rsidP="00B80161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DEC990" w14:textId="25B851D5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21.12.2026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E7666A" w14:textId="3DAB9C14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50C6D4" w14:textId="4DA9FAB1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УК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E87016" w14:textId="51D7BC05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Протокол УК о вводе системы в ПЭ</w:t>
            </w:r>
          </w:p>
        </w:tc>
      </w:tr>
      <w:tr w:rsidR="00B80161" w:rsidRPr="00E254AD" w14:paraId="16E4446C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2EFDD0" w14:textId="5EC57729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3.8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CBC603" w14:textId="42BE4FE4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 xml:space="preserve">Подтверждено соответствие ПО ЕБЮЛ ИК на СУБД </w:t>
            </w:r>
            <w:proofErr w:type="spellStart"/>
            <w:r w:rsidRPr="00E254AD">
              <w:rPr>
                <w:rFonts w:cstheme="minorHAnsi"/>
                <w:sz w:val="20"/>
                <w:szCs w:val="20"/>
              </w:rPr>
              <w:t>Postgres</w:t>
            </w:r>
            <w:proofErr w:type="spellEnd"/>
            <w:r w:rsidRPr="00E254AD">
              <w:rPr>
                <w:rFonts w:cstheme="minorHAnsi"/>
                <w:sz w:val="20"/>
                <w:szCs w:val="20"/>
              </w:rPr>
              <w:t xml:space="preserve"> требованиям к российскому ПО с внесением в Единый Реестр российских программ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785CCC" w14:textId="4C0E09C3" w:rsidR="00B80161" w:rsidRPr="00E254AD" w:rsidRDefault="00B80161" w:rsidP="00B80161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8CD3C1" w14:textId="03103C86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20.07.2026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A45E31" w14:textId="7CD60745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BE57CB" w14:textId="28CF2CF5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3ABFFF" w14:textId="2EFC78B0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B80161" w:rsidRPr="00E254AD" w14:paraId="3CAC9B1D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21B235" w14:textId="43F0DD82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3.9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BE8653" w14:textId="1B4555E2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Заключены доходные договоры в соответствии с договорной моделью паспорта проекта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340DA6" w14:textId="692BE4C8" w:rsidR="00B80161" w:rsidRPr="00E254AD" w:rsidRDefault="00B80161" w:rsidP="00B80161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FC5793" w14:textId="6C565FCA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21.09.2026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B853B5" w14:textId="173020BB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700E29" w14:textId="217BFAAC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ОС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DC18B4" w14:textId="2C4C546E" w:rsidR="00B80161" w:rsidRPr="00E254AD" w:rsidRDefault="00B80161" w:rsidP="00B80161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3B0349" w:rsidRPr="00E254AD" w14:paraId="0D1EDB7C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2B33AEED" w14:textId="3135DC20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4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78CA84CC" w14:textId="77777777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 xml:space="preserve">   Завершение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0C5589FD" w14:textId="77777777" w:rsidR="003B0349" w:rsidRPr="00E254AD" w:rsidRDefault="003B0349" w:rsidP="003B0349">
            <w:pPr>
              <w:widowControl w:val="0"/>
              <w:spacing w:before="60" w:after="60" w:line="24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489B5666" w14:textId="0F48C01F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0A4E5655" w14:textId="1A2B6EDC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7A52B518" w14:textId="7A4A9462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D4B4" w:themeFill="accent6" w:themeFillTint="66"/>
          </w:tcPr>
          <w:p w14:paraId="51FA5F17" w14:textId="77777777" w:rsidR="003B0349" w:rsidRPr="00E254AD" w:rsidRDefault="003B0349" w:rsidP="003B0349">
            <w:pPr>
              <w:widowControl w:val="0"/>
              <w:spacing w:before="60" w:after="60" w:line="240" w:lineRule="auto"/>
              <w:rPr>
                <w:rFonts w:cstheme="minorHAnsi"/>
                <w:b/>
                <w:sz w:val="20"/>
                <w:szCs w:val="20"/>
              </w:rPr>
            </w:pPr>
            <w:r w:rsidRPr="00E254AD">
              <w:rPr>
                <w:rFonts w:cstheme="minorHAnsi"/>
                <w:b/>
                <w:sz w:val="20"/>
                <w:szCs w:val="20"/>
              </w:rPr>
              <w:t> </w:t>
            </w:r>
          </w:p>
        </w:tc>
      </w:tr>
      <w:tr w:rsidR="00A438A7" w:rsidRPr="00E254AD" w14:paraId="278E7C5D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D6EDA0" w14:textId="083FB3FD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4.1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66FB34" w14:textId="3FD2079A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Проведен анализ извлеченных уроков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BFB8E7" w14:textId="2AD284E9" w:rsidR="00A438A7" w:rsidRPr="00E254AD" w:rsidRDefault="00A438A7" w:rsidP="00A438A7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256CE8" w14:textId="17F36E5F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28.12.2026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CFC4D6" w14:textId="0BB8CD7E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ЕОЛ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BF4DA9" w14:textId="3AA40FFE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УК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13396B" w14:textId="67262815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Протокол УК. Отчет АИУ</w:t>
            </w:r>
          </w:p>
        </w:tc>
      </w:tr>
      <w:tr w:rsidR="00A438A7" w:rsidRPr="00E254AD" w14:paraId="2A8C19AE" w14:textId="77777777" w:rsidTr="00B410D0">
        <w:trPr>
          <w:trHeight w:val="39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45C1FF" w14:textId="10650998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4.2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300EAE" w14:textId="5495A69B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Итоговый отчет утвержден. Проект закрыт.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B00825" w14:textId="0FB1EECF" w:rsidR="00A438A7" w:rsidRPr="00E254AD" w:rsidRDefault="00A438A7" w:rsidP="00A438A7">
            <w:pPr>
              <w:widowControl w:val="0"/>
              <w:spacing w:before="60" w:after="6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КТ0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35529A" w14:textId="3AF5DB2C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28.12.2026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AEABA5" w14:textId="0658B4BA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Куратор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FBC0A4" w14:textId="411670D4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Правление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1A3C68" w14:textId="53BAC986" w:rsidR="00A438A7" w:rsidRPr="00E254AD" w:rsidRDefault="00A438A7" w:rsidP="00A438A7">
            <w:pPr>
              <w:widowControl w:val="0"/>
              <w:spacing w:before="60" w:after="60" w:line="240" w:lineRule="auto"/>
              <w:rPr>
                <w:rFonts w:cstheme="minorHAnsi"/>
                <w:sz w:val="20"/>
                <w:szCs w:val="20"/>
              </w:rPr>
            </w:pPr>
            <w:r w:rsidRPr="00E254AD">
              <w:rPr>
                <w:rFonts w:cstheme="minorHAnsi"/>
                <w:sz w:val="20"/>
                <w:szCs w:val="20"/>
              </w:rPr>
              <w:t>Утвержденный отчет по проекту</w:t>
            </w:r>
          </w:p>
        </w:tc>
      </w:tr>
    </w:tbl>
    <w:p w14:paraId="772BF148" w14:textId="77777777" w:rsidR="000D1C4C" w:rsidRDefault="000D1C4C" w:rsidP="00705F36">
      <w:pPr>
        <w:sectPr w:rsidR="000D1C4C">
          <w:footerReference w:type="default" r:id="rId9"/>
          <w:pgSz w:w="11906" w:h="16838"/>
          <w:pgMar w:top="1134" w:right="850" w:bottom="1134" w:left="1418" w:header="0" w:footer="708" w:gutter="0"/>
          <w:cols w:space="720"/>
          <w:formProt w:val="0"/>
          <w:titlePg/>
          <w:docGrid w:linePitch="360" w:charSpace="4096"/>
        </w:sectPr>
      </w:pPr>
    </w:p>
    <w:p w14:paraId="6BD44347" w14:textId="77777777" w:rsidR="000D1C4C" w:rsidRDefault="00A473AD" w:rsidP="00705F36">
      <w:pPr>
        <w:pStyle w:val="1"/>
        <w:ind w:left="1134" w:hanging="708"/>
      </w:pPr>
      <w:bookmarkStart w:id="22" w:name="_Toc161933316"/>
      <w:r>
        <w:lastRenderedPageBreak/>
        <w:t>СТОИМОСТЬ</w:t>
      </w:r>
      <w:bookmarkEnd w:id="22"/>
    </w:p>
    <w:p w14:paraId="4925D8D4" w14:textId="77777777" w:rsidR="000D1C4C" w:rsidRPr="00471850" w:rsidRDefault="00A473AD" w:rsidP="00705F36">
      <w:pPr>
        <w:pStyle w:val="2"/>
        <w:rPr>
          <w:highlight w:val="yellow"/>
        </w:rPr>
      </w:pPr>
      <w:bookmarkStart w:id="23" w:name="_Toc161933317"/>
      <w:r w:rsidRPr="00471850">
        <w:rPr>
          <w:highlight w:val="yellow"/>
        </w:rPr>
        <w:t>Стоимость проекта</w:t>
      </w:r>
      <w:bookmarkEnd w:id="23"/>
      <w:r w:rsidRPr="00471850">
        <w:rPr>
          <w:highlight w:val="yellow"/>
        </w:rPr>
        <w:t xml:space="preserve"> </w:t>
      </w:r>
    </w:p>
    <w:tbl>
      <w:tblPr>
        <w:tblStyle w:val="afff2"/>
        <w:tblW w:w="5000" w:type="pct"/>
        <w:tblLook w:val="0000" w:firstRow="0" w:lastRow="0" w:firstColumn="0" w:lastColumn="0" w:noHBand="0" w:noVBand="0"/>
      </w:tblPr>
      <w:tblGrid>
        <w:gridCol w:w="3621"/>
        <w:gridCol w:w="2102"/>
        <w:gridCol w:w="875"/>
        <w:gridCol w:w="875"/>
        <w:gridCol w:w="876"/>
        <w:gridCol w:w="879"/>
        <w:gridCol w:w="876"/>
        <w:gridCol w:w="876"/>
        <w:gridCol w:w="876"/>
        <w:gridCol w:w="885"/>
        <w:gridCol w:w="2102"/>
      </w:tblGrid>
      <w:tr w:rsidR="00BB3959" w:rsidRPr="00C97D80" w14:paraId="0B448C1B" w14:textId="77777777" w:rsidTr="00C97C17">
        <w:trPr>
          <w:trHeight w:val="413"/>
        </w:trPr>
        <w:tc>
          <w:tcPr>
            <w:tcW w:w="1220" w:type="pct"/>
            <w:vMerge w:val="restart"/>
            <w:shd w:val="clear" w:color="auto" w:fill="B8CCE4" w:themeFill="accent1" w:themeFillTint="66"/>
          </w:tcPr>
          <w:p w14:paraId="20CC23D2" w14:textId="77777777" w:rsidR="00BB3959" w:rsidRPr="00C97D80" w:rsidRDefault="00BB3959" w:rsidP="00705F36">
            <w:pPr>
              <w:widowControl w:val="0"/>
              <w:spacing w:beforeLines="40" w:before="96" w:afterLines="40" w:after="96" w:line="240" w:lineRule="auto"/>
              <w:ind w:firstLine="75"/>
              <w:jc w:val="center"/>
              <w:rPr>
                <w:b/>
              </w:rPr>
            </w:pPr>
            <w:r w:rsidRPr="00C97D80">
              <w:rPr>
                <w:b/>
              </w:rPr>
              <w:t xml:space="preserve">Вид затрат </w:t>
            </w:r>
          </w:p>
        </w:tc>
        <w:tc>
          <w:tcPr>
            <w:tcW w:w="708" w:type="pct"/>
            <w:vMerge w:val="restart"/>
            <w:shd w:val="clear" w:color="auto" w:fill="B8CCE4" w:themeFill="accent1" w:themeFillTint="66"/>
          </w:tcPr>
          <w:p w14:paraId="3B5F8EC4" w14:textId="77777777" w:rsidR="00BB3959" w:rsidRPr="00C97D80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C97D80">
              <w:rPr>
                <w:b/>
              </w:rPr>
              <w:t>Финансирование 2023</w:t>
            </w:r>
          </w:p>
          <w:p w14:paraId="5286E802" w14:textId="5BF4D363" w:rsidR="00BB3959" w:rsidRPr="00C97D80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C97D80">
              <w:rPr>
                <w:b/>
              </w:rPr>
              <w:t>(</w:t>
            </w:r>
            <w:proofErr w:type="spellStart"/>
            <w:r w:rsidRPr="00C97D80">
              <w:rPr>
                <w:b/>
              </w:rPr>
              <w:t>тыс.руб</w:t>
            </w:r>
            <w:proofErr w:type="spellEnd"/>
            <w:r w:rsidRPr="00C97D80">
              <w:rPr>
                <w:b/>
              </w:rPr>
              <w:t>., с НДС)</w:t>
            </w:r>
          </w:p>
        </w:tc>
        <w:tc>
          <w:tcPr>
            <w:tcW w:w="1181" w:type="pct"/>
            <w:gridSpan w:val="4"/>
            <w:shd w:val="clear" w:color="auto" w:fill="B8CCE4" w:themeFill="accent1" w:themeFillTint="66"/>
          </w:tcPr>
          <w:p w14:paraId="1C7F81D3" w14:textId="720F392B" w:rsidR="00BB3959" w:rsidRPr="00C97D80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C97D80">
              <w:rPr>
                <w:b/>
              </w:rPr>
              <w:t>Финансирование 2024</w:t>
            </w:r>
          </w:p>
          <w:p w14:paraId="62A4411C" w14:textId="77777777" w:rsidR="00BB3959" w:rsidRPr="00C97D80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C97D80">
              <w:rPr>
                <w:b/>
              </w:rPr>
              <w:t>(</w:t>
            </w:r>
            <w:proofErr w:type="spellStart"/>
            <w:r w:rsidRPr="00C97D80">
              <w:rPr>
                <w:b/>
              </w:rPr>
              <w:t>тыс.руб</w:t>
            </w:r>
            <w:proofErr w:type="spellEnd"/>
            <w:r w:rsidRPr="00C97D80">
              <w:rPr>
                <w:b/>
              </w:rPr>
              <w:t>., с НДС)</w:t>
            </w:r>
          </w:p>
        </w:tc>
        <w:tc>
          <w:tcPr>
            <w:tcW w:w="1183" w:type="pct"/>
            <w:gridSpan w:val="4"/>
            <w:shd w:val="clear" w:color="auto" w:fill="B8CCE4" w:themeFill="accent1" w:themeFillTint="66"/>
          </w:tcPr>
          <w:p w14:paraId="5262B79F" w14:textId="21CF8F3B" w:rsidR="00BB3959" w:rsidRPr="00C97D80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C97D80">
              <w:rPr>
                <w:b/>
              </w:rPr>
              <w:t>Финансирование 2025</w:t>
            </w:r>
          </w:p>
          <w:p w14:paraId="302B308B" w14:textId="77777777" w:rsidR="00BB3959" w:rsidRPr="00C97D80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C97D80">
              <w:rPr>
                <w:b/>
              </w:rPr>
              <w:t>(</w:t>
            </w:r>
            <w:proofErr w:type="spellStart"/>
            <w:r w:rsidRPr="00C97D80">
              <w:rPr>
                <w:b/>
              </w:rPr>
              <w:t>тыс.руб</w:t>
            </w:r>
            <w:proofErr w:type="spellEnd"/>
            <w:r w:rsidRPr="00C97D80">
              <w:rPr>
                <w:b/>
              </w:rPr>
              <w:t>., с НДС)</w:t>
            </w:r>
          </w:p>
        </w:tc>
        <w:tc>
          <w:tcPr>
            <w:tcW w:w="708" w:type="pct"/>
            <w:vMerge w:val="restart"/>
            <w:shd w:val="clear" w:color="auto" w:fill="B8CCE4" w:themeFill="accent1" w:themeFillTint="66"/>
          </w:tcPr>
          <w:p w14:paraId="03F21FEA" w14:textId="67E90FD9" w:rsidR="00BB3959" w:rsidRPr="00C97D80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C97D80">
              <w:rPr>
                <w:b/>
              </w:rPr>
              <w:t>Финансирование 2026</w:t>
            </w:r>
          </w:p>
          <w:p w14:paraId="7ABEF832" w14:textId="77777777" w:rsidR="00BB3959" w:rsidRPr="00C97D80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C97D80">
              <w:rPr>
                <w:b/>
              </w:rPr>
              <w:t>(</w:t>
            </w:r>
            <w:proofErr w:type="spellStart"/>
            <w:r w:rsidRPr="00C97D80">
              <w:rPr>
                <w:b/>
              </w:rPr>
              <w:t>тыс.руб</w:t>
            </w:r>
            <w:proofErr w:type="spellEnd"/>
            <w:r w:rsidRPr="00C97D80">
              <w:rPr>
                <w:b/>
              </w:rPr>
              <w:t>., с НДС)</w:t>
            </w:r>
          </w:p>
        </w:tc>
      </w:tr>
      <w:tr w:rsidR="00C97C17" w14:paraId="3A34E0AC" w14:textId="77777777" w:rsidTr="00C97C17">
        <w:trPr>
          <w:trHeight w:val="320"/>
        </w:trPr>
        <w:tc>
          <w:tcPr>
            <w:tcW w:w="1220" w:type="pct"/>
            <w:vMerge/>
          </w:tcPr>
          <w:p w14:paraId="5FBF97B0" w14:textId="77777777" w:rsidR="00BB3959" w:rsidRDefault="00BB3959" w:rsidP="00705F36">
            <w:pPr>
              <w:widowControl w:val="0"/>
              <w:spacing w:beforeLines="40" w:before="96" w:afterLines="40" w:after="96" w:line="240" w:lineRule="auto"/>
              <w:ind w:firstLine="75"/>
              <w:jc w:val="center"/>
            </w:pPr>
          </w:p>
        </w:tc>
        <w:tc>
          <w:tcPr>
            <w:tcW w:w="708" w:type="pct"/>
            <w:vMerge/>
          </w:tcPr>
          <w:p w14:paraId="542B1766" w14:textId="36491AC0" w:rsidR="00BB3959" w:rsidRPr="002F6B1F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</w:pPr>
          </w:p>
        </w:tc>
        <w:tc>
          <w:tcPr>
            <w:tcW w:w="295" w:type="pct"/>
          </w:tcPr>
          <w:p w14:paraId="142D8371" w14:textId="77777777" w:rsidR="00BB3959" w:rsidRPr="002F6B1F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1кв</w:t>
            </w:r>
          </w:p>
        </w:tc>
        <w:tc>
          <w:tcPr>
            <w:tcW w:w="295" w:type="pct"/>
          </w:tcPr>
          <w:p w14:paraId="3118424B" w14:textId="77777777" w:rsidR="00BB3959" w:rsidRPr="002F6B1F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2кв</w:t>
            </w:r>
          </w:p>
        </w:tc>
        <w:tc>
          <w:tcPr>
            <w:tcW w:w="295" w:type="pct"/>
          </w:tcPr>
          <w:p w14:paraId="0AB41296" w14:textId="77777777" w:rsidR="00BB3959" w:rsidRPr="002F6B1F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3кв</w:t>
            </w:r>
          </w:p>
        </w:tc>
        <w:tc>
          <w:tcPr>
            <w:tcW w:w="296" w:type="pct"/>
          </w:tcPr>
          <w:p w14:paraId="3939C814" w14:textId="77777777" w:rsidR="00BB3959" w:rsidRPr="002F6B1F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4кв</w:t>
            </w:r>
          </w:p>
        </w:tc>
        <w:tc>
          <w:tcPr>
            <w:tcW w:w="295" w:type="pct"/>
          </w:tcPr>
          <w:p w14:paraId="78BD7AF5" w14:textId="77777777" w:rsidR="00BB3959" w:rsidRPr="002F6B1F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1кв</w:t>
            </w:r>
          </w:p>
        </w:tc>
        <w:tc>
          <w:tcPr>
            <w:tcW w:w="295" w:type="pct"/>
          </w:tcPr>
          <w:p w14:paraId="18230517" w14:textId="77777777" w:rsidR="00BB3959" w:rsidRPr="002F6B1F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2кв</w:t>
            </w:r>
          </w:p>
        </w:tc>
        <w:tc>
          <w:tcPr>
            <w:tcW w:w="295" w:type="pct"/>
          </w:tcPr>
          <w:p w14:paraId="1286EF0B" w14:textId="77777777" w:rsidR="00BB3959" w:rsidRPr="002F6B1F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3кв</w:t>
            </w:r>
          </w:p>
        </w:tc>
        <w:tc>
          <w:tcPr>
            <w:tcW w:w="298" w:type="pct"/>
          </w:tcPr>
          <w:p w14:paraId="5D8D2880" w14:textId="77777777" w:rsidR="00BB3959" w:rsidRPr="002F6B1F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4кв</w:t>
            </w:r>
          </w:p>
        </w:tc>
        <w:tc>
          <w:tcPr>
            <w:tcW w:w="708" w:type="pct"/>
            <w:vMerge/>
          </w:tcPr>
          <w:p w14:paraId="0B57967D" w14:textId="77777777" w:rsidR="00BB3959" w:rsidRPr="002F6B1F" w:rsidRDefault="00BB3959" w:rsidP="00705F36">
            <w:pPr>
              <w:widowControl w:val="0"/>
              <w:spacing w:beforeLines="40" w:before="96" w:afterLines="40" w:after="96" w:line="240" w:lineRule="auto"/>
              <w:jc w:val="center"/>
            </w:pPr>
          </w:p>
        </w:tc>
      </w:tr>
      <w:tr w:rsidR="00C97C17" w14:paraId="3C4B391C" w14:textId="77777777" w:rsidTr="00C97C17">
        <w:trPr>
          <w:trHeight w:val="330"/>
        </w:trPr>
        <w:tc>
          <w:tcPr>
            <w:tcW w:w="1220" w:type="pct"/>
          </w:tcPr>
          <w:p w14:paraId="199C0738" w14:textId="77777777" w:rsidR="0050726B" w:rsidRPr="00B73A9C" w:rsidRDefault="0050726B" w:rsidP="00705F36">
            <w:pPr>
              <w:widowControl w:val="0"/>
              <w:spacing w:beforeLines="40" w:before="96" w:afterLines="40" w:after="96" w:line="240" w:lineRule="auto"/>
              <w:rPr>
                <w:b/>
                <w:u w:val="single"/>
              </w:rPr>
            </w:pPr>
            <w:r w:rsidRPr="00B73A9C">
              <w:rPr>
                <w:b/>
              </w:rPr>
              <w:t>Инвестиционные расходы</w:t>
            </w:r>
          </w:p>
        </w:tc>
        <w:tc>
          <w:tcPr>
            <w:tcW w:w="708" w:type="pct"/>
          </w:tcPr>
          <w:p w14:paraId="11CDB5EE" w14:textId="2C9287E4" w:rsidR="0050726B" w:rsidRDefault="0050726B" w:rsidP="00705F36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5" w:type="pct"/>
          </w:tcPr>
          <w:p w14:paraId="1BC922FC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0E4FE7E1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2A7F5D69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6" w:type="pct"/>
          </w:tcPr>
          <w:p w14:paraId="732F413C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5" w:type="pct"/>
          </w:tcPr>
          <w:p w14:paraId="76E68E8F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05F7F638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14AD75F9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5D938AB3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003CEC8B" w14:textId="7FFCB6AE" w:rsidR="0050726B" w:rsidRDefault="00FE5679" w:rsidP="00705F36">
            <w:pPr>
              <w:widowControl w:val="0"/>
              <w:spacing w:beforeLines="40" w:before="96" w:afterLines="40" w:after="96" w:line="240" w:lineRule="auto"/>
            </w:pPr>
            <w:r>
              <w:t>0</w:t>
            </w:r>
          </w:p>
        </w:tc>
      </w:tr>
      <w:tr w:rsidR="00C97C17" w14:paraId="0BE26F92" w14:textId="77777777" w:rsidTr="00C97C17">
        <w:trPr>
          <w:trHeight w:val="330"/>
        </w:trPr>
        <w:tc>
          <w:tcPr>
            <w:tcW w:w="1220" w:type="pct"/>
          </w:tcPr>
          <w:p w14:paraId="2CDAABE2" w14:textId="77777777" w:rsidR="0050726B" w:rsidRDefault="0050726B" w:rsidP="00705F36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ПИР</w:t>
            </w:r>
          </w:p>
        </w:tc>
        <w:tc>
          <w:tcPr>
            <w:tcW w:w="708" w:type="pct"/>
          </w:tcPr>
          <w:p w14:paraId="5C00D49E" w14:textId="36B6E42A" w:rsidR="0050726B" w:rsidRDefault="0050726B" w:rsidP="00705F36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5" w:type="pct"/>
          </w:tcPr>
          <w:p w14:paraId="26E9913C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69756A7C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58830005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6" w:type="pct"/>
          </w:tcPr>
          <w:p w14:paraId="34A4AC04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5" w:type="pct"/>
          </w:tcPr>
          <w:p w14:paraId="2C67D405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263D90FF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22F03D90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75767641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5CA39D9D" w14:textId="4349C44E" w:rsidR="0050726B" w:rsidRDefault="00FE5679" w:rsidP="00705F36">
            <w:pPr>
              <w:widowControl w:val="0"/>
              <w:spacing w:beforeLines="40" w:before="96" w:afterLines="40" w:after="96" w:line="240" w:lineRule="auto"/>
            </w:pPr>
            <w:r>
              <w:t>0</w:t>
            </w:r>
          </w:p>
        </w:tc>
      </w:tr>
      <w:tr w:rsidR="00C97C17" w14:paraId="28D61778" w14:textId="77777777" w:rsidTr="00C97C17">
        <w:trPr>
          <w:trHeight w:val="330"/>
        </w:trPr>
        <w:tc>
          <w:tcPr>
            <w:tcW w:w="1220" w:type="pct"/>
          </w:tcPr>
          <w:p w14:paraId="08DEFE39" w14:textId="77777777" w:rsidR="0050726B" w:rsidRDefault="0050726B" w:rsidP="00705F36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СМР</w:t>
            </w:r>
          </w:p>
        </w:tc>
        <w:tc>
          <w:tcPr>
            <w:tcW w:w="708" w:type="pct"/>
          </w:tcPr>
          <w:p w14:paraId="6DCB7D70" w14:textId="760B2DEE" w:rsidR="0050726B" w:rsidRDefault="0050726B" w:rsidP="00705F36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5" w:type="pct"/>
          </w:tcPr>
          <w:p w14:paraId="32981C63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1085CE9F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78545644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6" w:type="pct"/>
          </w:tcPr>
          <w:p w14:paraId="567E6ADC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5" w:type="pct"/>
          </w:tcPr>
          <w:p w14:paraId="4AD65303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1B3B72CF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52B02512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4A8B1461" w14:textId="77777777" w:rsidR="0050726B" w:rsidRPr="00C97C17" w:rsidRDefault="0050726B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5499BC35" w14:textId="7CC59749" w:rsidR="0050726B" w:rsidRDefault="00FE5679" w:rsidP="00705F36">
            <w:pPr>
              <w:widowControl w:val="0"/>
              <w:spacing w:beforeLines="40" w:before="96" w:afterLines="40" w:after="96" w:line="240" w:lineRule="auto"/>
            </w:pPr>
            <w:r>
              <w:t>0</w:t>
            </w:r>
          </w:p>
        </w:tc>
      </w:tr>
      <w:tr w:rsidR="00C97C17" w14:paraId="60A792F9" w14:textId="77777777" w:rsidTr="00C97C17">
        <w:trPr>
          <w:trHeight w:val="330"/>
        </w:trPr>
        <w:tc>
          <w:tcPr>
            <w:tcW w:w="1220" w:type="pct"/>
          </w:tcPr>
          <w:p w14:paraId="384F24BF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Оборудование</w:t>
            </w:r>
          </w:p>
        </w:tc>
        <w:tc>
          <w:tcPr>
            <w:tcW w:w="708" w:type="pct"/>
          </w:tcPr>
          <w:p w14:paraId="4F41782C" w14:textId="662B4B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5" w:type="pct"/>
          </w:tcPr>
          <w:p w14:paraId="1DAC0016" w14:textId="4D4B5E29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6A8C0622" w14:textId="0AE34E9C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18D444C2" w14:textId="3244AF13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301847</w:t>
            </w:r>
          </w:p>
        </w:tc>
        <w:tc>
          <w:tcPr>
            <w:tcW w:w="296" w:type="pct"/>
          </w:tcPr>
          <w:p w14:paraId="225E8A5D" w14:textId="5F681A2B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5" w:type="pct"/>
          </w:tcPr>
          <w:p w14:paraId="1FEEDAFE" w14:textId="4761CF30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29540782" w14:textId="24540C1F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17B0D9C6" w14:textId="02A2383C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769F48B5" w14:textId="276902EE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57B54868" w14:textId="2C0FFF65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  <w:r>
              <w:t>0</w:t>
            </w:r>
          </w:p>
        </w:tc>
      </w:tr>
      <w:tr w:rsidR="00C97C17" w14:paraId="12F8C447" w14:textId="77777777" w:rsidTr="00C97C17">
        <w:trPr>
          <w:trHeight w:val="330"/>
        </w:trPr>
        <w:tc>
          <w:tcPr>
            <w:tcW w:w="1220" w:type="pct"/>
          </w:tcPr>
          <w:p w14:paraId="17BE4874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Прочее</w:t>
            </w:r>
          </w:p>
        </w:tc>
        <w:tc>
          <w:tcPr>
            <w:tcW w:w="708" w:type="pct"/>
          </w:tcPr>
          <w:p w14:paraId="79EE567D" w14:textId="048FFD3D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5" w:type="pct"/>
          </w:tcPr>
          <w:p w14:paraId="4778FD22" w14:textId="0FFD2FA4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8976</w:t>
            </w:r>
          </w:p>
        </w:tc>
        <w:tc>
          <w:tcPr>
            <w:tcW w:w="295" w:type="pct"/>
          </w:tcPr>
          <w:p w14:paraId="0793E7C8" w14:textId="7F1961D8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112093</w:t>
            </w:r>
          </w:p>
        </w:tc>
        <w:tc>
          <w:tcPr>
            <w:tcW w:w="295" w:type="pct"/>
          </w:tcPr>
          <w:p w14:paraId="502FA2BF" w14:textId="0BCB8F50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65951</w:t>
            </w:r>
          </w:p>
        </w:tc>
        <w:tc>
          <w:tcPr>
            <w:tcW w:w="296" w:type="pct"/>
          </w:tcPr>
          <w:p w14:paraId="4E8350FA" w14:textId="1B459CA6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69536</w:t>
            </w:r>
          </w:p>
        </w:tc>
        <w:tc>
          <w:tcPr>
            <w:tcW w:w="295" w:type="pct"/>
          </w:tcPr>
          <w:p w14:paraId="1EC66DA0" w14:textId="589742B4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24614</w:t>
            </w:r>
          </w:p>
        </w:tc>
        <w:tc>
          <w:tcPr>
            <w:tcW w:w="295" w:type="pct"/>
          </w:tcPr>
          <w:p w14:paraId="3D684EB2" w14:textId="0D78F23E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659FC5A6" w14:textId="725DA46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3D6E59FB" w14:textId="767B46F2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4D7EC282" w14:textId="681295F6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  <w:r>
              <w:t>0</w:t>
            </w:r>
          </w:p>
        </w:tc>
      </w:tr>
      <w:tr w:rsidR="00C97C17" w14:paraId="4438E5F6" w14:textId="77777777" w:rsidTr="00C97C17">
        <w:trPr>
          <w:trHeight w:val="330"/>
        </w:trPr>
        <w:tc>
          <w:tcPr>
            <w:tcW w:w="1220" w:type="pct"/>
          </w:tcPr>
          <w:p w14:paraId="6C8EA378" w14:textId="77777777" w:rsidR="00FE5679" w:rsidRPr="00B73A9C" w:rsidRDefault="00FE5679" w:rsidP="00FE5679">
            <w:pPr>
              <w:widowControl w:val="0"/>
              <w:spacing w:beforeLines="40" w:before="96" w:afterLines="40" w:after="96" w:line="240" w:lineRule="auto"/>
              <w:rPr>
                <w:b/>
                <w:u w:val="single"/>
              </w:rPr>
            </w:pPr>
            <w:r w:rsidRPr="00B73A9C">
              <w:rPr>
                <w:b/>
              </w:rPr>
              <w:t>Операционные расходы</w:t>
            </w:r>
          </w:p>
        </w:tc>
        <w:tc>
          <w:tcPr>
            <w:tcW w:w="708" w:type="pct"/>
          </w:tcPr>
          <w:p w14:paraId="37221DF8" w14:textId="4A521D3C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5" w:type="pct"/>
          </w:tcPr>
          <w:p w14:paraId="32E471CF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00EEED51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6912EB1B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6" w:type="pct"/>
          </w:tcPr>
          <w:p w14:paraId="15D24ADF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5" w:type="pct"/>
          </w:tcPr>
          <w:p w14:paraId="3F8F06B5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6D012258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5F8F8CF1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211EE6E0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398BD360" w14:textId="5DAD9AA5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  <w:r>
              <w:t>0</w:t>
            </w:r>
          </w:p>
        </w:tc>
      </w:tr>
      <w:tr w:rsidR="00C97C17" w14:paraId="73B701AD" w14:textId="77777777" w:rsidTr="00C97C17">
        <w:trPr>
          <w:trHeight w:val="330"/>
        </w:trPr>
        <w:tc>
          <w:tcPr>
            <w:tcW w:w="1220" w:type="pct"/>
          </w:tcPr>
          <w:p w14:paraId="55DAF146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Премирование</w:t>
            </w:r>
          </w:p>
        </w:tc>
        <w:tc>
          <w:tcPr>
            <w:tcW w:w="708" w:type="pct"/>
          </w:tcPr>
          <w:p w14:paraId="4B66DB47" w14:textId="4E26C314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5" w:type="pct"/>
          </w:tcPr>
          <w:p w14:paraId="43F70C42" w14:textId="5A0B513A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779E152B" w14:textId="55D4A6AE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069F009F" w14:textId="7933DDE6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6" w:type="pct"/>
          </w:tcPr>
          <w:p w14:paraId="1CE779C1" w14:textId="37C0C434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5" w:type="pct"/>
          </w:tcPr>
          <w:p w14:paraId="7736981C" w14:textId="3DE6C849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>152</w:t>
            </w:r>
          </w:p>
        </w:tc>
        <w:tc>
          <w:tcPr>
            <w:tcW w:w="295" w:type="pct"/>
          </w:tcPr>
          <w:p w14:paraId="04765074" w14:textId="49F9474B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4399 </w:t>
            </w:r>
          </w:p>
        </w:tc>
        <w:tc>
          <w:tcPr>
            <w:tcW w:w="295" w:type="pct"/>
          </w:tcPr>
          <w:p w14:paraId="49F9235E" w14:textId="2058B0F4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75CEB3F2" w14:textId="73F1DA82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15DA5336" w14:textId="6D973A89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  <w:r>
              <w:t>0</w:t>
            </w:r>
          </w:p>
        </w:tc>
      </w:tr>
      <w:tr w:rsidR="00C97C17" w14:paraId="6FFFA025" w14:textId="77777777" w:rsidTr="00C97C17">
        <w:trPr>
          <w:trHeight w:val="330"/>
        </w:trPr>
        <w:tc>
          <w:tcPr>
            <w:tcW w:w="1220" w:type="pct"/>
          </w:tcPr>
          <w:p w14:paraId="4EC8397E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Прочее</w:t>
            </w:r>
          </w:p>
        </w:tc>
        <w:tc>
          <w:tcPr>
            <w:tcW w:w="708" w:type="pct"/>
          </w:tcPr>
          <w:p w14:paraId="7252631F" w14:textId="1A0A7203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5" w:type="pct"/>
          </w:tcPr>
          <w:p w14:paraId="5DB19FFC" w14:textId="245BF2B8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02536CFA" w14:textId="7F380D1C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</w:tcPr>
          <w:p w14:paraId="558871E9" w14:textId="599E6AA4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1367</w:t>
            </w:r>
          </w:p>
        </w:tc>
        <w:tc>
          <w:tcPr>
            <w:tcW w:w="296" w:type="pct"/>
          </w:tcPr>
          <w:p w14:paraId="6E86CF3C" w14:textId="7FB16C20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708</w:t>
            </w:r>
          </w:p>
        </w:tc>
        <w:tc>
          <w:tcPr>
            <w:tcW w:w="295" w:type="pct"/>
          </w:tcPr>
          <w:p w14:paraId="44C92E9A" w14:textId="6B8ABE4D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902</w:t>
            </w:r>
          </w:p>
        </w:tc>
        <w:tc>
          <w:tcPr>
            <w:tcW w:w="295" w:type="pct"/>
          </w:tcPr>
          <w:p w14:paraId="750DA2E2" w14:textId="7B30F749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4399</w:t>
            </w:r>
          </w:p>
        </w:tc>
        <w:tc>
          <w:tcPr>
            <w:tcW w:w="295" w:type="pct"/>
          </w:tcPr>
          <w:p w14:paraId="272EA93F" w14:textId="7D841ED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441F9427" w14:textId="058940B5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0A8373D6" w14:textId="2F9120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  <w:r>
              <w:t>0</w:t>
            </w:r>
          </w:p>
        </w:tc>
      </w:tr>
      <w:tr w:rsidR="00C97C17" w14:paraId="737F4A10" w14:textId="77777777" w:rsidTr="00C97C17">
        <w:trPr>
          <w:trHeight w:val="330"/>
        </w:trPr>
        <w:tc>
          <w:tcPr>
            <w:tcW w:w="1220" w:type="pct"/>
          </w:tcPr>
          <w:p w14:paraId="3CAFAF9E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  <w:r>
              <w:t>Стоимость проекта по годам</w:t>
            </w:r>
          </w:p>
        </w:tc>
        <w:tc>
          <w:tcPr>
            <w:tcW w:w="708" w:type="pct"/>
          </w:tcPr>
          <w:p w14:paraId="3AF103C2" w14:textId="4492E6E6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5" w:type="pct"/>
          </w:tcPr>
          <w:p w14:paraId="4B2A0EA1" w14:textId="6DF9A85E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>8976</w:t>
            </w:r>
          </w:p>
        </w:tc>
        <w:tc>
          <w:tcPr>
            <w:tcW w:w="295" w:type="pct"/>
          </w:tcPr>
          <w:p w14:paraId="27801892" w14:textId="797C08DF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>112093</w:t>
            </w:r>
          </w:p>
        </w:tc>
        <w:tc>
          <w:tcPr>
            <w:tcW w:w="295" w:type="pct"/>
          </w:tcPr>
          <w:p w14:paraId="783B69F5" w14:textId="4BF00D36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>369165</w:t>
            </w:r>
          </w:p>
        </w:tc>
        <w:tc>
          <w:tcPr>
            <w:tcW w:w="296" w:type="pct"/>
          </w:tcPr>
          <w:p w14:paraId="1A5CE2CD" w14:textId="1A6AB27B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>70244</w:t>
            </w:r>
          </w:p>
        </w:tc>
        <w:tc>
          <w:tcPr>
            <w:tcW w:w="295" w:type="pct"/>
          </w:tcPr>
          <w:p w14:paraId="7875A39E" w14:textId="6539771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>25517</w:t>
            </w:r>
          </w:p>
        </w:tc>
        <w:tc>
          <w:tcPr>
            <w:tcW w:w="295" w:type="pct"/>
          </w:tcPr>
          <w:p w14:paraId="5412D9BC" w14:textId="208BB311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4399 </w:t>
            </w:r>
          </w:p>
        </w:tc>
        <w:tc>
          <w:tcPr>
            <w:tcW w:w="295" w:type="pct"/>
          </w:tcPr>
          <w:p w14:paraId="7237EC84" w14:textId="29615254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66798162" w14:textId="50A01C0F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5E656923" w14:textId="1C276D19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  <w:r>
              <w:t>0</w:t>
            </w:r>
          </w:p>
        </w:tc>
      </w:tr>
      <w:tr w:rsidR="00FE5679" w14:paraId="4C7FEC7A" w14:textId="77777777" w:rsidTr="00C97C17">
        <w:trPr>
          <w:trHeight w:val="330"/>
        </w:trPr>
        <w:tc>
          <w:tcPr>
            <w:tcW w:w="1220" w:type="pct"/>
          </w:tcPr>
          <w:p w14:paraId="75494CA8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  <w:r>
              <w:t>Общая стоимость проекта</w:t>
            </w:r>
          </w:p>
        </w:tc>
        <w:tc>
          <w:tcPr>
            <w:tcW w:w="708" w:type="pct"/>
          </w:tcPr>
          <w:p w14:paraId="180ECB2F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1181" w:type="pct"/>
            <w:gridSpan w:val="4"/>
          </w:tcPr>
          <w:p w14:paraId="0A95912F" w14:textId="61FC6CDF" w:rsidR="00FE5679" w:rsidRDefault="00FE5679" w:rsidP="00935228">
            <w:pPr>
              <w:widowControl w:val="0"/>
              <w:spacing w:beforeLines="40" w:before="96" w:afterLines="40" w:after="96" w:line="240" w:lineRule="auto"/>
              <w:jc w:val="right"/>
            </w:pPr>
            <w:r>
              <w:t>560478</w:t>
            </w:r>
          </w:p>
        </w:tc>
        <w:tc>
          <w:tcPr>
            <w:tcW w:w="1183" w:type="pct"/>
            <w:gridSpan w:val="4"/>
          </w:tcPr>
          <w:p w14:paraId="26EF7A03" w14:textId="4A556CEA" w:rsidR="00FE5679" w:rsidRDefault="00FE5679" w:rsidP="00935228">
            <w:pPr>
              <w:widowControl w:val="0"/>
              <w:spacing w:beforeLines="40" w:before="96" w:afterLines="40" w:after="96" w:line="240" w:lineRule="auto"/>
              <w:jc w:val="right"/>
            </w:pPr>
            <w:r>
              <w:t>29916</w:t>
            </w:r>
          </w:p>
        </w:tc>
        <w:tc>
          <w:tcPr>
            <w:tcW w:w="708" w:type="pct"/>
          </w:tcPr>
          <w:p w14:paraId="4C2898EF" w14:textId="4A403469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  <w:r>
              <w:t>0</w:t>
            </w:r>
          </w:p>
        </w:tc>
      </w:tr>
    </w:tbl>
    <w:p w14:paraId="629FF47C" w14:textId="46AC5720" w:rsidR="000D1C4C" w:rsidRDefault="000D1C4C" w:rsidP="00705F36"/>
    <w:p w14:paraId="5C974C27" w14:textId="335152BB" w:rsidR="00130B55" w:rsidRDefault="00130B55" w:rsidP="00705F36"/>
    <w:p w14:paraId="51DF8C40" w14:textId="0814558F" w:rsidR="00130B55" w:rsidRDefault="00130B55" w:rsidP="00705F36"/>
    <w:p w14:paraId="0F230E6B" w14:textId="4C6F1A93" w:rsidR="00130B55" w:rsidRDefault="00130B55" w:rsidP="00705F36"/>
    <w:p w14:paraId="5D5B5244" w14:textId="136FE4E1" w:rsidR="00EA23FB" w:rsidRDefault="00EA23FB" w:rsidP="00705F36"/>
    <w:p w14:paraId="46AC4DFA" w14:textId="5B38392C" w:rsidR="00EA23FB" w:rsidRDefault="00EA23FB" w:rsidP="00705F36"/>
    <w:tbl>
      <w:tblPr>
        <w:tblStyle w:val="afff2"/>
        <w:tblW w:w="5000" w:type="pct"/>
        <w:tblLook w:val="0000" w:firstRow="0" w:lastRow="0" w:firstColumn="0" w:lastColumn="0" w:noHBand="0" w:noVBand="0"/>
      </w:tblPr>
      <w:tblGrid>
        <w:gridCol w:w="3683"/>
        <w:gridCol w:w="1982"/>
        <w:gridCol w:w="884"/>
        <w:gridCol w:w="885"/>
        <w:gridCol w:w="885"/>
        <w:gridCol w:w="885"/>
        <w:gridCol w:w="885"/>
        <w:gridCol w:w="885"/>
        <w:gridCol w:w="885"/>
        <w:gridCol w:w="885"/>
        <w:gridCol w:w="2099"/>
      </w:tblGrid>
      <w:tr w:rsidR="000C03C9" w:rsidRPr="00C97D80" w14:paraId="1181F115" w14:textId="77777777" w:rsidTr="00C97C17">
        <w:trPr>
          <w:trHeight w:val="413"/>
        </w:trPr>
        <w:tc>
          <w:tcPr>
            <w:tcW w:w="1241" w:type="pct"/>
            <w:vMerge w:val="restart"/>
            <w:shd w:val="clear" w:color="auto" w:fill="B8CCE4" w:themeFill="accent1" w:themeFillTint="66"/>
          </w:tcPr>
          <w:p w14:paraId="6A24C66B" w14:textId="77777777" w:rsidR="000C03C9" w:rsidRPr="00975F97" w:rsidRDefault="000C03C9" w:rsidP="00705F36">
            <w:pPr>
              <w:widowControl w:val="0"/>
              <w:spacing w:beforeLines="40" w:before="96" w:afterLines="40" w:after="96" w:line="240" w:lineRule="auto"/>
              <w:ind w:firstLine="75"/>
              <w:jc w:val="center"/>
              <w:rPr>
                <w:b/>
              </w:rPr>
            </w:pPr>
            <w:r w:rsidRPr="00975F97">
              <w:rPr>
                <w:b/>
              </w:rPr>
              <w:lastRenderedPageBreak/>
              <w:t xml:space="preserve">Вид затрат </w:t>
            </w:r>
          </w:p>
        </w:tc>
        <w:tc>
          <w:tcPr>
            <w:tcW w:w="668" w:type="pct"/>
            <w:vMerge w:val="restart"/>
            <w:shd w:val="clear" w:color="auto" w:fill="B8CCE4" w:themeFill="accent1" w:themeFillTint="66"/>
          </w:tcPr>
          <w:p w14:paraId="1FDCE611" w14:textId="4976C0BE" w:rsidR="000C03C9" w:rsidRPr="00975F97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975F97">
              <w:rPr>
                <w:b/>
              </w:rPr>
              <w:t>Освоение 2023</w:t>
            </w:r>
          </w:p>
          <w:p w14:paraId="7872E2EE" w14:textId="2DC3F39D" w:rsidR="000C03C9" w:rsidRPr="00975F97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975F97">
              <w:rPr>
                <w:b/>
              </w:rPr>
              <w:t>(</w:t>
            </w:r>
            <w:proofErr w:type="spellStart"/>
            <w:r w:rsidRPr="00975F97">
              <w:rPr>
                <w:b/>
              </w:rPr>
              <w:t>тыс.руб</w:t>
            </w:r>
            <w:proofErr w:type="spellEnd"/>
            <w:r w:rsidRPr="00975F97">
              <w:rPr>
                <w:b/>
              </w:rPr>
              <w:t>., без НДС)</w:t>
            </w:r>
          </w:p>
        </w:tc>
        <w:tc>
          <w:tcPr>
            <w:tcW w:w="1191" w:type="pct"/>
            <w:gridSpan w:val="4"/>
            <w:shd w:val="clear" w:color="auto" w:fill="B8CCE4" w:themeFill="accent1" w:themeFillTint="66"/>
          </w:tcPr>
          <w:p w14:paraId="6A78AC9C" w14:textId="5091A3F4" w:rsidR="000C03C9" w:rsidRPr="00975F97" w:rsidRDefault="00A10D5B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975F97">
              <w:rPr>
                <w:b/>
              </w:rPr>
              <w:t xml:space="preserve">Освоение </w:t>
            </w:r>
            <w:r w:rsidR="000C03C9" w:rsidRPr="00975F97">
              <w:rPr>
                <w:b/>
              </w:rPr>
              <w:t>2024</w:t>
            </w:r>
          </w:p>
          <w:p w14:paraId="3282C918" w14:textId="422B61F7" w:rsidR="000C03C9" w:rsidRPr="00975F97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975F97">
              <w:rPr>
                <w:b/>
              </w:rPr>
              <w:t>(</w:t>
            </w:r>
            <w:proofErr w:type="spellStart"/>
            <w:r w:rsidRPr="00975F97">
              <w:rPr>
                <w:b/>
              </w:rPr>
              <w:t>тыс.руб</w:t>
            </w:r>
            <w:proofErr w:type="spellEnd"/>
            <w:r w:rsidRPr="00975F97">
              <w:rPr>
                <w:b/>
              </w:rPr>
              <w:t>., без НДС)</w:t>
            </w:r>
          </w:p>
        </w:tc>
        <w:tc>
          <w:tcPr>
            <w:tcW w:w="1192" w:type="pct"/>
            <w:gridSpan w:val="4"/>
            <w:shd w:val="clear" w:color="auto" w:fill="B8CCE4" w:themeFill="accent1" w:themeFillTint="66"/>
          </w:tcPr>
          <w:p w14:paraId="5E697130" w14:textId="3553CACE" w:rsidR="000C03C9" w:rsidRPr="00975F97" w:rsidRDefault="00A10D5B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975F97">
              <w:rPr>
                <w:b/>
              </w:rPr>
              <w:t xml:space="preserve">Освоение </w:t>
            </w:r>
            <w:r w:rsidR="000C03C9" w:rsidRPr="00975F97">
              <w:rPr>
                <w:b/>
              </w:rPr>
              <w:t>2025</w:t>
            </w:r>
          </w:p>
          <w:p w14:paraId="0E28259E" w14:textId="3A0843C0" w:rsidR="000C03C9" w:rsidRPr="00975F97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975F97">
              <w:rPr>
                <w:b/>
              </w:rPr>
              <w:t>(</w:t>
            </w:r>
            <w:proofErr w:type="spellStart"/>
            <w:r w:rsidRPr="00975F97">
              <w:rPr>
                <w:b/>
              </w:rPr>
              <w:t>тыс.руб</w:t>
            </w:r>
            <w:proofErr w:type="spellEnd"/>
            <w:r w:rsidRPr="00975F97">
              <w:rPr>
                <w:b/>
              </w:rPr>
              <w:t>., без НДС)</w:t>
            </w:r>
          </w:p>
        </w:tc>
        <w:tc>
          <w:tcPr>
            <w:tcW w:w="708" w:type="pct"/>
            <w:vMerge w:val="restart"/>
            <w:shd w:val="clear" w:color="auto" w:fill="B8CCE4" w:themeFill="accent1" w:themeFillTint="66"/>
          </w:tcPr>
          <w:p w14:paraId="3537D672" w14:textId="6935A5A7" w:rsidR="000C03C9" w:rsidRPr="00975F97" w:rsidRDefault="00A10D5B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975F97">
              <w:rPr>
                <w:b/>
              </w:rPr>
              <w:t xml:space="preserve">Освоение </w:t>
            </w:r>
            <w:r w:rsidR="000C03C9" w:rsidRPr="00975F97">
              <w:rPr>
                <w:b/>
              </w:rPr>
              <w:t>2026</w:t>
            </w:r>
          </w:p>
          <w:p w14:paraId="3A2AA829" w14:textId="4C7C9FCA" w:rsidR="000C03C9" w:rsidRPr="00975F97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  <w:rPr>
                <w:b/>
              </w:rPr>
            </w:pPr>
            <w:r w:rsidRPr="00975F97">
              <w:rPr>
                <w:b/>
              </w:rPr>
              <w:t>(</w:t>
            </w:r>
            <w:proofErr w:type="spellStart"/>
            <w:r w:rsidRPr="00975F97">
              <w:rPr>
                <w:b/>
              </w:rPr>
              <w:t>тыс.руб</w:t>
            </w:r>
            <w:proofErr w:type="spellEnd"/>
            <w:r w:rsidRPr="00975F97">
              <w:rPr>
                <w:b/>
              </w:rPr>
              <w:t>., без НДС)</w:t>
            </w:r>
          </w:p>
        </w:tc>
      </w:tr>
      <w:tr w:rsidR="000C03C9" w14:paraId="6846A7AE" w14:textId="77777777" w:rsidTr="00C97C17">
        <w:trPr>
          <w:trHeight w:val="320"/>
        </w:trPr>
        <w:tc>
          <w:tcPr>
            <w:tcW w:w="1241" w:type="pct"/>
            <w:vMerge/>
            <w:shd w:val="clear" w:color="auto" w:fill="B8CCE4" w:themeFill="accent1" w:themeFillTint="66"/>
          </w:tcPr>
          <w:p w14:paraId="410A7158" w14:textId="77777777" w:rsidR="000C03C9" w:rsidRDefault="000C03C9" w:rsidP="00705F36">
            <w:pPr>
              <w:widowControl w:val="0"/>
              <w:spacing w:beforeLines="40" w:before="96" w:afterLines="40" w:after="96" w:line="240" w:lineRule="auto"/>
              <w:ind w:firstLine="75"/>
              <w:jc w:val="center"/>
            </w:pPr>
          </w:p>
        </w:tc>
        <w:tc>
          <w:tcPr>
            <w:tcW w:w="668" w:type="pct"/>
            <w:vMerge/>
          </w:tcPr>
          <w:p w14:paraId="2404B918" w14:textId="5F3E64FA" w:rsidR="000C03C9" w:rsidRPr="002F6B1F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</w:pPr>
          </w:p>
        </w:tc>
        <w:tc>
          <w:tcPr>
            <w:tcW w:w="298" w:type="pct"/>
          </w:tcPr>
          <w:p w14:paraId="643D83F7" w14:textId="77777777" w:rsidR="000C03C9" w:rsidRPr="002F6B1F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1кв</w:t>
            </w:r>
          </w:p>
        </w:tc>
        <w:tc>
          <w:tcPr>
            <w:tcW w:w="298" w:type="pct"/>
          </w:tcPr>
          <w:p w14:paraId="26FC880D" w14:textId="77777777" w:rsidR="000C03C9" w:rsidRPr="002F6B1F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2кв</w:t>
            </w:r>
          </w:p>
        </w:tc>
        <w:tc>
          <w:tcPr>
            <w:tcW w:w="298" w:type="pct"/>
          </w:tcPr>
          <w:p w14:paraId="40FC3516" w14:textId="77777777" w:rsidR="000C03C9" w:rsidRPr="002F6B1F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3кв</w:t>
            </w:r>
          </w:p>
        </w:tc>
        <w:tc>
          <w:tcPr>
            <w:tcW w:w="298" w:type="pct"/>
          </w:tcPr>
          <w:p w14:paraId="268D6915" w14:textId="77777777" w:rsidR="000C03C9" w:rsidRPr="002F6B1F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4кв</w:t>
            </w:r>
          </w:p>
        </w:tc>
        <w:tc>
          <w:tcPr>
            <w:tcW w:w="298" w:type="pct"/>
          </w:tcPr>
          <w:p w14:paraId="1A05072C" w14:textId="77777777" w:rsidR="000C03C9" w:rsidRPr="002F6B1F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1кв</w:t>
            </w:r>
          </w:p>
        </w:tc>
        <w:tc>
          <w:tcPr>
            <w:tcW w:w="298" w:type="pct"/>
          </w:tcPr>
          <w:p w14:paraId="4DF0F3D5" w14:textId="77777777" w:rsidR="000C03C9" w:rsidRPr="002F6B1F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2кв</w:t>
            </w:r>
          </w:p>
        </w:tc>
        <w:tc>
          <w:tcPr>
            <w:tcW w:w="298" w:type="pct"/>
          </w:tcPr>
          <w:p w14:paraId="2FC70BD8" w14:textId="77777777" w:rsidR="000C03C9" w:rsidRPr="002F6B1F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3кв</w:t>
            </w:r>
          </w:p>
        </w:tc>
        <w:tc>
          <w:tcPr>
            <w:tcW w:w="298" w:type="pct"/>
          </w:tcPr>
          <w:p w14:paraId="021E32AB" w14:textId="77777777" w:rsidR="000C03C9" w:rsidRPr="002F6B1F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</w:pPr>
            <w:r w:rsidRPr="002F6B1F">
              <w:t>4кв</w:t>
            </w:r>
          </w:p>
        </w:tc>
        <w:tc>
          <w:tcPr>
            <w:tcW w:w="708" w:type="pct"/>
            <w:vMerge/>
          </w:tcPr>
          <w:p w14:paraId="5B8A6B63" w14:textId="77777777" w:rsidR="000C03C9" w:rsidRPr="002F6B1F" w:rsidRDefault="000C03C9" w:rsidP="00705F36">
            <w:pPr>
              <w:widowControl w:val="0"/>
              <w:spacing w:beforeLines="40" w:before="96" w:afterLines="40" w:after="96" w:line="240" w:lineRule="auto"/>
              <w:jc w:val="center"/>
            </w:pPr>
          </w:p>
        </w:tc>
      </w:tr>
      <w:tr w:rsidR="00257FAF" w14:paraId="3C0568CA" w14:textId="77777777" w:rsidTr="00C97C17">
        <w:trPr>
          <w:trHeight w:val="330"/>
        </w:trPr>
        <w:tc>
          <w:tcPr>
            <w:tcW w:w="1241" w:type="pct"/>
          </w:tcPr>
          <w:p w14:paraId="799BB292" w14:textId="77777777" w:rsidR="00257FAF" w:rsidRPr="00B73A9C" w:rsidRDefault="00257FAF" w:rsidP="00705F36">
            <w:pPr>
              <w:widowControl w:val="0"/>
              <w:spacing w:beforeLines="40" w:before="96" w:afterLines="40" w:after="96" w:line="240" w:lineRule="auto"/>
              <w:rPr>
                <w:b/>
                <w:u w:val="single"/>
              </w:rPr>
            </w:pPr>
            <w:r w:rsidRPr="00B73A9C">
              <w:rPr>
                <w:b/>
              </w:rPr>
              <w:t>Инвестиционные расходы</w:t>
            </w:r>
          </w:p>
        </w:tc>
        <w:tc>
          <w:tcPr>
            <w:tcW w:w="668" w:type="pct"/>
          </w:tcPr>
          <w:p w14:paraId="6D127CEF" w14:textId="77777777" w:rsidR="00257FAF" w:rsidRDefault="00257FAF" w:rsidP="00705F36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8" w:type="pct"/>
          </w:tcPr>
          <w:p w14:paraId="794FC9EB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05022832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3ECCC853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8" w:type="pct"/>
          </w:tcPr>
          <w:p w14:paraId="512E00E7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8" w:type="pct"/>
          </w:tcPr>
          <w:p w14:paraId="6CE57535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39CE638C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3DCDBDE9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18FB7B7F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02BD878A" w14:textId="77777777" w:rsidR="00257FAF" w:rsidRDefault="00257FAF" w:rsidP="00705F36">
            <w:pPr>
              <w:widowControl w:val="0"/>
              <w:spacing w:beforeLines="40" w:before="96" w:afterLines="40" w:after="96" w:line="240" w:lineRule="auto"/>
            </w:pPr>
          </w:p>
        </w:tc>
      </w:tr>
      <w:tr w:rsidR="00257FAF" w14:paraId="22FF6EB8" w14:textId="77777777" w:rsidTr="00C97C17">
        <w:trPr>
          <w:trHeight w:val="330"/>
        </w:trPr>
        <w:tc>
          <w:tcPr>
            <w:tcW w:w="1241" w:type="pct"/>
          </w:tcPr>
          <w:p w14:paraId="3691D4F1" w14:textId="77777777" w:rsidR="00257FAF" w:rsidRDefault="00257FAF" w:rsidP="00705F36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ПИР</w:t>
            </w:r>
          </w:p>
        </w:tc>
        <w:tc>
          <w:tcPr>
            <w:tcW w:w="668" w:type="pct"/>
          </w:tcPr>
          <w:p w14:paraId="6050EB85" w14:textId="77777777" w:rsidR="00257FAF" w:rsidRDefault="00257FAF" w:rsidP="00705F36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8" w:type="pct"/>
          </w:tcPr>
          <w:p w14:paraId="1B6841C2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09AF6D4C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2A00AA78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8" w:type="pct"/>
          </w:tcPr>
          <w:p w14:paraId="7698775C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8" w:type="pct"/>
          </w:tcPr>
          <w:p w14:paraId="52280659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64885CF8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5E6391B9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2CDA5B2C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4FE86F37" w14:textId="77777777" w:rsidR="00257FAF" w:rsidRDefault="00257FAF" w:rsidP="00705F36">
            <w:pPr>
              <w:widowControl w:val="0"/>
              <w:spacing w:beforeLines="40" w:before="96" w:afterLines="40" w:after="96" w:line="240" w:lineRule="auto"/>
            </w:pPr>
          </w:p>
        </w:tc>
      </w:tr>
      <w:tr w:rsidR="00257FAF" w14:paraId="761B6E1C" w14:textId="77777777" w:rsidTr="00C97C17">
        <w:trPr>
          <w:trHeight w:val="330"/>
        </w:trPr>
        <w:tc>
          <w:tcPr>
            <w:tcW w:w="1241" w:type="pct"/>
          </w:tcPr>
          <w:p w14:paraId="3C47453D" w14:textId="77777777" w:rsidR="00257FAF" w:rsidRDefault="00257FAF" w:rsidP="00705F36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СМР</w:t>
            </w:r>
          </w:p>
        </w:tc>
        <w:tc>
          <w:tcPr>
            <w:tcW w:w="668" w:type="pct"/>
          </w:tcPr>
          <w:p w14:paraId="77C5A88D" w14:textId="77777777" w:rsidR="00257FAF" w:rsidRDefault="00257FAF" w:rsidP="00705F36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8" w:type="pct"/>
          </w:tcPr>
          <w:p w14:paraId="74E01EC8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5509DEB5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76B1AFED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8" w:type="pct"/>
          </w:tcPr>
          <w:p w14:paraId="19B6FFB3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8" w:type="pct"/>
          </w:tcPr>
          <w:p w14:paraId="1C7C3F62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659865C5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2285283C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69654E53" w14:textId="77777777" w:rsidR="00257FAF" w:rsidRPr="00C97C17" w:rsidRDefault="00257FAF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6E7ABFC2" w14:textId="77777777" w:rsidR="00257FAF" w:rsidRDefault="00257FAF" w:rsidP="00705F36">
            <w:pPr>
              <w:widowControl w:val="0"/>
              <w:spacing w:beforeLines="40" w:before="96" w:afterLines="40" w:after="96" w:line="240" w:lineRule="auto"/>
            </w:pPr>
          </w:p>
        </w:tc>
      </w:tr>
      <w:tr w:rsidR="00FE5679" w14:paraId="34E7FB06" w14:textId="77777777" w:rsidTr="00C97C17">
        <w:trPr>
          <w:trHeight w:val="330"/>
        </w:trPr>
        <w:tc>
          <w:tcPr>
            <w:tcW w:w="1241" w:type="pct"/>
          </w:tcPr>
          <w:p w14:paraId="155C1319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Оборудование</w:t>
            </w:r>
          </w:p>
        </w:tc>
        <w:tc>
          <w:tcPr>
            <w:tcW w:w="668" w:type="pct"/>
          </w:tcPr>
          <w:p w14:paraId="09AD487C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8" w:type="pct"/>
          </w:tcPr>
          <w:p w14:paraId="57C273D1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59E210A9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50A60746" w14:textId="58355CFC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251539 </w:t>
            </w:r>
          </w:p>
        </w:tc>
        <w:tc>
          <w:tcPr>
            <w:tcW w:w="298" w:type="pct"/>
          </w:tcPr>
          <w:p w14:paraId="0C71E724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8" w:type="pct"/>
          </w:tcPr>
          <w:p w14:paraId="08BD1A56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59A808F1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1E6BEC21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2D4E7B04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36D217CE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</w:tr>
      <w:tr w:rsidR="00FE5679" w14:paraId="4239A2D2" w14:textId="77777777" w:rsidTr="00C97C17">
        <w:trPr>
          <w:trHeight w:val="330"/>
        </w:trPr>
        <w:tc>
          <w:tcPr>
            <w:tcW w:w="1241" w:type="pct"/>
          </w:tcPr>
          <w:p w14:paraId="4295F011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Прочее</w:t>
            </w:r>
          </w:p>
        </w:tc>
        <w:tc>
          <w:tcPr>
            <w:tcW w:w="668" w:type="pct"/>
          </w:tcPr>
          <w:p w14:paraId="07D33BF3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8" w:type="pct"/>
          </w:tcPr>
          <w:p w14:paraId="4DAF9153" w14:textId="499E2F26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33568</w:t>
            </w:r>
          </w:p>
        </w:tc>
        <w:tc>
          <w:tcPr>
            <w:tcW w:w="298" w:type="pct"/>
          </w:tcPr>
          <w:p w14:paraId="6366F1E5" w14:textId="5483AAA2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67323</w:t>
            </w:r>
          </w:p>
        </w:tc>
        <w:tc>
          <w:tcPr>
            <w:tcW w:w="298" w:type="pct"/>
          </w:tcPr>
          <w:p w14:paraId="7F5AC8BC" w14:textId="123D02B9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63344</w:t>
            </w:r>
          </w:p>
        </w:tc>
        <w:tc>
          <w:tcPr>
            <w:tcW w:w="298" w:type="pct"/>
          </w:tcPr>
          <w:p w14:paraId="58D3DFBD" w14:textId="74445F48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91035</w:t>
            </w:r>
          </w:p>
        </w:tc>
        <w:tc>
          <w:tcPr>
            <w:tcW w:w="298" w:type="pct"/>
          </w:tcPr>
          <w:p w14:paraId="533B30D9" w14:textId="2A615D48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8385</w:t>
            </w:r>
          </w:p>
        </w:tc>
        <w:tc>
          <w:tcPr>
            <w:tcW w:w="298" w:type="pct"/>
          </w:tcPr>
          <w:p w14:paraId="20CDD0D9" w14:textId="6C3781E2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12D1CA69" w14:textId="06725BC6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154ECCC1" w14:textId="74F2173C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0B11BAD8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</w:tr>
      <w:tr w:rsidR="00FE5679" w14:paraId="0F94C758" w14:textId="77777777" w:rsidTr="00C97C17">
        <w:trPr>
          <w:trHeight w:val="330"/>
        </w:trPr>
        <w:tc>
          <w:tcPr>
            <w:tcW w:w="1241" w:type="pct"/>
          </w:tcPr>
          <w:p w14:paraId="38282E87" w14:textId="77777777" w:rsidR="00FE5679" w:rsidRPr="00B73A9C" w:rsidRDefault="00FE5679" w:rsidP="00FE5679">
            <w:pPr>
              <w:widowControl w:val="0"/>
              <w:spacing w:beforeLines="40" w:before="96" w:afterLines="40" w:after="96" w:line="240" w:lineRule="auto"/>
              <w:rPr>
                <w:b/>
                <w:u w:val="single"/>
              </w:rPr>
            </w:pPr>
            <w:r w:rsidRPr="00B73A9C">
              <w:rPr>
                <w:b/>
              </w:rPr>
              <w:t>Операционные расходы</w:t>
            </w:r>
          </w:p>
        </w:tc>
        <w:tc>
          <w:tcPr>
            <w:tcW w:w="668" w:type="pct"/>
          </w:tcPr>
          <w:p w14:paraId="239F6865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8" w:type="pct"/>
          </w:tcPr>
          <w:p w14:paraId="3574B253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58E9E681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203CC03A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8" w:type="pct"/>
          </w:tcPr>
          <w:p w14:paraId="55A730FC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8" w:type="pct"/>
          </w:tcPr>
          <w:p w14:paraId="0A0F0B11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7E2844A4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69DE53FE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11492067" w14:textId="7777777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3D6CBCD3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</w:tr>
      <w:tr w:rsidR="00FE5679" w14:paraId="5A878D6B" w14:textId="77777777" w:rsidTr="00C97C17">
        <w:trPr>
          <w:trHeight w:val="330"/>
        </w:trPr>
        <w:tc>
          <w:tcPr>
            <w:tcW w:w="1241" w:type="pct"/>
          </w:tcPr>
          <w:p w14:paraId="59B02288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Премирование</w:t>
            </w:r>
          </w:p>
        </w:tc>
        <w:tc>
          <w:tcPr>
            <w:tcW w:w="668" w:type="pct"/>
          </w:tcPr>
          <w:p w14:paraId="55345419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8" w:type="pct"/>
          </w:tcPr>
          <w:p w14:paraId="538B1E6B" w14:textId="768B8BAE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1B1AD8D3" w14:textId="74E7AAAC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6FFCC3FB" w14:textId="7F4D1F6B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1139</w:t>
            </w:r>
          </w:p>
        </w:tc>
        <w:tc>
          <w:tcPr>
            <w:tcW w:w="298" w:type="pct"/>
          </w:tcPr>
          <w:p w14:paraId="4EF77044" w14:textId="64A731E6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742</w:t>
            </w:r>
          </w:p>
        </w:tc>
        <w:tc>
          <w:tcPr>
            <w:tcW w:w="298" w:type="pct"/>
          </w:tcPr>
          <w:p w14:paraId="059AB2C1" w14:textId="4CBB391E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bCs/>
                <w:color w:val="000000"/>
                <w:sz w:val="20"/>
                <w:szCs w:val="20"/>
              </w:rPr>
              <w:t>5024</w:t>
            </w:r>
          </w:p>
        </w:tc>
        <w:tc>
          <w:tcPr>
            <w:tcW w:w="298" w:type="pct"/>
          </w:tcPr>
          <w:p w14:paraId="1AC8459F" w14:textId="7AC2D817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10239E63" w14:textId="20F89041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417FE33A" w14:textId="287EBBD5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623D08CD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</w:tr>
      <w:tr w:rsidR="00FE5679" w14:paraId="4AD24892" w14:textId="77777777" w:rsidTr="00C97C17">
        <w:trPr>
          <w:trHeight w:val="330"/>
        </w:trPr>
        <w:tc>
          <w:tcPr>
            <w:tcW w:w="1241" w:type="pct"/>
          </w:tcPr>
          <w:p w14:paraId="1D491FC2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  <w:ind w:left="708"/>
            </w:pPr>
            <w:r>
              <w:t>Прочее</w:t>
            </w:r>
          </w:p>
        </w:tc>
        <w:tc>
          <w:tcPr>
            <w:tcW w:w="668" w:type="pct"/>
          </w:tcPr>
          <w:p w14:paraId="3AD79636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8" w:type="pct"/>
          </w:tcPr>
          <w:p w14:paraId="7BAA6171" w14:textId="04F638EA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5269255C" w14:textId="13A03AA3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26CB1743" w14:textId="627A9482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298" w:type="pct"/>
          </w:tcPr>
          <w:p w14:paraId="58481AD6" w14:textId="45EA8256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152 </w:t>
            </w:r>
          </w:p>
        </w:tc>
        <w:tc>
          <w:tcPr>
            <w:tcW w:w="298" w:type="pct"/>
          </w:tcPr>
          <w:p w14:paraId="613A781B" w14:textId="458B0772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4399 </w:t>
            </w:r>
          </w:p>
        </w:tc>
        <w:tc>
          <w:tcPr>
            <w:tcW w:w="298" w:type="pct"/>
          </w:tcPr>
          <w:p w14:paraId="1B1E8106" w14:textId="1151072C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7C487527" w14:textId="42E61F71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02C35F4B" w14:textId="1FE8D954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1C2B791F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</w:tr>
      <w:tr w:rsidR="00FE5679" w14:paraId="27174AB1" w14:textId="77777777" w:rsidTr="00C97C17">
        <w:trPr>
          <w:trHeight w:val="330"/>
        </w:trPr>
        <w:tc>
          <w:tcPr>
            <w:tcW w:w="1241" w:type="pct"/>
          </w:tcPr>
          <w:p w14:paraId="0036DD43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  <w:r>
              <w:t>Стоимость проекта по годам</w:t>
            </w:r>
          </w:p>
        </w:tc>
        <w:tc>
          <w:tcPr>
            <w:tcW w:w="668" w:type="pct"/>
          </w:tcPr>
          <w:p w14:paraId="5814DDE2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298" w:type="pct"/>
          </w:tcPr>
          <w:p w14:paraId="33910C55" w14:textId="5F691BEE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>33568</w:t>
            </w:r>
          </w:p>
        </w:tc>
        <w:tc>
          <w:tcPr>
            <w:tcW w:w="298" w:type="pct"/>
          </w:tcPr>
          <w:p w14:paraId="5E92DB90" w14:textId="5843D171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>67323</w:t>
            </w:r>
          </w:p>
        </w:tc>
        <w:tc>
          <w:tcPr>
            <w:tcW w:w="298" w:type="pct"/>
          </w:tcPr>
          <w:p w14:paraId="42FE167A" w14:textId="1CF1B22D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64483 </w:t>
            </w:r>
          </w:p>
        </w:tc>
        <w:tc>
          <w:tcPr>
            <w:tcW w:w="298" w:type="pct"/>
          </w:tcPr>
          <w:p w14:paraId="28B12721" w14:textId="7E083BF9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color w:val="FF0000"/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91777 </w:t>
            </w:r>
          </w:p>
        </w:tc>
        <w:tc>
          <w:tcPr>
            <w:tcW w:w="298" w:type="pct"/>
          </w:tcPr>
          <w:p w14:paraId="2F36EA8A" w14:textId="01A96833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  <w:r w:rsidRPr="00C97C17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13409 </w:t>
            </w:r>
          </w:p>
        </w:tc>
        <w:tc>
          <w:tcPr>
            <w:tcW w:w="298" w:type="pct"/>
          </w:tcPr>
          <w:p w14:paraId="68D089E5" w14:textId="2B30DA6E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23470743" w14:textId="740627C6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298" w:type="pct"/>
          </w:tcPr>
          <w:p w14:paraId="76EE4C7C" w14:textId="6C8CE3A5" w:rsidR="00FE5679" w:rsidRPr="00C97C17" w:rsidRDefault="00FE5679" w:rsidP="006829EE">
            <w:pPr>
              <w:widowControl w:val="0"/>
              <w:spacing w:beforeLines="40" w:before="96" w:afterLines="40" w:after="96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708" w:type="pct"/>
          </w:tcPr>
          <w:p w14:paraId="2EF92543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</w:tr>
      <w:tr w:rsidR="00FE5679" w14:paraId="0BDCA41E" w14:textId="77777777" w:rsidTr="00C97C17">
        <w:trPr>
          <w:trHeight w:val="330"/>
        </w:trPr>
        <w:tc>
          <w:tcPr>
            <w:tcW w:w="1241" w:type="pct"/>
          </w:tcPr>
          <w:p w14:paraId="4399297D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  <w:r>
              <w:t>Общая стоимость проекта</w:t>
            </w:r>
          </w:p>
        </w:tc>
        <w:tc>
          <w:tcPr>
            <w:tcW w:w="668" w:type="pct"/>
          </w:tcPr>
          <w:p w14:paraId="65D97B4C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  <w:tc>
          <w:tcPr>
            <w:tcW w:w="1191" w:type="pct"/>
            <w:gridSpan w:val="4"/>
          </w:tcPr>
          <w:p w14:paraId="635BF91C" w14:textId="492ED0E1" w:rsidR="00FE5679" w:rsidRPr="00935228" w:rsidRDefault="00FE5679" w:rsidP="00935228">
            <w:pPr>
              <w:widowControl w:val="0"/>
              <w:spacing w:beforeLines="40" w:before="96" w:afterLines="40" w:after="96" w:line="240" w:lineRule="auto"/>
              <w:jc w:val="right"/>
            </w:pPr>
            <w:r w:rsidRPr="00935228">
              <w:t>508690</w:t>
            </w:r>
          </w:p>
        </w:tc>
        <w:tc>
          <w:tcPr>
            <w:tcW w:w="1192" w:type="pct"/>
            <w:gridSpan w:val="4"/>
          </w:tcPr>
          <w:p w14:paraId="5A709398" w14:textId="207B8F0D" w:rsidR="00FE5679" w:rsidRPr="00935228" w:rsidRDefault="00FE5679" w:rsidP="00935228">
            <w:pPr>
              <w:widowControl w:val="0"/>
              <w:spacing w:beforeLines="40" w:before="96" w:afterLines="40" w:after="96" w:line="240" w:lineRule="auto"/>
              <w:jc w:val="right"/>
            </w:pPr>
            <w:r w:rsidRPr="00935228">
              <w:t>13409</w:t>
            </w:r>
          </w:p>
        </w:tc>
        <w:tc>
          <w:tcPr>
            <w:tcW w:w="708" w:type="pct"/>
          </w:tcPr>
          <w:p w14:paraId="2BDB01B1" w14:textId="77777777" w:rsidR="00FE5679" w:rsidRDefault="00FE5679" w:rsidP="00FE5679">
            <w:pPr>
              <w:widowControl w:val="0"/>
              <w:spacing w:beforeLines="40" w:before="96" w:afterLines="40" w:after="96" w:line="240" w:lineRule="auto"/>
            </w:pPr>
          </w:p>
        </w:tc>
      </w:tr>
    </w:tbl>
    <w:p w14:paraId="63D981C8" w14:textId="77777777" w:rsidR="009E02CF" w:rsidRDefault="009E02CF" w:rsidP="00705F36"/>
    <w:p w14:paraId="72992308" w14:textId="21C6D4AC" w:rsidR="000D1C4C" w:rsidRDefault="00A473AD" w:rsidP="00705F36">
      <w:r>
        <w:t xml:space="preserve">Источники финансирования: </w:t>
      </w:r>
      <w:r>
        <w:rPr>
          <w:i/>
        </w:rPr>
        <w:t>[перечислите плановые источники финансирования проекта, кратко с указанием общих сумм без привязки к статьям, через запятую. Для каждого ДО используйте отдельный абзац]</w:t>
      </w:r>
      <w:r>
        <w:br w:type="page"/>
      </w:r>
    </w:p>
    <w:p w14:paraId="77E1D474" w14:textId="77777777" w:rsidR="000D1C4C" w:rsidRPr="00471850" w:rsidRDefault="00A473AD" w:rsidP="00705F36">
      <w:pPr>
        <w:pStyle w:val="2"/>
        <w:rPr>
          <w:highlight w:val="yellow"/>
        </w:rPr>
      </w:pPr>
      <w:bookmarkStart w:id="24" w:name="_Toc161933318"/>
      <w:r w:rsidRPr="00471850">
        <w:rPr>
          <w:highlight w:val="yellow"/>
        </w:rPr>
        <w:lastRenderedPageBreak/>
        <w:t>График освоения</w:t>
      </w:r>
      <w:bookmarkEnd w:id="24"/>
      <w:r w:rsidRPr="00471850">
        <w:rPr>
          <w:highlight w:val="yellow"/>
        </w:rPr>
        <w:t xml:space="preserve"> </w:t>
      </w:r>
    </w:p>
    <w:p w14:paraId="79783E45" w14:textId="2F66192F" w:rsidR="000D1C4C" w:rsidRDefault="00C374E7" w:rsidP="00705F36">
      <w:r>
        <w:pict w14:anchorId="6AFA49B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tole_rId4" o:spid="_x0000_s1029" type="#_x0000_t75" style="position:absolute;margin-left:0;margin-top:0;width:50pt;height:50pt;z-index:251657216;visibility:hidden">
            <o:lock v:ext="edit" selection="t"/>
          </v:shape>
        </w:pict>
      </w:r>
      <w:bookmarkStart w:id="25" w:name="_MON_1766577889"/>
      <w:bookmarkEnd w:id="25"/>
      <w:r w:rsidR="00785877">
        <w:object w:dxaOrig="1367" w:dyaOrig="878" w14:anchorId="6D21FE74">
          <v:shape id="_x0000_i1025" type="#_x0000_t75" style="width:66.8pt;height:43.5pt" o:ole="">
            <v:imagedata r:id="rId10" o:title=""/>
          </v:shape>
          <o:OLEObject Type="Embed" ProgID="Excel.Sheet.12" ShapeID="_x0000_i1025" DrawAspect="Icon" ObjectID="_1773570365" r:id="rId11"/>
        </w:object>
      </w:r>
    </w:p>
    <w:p w14:paraId="685C8690" w14:textId="52FC6FE3" w:rsidR="00B36BEC" w:rsidRDefault="00B36BEC" w:rsidP="00705F36">
      <w:pPr>
        <w:jc w:val="center"/>
        <w:rPr>
          <w:i/>
        </w:rPr>
      </w:pPr>
      <w:r>
        <w:rPr>
          <w:noProof/>
        </w:rPr>
        <w:drawing>
          <wp:inline distT="0" distB="0" distL="0" distR="0" wp14:anchorId="4DFFE461" wp14:editId="7B7943CA">
            <wp:extent cx="7820025" cy="4848225"/>
            <wp:effectExtent l="0" t="0" r="9525" b="9525"/>
            <wp:docPr id="3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395D2923" w14:textId="77777777" w:rsidR="007C0FF8" w:rsidRDefault="007C0FF8" w:rsidP="00705F36">
      <w:pPr>
        <w:rPr>
          <w:i/>
        </w:rPr>
      </w:pPr>
    </w:p>
    <w:p w14:paraId="519877A6" w14:textId="77777777" w:rsidR="00FC6017" w:rsidRPr="00471850" w:rsidRDefault="00FC6017" w:rsidP="00705F36">
      <w:pPr>
        <w:pStyle w:val="2"/>
        <w:rPr>
          <w:highlight w:val="yellow"/>
        </w:rPr>
      </w:pPr>
      <w:bookmarkStart w:id="26" w:name="_Toc161933319"/>
      <w:r w:rsidRPr="00471850">
        <w:rPr>
          <w:highlight w:val="yellow"/>
        </w:rPr>
        <w:lastRenderedPageBreak/>
        <w:t>Стоимость владения</w:t>
      </w:r>
      <w:bookmarkEnd w:id="26"/>
      <w:r w:rsidRPr="00471850">
        <w:rPr>
          <w:highlight w:val="yellow"/>
        </w:rPr>
        <w:t xml:space="preserve"> </w:t>
      </w:r>
    </w:p>
    <w:p w14:paraId="792D328B" w14:textId="77777777" w:rsidR="00FC6017" w:rsidRDefault="00FC6017" w:rsidP="00705F36">
      <w:pPr>
        <w:pStyle w:val="aff3"/>
        <w:spacing w:after="0" w:line="240" w:lineRule="auto"/>
        <w:ind w:left="317"/>
      </w:pPr>
    </w:p>
    <w:bookmarkStart w:id="27" w:name="_MON_1766577877"/>
    <w:bookmarkEnd w:id="27"/>
    <w:p w14:paraId="55F8FD33" w14:textId="6DE7AD36" w:rsidR="00AB3BAB" w:rsidRDefault="00272948" w:rsidP="00705F36">
      <w:pPr>
        <w:pStyle w:val="aff3"/>
        <w:spacing w:after="0" w:line="240" w:lineRule="auto"/>
        <w:ind w:left="317"/>
        <w:sectPr w:rsidR="00AB3BAB">
          <w:footerReference w:type="default" r:id="rId13"/>
          <w:pgSz w:w="16838" w:h="11906" w:orient="landscape"/>
          <w:pgMar w:top="851" w:right="1134" w:bottom="850" w:left="851" w:header="0" w:footer="708" w:gutter="0"/>
          <w:cols w:space="720"/>
          <w:formProt w:val="0"/>
          <w:titlePg/>
          <w:docGrid w:linePitch="360" w:charSpace="4096"/>
        </w:sectPr>
      </w:pPr>
      <w:r>
        <w:object w:dxaOrig="1440" w:dyaOrig="932" w14:anchorId="01C87287">
          <v:shape id="_x0000_i1026" type="#_x0000_t75" style="width:1in;height:47.25pt" o:ole="">
            <v:imagedata r:id="rId14" o:title=""/>
          </v:shape>
          <o:OLEObject Type="Embed" ProgID="Excel.Sheet.12" ShapeID="_x0000_i1026" DrawAspect="Icon" ObjectID="_1773570366" r:id="rId15"/>
        </w:object>
      </w:r>
    </w:p>
    <w:p w14:paraId="4C166D5C" w14:textId="5853A02C" w:rsidR="000D1C4C" w:rsidRDefault="00A473AD" w:rsidP="00705F36">
      <w:pPr>
        <w:pStyle w:val="1"/>
        <w:ind w:left="1134" w:hanging="708"/>
      </w:pPr>
      <w:bookmarkStart w:id="28" w:name="_Toc161933320"/>
      <w:r>
        <w:lastRenderedPageBreak/>
        <w:t>ОСНОВНЫЕ УЧАСТНИКИ ПРОЕКТА</w:t>
      </w:r>
      <w:bookmarkEnd w:id="28"/>
      <w:r>
        <w:t xml:space="preserve"> </w:t>
      </w:r>
    </w:p>
    <w:tbl>
      <w:tblPr>
        <w:tblStyle w:val="-11"/>
        <w:tblW w:w="5000" w:type="pct"/>
        <w:tblLook w:val="04A0" w:firstRow="1" w:lastRow="0" w:firstColumn="1" w:lastColumn="0" w:noHBand="0" w:noVBand="1"/>
      </w:tblPr>
      <w:tblGrid>
        <w:gridCol w:w="1984"/>
        <w:gridCol w:w="2200"/>
        <w:gridCol w:w="696"/>
        <w:gridCol w:w="983"/>
        <w:gridCol w:w="640"/>
        <w:gridCol w:w="3125"/>
      </w:tblGrid>
      <w:tr w:rsidR="000D1C4C" w14:paraId="21D91DDC" w14:textId="77777777" w:rsidTr="00CE0A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5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  <w:vAlign w:val="center"/>
          </w:tcPr>
          <w:p w14:paraId="136E487A" w14:textId="77777777" w:rsidR="000D1C4C" w:rsidRPr="00CA35F6" w:rsidRDefault="00A473AD" w:rsidP="00705F36">
            <w:pPr>
              <w:pStyle w:val="af7"/>
              <w:widowControl w:val="0"/>
              <w:jc w:val="center"/>
              <w:rPr>
                <w:sz w:val="20"/>
                <w:szCs w:val="20"/>
              </w:rPr>
            </w:pPr>
            <w:r w:rsidRPr="00CA35F6">
              <w:rPr>
                <w:sz w:val="20"/>
                <w:szCs w:val="20"/>
              </w:rPr>
              <w:t>Роль в проекте</w:t>
            </w:r>
          </w:p>
        </w:tc>
        <w:tc>
          <w:tcPr>
            <w:tcW w:w="1258" w:type="pct"/>
            <w:vAlign w:val="center"/>
          </w:tcPr>
          <w:p w14:paraId="08DF32EF" w14:textId="77777777" w:rsidR="000D1C4C" w:rsidRPr="00CA35F6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A35F6">
              <w:rPr>
                <w:sz w:val="20"/>
                <w:szCs w:val="20"/>
              </w:rPr>
              <w:t>ФИО полностью, Организация, должность</w:t>
            </w:r>
          </w:p>
        </w:tc>
        <w:tc>
          <w:tcPr>
            <w:tcW w:w="433" w:type="pct"/>
            <w:textDirection w:val="btLr"/>
            <w:vAlign w:val="center"/>
          </w:tcPr>
          <w:p w14:paraId="65E0E4A6" w14:textId="77777777" w:rsidR="00CE0AF6" w:rsidRDefault="00A473AD" w:rsidP="00705F36">
            <w:pPr>
              <w:widowControl w:val="0"/>
              <w:spacing w:after="0" w:line="240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CA35F6">
              <w:rPr>
                <w:sz w:val="20"/>
                <w:szCs w:val="20"/>
              </w:rPr>
              <w:t>%</w:t>
            </w:r>
          </w:p>
          <w:p w14:paraId="75B1C0A8" w14:textId="7FB08FB7" w:rsidR="000D1C4C" w:rsidRPr="00CA35F6" w:rsidRDefault="00A473AD" w:rsidP="00705F36">
            <w:pPr>
              <w:widowControl w:val="0"/>
              <w:spacing w:after="0" w:line="240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A35F6">
              <w:rPr>
                <w:sz w:val="20"/>
                <w:szCs w:val="20"/>
              </w:rPr>
              <w:t>вовлечения</w:t>
            </w:r>
          </w:p>
        </w:tc>
        <w:tc>
          <w:tcPr>
            <w:tcW w:w="324" w:type="pct"/>
            <w:textDirection w:val="btLr"/>
            <w:vAlign w:val="center"/>
          </w:tcPr>
          <w:p w14:paraId="3F38D1F6" w14:textId="77777777" w:rsidR="000D1C4C" w:rsidRPr="00CA35F6" w:rsidRDefault="00A473AD" w:rsidP="00705F36">
            <w:pPr>
              <w:widowControl w:val="0"/>
              <w:spacing w:after="0" w:line="240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A35F6">
              <w:rPr>
                <w:sz w:val="20"/>
                <w:szCs w:val="20"/>
              </w:rPr>
              <w:t>Период вовлечения (даты)</w:t>
            </w:r>
          </w:p>
        </w:tc>
        <w:tc>
          <w:tcPr>
            <w:tcW w:w="332" w:type="pct"/>
            <w:textDirection w:val="btLr"/>
            <w:vAlign w:val="center"/>
          </w:tcPr>
          <w:p w14:paraId="01DB979F" w14:textId="3B86397E" w:rsidR="000D1C4C" w:rsidRPr="00CA35F6" w:rsidRDefault="00A473AD" w:rsidP="00705F36">
            <w:pPr>
              <w:widowControl w:val="0"/>
              <w:spacing w:after="0" w:line="240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A35F6">
              <w:rPr>
                <w:sz w:val="20"/>
                <w:szCs w:val="20"/>
              </w:rPr>
              <w:t>К</w:t>
            </w:r>
            <w:r w:rsidR="00E1618A">
              <w:rPr>
                <w:sz w:val="20"/>
                <w:szCs w:val="20"/>
                <w:lang w:val="en-US"/>
              </w:rPr>
              <w:t xml:space="preserve"> </w:t>
            </w:r>
            <w:r w:rsidRPr="00CA35F6">
              <w:rPr>
                <w:sz w:val="20"/>
                <w:szCs w:val="20"/>
              </w:rPr>
              <w:t>роли</w:t>
            </w:r>
            <w:r w:rsidRPr="00CA35F6">
              <w:rPr>
                <w:rStyle w:val="afc"/>
                <w:sz w:val="20"/>
                <w:szCs w:val="20"/>
              </w:rPr>
              <w:footnoteReference w:id="2"/>
            </w:r>
          </w:p>
        </w:tc>
        <w:tc>
          <w:tcPr>
            <w:tcW w:w="1623" w:type="pct"/>
            <w:vAlign w:val="center"/>
          </w:tcPr>
          <w:p w14:paraId="60546CA7" w14:textId="77777777" w:rsidR="000D1C4C" w:rsidRPr="00CA35F6" w:rsidRDefault="00A473AD" w:rsidP="00705F36">
            <w:pPr>
              <w:widowControl w:val="0"/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A35F6">
              <w:rPr>
                <w:sz w:val="20"/>
                <w:szCs w:val="20"/>
              </w:rPr>
              <w:t>Основные функции</w:t>
            </w:r>
          </w:p>
        </w:tc>
      </w:tr>
      <w:tr w:rsidR="000D1C4C" w14:paraId="4DD22515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4929E9EF" w14:textId="77777777" w:rsidR="000D1C4C" w:rsidRDefault="00A473AD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Заказчик проекта</w:t>
            </w:r>
          </w:p>
        </w:tc>
        <w:tc>
          <w:tcPr>
            <w:tcW w:w="1258" w:type="pct"/>
          </w:tcPr>
          <w:p w14:paraId="7735C3A8" w14:textId="6E5308F5" w:rsidR="00BE45BC" w:rsidRDefault="00BE45BC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604AF">
              <w:rPr>
                <w:b/>
                <w:sz w:val="20"/>
                <w:szCs w:val="20"/>
              </w:rPr>
              <w:t>Орлов Дмитрий Станиславович</w:t>
            </w:r>
            <w:r w:rsidRPr="00BE45BC">
              <w:rPr>
                <w:sz w:val="20"/>
                <w:szCs w:val="20"/>
              </w:rPr>
              <w:t>,</w:t>
            </w:r>
          </w:p>
          <w:p w14:paraId="028B8AD4" w14:textId="56599019" w:rsidR="00A27883" w:rsidRPr="00A27883" w:rsidRDefault="00A27883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E45BC">
              <w:rPr>
                <w:sz w:val="20"/>
                <w:szCs w:val="20"/>
              </w:rPr>
              <w:t>ПАО «Интер РАО»</w:t>
            </w:r>
            <w:r>
              <w:rPr>
                <w:sz w:val="20"/>
                <w:szCs w:val="20"/>
              </w:rPr>
              <w:t>,</w:t>
            </w:r>
          </w:p>
          <w:p w14:paraId="680064A4" w14:textId="5C637381" w:rsidR="000D1C4C" w:rsidRDefault="00BE45BC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E45BC">
              <w:rPr>
                <w:sz w:val="20"/>
                <w:szCs w:val="20"/>
              </w:rPr>
              <w:t xml:space="preserve">Заместитель генерального директора, руководитель центра розничного бизнеса </w:t>
            </w:r>
          </w:p>
        </w:tc>
        <w:tc>
          <w:tcPr>
            <w:tcW w:w="433" w:type="pct"/>
          </w:tcPr>
          <w:p w14:paraId="7221DA37" w14:textId="11CC0339" w:rsidR="000D1C4C" w:rsidRDefault="00717B7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17BD6CBD" w14:textId="5AA45016" w:rsidR="000D1C4C" w:rsidRDefault="00717B7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590152C5" w14:textId="6CA1468A" w:rsidR="000D1C4C" w:rsidRDefault="00717B7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1AC2C2F6" w14:textId="77777777" w:rsidR="00BE45BC" w:rsidRPr="00BE45BC" w:rsidRDefault="00BE45BC" w:rsidP="00705F36">
            <w:pPr>
              <w:widowControl w:val="0"/>
              <w:numPr>
                <w:ilvl w:val="0"/>
                <w:numId w:val="9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E45BC">
              <w:rPr>
                <w:sz w:val="20"/>
                <w:szCs w:val="20"/>
              </w:rPr>
              <w:t>Стратегическое управление проектом;</w:t>
            </w:r>
          </w:p>
          <w:p w14:paraId="3CBE0825" w14:textId="077085F5" w:rsidR="00BE45BC" w:rsidRPr="00BE45BC" w:rsidRDefault="00BE45BC" w:rsidP="00705F36">
            <w:pPr>
              <w:widowControl w:val="0"/>
              <w:numPr>
                <w:ilvl w:val="0"/>
                <w:numId w:val="9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E45BC">
              <w:rPr>
                <w:sz w:val="20"/>
                <w:szCs w:val="20"/>
              </w:rPr>
              <w:t>Согласование ключевых проектных документов</w:t>
            </w:r>
            <w:r w:rsidR="00D60DC4">
              <w:rPr>
                <w:sz w:val="20"/>
                <w:szCs w:val="20"/>
              </w:rPr>
              <w:t>;</w:t>
            </w:r>
          </w:p>
          <w:p w14:paraId="6CE05DFF" w14:textId="77777777" w:rsidR="000D1C4C" w:rsidRDefault="00BE45BC" w:rsidP="00705F36">
            <w:pPr>
              <w:widowControl w:val="0"/>
              <w:numPr>
                <w:ilvl w:val="0"/>
                <w:numId w:val="9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E45BC">
              <w:rPr>
                <w:sz w:val="20"/>
                <w:szCs w:val="20"/>
              </w:rPr>
              <w:t xml:space="preserve">Формирование целей, определение результатов, выгод и приоритетов проекта; </w:t>
            </w:r>
          </w:p>
          <w:p w14:paraId="22D12DAE" w14:textId="75A390D0" w:rsidR="00EC4851" w:rsidRPr="00134136" w:rsidRDefault="00EC4851" w:rsidP="00705F36">
            <w:pPr>
              <w:widowControl w:val="0"/>
              <w:numPr>
                <w:ilvl w:val="0"/>
                <w:numId w:val="9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EC4851">
              <w:rPr>
                <w:sz w:val="20"/>
                <w:szCs w:val="20"/>
              </w:rPr>
              <w:t>Согласование запросов на изменение.</w:t>
            </w:r>
          </w:p>
        </w:tc>
      </w:tr>
      <w:tr w:rsidR="00157A1E" w14:paraId="385CB94F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11E56B4D" w14:textId="77777777" w:rsidR="00157A1E" w:rsidRDefault="00157A1E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Куратор проекта</w:t>
            </w:r>
          </w:p>
        </w:tc>
        <w:tc>
          <w:tcPr>
            <w:tcW w:w="1258" w:type="pct"/>
          </w:tcPr>
          <w:p w14:paraId="5B9880C5" w14:textId="77777777" w:rsidR="00A27883" w:rsidRDefault="00A27883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604AF">
              <w:rPr>
                <w:b/>
                <w:sz w:val="20"/>
                <w:szCs w:val="20"/>
              </w:rPr>
              <w:t>Колесников Владислав Анатольевич</w:t>
            </w:r>
            <w:r w:rsidRPr="00A27883">
              <w:rPr>
                <w:sz w:val="20"/>
                <w:szCs w:val="20"/>
              </w:rPr>
              <w:t xml:space="preserve">, </w:t>
            </w:r>
          </w:p>
          <w:p w14:paraId="29522631" w14:textId="6B141833" w:rsidR="00157A1E" w:rsidRDefault="00A27883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27883">
              <w:rPr>
                <w:sz w:val="20"/>
                <w:szCs w:val="20"/>
              </w:rPr>
              <w:t>ПАО «Интер РАО»</w:t>
            </w:r>
            <w:r>
              <w:rPr>
                <w:sz w:val="20"/>
                <w:szCs w:val="20"/>
              </w:rPr>
              <w:t xml:space="preserve">, </w:t>
            </w:r>
            <w:r w:rsidRPr="00A27883">
              <w:rPr>
                <w:sz w:val="20"/>
                <w:szCs w:val="20"/>
              </w:rPr>
              <w:t xml:space="preserve">руководитель </w:t>
            </w:r>
            <w:proofErr w:type="spellStart"/>
            <w:r w:rsidRPr="00A27883">
              <w:rPr>
                <w:sz w:val="20"/>
                <w:szCs w:val="20"/>
              </w:rPr>
              <w:t>ЦИТиЦТ</w:t>
            </w:r>
            <w:proofErr w:type="spellEnd"/>
          </w:p>
        </w:tc>
        <w:tc>
          <w:tcPr>
            <w:tcW w:w="433" w:type="pct"/>
          </w:tcPr>
          <w:p w14:paraId="4F8FE8A3" w14:textId="021C0137" w:rsidR="00157A1E" w:rsidRDefault="00717B7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5EDC8FF4" w14:textId="07674FCF" w:rsidR="00157A1E" w:rsidRDefault="00717B7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4E8B5C35" w14:textId="216D6DDA" w:rsidR="00157A1E" w:rsidRDefault="00717B7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3B02D29A" w14:textId="77777777" w:rsidR="00EC4851" w:rsidRPr="00EC4851" w:rsidRDefault="00EC4851" w:rsidP="00705F36">
            <w:pPr>
              <w:pStyle w:val="aff3"/>
              <w:widowControl w:val="0"/>
              <w:numPr>
                <w:ilvl w:val="0"/>
                <w:numId w:val="10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C4851">
              <w:rPr>
                <w:sz w:val="20"/>
                <w:szCs w:val="20"/>
              </w:rPr>
              <w:t>Стратегическое управление проектом;</w:t>
            </w:r>
          </w:p>
          <w:p w14:paraId="765635E8" w14:textId="63181749" w:rsidR="00EC4851" w:rsidRPr="00EC4851" w:rsidRDefault="00EC4851" w:rsidP="00705F36">
            <w:pPr>
              <w:pStyle w:val="aff3"/>
              <w:widowControl w:val="0"/>
              <w:numPr>
                <w:ilvl w:val="0"/>
                <w:numId w:val="10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C4851">
              <w:rPr>
                <w:sz w:val="20"/>
                <w:szCs w:val="20"/>
              </w:rPr>
              <w:t>Согласование ключевых проектных документов</w:t>
            </w:r>
            <w:r w:rsidR="00D60DC4">
              <w:rPr>
                <w:sz w:val="20"/>
                <w:szCs w:val="20"/>
              </w:rPr>
              <w:t>;</w:t>
            </w:r>
          </w:p>
          <w:p w14:paraId="645F0EEC" w14:textId="77777777" w:rsidR="00EC4851" w:rsidRPr="00EC4851" w:rsidRDefault="00EC4851" w:rsidP="00705F36">
            <w:pPr>
              <w:pStyle w:val="aff3"/>
              <w:widowControl w:val="0"/>
              <w:numPr>
                <w:ilvl w:val="0"/>
                <w:numId w:val="10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C4851">
              <w:rPr>
                <w:sz w:val="20"/>
                <w:szCs w:val="20"/>
              </w:rPr>
              <w:t xml:space="preserve">Формирование целей, определение результатов, выгод и приоритетов проекта; </w:t>
            </w:r>
          </w:p>
          <w:p w14:paraId="2DCC6780" w14:textId="3B0D472E" w:rsidR="00EC4851" w:rsidRPr="00EC4851" w:rsidRDefault="00EC4851" w:rsidP="00705F36">
            <w:pPr>
              <w:pStyle w:val="aff3"/>
              <w:widowControl w:val="0"/>
              <w:numPr>
                <w:ilvl w:val="0"/>
                <w:numId w:val="10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C4851">
              <w:rPr>
                <w:sz w:val="20"/>
                <w:szCs w:val="20"/>
              </w:rPr>
              <w:t>Назначение ЕОЛ</w:t>
            </w:r>
            <w:r w:rsidR="00D60DC4">
              <w:rPr>
                <w:sz w:val="20"/>
                <w:szCs w:val="20"/>
              </w:rPr>
              <w:t>;</w:t>
            </w:r>
          </w:p>
          <w:p w14:paraId="15AB6555" w14:textId="77777777" w:rsidR="00EC4851" w:rsidRPr="00EC4851" w:rsidRDefault="00EC4851" w:rsidP="00705F36">
            <w:pPr>
              <w:pStyle w:val="aff3"/>
              <w:widowControl w:val="0"/>
              <w:numPr>
                <w:ilvl w:val="0"/>
                <w:numId w:val="10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C4851">
              <w:rPr>
                <w:sz w:val="20"/>
                <w:szCs w:val="20"/>
              </w:rPr>
              <w:t xml:space="preserve">Согласование запросов на изменение; </w:t>
            </w:r>
          </w:p>
          <w:p w14:paraId="535D2B8E" w14:textId="15556425" w:rsidR="00157A1E" w:rsidRPr="00157A1E" w:rsidRDefault="00EC4851" w:rsidP="00705F36">
            <w:pPr>
              <w:pStyle w:val="aff3"/>
              <w:widowControl w:val="0"/>
              <w:numPr>
                <w:ilvl w:val="0"/>
                <w:numId w:val="10"/>
              </w:numPr>
              <w:tabs>
                <w:tab w:val="left" w:pos="34"/>
                <w:tab w:val="left" w:pos="455"/>
              </w:tabs>
              <w:overflowPunct w:val="0"/>
              <w:spacing w:after="0" w:line="240" w:lineRule="auto"/>
              <w:ind w:left="464" w:hanging="425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C4851">
              <w:rPr>
                <w:sz w:val="20"/>
                <w:szCs w:val="20"/>
              </w:rPr>
              <w:t>Принятие решения по спорным вопросам, которые не могут быть решены на уровне ЕОЛ.</w:t>
            </w:r>
          </w:p>
        </w:tc>
      </w:tr>
      <w:tr w:rsidR="00B00979" w14:paraId="699F4D85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583DD38E" w14:textId="77777777" w:rsidR="00B00979" w:rsidRDefault="00B00979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Единое ответственное лицо (ЕОЛ)</w:t>
            </w:r>
          </w:p>
        </w:tc>
        <w:tc>
          <w:tcPr>
            <w:tcW w:w="1258" w:type="pct"/>
          </w:tcPr>
          <w:p w14:paraId="77782868" w14:textId="77777777" w:rsidR="00415B4E" w:rsidRDefault="00415B4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059AE">
              <w:rPr>
                <w:b/>
                <w:sz w:val="20"/>
                <w:szCs w:val="20"/>
              </w:rPr>
              <w:t>Моничев Андрей Викторович</w:t>
            </w:r>
            <w:r w:rsidRPr="00415B4E">
              <w:rPr>
                <w:sz w:val="20"/>
                <w:szCs w:val="20"/>
              </w:rPr>
              <w:t>,</w:t>
            </w:r>
          </w:p>
          <w:p w14:paraId="0903C5B1" w14:textId="77777777" w:rsidR="00415B4E" w:rsidRDefault="00415B4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415B4E">
              <w:rPr>
                <w:sz w:val="20"/>
                <w:szCs w:val="20"/>
              </w:rPr>
              <w:t>ПАО «Интер РАО»</w:t>
            </w:r>
            <w:r>
              <w:rPr>
                <w:sz w:val="20"/>
                <w:szCs w:val="20"/>
              </w:rPr>
              <w:t>,</w:t>
            </w:r>
            <w:r w:rsidRPr="00415B4E">
              <w:rPr>
                <w:sz w:val="20"/>
                <w:szCs w:val="20"/>
              </w:rPr>
              <w:t xml:space="preserve"> директор</w:t>
            </w:r>
          </w:p>
          <w:p w14:paraId="56E9CFD7" w14:textId="70C3CD3F" w:rsidR="00B00979" w:rsidRDefault="00415B4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415B4E">
              <w:rPr>
                <w:sz w:val="20"/>
                <w:szCs w:val="20"/>
              </w:rPr>
              <w:t xml:space="preserve">Департамента развития ИТ </w:t>
            </w:r>
            <w:proofErr w:type="spellStart"/>
            <w:r w:rsidRPr="00415B4E">
              <w:rPr>
                <w:sz w:val="20"/>
                <w:szCs w:val="20"/>
              </w:rPr>
              <w:t>ЦИТиЦ</w:t>
            </w:r>
            <w:r>
              <w:rPr>
                <w:sz w:val="20"/>
                <w:szCs w:val="20"/>
              </w:rPr>
              <w:t>Т</w:t>
            </w:r>
            <w:proofErr w:type="spellEnd"/>
          </w:p>
        </w:tc>
        <w:tc>
          <w:tcPr>
            <w:tcW w:w="433" w:type="pct"/>
          </w:tcPr>
          <w:p w14:paraId="62D76277" w14:textId="583BB804" w:rsidR="00B00979" w:rsidRDefault="00AF31D3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324" w:type="pct"/>
          </w:tcPr>
          <w:p w14:paraId="7BE956A1" w14:textId="43FDC3C1" w:rsidR="00B00979" w:rsidRDefault="00AF31D3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41AD51CE" w14:textId="533B489A" w:rsidR="00B00979" w:rsidRDefault="00AF31D3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1,1</w:t>
            </w:r>
          </w:p>
        </w:tc>
        <w:tc>
          <w:tcPr>
            <w:tcW w:w="1623" w:type="pct"/>
          </w:tcPr>
          <w:p w14:paraId="29ACB066" w14:textId="77777777" w:rsidR="00D32C14" w:rsidRPr="00D32C14" w:rsidRDefault="00D32C14" w:rsidP="00705F36">
            <w:pPr>
              <w:pStyle w:val="aff3"/>
              <w:widowControl w:val="0"/>
              <w:numPr>
                <w:ilvl w:val="0"/>
                <w:numId w:val="1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32C14">
              <w:rPr>
                <w:sz w:val="20"/>
                <w:szCs w:val="20"/>
              </w:rPr>
              <w:t>Достижение целей и результатов проекта в требуемые сроки и в рамках заявленного бюджета с заявленным качеством;</w:t>
            </w:r>
          </w:p>
          <w:p w14:paraId="60F810CB" w14:textId="77777777" w:rsidR="00D32C14" w:rsidRPr="00D32C14" w:rsidRDefault="00D32C14" w:rsidP="00705F36">
            <w:pPr>
              <w:pStyle w:val="aff3"/>
              <w:widowControl w:val="0"/>
              <w:numPr>
                <w:ilvl w:val="0"/>
                <w:numId w:val="1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32C14">
              <w:rPr>
                <w:sz w:val="20"/>
                <w:szCs w:val="20"/>
              </w:rPr>
              <w:t>Формирование команды проекта, в том числе решение вопроса о привлечении Менеджера проекта;</w:t>
            </w:r>
          </w:p>
          <w:p w14:paraId="27A9307C" w14:textId="77777777" w:rsidR="00D32C14" w:rsidRPr="00D32C14" w:rsidRDefault="00D32C14" w:rsidP="00705F36">
            <w:pPr>
              <w:pStyle w:val="aff3"/>
              <w:widowControl w:val="0"/>
              <w:numPr>
                <w:ilvl w:val="0"/>
                <w:numId w:val="1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32C14">
              <w:rPr>
                <w:sz w:val="20"/>
                <w:szCs w:val="20"/>
              </w:rPr>
              <w:t>Идентификация основных заинтересованных лиц проекта, определение направлений интеграции с другими проектами и программами;</w:t>
            </w:r>
          </w:p>
          <w:p w14:paraId="20B5DEBD" w14:textId="77777777" w:rsidR="00D32C14" w:rsidRPr="00D32C14" w:rsidRDefault="00D32C14" w:rsidP="00705F36">
            <w:pPr>
              <w:pStyle w:val="aff3"/>
              <w:widowControl w:val="0"/>
              <w:numPr>
                <w:ilvl w:val="0"/>
                <w:numId w:val="1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32C14">
              <w:rPr>
                <w:sz w:val="20"/>
                <w:szCs w:val="20"/>
              </w:rPr>
              <w:t xml:space="preserve">Организация подготовки и утверждения основных проектных документов – запроса на проект и </w:t>
            </w:r>
            <w:r w:rsidRPr="00D32C14">
              <w:rPr>
                <w:sz w:val="20"/>
                <w:szCs w:val="20"/>
              </w:rPr>
              <w:lastRenderedPageBreak/>
              <w:t>итогового отчёта по проекту;</w:t>
            </w:r>
          </w:p>
          <w:p w14:paraId="7C2EBC64" w14:textId="7FEBEF00" w:rsidR="00D32C14" w:rsidRPr="00D32C14" w:rsidRDefault="00D32C14" w:rsidP="00705F36">
            <w:pPr>
              <w:pStyle w:val="aff3"/>
              <w:widowControl w:val="0"/>
              <w:numPr>
                <w:ilvl w:val="0"/>
                <w:numId w:val="1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32C14">
              <w:rPr>
                <w:sz w:val="20"/>
                <w:szCs w:val="20"/>
              </w:rPr>
              <w:t>Обеспечение коммуникаций между командой проекта и заинтересованными сторонами</w:t>
            </w:r>
            <w:r w:rsidR="00D60DC4">
              <w:rPr>
                <w:sz w:val="20"/>
                <w:szCs w:val="20"/>
              </w:rPr>
              <w:t>;</w:t>
            </w:r>
          </w:p>
          <w:p w14:paraId="3128144B" w14:textId="4F149154" w:rsidR="00B00979" w:rsidRPr="00D32C14" w:rsidRDefault="00D32C14" w:rsidP="00705F36">
            <w:pPr>
              <w:pStyle w:val="aff3"/>
              <w:widowControl w:val="0"/>
              <w:numPr>
                <w:ilvl w:val="0"/>
                <w:numId w:val="11"/>
              </w:numPr>
              <w:tabs>
                <w:tab w:val="left" w:pos="34"/>
                <w:tab w:val="left" w:pos="464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32C14">
              <w:rPr>
                <w:sz w:val="20"/>
                <w:szCs w:val="20"/>
              </w:rPr>
              <w:t>Участие в приёмке результатов проекта от поставщиков/подрядчиков</w:t>
            </w:r>
            <w:r w:rsidR="00D60DC4">
              <w:rPr>
                <w:sz w:val="20"/>
                <w:szCs w:val="20"/>
              </w:rPr>
              <w:t>.</w:t>
            </w:r>
          </w:p>
        </w:tc>
      </w:tr>
      <w:tr w:rsidR="00157A1E" w14:paraId="30092D21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1F6DE413" w14:textId="77777777" w:rsidR="00157A1E" w:rsidRDefault="00157A1E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Руководитель проекта</w:t>
            </w:r>
          </w:p>
        </w:tc>
        <w:tc>
          <w:tcPr>
            <w:tcW w:w="1258" w:type="pct"/>
          </w:tcPr>
          <w:p w14:paraId="1B993830" w14:textId="2FF9B510" w:rsidR="00433F0F" w:rsidRDefault="00433F0F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982274">
              <w:rPr>
                <w:b/>
                <w:sz w:val="20"/>
                <w:szCs w:val="20"/>
              </w:rPr>
              <w:t>Артемов Артем Александрович</w:t>
            </w:r>
            <w:r>
              <w:rPr>
                <w:sz w:val="20"/>
                <w:szCs w:val="20"/>
              </w:rPr>
              <w:t>,</w:t>
            </w:r>
          </w:p>
          <w:p w14:paraId="19A3F378" w14:textId="7B448E3C" w:rsidR="00433F0F" w:rsidRPr="00433F0F" w:rsidRDefault="00433F0F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433F0F">
              <w:rPr>
                <w:sz w:val="20"/>
                <w:szCs w:val="20"/>
              </w:rPr>
              <w:t>ПАО «Интер РАО»</w:t>
            </w:r>
            <w:r>
              <w:rPr>
                <w:sz w:val="20"/>
                <w:szCs w:val="20"/>
              </w:rPr>
              <w:t>,</w:t>
            </w:r>
          </w:p>
          <w:p w14:paraId="55D370F0" w14:textId="576EC808" w:rsidR="00157A1E" w:rsidRDefault="00433F0F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433F0F">
              <w:rPr>
                <w:sz w:val="20"/>
                <w:szCs w:val="20"/>
              </w:rPr>
              <w:t xml:space="preserve">Руководитель проекта </w:t>
            </w:r>
            <w:r w:rsidR="002C25E0">
              <w:rPr>
                <w:sz w:val="20"/>
                <w:szCs w:val="20"/>
              </w:rPr>
              <w:t>д</w:t>
            </w:r>
            <w:r w:rsidRPr="00433F0F">
              <w:rPr>
                <w:sz w:val="20"/>
                <w:szCs w:val="20"/>
              </w:rPr>
              <w:t xml:space="preserve">епартамента развития ИТ </w:t>
            </w:r>
            <w:proofErr w:type="spellStart"/>
            <w:r w:rsidRPr="00433F0F">
              <w:rPr>
                <w:sz w:val="20"/>
                <w:szCs w:val="20"/>
              </w:rPr>
              <w:t>ЦИТиЦТ</w:t>
            </w:r>
            <w:proofErr w:type="spellEnd"/>
            <w:r w:rsidRPr="00433F0F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3" w:type="pct"/>
          </w:tcPr>
          <w:p w14:paraId="2BA07E55" w14:textId="1694CE8A" w:rsidR="00157A1E" w:rsidRDefault="00433F0F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324" w:type="pct"/>
          </w:tcPr>
          <w:p w14:paraId="471B3FDF" w14:textId="47FEA62C" w:rsidR="00157A1E" w:rsidRDefault="00433F0F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7B6E224E" w14:textId="4C7E3AC5" w:rsidR="00157A1E" w:rsidRDefault="00433F0F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1,1</w:t>
            </w:r>
          </w:p>
        </w:tc>
        <w:tc>
          <w:tcPr>
            <w:tcW w:w="1623" w:type="pct"/>
          </w:tcPr>
          <w:p w14:paraId="68DF4C7A" w14:textId="2DA3CC93" w:rsidR="006D7660" w:rsidRPr="006D7660" w:rsidRDefault="006D7660" w:rsidP="00705F36">
            <w:pPr>
              <w:pStyle w:val="aff3"/>
              <w:widowControl w:val="0"/>
              <w:numPr>
                <w:ilvl w:val="0"/>
                <w:numId w:val="1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D7660">
              <w:rPr>
                <w:sz w:val="20"/>
                <w:szCs w:val="20"/>
              </w:rPr>
              <w:t>Осуществление оперативного, ежедневного руководства проектом, включая: ежедневный контроль проекта по всем его аспектам (результаты, сроки, бюджет, риски, изменения, команда, коммуникации, поставки)</w:t>
            </w:r>
            <w:r w:rsidR="00D60DC4">
              <w:rPr>
                <w:sz w:val="20"/>
                <w:szCs w:val="20"/>
              </w:rPr>
              <w:t>;</w:t>
            </w:r>
          </w:p>
          <w:p w14:paraId="5985C4AD" w14:textId="44F95E4F" w:rsidR="006D7660" w:rsidRPr="006D7660" w:rsidRDefault="006D7660" w:rsidP="00705F36">
            <w:pPr>
              <w:pStyle w:val="aff3"/>
              <w:widowControl w:val="0"/>
              <w:numPr>
                <w:ilvl w:val="0"/>
                <w:numId w:val="1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D7660">
              <w:rPr>
                <w:sz w:val="20"/>
                <w:szCs w:val="20"/>
              </w:rPr>
              <w:t>Подготовка или организация подготовки проектных документов</w:t>
            </w:r>
            <w:r w:rsidR="00D60DC4">
              <w:rPr>
                <w:sz w:val="20"/>
                <w:szCs w:val="20"/>
              </w:rPr>
              <w:t>;</w:t>
            </w:r>
          </w:p>
          <w:p w14:paraId="7BD71150" w14:textId="573FC870" w:rsidR="006D7660" w:rsidRPr="006D7660" w:rsidRDefault="006D7660" w:rsidP="00705F36">
            <w:pPr>
              <w:pStyle w:val="aff3"/>
              <w:widowControl w:val="0"/>
              <w:numPr>
                <w:ilvl w:val="0"/>
                <w:numId w:val="1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D7660">
              <w:rPr>
                <w:sz w:val="20"/>
                <w:szCs w:val="20"/>
              </w:rPr>
              <w:t>Обновление и актуализация оперативных документов проекта (календарный план, финансовый план, ЛОВ)</w:t>
            </w:r>
            <w:r w:rsidR="00D60DC4">
              <w:rPr>
                <w:sz w:val="20"/>
                <w:szCs w:val="20"/>
              </w:rPr>
              <w:t>;</w:t>
            </w:r>
          </w:p>
          <w:p w14:paraId="04C01C8F" w14:textId="7D2388B0" w:rsidR="006D7660" w:rsidRPr="006D7660" w:rsidRDefault="006D7660" w:rsidP="00705F36">
            <w:pPr>
              <w:pStyle w:val="aff3"/>
              <w:widowControl w:val="0"/>
              <w:numPr>
                <w:ilvl w:val="0"/>
                <w:numId w:val="1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D7660">
              <w:rPr>
                <w:sz w:val="20"/>
                <w:szCs w:val="20"/>
              </w:rPr>
              <w:t>Поддержание и осуществление коммуникаций между командой проекта и заинтересованными сторонами</w:t>
            </w:r>
            <w:r w:rsidR="00D60DC4">
              <w:rPr>
                <w:sz w:val="20"/>
                <w:szCs w:val="20"/>
              </w:rPr>
              <w:t>;</w:t>
            </w:r>
          </w:p>
          <w:p w14:paraId="59143C0A" w14:textId="55C4E21E" w:rsidR="006D7660" w:rsidRPr="006D7660" w:rsidRDefault="006D7660" w:rsidP="00705F36">
            <w:pPr>
              <w:pStyle w:val="aff3"/>
              <w:widowControl w:val="0"/>
              <w:numPr>
                <w:ilvl w:val="0"/>
                <w:numId w:val="1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D7660">
              <w:rPr>
                <w:sz w:val="20"/>
                <w:szCs w:val="20"/>
              </w:rPr>
              <w:t>Организация работы проектной команды</w:t>
            </w:r>
            <w:r w:rsidR="00D60DC4">
              <w:rPr>
                <w:sz w:val="20"/>
                <w:szCs w:val="20"/>
              </w:rPr>
              <w:t>;</w:t>
            </w:r>
          </w:p>
          <w:p w14:paraId="78503E45" w14:textId="14888E39" w:rsidR="006D7660" w:rsidRPr="006D7660" w:rsidRDefault="006D7660" w:rsidP="00705F36">
            <w:pPr>
              <w:pStyle w:val="aff3"/>
              <w:widowControl w:val="0"/>
              <w:numPr>
                <w:ilvl w:val="0"/>
                <w:numId w:val="12"/>
              </w:numPr>
              <w:tabs>
                <w:tab w:val="left" w:pos="34"/>
                <w:tab w:val="left" w:pos="465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D7660">
              <w:rPr>
                <w:sz w:val="20"/>
                <w:szCs w:val="20"/>
              </w:rPr>
              <w:t>Организация работы всех необходимых рабочих органов проекта (Оперативный совет, рабочие группы</w:t>
            </w:r>
            <w:r w:rsidR="00D60DC4">
              <w:rPr>
                <w:sz w:val="20"/>
                <w:szCs w:val="20"/>
              </w:rPr>
              <w:t>;</w:t>
            </w:r>
          </w:p>
          <w:p w14:paraId="3971D9D3" w14:textId="18760A66" w:rsidR="006D7660" w:rsidRPr="006D7660" w:rsidRDefault="006D7660" w:rsidP="00705F36">
            <w:pPr>
              <w:pStyle w:val="aff3"/>
              <w:widowControl w:val="0"/>
              <w:numPr>
                <w:ilvl w:val="0"/>
                <w:numId w:val="1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D7660">
              <w:rPr>
                <w:sz w:val="20"/>
                <w:szCs w:val="20"/>
              </w:rPr>
              <w:t>Своевременное информирование Руководителя проекта и/или ЕОЛ о проблемах, рисках и открытых вопросах по проекту</w:t>
            </w:r>
            <w:r w:rsidR="00D60DC4">
              <w:rPr>
                <w:sz w:val="20"/>
                <w:szCs w:val="20"/>
              </w:rPr>
              <w:t>;</w:t>
            </w:r>
          </w:p>
          <w:p w14:paraId="5FBE37C3" w14:textId="21B6D32B" w:rsidR="006D7660" w:rsidRPr="006D7660" w:rsidRDefault="006D7660" w:rsidP="00705F36">
            <w:pPr>
              <w:pStyle w:val="aff3"/>
              <w:widowControl w:val="0"/>
              <w:numPr>
                <w:ilvl w:val="0"/>
                <w:numId w:val="1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D7660">
              <w:rPr>
                <w:sz w:val="20"/>
                <w:szCs w:val="20"/>
              </w:rPr>
              <w:t>Согласование проектной документации</w:t>
            </w:r>
            <w:r w:rsidR="00D60DC4">
              <w:rPr>
                <w:sz w:val="20"/>
                <w:szCs w:val="20"/>
              </w:rPr>
              <w:t>;</w:t>
            </w:r>
          </w:p>
          <w:p w14:paraId="4B26F170" w14:textId="364CE6F6" w:rsidR="00157A1E" w:rsidRPr="00D60DC4" w:rsidRDefault="006D7660" w:rsidP="00705F36">
            <w:pPr>
              <w:pStyle w:val="aff3"/>
              <w:widowControl w:val="0"/>
              <w:numPr>
                <w:ilvl w:val="0"/>
                <w:numId w:val="12"/>
              </w:numPr>
              <w:tabs>
                <w:tab w:val="left" w:pos="34"/>
                <w:tab w:val="left" w:pos="465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D7660">
              <w:rPr>
                <w:sz w:val="20"/>
                <w:szCs w:val="20"/>
              </w:rPr>
              <w:t>Формирование требований к системе, согласование проектной документации, участие в приемке результатов проекта</w:t>
            </w:r>
            <w:r w:rsidR="00D60DC4">
              <w:rPr>
                <w:sz w:val="20"/>
                <w:szCs w:val="20"/>
              </w:rPr>
              <w:t>.</w:t>
            </w:r>
          </w:p>
        </w:tc>
      </w:tr>
      <w:tr w:rsidR="005471FB" w14:paraId="713FFA5B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756D587C" w14:textId="77777777" w:rsidR="005471FB" w:rsidRDefault="005471FB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B31143">
              <w:rPr>
                <w:sz w:val="20"/>
                <w:szCs w:val="20"/>
              </w:rPr>
              <w:lastRenderedPageBreak/>
              <w:t>Член проектной команды</w:t>
            </w:r>
            <w:r w:rsidRPr="005C079C">
              <w:rPr>
                <w:sz w:val="20"/>
                <w:szCs w:val="20"/>
              </w:rPr>
              <w:t>/</w:t>
            </w:r>
          </w:p>
          <w:p w14:paraId="4A67DD2D" w14:textId="7EE87126" w:rsidR="005471FB" w:rsidRDefault="005471FB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Архитектор</w:t>
            </w:r>
          </w:p>
        </w:tc>
        <w:tc>
          <w:tcPr>
            <w:tcW w:w="1258" w:type="pct"/>
          </w:tcPr>
          <w:p w14:paraId="388C06BA" w14:textId="7553EB0E" w:rsidR="005471FB" w:rsidRDefault="005471FB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82274">
              <w:rPr>
                <w:b/>
                <w:sz w:val="20"/>
                <w:szCs w:val="20"/>
              </w:rPr>
              <w:t>Швецов Александр Григорьевич</w:t>
            </w:r>
            <w:r w:rsidRPr="00105D9A">
              <w:rPr>
                <w:sz w:val="20"/>
                <w:szCs w:val="20"/>
              </w:rPr>
              <w:t xml:space="preserve">, </w:t>
            </w:r>
          </w:p>
          <w:p w14:paraId="0D9CD93F" w14:textId="12738766" w:rsidR="005471FB" w:rsidRDefault="005471FB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05D9A">
              <w:rPr>
                <w:sz w:val="20"/>
                <w:szCs w:val="20"/>
              </w:rPr>
              <w:t>ООО «Интер РАО – ИТ»</w:t>
            </w:r>
            <w:r>
              <w:rPr>
                <w:sz w:val="20"/>
                <w:szCs w:val="20"/>
              </w:rPr>
              <w:t xml:space="preserve">, </w:t>
            </w:r>
            <w:r w:rsidRPr="00105D9A">
              <w:rPr>
                <w:sz w:val="20"/>
                <w:szCs w:val="20"/>
              </w:rPr>
              <w:t xml:space="preserve">архитектор Отдела сопровождения ИТ-решений </w:t>
            </w:r>
          </w:p>
        </w:tc>
        <w:tc>
          <w:tcPr>
            <w:tcW w:w="433" w:type="pct"/>
          </w:tcPr>
          <w:p w14:paraId="55470DD1" w14:textId="3B2D0EB6" w:rsidR="005471FB" w:rsidRDefault="005471FB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21E9F327" w14:textId="40ED6307" w:rsidR="005471FB" w:rsidRDefault="005471FB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2721EC0C" w14:textId="76A1D51B" w:rsidR="005471FB" w:rsidRDefault="005471FB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744146CA" w14:textId="77777777" w:rsidR="00DA7862" w:rsidRPr="00DA7862" w:rsidRDefault="00DA7862" w:rsidP="00705F36">
            <w:pPr>
              <w:pStyle w:val="aff3"/>
              <w:widowControl w:val="0"/>
              <w:numPr>
                <w:ilvl w:val="0"/>
                <w:numId w:val="13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A7862">
              <w:rPr>
                <w:sz w:val="20"/>
                <w:szCs w:val="20"/>
              </w:rPr>
              <w:t>Своевременное информирование Руководителя проекта и/или ЕОЛ о проблемах, рисках и открытых вопросах по проекту в части бизнес-требований;</w:t>
            </w:r>
          </w:p>
          <w:p w14:paraId="07459ACA" w14:textId="7D1820FF" w:rsidR="00DA7862" w:rsidRPr="00DA7862" w:rsidRDefault="00DA7862" w:rsidP="00705F36">
            <w:pPr>
              <w:pStyle w:val="aff3"/>
              <w:widowControl w:val="0"/>
              <w:numPr>
                <w:ilvl w:val="0"/>
                <w:numId w:val="13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A7862">
              <w:rPr>
                <w:sz w:val="20"/>
                <w:szCs w:val="20"/>
              </w:rPr>
              <w:t>Согласование проектной документации</w:t>
            </w:r>
            <w:r w:rsidR="00D60DC4">
              <w:rPr>
                <w:sz w:val="20"/>
                <w:szCs w:val="20"/>
              </w:rPr>
              <w:t>;</w:t>
            </w:r>
          </w:p>
          <w:p w14:paraId="5B6949C5" w14:textId="144FE983" w:rsidR="005471FB" w:rsidRPr="00150CCF" w:rsidRDefault="00DA7862" w:rsidP="00705F36">
            <w:pPr>
              <w:pStyle w:val="aff3"/>
              <w:widowControl w:val="0"/>
              <w:numPr>
                <w:ilvl w:val="0"/>
                <w:numId w:val="13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A7862">
              <w:rPr>
                <w:sz w:val="20"/>
                <w:szCs w:val="20"/>
              </w:rPr>
              <w:t>Верификация требований к системе, участие в приемке результатов проекта.</w:t>
            </w:r>
          </w:p>
        </w:tc>
      </w:tr>
      <w:tr w:rsidR="005471FB" w14:paraId="11069100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5962078A" w14:textId="77777777" w:rsidR="005471FB" w:rsidRDefault="005471FB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B31143">
              <w:rPr>
                <w:sz w:val="20"/>
                <w:szCs w:val="20"/>
              </w:rPr>
              <w:t>Член проектной команды</w:t>
            </w:r>
            <w:r w:rsidRPr="005C079C">
              <w:rPr>
                <w:sz w:val="20"/>
                <w:szCs w:val="20"/>
              </w:rPr>
              <w:t>/</w:t>
            </w:r>
          </w:p>
          <w:p w14:paraId="1F58F496" w14:textId="20C830F2" w:rsidR="005471FB" w:rsidRDefault="005471FB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Архитектор</w:t>
            </w:r>
          </w:p>
        </w:tc>
        <w:tc>
          <w:tcPr>
            <w:tcW w:w="1258" w:type="pct"/>
          </w:tcPr>
          <w:p w14:paraId="683C1E38" w14:textId="77777777" w:rsidR="005471FB" w:rsidRDefault="005471FB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982274">
              <w:rPr>
                <w:b/>
                <w:sz w:val="20"/>
                <w:szCs w:val="20"/>
              </w:rPr>
              <w:t>Донских Александр Иванович</w:t>
            </w:r>
            <w:r w:rsidRPr="00B424A0">
              <w:rPr>
                <w:sz w:val="20"/>
                <w:szCs w:val="20"/>
              </w:rPr>
              <w:t xml:space="preserve">, </w:t>
            </w:r>
          </w:p>
          <w:p w14:paraId="32ABE813" w14:textId="485D3507" w:rsidR="005471FB" w:rsidRDefault="005471FB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424A0">
              <w:rPr>
                <w:sz w:val="20"/>
                <w:szCs w:val="20"/>
              </w:rPr>
              <w:t>ООО «Интер РАО – ИТ»</w:t>
            </w:r>
            <w:r>
              <w:rPr>
                <w:sz w:val="20"/>
                <w:szCs w:val="20"/>
              </w:rPr>
              <w:t xml:space="preserve">, </w:t>
            </w:r>
            <w:r w:rsidRPr="00B424A0">
              <w:rPr>
                <w:sz w:val="20"/>
                <w:szCs w:val="20"/>
              </w:rPr>
              <w:t>архитектор Отдела сопровождения ИТ-решений</w:t>
            </w:r>
          </w:p>
        </w:tc>
        <w:tc>
          <w:tcPr>
            <w:tcW w:w="433" w:type="pct"/>
          </w:tcPr>
          <w:p w14:paraId="07F2E29E" w14:textId="4A9A209A" w:rsidR="005471FB" w:rsidRDefault="005471FB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0BEC8657" w14:textId="06125D8A" w:rsidR="005471FB" w:rsidRDefault="005471FB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0BEA8143" w14:textId="001EB773" w:rsidR="005471FB" w:rsidRDefault="005471FB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57148C4A" w14:textId="2516F740" w:rsidR="00DA7862" w:rsidRPr="00DA7862" w:rsidRDefault="00DA7862" w:rsidP="00705F36">
            <w:pPr>
              <w:pStyle w:val="aff3"/>
              <w:widowControl w:val="0"/>
              <w:numPr>
                <w:ilvl w:val="0"/>
                <w:numId w:val="14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A7862">
              <w:rPr>
                <w:sz w:val="20"/>
                <w:szCs w:val="20"/>
              </w:rPr>
              <w:t>Согласование проектной документации в части архитектуры</w:t>
            </w:r>
            <w:r w:rsidR="00D60DC4">
              <w:rPr>
                <w:sz w:val="20"/>
                <w:szCs w:val="20"/>
              </w:rPr>
              <w:t>;</w:t>
            </w:r>
          </w:p>
          <w:p w14:paraId="3E6DB005" w14:textId="4A56DF14" w:rsidR="005471FB" w:rsidRPr="00150CCF" w:rsidRDefault="00DA7862" w:rsidP="00705F36">
            <w:pPr>
              <w:pStyle w:val="aff3"/>
              <w:widowControl w:val="0"/>
              <w:numPr>
                <w:ilvl w:val="0"/>
                <w:numId w:val="14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A7862">
              <w:rPr>
                <w:sz w:val="20"/>
                <w:szCs w:val="20"/>
              </w:rPr>
              <w:t>Верификация нефункциональных требований к системе, участие в приемке результатов проекта.</w:t>
            </w:r>
          </w:p>
        </w:tc>
      </w:tr>
      <w:tr w:rsidR="00FF30DE" w14:paraId="3F6E740F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5F70B78C" w14:textId="77777777" w:rsidR="00FF30DE" w:rsidRDefault="00FF30DE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</w:rPr>
            </w:pPr>
            <w:r w:rsidRPr="00B31143">
              <w:rPr>
                <w:sz w:val="20"/>
                <w:szCs w:val="20"/>
              </w:rPr>
              <w:t>Член проектной команды</w:t>
            </w:r>
            <w:r w:rsidRPr="005C079C">
              <w:rPr>
                <w:sz w:val="20"/>
                <w:szCs w:val="20"/>
              </w:rPr>
              <w:t>/</w:t>
            </w:r>
          </w:p>
          <w:p w14:paraId="023E53FA" w14:textId="7AE2DC5B" w:rsidR="00FF30DE" w:rsidRPr="00B31143" w:rsidRDefault="00FF30DE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5C079C">
              <w:rPr>
                <w:sz w:val="20"/>
                <w:szCs w:val="20"/>
              </w:rPr>
              <w:t xml:space="preserve">Эксперт по </w:t>
            </w:r>
            <w:r>
              <w:rPr>
                <w:sz w:val="20"/>
                <w:szCs w:val="20"/>
              </w:rPr>
              <w:t>ИБ</w:t>
            </w:r>
          </w:p>
        </w:tc>
        <w:tc>
          <w:tcPr>
            <w:tcW w:w="1258" w:type="pct"/>
          </w:tcPr>
          <w:p w14:paraId="68F5D2D3" w14:textId="77777777" w:rsidR="00FF30DE" w:rsidRDefault="00FF30D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82274">
              <w:rPr>
                <w:b/>
                <w:sz w:val="20"/>
                <w:szCs w:val="20"/>
              </w:rPr>
              <w:t>Скляренко Максим Владимирович</w:t>
            </w:r>
            <w:r w:rsidRPr="001557F9">
              <w:rPr>
                <w:sz w:val="20"/>
                <w:szCs w:val="20"/>
              </w:rPr>
              <w:t xml:space="preserve">, </w:t>
            </w:r>
          </w:p>
          <w:p w14:paraId="2C284755" w14:textId="147A2A97" w:rsidR="00FF30DE" w:rsidRDefault="00FF30D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557F9">
              <w:rPr>
                <w:sz w:val="20"/>
                <w:szCs w:val="20"/>
              </w:rPr>
              <w:t>ООО «Интер РАО – ИТ»</w:t>
            </w:r>
            <w:r>
              <w:rPr>
                <w:sz w:val="20"/>
                <w:szCs w:val="20"/>
              </w:rPr>
              <w:t xml:space="preserve">, </w:t>
            </w:r>
            <w:r w:rsidRPr="001557F9">
              <w:rPr>
                <w:sz w:val="20"/>
                <w:szCs w:val="20"/>
              </w:rPr>
              <w:t>руководитель направления Отдела цифровизации бизнес-процессов</w:t>
            </w:r>
          </w:p>
        </w:tc>
        <w:tc>
          <w:tcPr>
            <w:tcW w:w="433" w:type="pct"/>
          </w:tcPr>
          <w:p w14:paraId="2045537C" w14:textId="0065B8FB" w:rsidR="00FF30DE" w:rsidRDefault="00FF30D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324" w:type="pct"/>
          </w:tcPr>
          <w:p w14:paraId="1EA09118" w14:textId="5A6EEFAA" w:rsidR="00FF30DE" w:rsidRDefault="00FF30D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10EAFF6B" w14:textId="6CED2266" w:rsidR="00FF30DE" w:rsidRDefault="00FF30D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45221885" w14:textId="5FF71614" w:rsidR="00544780" w:rsidRPr="00544780" w:rsidRDefault="00544780" w:rsidP="00705F36">
            <w:pPr>
              <w:pStyle w:val="aff3"/>
              <w:widowControl w:val="0"/>
              <w:numPr>
                <w:ilvl w:val="0"/>
                <w:numId w:val="15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44780">
              <w:rPr>
                <w:sz w:val="20"/>
                <w:szCs w:val="20"/>
              </w:rPr>
              <w:t>Своевременное информирование Руководителя проекта и/или ЕОЛ о проблемах, рисках и открытых вопросах по проекту, в части СЗИ</w:t>
            </w:r>
            <w:r w:rsidR="00D60DC4">
              <w:rPr>
                <w:sz w:val="20"/>
                <w:szCs w:val="20"/>
              </w:rPr>
              <w:t>;</w:t>
            </w:r>
          </w:p>
          <w:p w14:paraId="48137FEE" w14:textId="48EDA59B" w:rsidR="00544780" w:rsidRPr="00544780" w:rsidRDefault="00544780" w:rsidP="00705F36">
            <w:pPr>
              <w:pStyle w:val="aff3"/>
              <w:widowControl w:val="0"/>
              <w:numPr>
                <w:ilvl w:val="0"/>
                <w:numId w:val="15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44780">
              <w:rPr>
                <w:sz w:val="20"/>
                <w:szCs w:val="20"/>
              </w:rPr>
              <w:t>Формирование требований к системе, согласование проектной документации, участие в приемке результатов проекта в части СЗИ</w:t>
            </w:r>
            <w:r w:rsidR="00D60DC4">
              <w:rPr>
                <w:sz w:val="20"/>
                <w:szCs w:val="20"/>
              </w:rPr>
              <w:t>;</w:t>
            </w:r>
          </w:p>
          <w:p w14:paraId="2F1FB098" w14:textId="1F317F4E" w:rsidR="00544780" w:rsidRPr="00544780" w:rsidRDefault="00544780" w:rsidP="00705F36">
            <w:pPr>
              <w:pStyle w:val="aff3"/>
              <w:widowControl w:val="0"/>
              <w:numPr>
                <w:ilvl w:val="0"/>
                <w:numId w:val="15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44780">
              <w:rPr>
                <w:sz w:val="20"/>
                <w:szCs w:val="20"/>
              </w:rPr>
              <w:t>Участие в формировании технических требований к системе, согласование технической и эксплуатационной документации, участие в приемке результатов проекта, в части СЗИ</w:t>
            </w:r>
            <w:r w:rsidR="00D60DC4">
              <w:rPr>
                <w:sz w:val="20"/>
                <w:szCs w:val="20"/>
              </w:rPr>
              <w:t>;</w:t>
            </w:r>
          </w:p>
          <w:p w14:paraId="22555A1B" w14:textId="6DC6769B" w:rsidR="00FF30DE" w:rsidRPr="00BA0BF7" w:rsidRDefault="00544780" w:rsidP="00705F36">
            <w:pPr>
              <w:pStyle w:val="aff3"/>
              <w:widowControl w:val="0"/>
              <w:numPr>
                <w:ilvl w:val="0"/>
                <w:numId w:val="15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44780">
              <w:rPr>
                <w:sz w:val="20"/>
                <w:szCs w:val="20"/>
              </w:rPr>
              <w:t>Участие в формировании технических требований к СЗИ в рамках системной архитектуры проектных решений.</w:t>
            </w:r>
          </w:p>
        </w:tc>
      </w:tr>
      <w:tr w:rsidR="00D83038" w14:paraId="2F2A3BBF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0B672A69" w14:textId="77777777" w:rsidR="00D83038" w:rsidRDefault="00D83038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B31143">
              <w:rPr>
                <w:sz w:val="20"/>
                <w:szCs w:val="20"/>
              </w:rPr>
              <w:t>Член проектной команды</w:t>
            </w:r>
            <w:r w:rsidRPr="005C079C">
              <w:rPr>
                <w:sz w:val="20"/>
                <w:szCs w:val="20"/>
              </w:rPr>
              <w:t>/</w:t>
            </w:r>
          </w:p>
          <w:p w14:paraId="0FD2B226" w14:textId="45243D41" w:rsidR="00D83038" w:rsidRPr="00B31143" w:rsidRDefault="00D83038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5C079C">
              <w:rPr>
                <w:sz w:val="20"/>
                <w:szCs w:val="20"/>
              </w:rPr>
              <w:t xml:space="preserve">Эксперт по </w:t>
            </w:r>
            <w:r>
              <w:rPr>
                <w:sz w:val="20"/>
                <w:szCs w:val="20"/>
              </w:rPr>
              <w:t>ИБ</w:t>
            </w:r>
          </w:p>
        </w:tc>
        <w:tc>
          <w:tcPr>
            <w:tcW w:w="1258" w:type="pct"/>
          </w:tcPr>
          <w:p w14:paraId="07DD98C0" w14:textId="0B114051" w:rsidR="00D83038" w:rsidRDefault="00D83038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982274">
              <w:rPr>
                <w:b/>
                <w:sz w:val="20"/>
                <w:szCs w:val="20"/>
              </w:rPr>
              <w:t>Мацкайло Юрий Сергеевич</w:t>
            </w:r>
            <w:r w:rsidRPr="00E10843">
              <w:rPr>
                <w:sz w:val="20"/>
                <w:szCs w:val="20"/>
              </w:rPr>
              <w:t>,</w:t>
            </w:r>
          </w:p>
          <w:p w14:paraId="21091188" w14:textId="11641FA2" w:rsidR="00D83038" w:rsidRDefault="00D83038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10843">
              <w:rPr>
                <w:sz w:val="20"/>
                <w:szCs w:val="20"/>
              </w:rPr>
              <w:t>АО «ПСК»</w:t>
            </w:r>
            <w:r>
              <w:rPr>
                <w:sz w:val="20"/>
                <w:szCs w:val="20"/>
              </w:rPr>
              <w:t>, р</w:t>
            </w:r>
            <w:r w:rsidRPr="00E10843">
              <w:rPr>
                <w:sz w:val="20"/>
                <w:szCs w:val="20"/>
              </w:rPr>
              <w:t>уководитель направления информационной безопасности ОКИИ</w:t>
            </w:r>
          </w:p>
        </w:tc>
        <w:tc>
          <w:tcPr>
            <w:tcW w:w="433" w:type="pct"/>
          </w:tcPr>
          <w:p w14:paraId="73F24AF2" w14:textId="40FA3ED3" w:rsidR="00D83038" w:rsidRDefault="00985A87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31321D20" w14:textId="1F2999EB" w:rsidR="00D83038" w:rsidRDefault="00D83038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6A942E29" w14:textId="1A0291AF" w:rsidR="00D83038" w:rsidRDefault="00D83038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0B98ACC0" w14:textId="35D09D5B" w:rsidR="00D83038" w:rsidRPr="00D83038" w:rsidRDefault="00D83038" w:rsidP="00705F36">
            <w:pPr>
              <w:pStyle w:val="aff3"/>
              <w:widowControl w:val="0"/>
              <w:numPr>
                <w:ilvl w:val="0"/>
                <w:numId w:val="16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83038">
              <w:rPr>
                <w:sz w:val="20"/>
                <w:szCs w:val="20"/>
              </w:rPr>
              <w:t>Своевременное информирование Руководителя проекта и/или ЕОЛ о проблемах, рисках и открытых вопросах по проекту, в части СЗИ</w:t>
            </w:r>
            <w:r w:rsidR="00D60DC4">
              <w:rPr>
                <w:sz w:val="20"/>
                <w:szCs w:val="20"/>
              </w:rPr>
              <w:t>;</w:t>
            </w:r>
          </w:p>
          <w:p w14:paraId="7B27EDBB" w14:textId="7F6DE3FF" w:rsidR="00D83038" w:rsidRPr="00D83038" w:rsidRDefault="00D83038" w:rsidP="00705F36">
            <w:pPr>
              <w:pStyle w:val="aff3"/>
              <w:widowControl w:val="0"/>
              <w:numPr>
                <w:ilvl w:val="0"/>
                <w:numId w:val="16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83038">
              <w:rPr>
                <w:sz w:val="20"/>
                <w:szCs w:val="20"/>
              </w:rPr>
              <w:t xml:space="preserve">Формирование </w:t>
            </w:r>
            <w:r w:rsidRPr="00D83038">
              <w:rPr>
                <w:sz w:val="20"/>
                <w:szCs w:val="20"/>
              </w:rPr>
              <w:lastRenderedPageBreak/>
              <w:t>требований к системе, согласование проектной документации, участие в приемке результатов проекта в части СЗИ</w:t>
            </w:r>
            <w:r w:rsidR="00D60DC4">
              <w:rPr>
                <w:sz w:val="20"/>
                <w:szCs w:val="20"/>
              </w:rPr>
              <w:t>;</w:t>
            </w:r>
          </w:p>
          <w:p w14:paraId="45D810AD" w14:textId="507DA69E" w:rsidR="00D83038" w:rsidRPr="00D83038" w:rsidRDefault="00D83038" w:rsidP="00705F36">
            <w:pPr>
              <w:pStyle w:val="aff3"/>
              <w:widowControl w:val="0"/>
              <w:numPr>
                <w:ilvl w:val="0"/>
                <w:numId w:val="16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83038">
              <w:rPr>
                <w:sz w:val="20"/>
                <w:szCs w:val="20"/>
              </w:rPr>
              <w:t>Участие в формировании технических требований к системе, согласование технической и эксплуатационной документации, участие в приемке результатов проекта, в части СЗИ</w:t>
            </w:r>
            <w:r w:rsidR="00D60DC4">
              <w:rPr>
                <w:sz w:val="20"/>
                <w:szCs w:val="20"/>
              </w:rPr>
              <w:t>;</w:t>
            </w:r>
          </w:p>
          <w:p w14:paraId="51BBDD6B" w14:textId="0D048C80" w:rsidR="00D83038" w:rsidRPr="00BA0BF7" w:rsidRDefault="00D83038" w:rsidP="00705F36">
            <w:pPr>
              <w:pStyle w:val="aff3"/>
              <w:widowControl w:val="0"/>
              <w:numPr>
                <w:ilvl w:val="0"/>
                <w:numId w:val="16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83038">
              <w:rPr>
                <w:sz w:val="20"/>
                <w:szCs w:val="20"/>
              </w:rPr>
              <w:t>Участие в формировании технических требований к СЗИ в рамках системной архитектуры проектных решений.</w:t>
            </w:r>
          </w:p>
        </w:tc>
      </w:tr>
      <w:tr w:rsidR="00F37A54" w14:paraId="69012F50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17EFCA8B" w14:textId="77777777" w:rsidR="00F37A54" w:rsidRDefault="00F37A54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F92DB6">
              <w:rPr>
                <w:sz w:val="20"/>
                <w:szCs w:val="20"/>
              </w:rPr>
              <w:lastRenderedPageBreak/>
              <w:t>Член проектной команды/</w:t>
            </w:r>
          </w:p>
          <w:p w14:paraId="3E747590" w14:textId="1CFC5905" w:rsidR="00F37A54" w:rsidRPr="005C079C" w:rsidRDefault="00F37A54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F92DB6">
              <w:rPr>
                <w:sz w:val="20"/>
                <w:szCs w:val="20"/>
              </w:rPr>
              <w:t>Функциональный заказчик</w:t>
            </w:r>
          </w:p>
        </w:tc>
        <w:tc>
          <w:tcPr>
            <w:tcW w:w="1258" w:type="pct"/>
          </w:tcPr>
          <w:p w14:paraId="193C2823" w14:textId="5CB340C9" w:rsidR="00F37A54" w:rsidRDefault="00F37A54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82274">
              <w:rPr>
                <w:b/>
                <w:sz w:val="20"/>
                <w:szCs w:val="20"/>
              </w:rPr>
              <w:t>Горлова Лариса Николаевна</w:t>
            </w:r>
            <w:r w:rsidRPr="008D4566">
              <w:rPr>
                <w:sz w:val="20"/>
                <w:szCs w:val="20"/>
              </w:rPr>
              <w:t>,</w:t>
            </w:r>
          </w:p>
          <w:p w14:paraId="63C9436C" w14:textId="32B8F031" w:rsidR="00F37A54" w:rsidRPr="008D4566" w:rsidRDefault="00F37A54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D4566">
              <w:rPr>
                <w:sz w:val="20"/>
                <w:szCs w:val="20"/>
              </w:rPr>
              <w:t>ПАО «Интер РАО»</w:t>
            </w:r>
            <w:r>
              <w:rPr>
                <w:sz w:val="20"/>
                <w:szCs w:val="20"/>
              </w:rPr>
              <w:t>,</w:t>
            </w:r>
          </w:p>
          <w:p w14:paraId="14CEDC93" w14:textId="42C6B8FB" w:rsidR="00F37A54" w:rsidRDefault="00F37A54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D4566">
              <w:rPr>
                <w:sz w:val="20"/>
                <w:szCs w:val="20"/>
              </w:rPr>
              <w:t>руководитель центра методологии энергосбытовой деятельности ЦРБ</w:t>
            </w:r>
          </w:p>
        </w:tc>
        <w:tc>
          <w:tcPr>
            <w:tcW w:w="433" w:type="pct"/>
          </w:tcPr>
          <w:p w14:paraId="5EF09CE9" w14:textId="43F72AFF" w:rsidR="00F37A54" w:rsidRDefault="00F37A54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4FC0889C" w14:textId="768F52ED" w:rsidR="00F37A54" w:rsidRDefault="00F37A54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2845AD14" w14:textId="736D5232" w:rsidR="00F37A54" w:rsidRDefault="00F37A54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5165C0C7" w14:textId="19DBFB20" w:rsidR="004B16A0" w:rsidRPr="004B16A0" w:rsidRDefault="004B16A0" w:rsidP="00705F36">
            <w:pPr>
              <w:pStyle w:val="aff3"/>
              <w:widowControl w:val="0"/>
              <w:numPr>
                <w:ilvl w:val="0"/>
                <w:numId w:val="17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4B16A0">
              <w:rPr>
                <w:sz w:val="20"/>
                <w:szCs w:val="20"/>
              </w:rPr>
              <w:t>Участие в формировании и согласование бизнес-функциональных требований функциональных требований к системе</w:t>
            </w:r>
            <w:r w:rsidR="00437527">
              <w:rPr>
                <w:sz w:val="20"/>
                <w:szCs w:val="20"/>
              </w:rPr>
              <w:t>;</w:t>
            </w:r>
          </w:p>
          <w:p w14:paraId="140D9B08" w14:textId="18593388" w:rsidR="00F37A54" w:rsidRPr="00BA0BF7" w:rsidRDefault="004B16A0" w:rsidP="00705F36">
            <w:pPr>
              <w:pStyle w:val="aff3"/>
              <w:widowControl w:val="0"/>
              <w:numPr>
                <w:ilvl w:val="0"/>
                <w:numId w:val="17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4B16A0">
              <w:rPr>
                <w:sz w:val="20"/>
                <w:szCs w:val="20"/>
              </w:rPr>
              <w:t>Участие в приемке системы</w:t>
            </w:r>
            <w:r>
              <w:rPr>
                <w:sz w:val="20"/>
                <w:szCs w:val="20"/>
              </w:rPr>
              <w:t>.</w:t>
            </w:r>
          </w:p>
        </w:tc>
      </w:tr>
      <w:tr w:rsidR="001F38EE" w14:paraId="17AB8F2F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7B2D977A" w14:textId="77777777" w:rsidR="001F38EE" w:rsidRDefault="001F38EE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F92DB6">
              <w:rPr>
                <w:sz w:val="20"/>
                <w:szCs w:val="20"/>
              </w:rPr>
              <w:t>Член проектной команды/</w:t>
            </w:r>
          </w:p>
          <w:p w14:paraId="7D73116C" w14:textId="6539F309" w:rsidR="001F38EE" w:rsidRPr="00B31143" w:rsidRDefault="001F38EE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F92DB6">
              <w:rPr>
                <w:sz w:val="20"/>
                <w:szCs w:val="20"/>
              </w:rPr>
              <w:t>Функциональный заказчик</w:t>
            </w:r>
          </w:p>
        </w:tc>
        <w:tc>
          <w:tcPr>
            <w:tcW w:w="1258" w:type="pct"/>
          </w:tcPr>
          <w:p w14:paraId="2ACD1E29" w14:textId="467CBEBE" w:rsidR="001F38EE" w:rsidRDefault="001F38E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982274">
              <w:rPr>
                <w:b/>
                <w:sz w:val="20"/>
                <w:szCs w:val="20"/>
              </w:rPr>
              <w:t>Забелина Юлия Сергеевна</w:t>
            </w:r>
            <w:r w:rsidRPr="001F38EE">
              <w:rPr>
                <w:sz w:val="20"/>
                <w:szCs w:val="20"/>
              </w:rPr>
              <w:t>,</w:t>
            </w:r>
          </w:p>
          <w:p w14:paraId="3AAE465B" w14:textId="58465066" w:rsidR="001F38EE" w:rsidRPr="001F38EE" w:rsidRDefault="001F38E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1F38EE">
              <w:rPr>
                <w:sz w:val="20"/>
                <w:szCs w:val="20"/>
              </w:rPr>
              <w:t>ПАО «Интер РАО»</w:t>
            </w:r>
            <w:r>
              <w:rPr>
                <w:sz w:val="20"/>
                <w:szCs w:val="20"/>
              </w:rPr>
              <w:t>,</w:t>
            </w:r>
          </w:p>
          <w:p w14:paraId="42704E0D" w14:textId="4A1C9B40" w:rsidR="001F38EE" w:rsidRDefault="001F38E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1F38EE">
              <w:rPr>
                <w:sz w:val="20"/>
                <w:szCs w:val="20"/>
              </w:rPr>
              <w:t>руководитель по цифровой трансформации ЦРБ</w:t>
            </w:r>
          </w:p>
        </w:tc>
        <w:tc>
          <w:tcPr>
            <w:tcW w:w="433" w:type="pct"/>
          </w:tcPr>
          <w:p w14:paraId="696F2CE6" w14:textId="4626FCC5" w:rsidR="001F38EE" w:rsidRDefault="001F38E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691A6E23" w14:textId="60BBE82F" w:rsidR="001F38EE" w:rsidRDefault="001F38E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360014D9" w14:textId="23C72C04" w:rsidR="001F38EE" w:rsidRDefault="001F38E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14C71603" w14:textId="12F9F295" w:rsidR="00E21C65" w:rsidRPr="00E21C65" w:rsidRDefault="00E21C65" w:rsidP="00705F36">
            <w:pPr>
              <w:pStyle w:val="aff3"/>
              <w:widowControl w:val="0"/>
              <w:numPr>
                <w:ilvl w:val="0"/>
                <w:numId w:val="18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21C65">
              <w:rPr>
                <w:sz w:val="20"/>
                <w:szCs w:val="20"/>
              </w:rPr>
              <w:t>Участие в формировании требований к целевой функциональной архитектуре, согласование нефункциональных требований к системе</w:t>
            </w:r>
            <w:r w:rsidR="00437527">
              <w:rPr>
                <w:sz w:val="20"/>
                <w:szCs w:val="20"/>
              </w:rPr>
              <w:t>;</w:t>
            </w:r>
          </w:p>
          <w:p w14:paraId="3C2CA465" w14:textId="181300BD" w:rsidR="001F38EE" w:rsidRPr="00BA0BF7" w:rsidRDefault="00E21C65" w:rsidP="00705F36">
            <w:pPr>
              <w:pStyle w:val="aff3"/>
              <w:widowControl w:val="0"/>
              <w:numPr>
                <w:ilvl w:val="0"/>
                <w:numId w:val="18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21C65">
              <w:rPr>
                <w:sz w:val="20"/>
                <w:szCs w:val="20"/>
              </w:rPr>
              <w:t>Участие в приемке системы</w:t>
            </w:r>
            <w:r>
              <w:rPr>
                <w:sz w:val="20"/>
                <w:szCs w:val="20"/>
              </w:rPr>
              <w:t>.</w:t>
            </w:r>
          </w:p>
        </w:tc>
      </w:tr>
      <w:tr w:rsidR="00E02D9A" w14:paraId="0E7F5101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22663E26" w14:textId="77777777" w:rsidR="00E02D9A" w:rsidRDefault="00E02D9A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F92DB6">
              <w:rPr>
                <w:sz w:val="20"/>
                <w:szCs w:val="20"/>
              </w:rPr>
              <w:t>Член проектной команды/</w:t>
            </w:r>
          </w:p>
          <w:p w14:paraId="4B208731" w14:textId="1F192326" w:rsidR="00E02D9A" w:rsidRPr="00B31143" w:rsidRDefault="00E02D9A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F92DB6">
              <w:rPr>
                <w:sz w:val="20"/>
                <w:szCs w:val="20"/>
              </w:rPr>
              <w:t>Функциональный заказчик</w:t>
            </w:r>
          </w:p>
        </w:tc>
        <w:tc>
          <w:tcPr>
            <w:tcW w:w="1258" w:type="pct"/>
          </w:tcPr>
          <w:p w14:paraId="29DD9D09" w14:textId="77777777" w:rsidR="00E02D9A" w:rsidRDefault="00E02D9A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82274">
              <w:rPr>
                <w:b/>
                <w:sz w:val="20"/>
                <w:szCs w:val="20"/>
              </w:rPr>
              <w:t>Закалин Артем Андреевич</w:t>
            </w:r>
            <w:r w:rsidRPr="00B50060">
              <w:rPr>
                <w:sz w:val="20"/>
                <w:szCs w:val="20"/>
              </w:rPr>
              <w:t xml:space="preserve">, </w:t>
            </w:r>
          </w:p>
          <w:p w14:paraId="39EF50A5" w14:textId="5E803C93" w:rsidR="00E02D9A" w:rsidRDefault="00E02D9A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50060">
              <w:rPr>
                <w:sz w:val="20"/>
                <w:szCs w:val="20"/>
              </w:rPr>
              <w:t xml:space="preserve">АО </w:t>
            </w:r>
            <w:r w:rsidR="00982274">
              <w:rPr>
                <w:sz w:val="20"/>
                <w:szCs w:val="20"/>
              </w:rPr>
              <w:t>«</w:t>
            </w:r>
            <w:r w:rsidRPr="00B50060">
              <w:rPr>
                <w:sz w:val="20"/>
                <w:szCs w:val="20"/>
              </w:rPr>
              <w:t>Мосэнергосбыт</w:t>
            </w:r>
            <w:r w:rsidR="00982274">
              <w:rPr>
                <w:sz w:val="20"/>
                <w:szCs w:val="20"/>
              </w:rPr>
              <w:t>»</w:t>
            </w:r>
            <w:r>
              <w:rPr>
                <w:sz w:val="20"/>
                <w:szCs w:val="20"/>
              </w:rPr>
              <w:t>, р</w:t>
            </w:r>
            <w:r w:rsidRPr="00B50060">
              <w:rPr>
                <w:sz w:val="20"/>
                <w:szCs w:val="20"/>
              </w:rPr>
              <w:t>уководитель проектов Управления ИТ-проектов</w:t>
            </w:r>
          </w:p>
        </w:tc>
        <w:tc>
          <w:tcPr>
            <w:tcW w:w="433" w:type="pct"/>
          </w:tcPr>
          <w:p w14:paraId="2CF5AEB9" w14:textId="02236C01" w:rsidR="00E02D9A" w:rsidRDefault="00E02D9A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683CAE72" w14:textId="23F302E2" w:rsidR="00E02D9A" w:rsidRDefault="00E02D9A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7AFD30F0" w14:textId="3CC26B80" w:rsidR="00E02D9A" w:rsidRDefault="00E02D9A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4A5ED7ED" w14:textId="640AF22F" w:rsidR="008A6ABB" w:rsidRPr="008A6ABB" w:rsidRDefault="008A6ABB" w:rsidP="00705F36">
            <w:pPr>
              <w:pStyle w:val="aff3"/>
              <w:widowControl w:val="0"/>
              <w:numPr>
                <w:ilvl w:val="0"/>
                <w:numId w:val="19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A6ABB">
              <w:rPr>
                <w:sz w:val="20"/>
                <w:szCs w:val="20"/>
              </w:rPr>
              <w:t>Участие в формировании требований к целевой функциональной архитектуре, согласование нефункциональных требований к системе</w:t>
            </w:r>
            <w:r w:rsidR="00437527">
              <w:rPr>
                <w:sz w:val="20"/>
                <w:szCs w:val="20"/>
              </w:rPr>
              <w:t>;</w:t>
            </w:r>
          </w:p>
          <w:p w14:paraId="5E4B6C1C" w14:textId="7E60D652" w:rsidR="00E02D9A" w:rsidRPr="00BA0BF7" w:rsidRDefault="008A6ABB" w:rsidP="00705F36">
            <w:pPr>
              <w:pStyle w:val="aff3"/>
              <w:widowControl w:val="0"/>
              <w:numPr>
                <w:ilvl w:val="0"/>
                <w:numId w:val="19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A6ABB">
              <w:rPr>
                <w:sz w:val="20"/>
                <w:szCs w:val="20"/>
              </w:rPr>
              <w:t>Участие в приемке системы</w:t>
            </w:r>
            <w:r w:rsidR="00437527">
              <w:rPr>
                <w:sz w:val="20"/>
                <w:szCs w:val="20"/>
              </w:rPr>
              <w:t>.</w:t>
            </w:r>
          </w:p>
        </w:tc>
      </w:tr>
      <w:tr w:rsidR="003236BA" w14:paraId="36115246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0B7DADB4" w14:textId="518E0B64" w:rsidR="003236BA" w:rsidRPr="00B31143" w:rsidRDefault="003236BA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258" w:type="pct"/>
          </w:tcPr>
          <w:p w14:paraId="2609D0F7" w14:textId="77777777" w:rsidR="003236BA" w:rsidRDefault="003236BA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proofErr w:type="spellStart"/>
            <w:r w:rsidRPr="00516BD1">
              <w:rPr>
                <w:b/>
                <w:sz w:val="20"/>
                <w:szCs w:val="20"/>
              </w:rPr>
              <w:t>Мизонова</w:t>
            </w:r>
            <w:proofErr w:type="spellEnd"/>
            <w:r w:rsidRPr="00516BD1">
              <w:rPr>
                <w:b/>
                <w:sz w:val="20"/>
                <w:szCs w:val="20"/>
              </w:rPr>
              <w:t xml:space="preserve"> Светлана Валерьевна</w:t>
            </w:r>
            <w:r w:rsidRPr="003F435E">
              <w:rPr>
                <w:sz w:val="20"/>
                <w:szCs w:val="20"/>
              </w:rPr>
              <w:t>,</w:t>
            </w:r>
          </w:p>
          <w:p w14:paraId="4821F80E" w14:textId="2A9B0208" w:rsidR="003236BA" w:rsidRPr="003F435E" w:rsidRDefault="003236BA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3F435E">
              <w:rPr>
                <w:sz w:val="20"/>
                <w:szCs w:val="20"/>
              </w:rPr>
              <w:t>ООО «Интер РАО – ИТ»</w:t>
            </w:r>
            <w:r>
              <w:rPr>
                <w:sz w:val="20"/>
                <w:szCs w:val="20"/>
              </w:rPr>
              <w:t>,</w:t>
            </w:r>
            <w:r w:rsidRPr="003F435E">
              <w:rPr>
                <w:sz w:val="20"/>
                <w:szCs w:val="20"/>
              </w:rPr>
              <w:t xml:space="preserve"> руководитель направления</w:t>
            </w:r>
          </w:p>
          <w:p w14:paraId="6F7D772E" w14:textId="103AF37B" w:rsidR="003236BA" w:rsidRDefault="003236BA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3F435E">
              <w:rPr>
                <w:sz w:val="20"/>
                <w:szCs w:val="20"/>
              </w:rPr>
              <w:t>отдела сопровождения договорной деятельности</w:t>
            </w:r>
          </w:p>
        </w:tc>
        <w:tc>
          <w:tcPr>
            <w:tcW w:w="433" w:type="pct"/>
          </w:tcPr>
          <w:p w14:paraId="3B5200AB" w14:textId="7027C96F" w:rsidR="003236BA" w:rsidRDefault="003236BA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53F07BC2" w14:textId="4167A02F" w:rsidR="003236BA" w:rsidRDefault="003236BA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4BC8A0EF" w14:textId="3F790477" w:rsidR="003236BA" w:rsidRDefault="003236BA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6D21C2F8" w14:textId="77777777" w:rsidR="003236BA" w:rsidRPr="003236BA" w:rsidRDefault="003236BA" w:rsidP="00705F36">
            <w:pPr>
              <w:pStyle w:val="aff3"/>
              <w:widowControl w:val="0"/>
              <w:numPr>
                <w:ilvl w:val="0"/>
                <w:numId w:val="20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3236BA">
              <w:rPr>
                <w:sz w:val="20"/>
                <w:szCs w:val="20"/>
              </w:rPr>
              <w:t>Организация закупочных процедур;</w:t>
            </w:r>
          </w:p>
          <w:p w14:paraId="6AD2DA65" w14:textId="455A8B2F" w:rsidR="003236BA" w:rsidRPr="00BA0BF7" w:rsidRDefault="003236BA" w:rsidP="00705F36">
            <w:pPr>
              <w:pStyle w:val="aff3"/>
              <w:widowControl w:val="0"/>
              <w:numPr>
                <w:ilvl w:val="0"/>
                <w:numId w:val="20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3236BA">
              <w:rPr>
                <w:sz w:val="20"/>
                <w:szCs w:val="20"/>
              </w:rPr>
              <w:t xml:space="preserve">Заключение и администрирование договоров (приемка отчетных документов, принятых ФЗ, оформление заявок на оплату) в полном соответствии с утвержденным паспортом </w:t>
            </w:r>
            <w:r w:rsidRPr="003236BA">
              <w:rPr>
                <w:sz w:val="20"/>
                <w:szCs w:val="20"/>
              </w:rPr>
              <w:lastRenderedPageBreak/>
              <w:t>проекта и утвержденными ЗНИ к нему</w:t>
            </w:r>
            <w:r>
              <w:rPr>
                <w:sz w:val="20"/>
                <w:szCs w:val="20"/>
              </w:rPr>
              <w:t>.</w:t>
            </w:r>
          </w:p>
        </w:tc>
      </w:tr>
      <w:tr w:rsidR="000B1309" w14:paraId="35E3DA67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25A183E0" w14:textId="77777777" w:rsidR="000B1309" w:rsidRPr="00D26306" w:rsidRDefault="000B1309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lastRenderedPageBreak/>
              <w:t>Член проектной команд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258" w:type="pct"/>
          </w:tcPr>
          <w:p w14:paraId="303D55DC" w14:textId="77777777" w:rsidR="000B1309" w:rsidRDefault="000B13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proofErr w:type="spellStart"/>
            <w:r w:rsidRPr="00516BD1">
              <w:rPr>
                <w:b/>
                <w:sz w:val="20"/>
                <w:szCs w:val="20"/>
              </w:rPr>
              <w:t>Пылинский</w:t>
            </w:r>
            <w:proofErr w:type="spellEnd"/>
            <w:r w:rsidRPr="00516BD1">
              <w:rPr>
                <w:b/>
                <w:sz w:val="20"/>
                <w:szCs w:val="20"/>
              </w:rPr>
              <w:t xml:space="preserve"> Сергей Викторович</w:t>
            </w:r>
            <w:r w:rsidRPr="00437527">
              <w:rPr>
                <w:sz w:val="20"/>
                <w:szCs w:val="20"/>
              </w:rPr>
              <w:t>,</w:t>
            </w:r>
          </w:p>
          <w:p w14:paraId="404CFE51" w14:textId="72AF123C" w:rsidR="000B1309" w:rsidRDefault="000B13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437527">
              <w:rPr>
                <w:sz w:val="20"/>
                <w:szCs w:val="20"/>
              </w:rPr>
              <w:t>ООО «Интер РАО – ИТ»</w:t>
            </w:r>
            <w:r>
              <w:rPr>
                <w:sz w:val="20"/>
                <w:szCs w:val="20"/>
              </w:rPr>
              <w:t>,</w:t>
            </w:r>
            <w:r w:rsidRPr="00437527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р</w:t>
            </w:r>
            <w:r w:rsidRPr="00437527">
              <w:rPr>
                <w:sz w:val="20"/>
                <w:szCs w:val="20"/>
              </w:rPr>
              <w:t>уководитель направления Управления системного администрирования</w:t>
            </w:r>
          </w:p>
        </w:tc>
        <w:tc>
          <w:tcPr>
            <w:tcW w:w="433" w:type="pct"/>
          </w:tcPr>
          <w:p w14:paraId="64C55060" w14:textId="65678C8F" w:rsidR="000B1309" w:rsidRDefault="000B13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00A962BF" w14:textId="5088407C" w:rsidR="000B1309" w:rsidRDefault="000B13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7D3DF421" w14:textId="161EBC87" w:rsidR="000B1309" w:rsidRDefault="000B13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44BC2C97" w14:textId="2D8264C6" w:rsidR="000B1309" w:rsidRPr="00437527" w:rsidRDefault="000B1309" w:rsidP="00705F36">
            <w:pPr>
              <w:pStyle w:val="aff3"/>
              <w:widowControl w:val="0"/>
              <w:numPr>
                <w:ilvl w:val="0"/>
                <w:numId w:val="2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437527">
              <w:rPr>
                <w:sz w:val="20"/>
                <w:szCs w:val="20"/>
              </w:rPr>
              <w:t>Участие в постановке требований и согласовании проектных решений по инфраструктуре</w:t>
            </w:r>
            <w:r>
              <w:rPr>
                <w:sz w:val="20"/>
                <w:szCs w:val="20"/>
              </w:rPr>
              <w:t>;</w:t>
            </w:r>
          </w:p>
          <w:p w14:paraId="020770EE" w14:textId="63CF948A" w:rsidR="000B1309" w:rsidRPr="00437527" w:rsidRDefault="000B1309" w:rsidP="00705F36">
            <w:pPr>
              <w:pStyle w:val="aff3"/>
              <w:widowControl w:val="0"/>
              <w:numPr>
                <w:ilvl w:val="0"/>
                <w:numId w:val="2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437527">
              <w:rPr>
                <w:sz w:val="20"/>
                <w:szCs w:val="20"/>
              </w:rPr>
              <w:t xml:space="preserve"> Участие в тестировании и приемке результатов Заказчика</w:t>
            </w:r>
            <w:r>
              <w:rPr>
                <w:sz w:val="20"/>
                <w:szCs w:val="20"/>
              </w:rPr>
              <w:t>;</w:t>
            </w:r>
          </w:p>
          <w:p w14:paraId="4CCB7F6A" w14:textId="4DF24F0D" w:rsidR="000B1309" w:rsidRPr="00BA0BF7" w:rsidRDefault="000B1309" w:rsidP="00705F36">
            <w:pPr>
              <w:pStyle w:val="aff3"/>
              <w:widowControl w:val="0"/>
              <w:numPr>
                <w:ilvl w:val="0"/>
                <w:numId w:val="2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437527">
              <w:rPr>
                <w:sz w:val="20"/>
                <w:szCs w:val="20"/>
              </w:rPr>
              <w:t>Администрирование инфраструктуры</w:t>
            </w:r>
            <w:r>
              <w:rPr>
                <w:sz w:val="20"/>
                <w:szCs w:val="20"/>
              </w:rPr>
              <w:t>.</w:t>
            </w:r>
          </w:p>
        </w:tc>
      </w:tr>
      <w:tr w:rsidR="000B1309" w14:paraId="239F50CF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013E738B" w14:textId="77777777" w:rsidR="000B1309" w:rsidRPr="00D26306" w:rsidRDefault="000B1309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258" w:type="pct"/>
          </w:tcPr>
          <w:p w14:paraId="63440649" w14:textId="09F3C8C9" w:rsidR="000B1309" w:rsidRDefault="000B13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proofErr w:type="spellStart"/>
            <w:r w:rsidRPr="00516BD1">
              <w:rPr>
                <w:b/>
                <w:sz w:val="20"/>
                <w:szCs w:val="20"/>
              </w:rPr>
              <w:t>Бобовикова</w:t>
            </w:r>
            <w:proofErr w:type="spellEnd"/>
            <w:r w:rsidRPr="00516BD1">
              <w:rPr>
                <w:b/>
                <w:sz w:val="20"/>
                <w:szCs w:val="20"/>
              </w:rPr>
              <w:t xml:space="preserve"> Елена Владимировна</w:t>
            </w:r>
            <w:r w:rsidRPr="00E82104">
              <w:rPr>
                <w:sz w:val="20"/>
                <w:szCs w:val="20"/>
              </w:rPr>
              <w:t>,</w:t>
            </w:r>
          </w:p>
          <w:p w14:paraId="686A77DF" w14:textId="0732E0FD" w:rsidR="000B1309" w:rsidRPr="00E82104" w:rsidRDefault="000B13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82104">
              <w:rPr>
                <w:sz w:val="20"/>
                <w:szCs w:val="20"/>
              </w:rPr>
              <w:t>ООО «Интер РАО – Управление сервисами»</w:t>
            </w:r>
            <w:r>
              <w:rPr>
                <w:sz w:val="20"/>
                <w:szCs w:val="20"/>
              </w:rPr>
              <w:t xml:space="preserve">, </w:t>
            </w:r>
          </w:p>
          <w:p w14:paraId="53E351F8" w14:textId="4E395EB9" w:rsidR="000B1309" w:rsidRDefault="000B13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82104">
              <w:rPr>
                <w:sz w:val="20"/>
                <w:szCs w:val="20"/>
              </w:rPr>
              <w:t xml:space="preserve">руководитель Управления транзакционного учета </w:t>
            </w:r>
          </w:p>
        </w:tc>
        <w:tc>
          <w:tcPr>
            <w:tcW w:w="433" w:type="pct"/>
          </w:tcPr>
          <w:p w14:paraId="52CC72F5" w14:textId="5A302221" w:rsidR="000B1309" w:rsidRDefault="000B13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0862FA79" w14:textId="039A2887" w:rsidR="000B1309" w:rsidRDefault="000B13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582FA2C9" w14:textId="4C118308" w:rsidR="000B1309" w:rsidRDefault="000B13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25DD6468" w14:textId="77777777" w:rsidR="000B1309" w:rsidRPr="000B1309" w:rsidRDefault="000B1309" w:rsidP="00705F36">
            <w:pPr>
              <w:pStyle w:val="aff3"/>
              <w:widowControl w:val="0"/>
              <w:numPr>
                <w:ilvl w:val="0"/>
                <w:numId w:val="3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0B1309">
              <w:rPr>
                <w:sz w:val="20"/>
                <w:szCs w:val="20"/>
              </w:rPr>
              <w:t>Участие в согласовании функциональных и нефункциональных требований</w:t>
            </w:r>
          </w:p>
          <w:p w14:paraId="3684E704" w14:textId="3961B11D" w:rsidR="000B1309" w:rsidRPr="00BA0BF7" w:rsidRDefault="000B1309" w:rsidP="00705F36">
            <w:pPr>
              <w:pStyle w:val="aff3"/>
              <w:widowControl w:val="0"/>
              <w:numPr>
                <w:ilvl w:val="0"/>
                <w:numId w:val="3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0B1309">
              <w:rPr>
                <w:sz w:val="20"/>
                <w:szCs w:val="20"/>
              </w:rPr>
              <w:t>Участие в приемке системы.</w:t>
            </w:r>
          </w:p>
        </w:tc>
      </w:tr>
      <w:tr w:rsidR="004E7939" w14:paraId="7B79F917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741D4690" w14:textId="77777777" w:rsidR="004E7939" w:rsidRPr="00D26306" w:rsidRDefault="004E7939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258" w:type="pct"/>
          </w:tcPr>
          <w:p w14:paraId="49D09E3C" w14:textId="30AB0308" w:rsidR="004E7939" w:rsidRDefault="004E793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Волкова Ольга Николаевна</w:t>
            </w:r>
            <w:r w:rsidRPr="00CA0609">
              <w:rPr>
                <w:sz w:val="20"/>
                <w:szCs w:val="20"/>
              </w:rPr>
              <w:t>,</w:t>
            </w:r>
          </w:p>
          <w:p w14:paraId="2BA01DC1" w14:textId="2ECF161C" w:rsidR="004E7939" w:rsidRPr="00CA0609" w:rsidRDefault="004E793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A0609">
              <w:rPr>
                <w:sz w:val="20"/>
                <w:szCs w:val="20"/>
              </w:rPr>
              <w:t>ООО «Интер РАО – Управление сервисами»</w:t>
            </w:r>
            <w:r>
              <w:rPr>
                <w:sz w:val="20"/>
                <w:szCs w:val="20"/>
              </w:rPr>
              <w:t xml:space="preserve">, </w:t>
            </w:r>
          </w:p>
          <w:p w14:paraId="22290883" w14:textId="4CBE03F7" w:rsidR="004E7939" w:rsidRDefault="004E793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A0609">
              <w:rPr>
                <w:sz w:val="20"/>
                <w:szCs w:val="20"/>
              </w:rPr>
              <w:t>начальник отдела учета дебиторской задолженности</w:t>
            </w:r>
          </w:p>
        </w:tc>
        <w:tc>
          <w:tcPr>
            <w:tcW w:w="433" w:type="pct"/>
          </w:tcPr>
          <w:p w14:paraId="1B38495B" w14:textId="2427A027" w:rsidR="004E7939" w:rsidRDefault="004E793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5962F1A3" w14:textId="1F37B77C" w:rsidR="004E7939" w:rsidRDefault="004E793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43DCE24A" w14:textId="3786D62E" w:rsidR="004E7939" w:rsidRDefault="004E793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3CBAF874" w14:textId="77777777" w:rsidR="00531733" w:rsidRPr="000B1309" w:rsidRDefault="00531733" w:rsidP="00705F36">
            <w:pPr>
              <w:pStyle w:val="aff3"/>
              <w:widowControl w:val="0"/>
              <w:numPr>
                <w:ilvl w:val="0"/>
                <w:numId w:val="33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0B1309">
              <w:rPr>
                <w:sz w:val="20"/>
                <w:szCs w:val="20"/>
              </w:rPr>
              <w:t>Участие в согласовании функциональных и нефункциональных требований</w:t>
            </w:r>
          </w:p>
          <w:p w14:paraId="0BE21630" w14:textId="6BDA3CAD" w:rsidR="004E7939" w:rsidRPr="00BA0BF7" w:rsidRDefault="00531733" w:rsidP="00705F36">
            <w:pPr>
              <w:pStyle w:val="aff3"/>
              <w:widowControl w:val="0"/>
              <w:numPr>
                <w:ilvl w:val="0"/>
                <w:numId w:val="33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0B1309">
              <w:rPr>
                <w:sz w:val="20"/>
                <w:szCs w:val="20"/>
              </w:rPr>
              <w:t>Участие в приемке системы.</w:t>
            </w:r>
          </w:p>
        </w:tc>
      </w:tr>
      <w:tr w:rsidR="004E7939" w14:paraId="3323B6A7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7C22EA46" w14:textId="77777777" w:rsidR="004E7939" w:rsidRDefault="004E7939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B31143">
              <w:rPr>
                <w:sz w:val="20"/>
                <w:szCs w:val="20"/>
              </w:rPr>
              <w:t>Член проектной команды</w:t>
            </w:r>
            <w:r w:rsidRPr="005C079C">
              <w:rPr>
                <w:sz w:val="20"/>
                <w:szCs w:val="20"/>
              </w:rPr>
              <w:t>/</w:t>
            </w:r>
          </w:p>
          <w:p w14:paraId="7E0AB877" w14:textId="628275D1" w:rsidR="004E7939" w:rsidRPr="00B31143" w:rsidRDefault="004E7939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Представитель разработчика ИС</w:t>
            </w:r>
          </w:p>
        </w:tc>
        <w:tc>
          <w:tcPr>
            <w:tcW w:w="1258" w:type="pct"/>
          </w:tcPr>
          <w:p w14:paraId="76F1730D" w14:textId="77777777" w:rsidR="004E7939" w:rsidRDefault="004E793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Телушкин Александр Владимирович</w:t>
            </w:r>
            <w:r w:rsidRPr="00E92EA5">
              <w:rPr>
                <w:sz w:val="20"/>
                <w:szCs w:val="20"/>
              </w:rPr>
              <w:t>,</w:t>
            </w:r>
          </w:p>
          <w:p w14:paraId="7C539826" w14:textId="183D6F51" w:rsidR="004E7939" w:rsidRDefault="004E793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E92EA5">
              <w:rPr>
                <w:sz w:val="20"/>
                <w:szCs w:val="20"/>
              </w:rPr>
              <w:t>ООО «Сигма»</w:t>
            </w:r>
            <w:r>
              <w:rPr>
                <w:sz w:val="20"/>
                <w:szCs w:val="20"/>
              </w:rPr>
              <w:t xml:space="preserve">, </w:t>
            </w:r>
            <w:r w:rsidRPr="00E92EA5">
              <w:rPr>
                <w:sz w:val="20"/>
                <w:szCs w:val="20"/>
              </w:rPr>
              <w:t xml:space="preserve">Заместитель генерального директора </w:t>
            </w:r>
          </w:p>
        </w:tc>
        <w:tc>
          <w:tcPr>
            <w:tcW w:w="433" w:type="pct"/>
          </w:tcPr>
          <w:p w14:paraId="2E00F1CD" w14:textId="24904A7E" w:rsidR="004E7939" w:rsidRDefault="004E793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75491305" w14:textId="7F622901" w:rsidR="004E7939" w:rsidRDefault="004E793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0F6BA6F2" w14:textId="3161DCBE" w:rsidR="004E7939" w:rsidRDefault="004D1E7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34699E17" w14:textId="77777777" w:rsidR="004E7939" w:rsidRPr="006A557B" w:rsidRDefault="004E7939" w:rsidP="00705F36">
            <w:pPr>
              <w:pStyle w:val="aff3"/>
              <w:widowControl w:val="0"/>
              <w:numPr>
                <w:ilvl w:val="0"/>
                <w:numId w:val="2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A557B">
              <w:rPr>
                <w:sz w:val="20"/>
                <w:szCs w:val="20"/>
              </w:rPr>
              <w:t>Управление человеческими ресурсами проекта на стороне исполнителя, эскалация проблем по технической реализации проекта на ЕОЛ</w:t>
            </w:r>
          </w:p>
          <w:p w14:paraId="52E2B903" w14:textId="77777777" w:rsidR="004E7939" w:rsidRPr="006A557B" w:rsidRDefault="004E7939" w:rsidP="00705F36">
            <w:pPr>
              <w:pStyle w:val="aff3"/>
              <w:widowControl w:val="0"/>
              <w:numPr>
                <w:ilvl w:val="0"/>
                <w:numId w:val="2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A557B">
              <w:rPr>
                <w:sz w:val="20"/>
                <w:szCs w:val="20"/>
              </w:rPr>
              <w:t>Предоставление коммерческих предложений</w:t>
            </w:r>
          </w:p>
          <w:p w14:paraId="5EE08E11" w14:textId="77777777" w:rsidR="004E7939" w:rsidRPr="006A557B" w:rsidRDefault="004E7939" w:rsidP="00705F36">
            <w:pPr>
              <w:pStyle w:val="aff3"/>
              <w:widowControl w:val="0"/>
              <w:numPr>
                <w:ilvl w:val="0"/>
                <w:numId w:val="2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A557B">
              <w:rPr>
                <w:sz w:val="20"/>
                <w:szCs w:val="20"/>
              </w:rPr>
              <w:t>Участие в тестировании и приемке основных результатов проекта</w:t>
            </w:r>
          </w:p>
          <w:p w14:paraId="2FF05CC5" w14:textId="67B7042E" w:rsidR="004E7939" w:rsidRPr="00BA0BF7" w:rsidRDefault="004E7939" w:rsidP="00705F36">
            <w:pPr>
              <w:pStyle w:val="aff3"/>
              <w:widowControl w:val="0"/>
              <w:numPr>
                <w:ilvl w:val="0"/>
                <w:numId w:val="2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A557B">
              <w:rPr>
                <w:sz w:val="20"/>
                <w:szCs w:val="20"/>
              </w:rPr>
              <w:t>Обеспечение своевременного закрытия работ по проекту, актирование работ.</w:t>
            </w:r>
          </w:p>
        </w:tc>
      </w:tr>
      <w:tr w:rsidR="00053F09" w14:paraId="02D79287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08CFC702" w14:textId="273AB74C" w:rsidR="00053F09" w:rsidRDefault="00053F09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B31143">
              <w:rPr>
                <w:sz w:val="20"/>
                <w:szCs w:val="20"/>
              </w:rPr>
              <w:t>Член проектной команды</w:t>
            </w:r>
            <w:r w:rsidRPr="005C079C">
              <w:rPr>
                <w:sz w:val="20"/>
                <w:szCs w:val="20"/>
              </w:rPr>
              <w:t>/</w:t>
            </w:r>
          </w:p>
          <w:p w14:paraId="740C1BD7" w14:textId="1296A319" w:rsidR="00053F09" w:rsidRPr="00053F09" w:rsidRDefault="00053F09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РГ от ДО</w:t>
            </w:r>
            <w:r w:rsidRPr="00053F09">
              <w:rPr>
                <w:sz w:val="20"/>
                <w:szCs w:val="20"/>
              </w:rPr>
              <w:t>/</w:t>
            </w:r>
          </w:p>
          <w:p w14:paraId="014E41FF" w14:textId="61DBDF42" w:rsidR="00053F09" w:rsidRPr="00B31143" w:rsidRDefault="00053F09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Владелец ИС</w:t>
            </w:r>
          </w:p>
        </w:tc>
        <w:tc>
          <w:tcPr>
            <w:tcW w:w="1258" w:type="pct"/>
          </w:tcPr>
          <w:p w14:paraId="7AFD1C50" w14:textId="0DEA0DFA" w:rsidR="00053F09" w:rsidRDefault="00053F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Белокуров Михаил Иванович</w:t>
            </w:r>
            <w:r w:rsidRPr="00C86907">
              <w:rPr>
                <w:sz w:val="20"/>
                <w:szCs w:val="20"/>
              </w:rPr>
              <w:t>,</w:t>
            </w:r>
          </w:p>
          <w:p w14:paraId="32469354" w14:textId="383F3B6C" w:rsidR="00053F09" w:rsidRDefault="00053F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86907">
              <w:rPr>
                <w:sz w:val="20"/>
                <w:szCs w:val="20"/>
              </w:rPr>
              <w:t>АО «ПСК»</w:t>
            </w:r>
            <w:r>
              <w:rPr>
                <w:sz w:val="20"/>
                <w:szCs w:val="20"/>
              </w:rPr>
              <w:t xml:space="preserve">, </w:t>
            </w:r>
            <w:r w:rsidRPr="00C86907">
              <w:rPr>
                <w:sz w:val="20"/>
                <w:szCs w:val="20"/>
              </w:rPr>
              <w:t xml:space="preserve">заместитель </w:t>
            </w:r>
            <w:r>
              <w:rPr>
                <w:sz w:val="20"/>
                <w:szCs w:val="20"/>
              </w:rPr>
              <w:t>Г</w:t>
            </w:r>
            <w:r w:rsidRPr="00C86907">
              <w:rPr>
                <w:sz w:val="20"/>
                <w:szCs w:val="20"/>
              </w:rPr>
              <w:t>енерального директора по ИТ</w:t>
            </w:r>
          </w:p>
        </w:tc>
        <w:tc>
          <w:tcPr>
            <w:tcW w:w="433" w:type="pct"/>
          </w:tcPr>
          <w:p w14:paraId="588EC020" w14:textId="1C8CB123" w:rsidR="00053F09" w:rsidRDefault="00053F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776D8352" w14:textId="5C744BA1" w:rsidR="00053F09" w:rsidRDefault="00053F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3F53D454" w14:textId="74863700" w:rsidR="00053F09" w:rsidRDefault="00053F0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79F24452" w14:textId="10A2957F" w:rsidR="00B8369B" w:rsidRPr="00B8369B" w:rsidRDefault="00B8369B" w:rsidP="00705F36">
            <w:pPr>
              <w:pStyle w:val="aff3"/>
              <w:widowControl w:val="0"/>
              <w:numPr>
                <w:ilvl w:val="0"/>
                <w:numId w:val="23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8369B">
              <w:rPr>
                <w:sz w:val="20"/>
                <w:szCs w:val="20"/>
              </w:rPr>
              <w:t>Обеспечение закупки и ПНР оборудования на площадке ПСК, заключение договоров с поставщиком (исполнителем)</w:t>
            </w:r>
            <w:r>
              <w:rPr>
                <w:sz w:val="20"/>
                <w:szCs w:val="20"/>
              </w:rPr>
              <w:t>;</w:t>
            </w:r>
          </w:p>
          <w:p w14:paraId="5E33E530" w14:textId="484DEE72" w:rsidR="00B8369B" w:rsidRPr="00B8369B" w:rsidRDefault="00B8369B" w:rsidP="00705F36">
            <w:pPr>
              <w:pStyle w:val="aff3"/>
              <w:widowControl w:val="0"/>
              <w:numPr>
                <w:ilvl w:val="0"/>
                <w:numId w:val="23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8369B">
              <w:rPr>
                <w:sz w:val="20"/>
                <w:szCs w:val="20"/>
              </w:rPr>
              <w:t xml:space="preserve">Обеспечение выполнения требований к ИБ по проекту в зоне </w:t>
            </w:r>
            <w:r w:rsidRPr="00B8369B">
              <w:rPr>
                <w:sz w:val="20"/>
                <w:szCs w:val="20"/>
              </w:rPr>
              <w:lastRenderedPageBreak/>
              <w:t>ответственности АО «ПСК»</w:t>
            </w:r>
            <w:r>
              <w:rPr>
                <w:sz w:val="20"/>
                <w:szCs w:val="20"/>
              </w:rPr>
              <w:t>;</w:t>
            </w:r>
          </w:p>
          <w:p w14:paraId="0E0577F4" w14:textId="70C165ED" w:rsidR="00053F09" w:rsidRPr="00BA0BF7" w:rsidRDefault="00B8369B" w:rsidP="00705F36">
            <w:pPr>
              <w:pStyle w:val="aff3"/>
              <w:widowControl w:val="0"/>
              <w:numPr>
                <w:ilvl w:val="0"/>
                <w:numId w:val="23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8369B">
              <w:rPr>
                <w:sz w:val="20"/>
                <w:szCs w:val="20"/>
              </w:rPr>
              <w:t>Координация вовлечения ресурсов от АО «ПСК» по проекту</w:t>
            </w:r>
            <w:r>
              <w:rPr>
                <w:sz w:val="20"/>
                <w:szCs w:val="20"/>
              </w:rPr>
              <w:t>.</w:t>
            </w:r>
          </w:p>
        </w:tc>
      </w:tr>
      <w:tr w:rsidR="003763E5" w14:paraId="6AB71AA5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6FFF2A5E" w14:textId="77777777" w:rsidR="003763E5" w:rsidRDefault="003763E5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lastRenderedPageBreak/>
              <w:t>Член проектной команд</w:t>
            </w:r>
            <w:r>
              <w:rPr>
                <w:sz w:val="20"/>
                <w:szCs w:val="20"/>
              </w:rPr>
              <w:t>ы</w:t>
            </w:r>
            <w:r w:rsidRPr="005C079C">
              <w:rPr>
                <w:sz w:val="20"/>
                <w:szCs w:val="20"/>
              </w:rPr>
              <w:t>/</w:t>
            </w:r>
          </w:p>
          <w:p w14:paraId="2667BCA9" w14:textId="2BFD68C2" w:rsidR="003763E5" w:rsidRPr="00B31143" w:rsidRDefault="003763E5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РГ от ДО</w:t>
            </w:r>
          </w:p>
        </w:tc>
        <w:tc>
          <w:tcPr>
            <w:tcW w:w="1258" w:type="pct"/>
          </w:tcPr>
          <w:p w14:paraId="0D5CF8F9" w14:textId="6F37F8EA" w:rsidR="003763E5" w:rsidRDefault="003763E5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proofErr w:type="spellStart"/>
            <w:r w:rsidRPr="00516BD1">
              <w:rPr>
                <w:b/>
                <w:sz w:val="20"/>
                <w:szCs w:val="20"/>
              </w:rPr>
              <w:t>Кочаров</w:t>
            </w:r>
            <w:proofErr w:type="spellEnd"/>
            <w:r w:rsidRPr="00516BD1">
              <w:rPr>
                <w:b/>
                <w:sz w:val="20"/>
                <w:szCs w:val="20"/>
              </w:rPr>
              <w:t xml:space="preserve"> Станислав Григорьевич</w:t>
            </w:r>
            <w:r w:rsidRPr="000E7F93">
              <w:rPr>
                <w:sz w:val="20"/>
                <w:szCs w:val="20"/>
              </w:rPr>
              <w:t>,</w:t>
            </w:r>
          </w:p>
          <w:p w14:paraId="51551DE5" w14:textId="0287EB0B" w:rsidR="003763E5" w:rsidRPr="000E7F93" w:rsidRDefault="003763E5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0E7F93">
              <w:rPr>
                <w:sz w:val="20"/>
                <w:szCs w:val="20"/>
              </w:rPr>
              <w:t>АО «Мосэнергосбыт»</w:t>
            </w:r>
            <w:r>
              <w:rPr>
                <w:sz w:val="20"/>
                <w:szCs w:val="20"/>
              </w:rPr>
              <w:t xml:space="preserve">, </w:t>
            </w:r>
          </w:p>
          <w:p w14:paraId="42C81EEE" w14:textId="77777777" w:rsidR="003763E5" w:rsidRPr="000E7F93" w:rsidRDefault="003763E5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0E7F93">
              <w:rPr>
                <w:sz w:val="20"/>
                <w:szCs w:val="20"/>
              </w:rPr>
              <w:t>заместитель генерального директора по ИТ</w:t>
            </w:r>
          </w:p>
          <w:p w14:paraId="74BD7483" w14:textId="4ECB7AEF" w:rsidR="003763E5" w:rsidRDefault="003763E5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433" w:type="pct"/>
          </w:tcPr>
          <w:p w14:paraId="232BAC9E" w14:textId="74C15CFC" w:rsidR="003763E5" w:rsidRDefault="003763E5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5D89F9F2" w14:textId="39193153" w:rsidR="003763E5" w:rsidRDefault="003763E5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11469CDF" w14:textId="168607B5" w:rsidR="003763E5" w:rsidRDefault="003763E5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5CFCD653" w14:textId="30BAC6B3" w:rsidR="003763E5" w:rsidRPr="00BA0BF7" w:rsidRDefault="00D4503C" w:rsidP="00705F36">
            <w:pPr>
              <w:pStyle w:val="aff3"/>
              <w:widowControl w:val="0"/>
              <w:numPr>
                <w:ilvl w:val="0"/>
                <w:numId w:val="24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4503C">
              <w:rPr>
                <w:sz w:val="20"/>
                <w:szCs w:val="20"/>
              </w:rPr>
              <w:t xml:space="preserve">Координация вовлечения ресурсов </w:t>
            </w:r>
            <w:r w:rsidR="00EF4013">
              <w:rPr>
                <w:sz w:val="20"/>
                <w:szCs w:val="20"/>
              </w:rPr>
              <w:t>ДО</w:t>
            </w:r>
            <w:r w:rsidRPr="00D4503C">
              <w:rPr>
                <w:sz w:val="20"/>
                <w:szCs w:val="20"/>
              </w:rPr>
              <w:t xml:space="preserve"> по проекту.</w:t>
            </w:r>
          </w:p>
        </w:tc>
      </w:tr>
      <w:tr w:rsidR="004F4290" w14:paraId="65CA55B0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5A4AA27F" w14:textId="77777777" w:rsidR="004F4290" w:rsidRDefault="004F4290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  <w:r w:rsidRPr="005C079C">
              <w:rPr>
                <w:sz w:val="20"/>
                <w:szCs w:val="20"/>
              </w:rPr>
              <w:t>/</w:t>
            </w:r>
          </w:p>
          <w:p w14:paraId="7C48B887" w14:textId="77777777" w:rsidR="004F4290" w:rsidRPr="00B31143" w:rsidRDefault="004F4290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РГ от ДО</w:t>
            </w:r>
          </w:p>
        </w:tc>
        <w:tc>
          <w:tcPr>
            <w:tcW w:w="1258" w:type="pct"/>
          </w:tcPr>
          <w:p w14:paraId="0CDBFD72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Гусев Алексей Сергеевич</w:t>
            </w:r>
            <w:r w:rsidRPr="005C287D">
              <w:rPr>
                <w:sz w:val="20"/>
                <w:szCs w:val="20"/>
              </w:rPr>
              <w:t>,</w:t>
            </w:r>
          </w:p>
          <w:p w14:paraId="6E96AF31" w14:textId="77777777" w:rsidR="004F4290" w:rsidRPr="005C287D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C287D">
              <w:rPr>
                <w:sz w:val="20"/>
                <w:szCs w:val="20"/>
              </w:rPr>
              <w:t>АО «</w:t>
            </w:r>
            <w:proofErr w:type="spellStart"/>
            <w:r w:rsidRPr="005C287D">
              <w:rPr>
                <w:sz w:val="20"/>
                <w:szCs w:val="20"/>
              </w:rPr>
              <w:t>Алтайэнергосбыт</w:t>
            </w:r>
            <w:proofErr w:type="spellEnd"/>
            <w:r w:rsidRPr="005C287D">
              <w:rPr>
                <w:sz w:val="20"/>
                <w:szCs w:val="20"/>
              </w:rPr>
              <w:t>»</w:t>
            </w:r>
            <w:r>
              <w:rPr>
                <w:sz w:val="20"/>
                <w:szCs w:val="20"/>
              </w:rPr>
              <w:t xml:space="preserve">, </w:t>
            </w:r>
          </w:p>
          <w:p w14:paraId="25CBCE28" w14:textId="77777777" w:rsidR="004F4290" w:rsidRPr="005C287D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C287D">
              <w:rPr>
                <w:sz w:val="20"/>
                <w:szCs w:val="20"/>
              </w:rPr>
              <w:t>заместитель генерального директора по информационным технологиям</w:t>
            </w:r>
          </w:p>
          <w:p w14:paraId="16B0A8FA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433" w:type="pct"/>
          </w:tcPr>
          <w:p w14:paraId="124F4D80" w14:textId="177E7C6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075CD057" w14:textId="6A774CCA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0EB14CDC" w14:textId="7DC9C542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42DE50B0" w14:textId="6D6B31E8" w:rsidR="004F4290" w:rsidRPr="00BA0BF7" w:rsidRDefault="004F4290" w:rsidP="00705F36">
            <w:pPr>
              <w:pStyle w:val="aff3"/>
              <w:widowControl w:val="0"/>
              <w:numPr>
                <w:ilvl w:val="0"/>
                <w:numId w:val="25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4503C">
              <w:rPr>
                <w:sz w:val="20"/>
                <w:szCs w:val="20"/>
              </w:rPr>
              <w:t xml:space="preserve">Координация вовлечения ресурсов </w:t>
            </w:r>
            <w:r>
              <w:rPr>
                <w:sz w:val="20"/>
                <w:szCs w:val="20"/>
              </w:rPr>
              <w:t>ДО</w:t>
            </w:r>
            <w:r w:rsidRPr="00D4503C">
              <w:rPr>
                <w:sz w:val="20"/>
                <w:szCs w:val="20"/>
              </w:rPr>
              <w:t xml:space="preserve"> по проекту.</w:t>
            </w:r>
          </w:p>
        </w:tc>
      </w:tr>
      <w:tr w:rsidR="004F4290" w14:paraId="5069F032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1E463468" w14:textId="77777777" w:rsidR="004F4290" w:rsidRDefault="004F4290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  <w:r w:rsidRPr="005C079C">
              <w:rPr>
                <w:sz w:val="20"/>
                <w:szCs w:val="20"/>
              </w:rPr>
              <w:t>/</w:t>
            </w:r>
          </w:p>
          <w:p w14:paraId="065529BD" w14:textId="77777777" w:rsidR="004F4290" w:rsidRPr="00B31143" w:rsidRDefault="004F4290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РГ от ДО</w:t>
            </w:r>
          </w:p>
        </w:tc>
        <w:tc>
          <w:tcPr>
            <w:tcW w:w="1258" w:type="pct"/>
          </w:tcPr>
          <w:p w14:paraId="46F9F045" w14:textId="0C2A79A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Тарновский Сергей Сергеевич</w:t>
            </w:r>
            <w:r w:rsidRPr="00450247">
              <w:rPr>
                <w:sz w:val="20"/>
                <w:szCs w:val="20"/>
              </w:rPr>
              <w:t>,</w:t>
            </w:r>
          </w:p>
          <w:p w14:paraId="52CC453D" w14:textId="4510BCE6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450247">
              <w:rPr>
                <w:sz w:val="20"/>
                <w:szCs w:val="20"/>
              </w:rPr>
              <w:t>ПАО «Саратовэнерго</w:t>
            </w:r>
            <w:proofErr w:type="gramStart"/>
            <w:r w:rsidRPr="00450247">
              <w:rPr>
                <w:sz w:val="20"/>
                <w:szCs w:val="20"/>
              </w:rPr>
              <w:t>»</w:t>
            </w:r>
            <w:r>
              <w:rPr>
                <w:sz w:val="20"/>
                <w:szCs w:val="20"/>
              </w:rPr>
              <w:t xml:space="preserve">,  </w:t>
            </w:r>
            <w:r w:rsidRPr="00450247">
              <w:rPr>
                <w:sz w:val="20"/>
                <w:szCs w:val="20"/>
              </w:rPr>
              <w:t>заместитель</w:t>
            </w:r>
            <w:proofErr w:type="gramEnd"/>
            <w:r w:rsidRPr="00450247">
              <w:rPr>
                <w:sz w:val="20"/>
                <w:szCs w:val="20"/>
              </w:rPr>
              <w:t xml:space="preserve"> генерального директора по ИТ</w:t>
            </w:r>
          </w:p>
        </w:tc>
        <w:tc>
          <w:tcPr>
            <w:tcW w:w="433" w:type="pct"/>
          </w:tcPr>
          <w:p w14:paraId="018915F9" w14:textId="15E12A3D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031C98A6" w14:textId="7A1E3582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7B18CBB4" w14:textId="73F7A3C6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014BB4F6" w14:textId="042DA9D2" w:rsidR="004F4290" w:rsidRPr="00BA0BF7" w:rsidRDefault="004F4290" w:rsidP="00705F36">
            <w:pPr>
              <w:pStyle w:val="aff3"/>
              <w:widowControl w:val="0"/>
              <w:numPr>
                <w:ilvl w:val="0"/>
                <w:numId w:val="34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4503C">
              <w:rPr>
                <w:sz w:val="20"/>
                <w:szCs w:val="20"/>
              </w:rPr>
              <w:t xml:space="preserve">Координация вовлечения ресурсов </w:t>
            </w:r>
            <w:r>
              <w:rPr>
                <w:sz w:val="20"/>
                <w:szCs w:val="20"/>
              </w:rPr>
              <w:t>ДО</w:t>
            </w:r>
            <w:r w:rsidRPr="00D4503C">
              <w:rPr>
                <w:sz w:val="20"/>
                <w:szCs w:val="20"/>
              </w:rPr>
              <w:t xml:space="preserve"> по проекту.</w:t>
            </w:r>
          </w:p>
        </w:tc>
      </w:tr>
      <w:tr w:rsidR="004F4290" w14:paraId="63F4048B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0B309C2A" w14:textId="77777777" w:rsidR="004F4290" w:rsidRDefault="004F4290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  <w:r w:rsidRPr="005C079C">
              <w:rPr>
                <w:sz w:val="20"/>
                <w:szCs w:val="20"/>
              </w:rPr>
              <w:t>/</w:t>
            </w:r>
          </w:p>
          <w:p w14:paraId="62E3A8B5" w14:textId="77777777" w:rsidR="004F4290" w:rsidRPr="00B31143" w:rsidRDefault="004F4290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РГ от ДО</w:t>
            </w:r>
          </w:p>
        </w:tc>
        <w:tc>
          <w:tcPr>
            <w:tcW w:w="1258" w:type="pct"/>
          </w:tcPr>
          <w:p w14:paraId="1E4AF8E4" w14:textId="6D7BB62C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proofErr w:type="spellStart"/>
            <w:r w:rsidRPr="00516BD1">
              <w:rPr>
                <w:b/>
                <w:sz w:val="20"/>
                <w:szCs w:val="20"/>
              </w:rPr>
              <w:t>Севодин</w:t>
            </w:r>
            <w:proofErr w:type="spellEnd"/>
            <w:r w:rsidRPr="00516BD1">
              <w:rPr>
                <w:b/>
                <w:sz w:val="20"/>
                <w:szCs w:val="20"/>
              </w:rPr>
              <w:t xml:space="preserve"> Максим Валентинович</w:t>
            </w:r>
            <w:r w:rsidRPr="00C12941">
              <w:rPr>
                <w:sz w:val="20"/>
                <w:szCs w:val="20"/>
              </w:rPr>
              <w:t>,</w:t>
            </w:r>
          </w:p>
          <w:p w14:paraId="186D9F4C" w14:textId="197C5AE4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12941">
              <w:rPr>
                <w:sz w:val="20"/>
                <w:szCs w:val="20"/>
              </w:rPr>
              <w:t>ПАО «Тамбовская энергосбытовая компания»</w:t>
            </w:r>
            <w:r>
              <w:rPr>
                <w:sz w:val="20"/>
                <w:szCs w:val="20"/>
              </w:rPr>
              <w:t xml:space="preserve">, </w:t>
            </w:r>
            <w:r w:rsidRPr="00C12941">
              <w:rPr>
                <w:sz w:val="20"/>
                <w:szCs w:val="20"/>
              </w:rPr>
              <w:t xml:space="preserve">начальник отдела ИТ </w:t>
            </w:r>
          </w:p>
        </w:tc>
        <w:tc>
          <w:tcPr>
            <w:tcW w:w="433" w:type="pct"/>
          </w:tcPr>
          <w:p w14:paraId="4084E673" w14:textId="1C429B75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45899A53" w14:textId="425289A2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4AF2461B" w14:textId="7376D32E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4B785F7C" w14:textId="1FAC72A8" w:rsidR="004F4290" w:rsidRPr="00BA0BF7" w:rsidRDefault="004F4290" w:rsidP="00705F36">
            <w:pPr>
              <w:pStyle w:val="aff3"/>
              <w:widowControl w:val="0"/>
              <w:numPr>
                <w:ilvl w:val="0"/>
                <w:numId w:val="35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4503C">
              <w:rPr>
                <w:sz w:val="20"/>
                <w:szCs w:val="20"/>
              </w:rPr>
              <w:t xml:space="preserve">Координация вовлечения ресурсов </w:t>
            </w:r>
            <w:r>
              <w:rPr>
                <w:sz w:val="20"/>
                <w:szCs w:val="20"/>
              </w:rPr>
              <w:t>ДО</w:t>
            </w:r>
            <w:r w:rsidRPr="00D4503C">
              <w:rPr>
                <w:sz w:val="20"/>
                <w:szCs w:val="20"/>
              </w:rPr>
              <w:t xml:space="preserve"> по проекту.</w:t>
            </w:r>
          </w:p>
        </w:tc>
      </w:tr>
      <w:tr w:rsidR="004F4290" w14:paraId="0C80915F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3F0387CC" w14:textId="77777777" w:rsidR="004F4290" w:rsidRDefault="004F4290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  <w:r w:rsidRPr="005C079C">
              <w:rPr>
                <w:sz w:val="20"/>
                <w:szCs w:val="20"/>
              </w:rPr>
              <w:t>/</w:t>
            </w:r>
          </w:p>
          <w:p w14:paraId="057D790D" w14:textId="77777777" w:rsidR="004F4290" w:rsidRPr="00B31143" w:rsidRDefault="004F4290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РГ от ДО</w:t>
            </w:r>
          </w:p>
        </w:tc>
        <w:tc>
          <w:tcPr>
            <w:tcW w:w="1258" w:type="pct"/>
          </w:tcPr>
          <w:p w14:paraId="39999654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Плешаков Евгений Валерьевич</w:t>
            </w:r>
            <w:r w:rsidRPr="0069532A">
              <w:rPr>
                <w:sz w:val="20"/>
                <w:szCs w:val="20"/>
              </w:rPr>
              <w:t>,</w:t>
            </w:r>
          </w:p>
          <w:p w14:paraId="5428ED9B" w14:textId="77777777" w:rsidR="004F4290" w:rsidRPr="0069532A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9532A">
              <w:rPr>
                <w:sz w:val="20"/>
                <w:szCs w:val="20"/>
              </w:rPr>
              <w:t>ПАО «</w:t>
            </w:r>
            <w:proofErr w:type="spellStart"/>
            <w:r w:rsidRPr="0069532A">
              <w:rPr>
                <w:sz w:val="20"/>
                <w:szCs w:val="20"/>
              </w:rPr>
              <w:t>Томскэнергосбыт</w:t>
            </w:r>
            <w:proofErr w:type="spellEnd"/>
            <w:r w:rsidRPr="0069532A">
              <w:rPr>
                <w:sz w:val="20"/>
                <w:szCs w:val="20"/>
              </w:rPr>
              <w:t>»</w:t>
            </w:r>
            <w:r>
              <w:rPr>
                <w:sz w:val="20"/>
                <w:szCs w:val="20"/>
              </w:rPr>
              <w:t xml:space="preserve">, </w:t>
            </w:r>
          </w:p>
          <w:p w14:paraId="41302C06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9532A">
              <w:rPr>
                <w:sz w:val="20"/>
                <w:szCs w:val="20"/>
              </w:rPr>
              <w:t>заместитель генерального директора – начальник Управления по ИТ</w:t>
            </w:r>
          </w:p>
        </w:tc>
        <w:tc>
          <w:tcPr>
            <w:tcW w:w="433" w:type="pct"/>
          </w:tcPr>
          <w:p w14:paraId="7015BE6A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0D36D95A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0C3D1A74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1F2C95EE" w14:textId="10B92474" w:rsidR="004F4290" w:rsidRPr="00BA0BF7" w:rsidRDefault="004F4290" w:rsidP="00705F36">
            <w:pPr>
              <w:pStyle w:val="aff3"/>
              <w:widowControl w:val="0"/>
              <w:numPr>
                <w:ilvl w:val="0"/>
                <w:numId w:val="36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4503C">
              <w:rPr>
                <w:sz w:val="20"/>
                <w:szCs w:val="20"/>
              </w:rPr>
              <w:t xml:space="preserve">Координация вовлечения ресурсов </w:t>
            </w:r>
            <w:r>
              <w:rPr>
                <w:sz w:val="20"/>
                <w:szCs w:val="20"/>
              </w:rPr>
              <w:t>ДО</w:t>
            </w:r>
            <w:r w:rsidRPr="00D4503C">
              <w:rPr>
                <w:sz w:val="20"/>
                <w:szCs w:val="20"/>
              </w:rPr>
              <w:t xml:space="preserve"> по проекту.</w:t>
            </w:r>
          </w:p>
        </w:tc>
      </w:tr>
      <w:tr w:rsidR="004F4290" w14:paraId="1BB4EF80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3B988F82" w14:textId="77777777" w:rsidR="004F4290" w:rsidRDefault="004F4290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  <w:r w:rsidRPr="005C079C">
              <w:rPr>
                <w:sz w:val="20"/>
                <w:szCs w:val="20"/>
              </w:rPr>
              <w:t>/</w:t>
            </w:r>
          </w:p>
          <w:p w14:paraId="66C64EA8" w14:textId="77777777" w:rsidR="004F4290" w:rsidRPr="00B31143" w:rsidRDefault="004F4290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РГ от ДО</w:t>
            </w:r>
          </w:p>
        </w:tc>
        <w:tc>
          <w:tcPr>
            <w:tcW w:w="1258" w:type="pct"/>
          </w:tcPr>
          <w:p w14:paraId="161EEC0E" w14:textId="6B2EF5F6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Синегубкин Ярослав Глебович</w:t>
            </w:r>
            <w:r w:rsidRPr="005F0353">
              <w:rPr>
                <w:sz w:val="20"/>
                <w:szCs w:val="20"/>
              </w:rPr>
              <w:t>,</w:t>
            </w:r>
          </w:p>
          <w:p w14:paraId="60C47A77" w14:textId="0DFEF64F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F0353">
              <w:rPr>
                <w:sz w:val="20"/>
                <w:szCs w:val="20"/>
              </w:rPr>
              <w:t>ООО «Орловский энергосбыт»</w:t>
            </w:r>
            <w:r>
              <w:rPr>
                <w:sz w:val="20"/>
                <w:szCs w:val="20"/>
              </w:rPr>
              <w:t xml:space="preserve">, </w:t>
            </w:r>
            <w:r w:rsidRPr="005F0353">
              <w:rPr>
                <w:sz w:val="20"/>
                <w:szCs w:val="20"/>
              </w:rPr>
              <w:t>начальник отдела ИТ</w:t>
            </w:r>
          </w:p>
        </w:tc>
        <w:tc>
          <w:tcPr>
            <w:tcW w:w="433" w:type="pct"/>
          </w:tcPr>
          <w:p w14:paraId="6C9B1599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14987DC7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391E040D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4F8E2882" w14:textId="6EC4CFBA" w:rsidR="004F4290" w:rsidRPr="00BA0BF7" w:rsidRDefault="004F4290" w:rsidP="00705F36">
            <w:pPr>
              <w:pStyle w:val="aff3"/>
              <w:widowControl w:val="0"/>
              <w:numPr>
                <w:ilvl w:val="0"/>
                <w:numId w:val="37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4503C">
              <w:rPr>
                <w:sz w:val="20"/>
                <w:szCs w:val="20"/>
              </w:rPr>
              <w:t xml:space="preserve">Координация вовлечения ресурсов </w:t>
            </w:r>
            <w:r>
              <w:rPr>
                <w:sz w:val="20"/>
                <w:szCs w:val="20"/>
              </w:rPr>
              <w:t>ДО</w:t>
            </w:r>
            <w:r w:rsidRPr="00D4503C">
              <w:rPr>
                <w:sz w:val="20"/>
                <w:szCs w:val="20"/>
              </w:rPr>
              <w:t xml:space="preserve"> по проекту.</w:t>
            </w:r>
          </w:p>
        </w:tc>
      </w:tr>
      <w:tr w:rsidR="004F4290" w14:paraId="4880D654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0754C70A" w14:textId="77777777" w:rsidR="004F4290" w:rsidRDefault="004F4290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  <w:r w:rsidRPr="005C079C">
              <w:rPr>
                <w:sz w:val="20"/>
                <w:szCs w:val="20"/>
              </w:rPr>
              <w:t>/</w:t>
            </w:r>
          </w:p>
          <w:p w14:paraId="5A646D53" w14:textId="77777777" w:rsidR="004F4290" w:rsidRPr="00B31143" w:rsidRDefault="004F4290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Руководитель РГ </w:t>
            </w:r>
            <w:r>
              <w:rPr>
                <w:sz w:val="20"/>
                <w:szCs w:val="20"/>
              </w:rPr>
              <w:lastRenderedPageBreak/>
              <w:t>от ДО</w:t>
            </w:r>
          </w:p>
        </w:tc>
        <w:tc>
          <w:tcPr>
            <w:tcW w:w="1258" w:type="pct"/>
          </w:tcPr>
          <w:p w14:paraId="10FB8C7E" w14:textId="02DF5382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lastRenderedPageBreak/>
              <w:t xml:space="preserve">Насретдинов </w:t>
            </w:r>
            <w:proofErr w:type="spellStart"/>
            <w:r w:rsidRPr="00516BD1">
              <w:rPr>
                <w:b/>
                <w:sz w:val="20"/>
                <w:szCs w:val="20"/>
              </w:rPr>
              <w:t>Ришат</w:t>
            </w:r>
            <w:proofErr w:type="spellEnd"/>
            <w:r w:rsidRPr="00516BD1">
              <w:rPr>
                <w:b/>
                <w:sz w:val="20"/>
                <w:szCs w:val="20"/>
              </w:rPr>
              <w:t xml:space="preserve"> </w:t>
            </w:r>
            <w:proofErr w:type="spellStart"/>
            <w:r w:rsidRPr="00516BD1">
              <w:rPr>
                <w:b/>
                <w:sz w:val="20"/>
                <w:szCs w:val="20"/>
              </w:rPr>
              <w:t>Флюрович</w:t>
            </w:r>
            <w:proofErr w:type="spellEnd"/>
            <w:r>
              <w:rPr>
                <w:sz w:val="20"/>
                <w:szCs w:val="20"/>
              </w:rPr>
              <w:t>,</w:t>
            </w:r>
          </w:p>
          <w:p w14:paraId="59C2E6D0" w14:textId="5803A39C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034ED4">
              <w:rPr>
                <w:sz w:val="20"/>
                <w:szCs w:val="20"/>
              </w:rPr>
              <w:t xml:space="preserve">ООО </w:t>
            </w:r>
            <w:r w:rsidRPr="00034ED4">
              <w:rPr>
                <w:sz w:val="20"/>
                <w:szCs w:val="20"/>
              </w:rPr>
              <w:lastRenderedPageBreak/>
              <w:t>«Энергосбытовая компания Башкортостана»</w:t>
            </w:r>
            <w:r>
              <w:rPr>
                <w:sz w:val="20"/>
                <w:szCs w:val="20"/>
              </w:rPr>
              <w:t xml:space="preserve">, </w:t>
            </w:r>
            <w:r w:rsidRPr="00034ED4">
              <w:rPr>
                <w:sz w:val="20"/>
                <w:szCs w:val="20"/>
              </w:rPr>
              <w:t>заместитель генерального директора по ИТ</w:t>
            </w:r>
          </w:p>
        </w:tc>
        <w:tc>
          <w:tcPr>
            <w:tcW w:w="433" w:type="pct"/>
          </w:tcPr>
          <w:p w14:paraId="251D955A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324" w:type="pct"/>
          </w:tcPr>
          <w:p w14:paraId="7AF764B9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7FE014E6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528EB9F5" w14:textId="7EA844C3" w:rsidR="004F4290" w:rsidRPr="00BA0BF7" w:rsidRDefault="004F4290" w:rsidP="00705F36">
            <w:pPr>
              <w:pStyle w:val="aff3"/>
              <w:widowControl w:val="0"/>
              <w:numPr>
                <w:ilvl w:val="0"/>
                <w:numId w:val="38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4503C">
              <w:rPr>
                <w:sz w:val="20"/>
                <w:szCs w:val="20"/>
              </w:rPr>
              <w:t xml:space="preserve">Координация вовлечения ресурсов </w:t>
            </w:r>
            <w:r>
              <w:rPr>
                <w:sz w:val="20"/>
                <w:szCs w:val="20"/>
              </w:rPr>
              <w:t>ДО</w:t>
            </w:r>
            <w:r w:rsidRPr="00D4503C">
              <w:rPr>
                <w:sz w:val="20"/>
                <w:szCs w:val="20"/>
              </w:rPr>
              <w:t xml:space="preserve"> по проекту.</w:t>
            </w:r>
          </w:p>
        </w:tc>
      </w:tr>
      <w:tr w:rsidR="004F4290" w14:paraId="0DE2ECCB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11AB24B1" w14:textId="77777777" w:rsidR="004F4290" w:rsidRDefault="004F4290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  <w:r w:rsidRPr="005C079C">
              <w:rPr>
                <w:sz w:val="20"/>
                <w:szCs w:val="20"/>
              </w:rPr>
              <w:t>/</w:t>
            </w:r>
          </w:p>
          <w:p w14:paraId="6DAB5B69" w14:textId="77777777" w:rsidR="004F4290" w:rsidRPr="00B31143" w:rsidRDefault="004F4290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РГ от ДО</w:t>
            </w:r>
          </w:p>
        </w:tc>
        <w:tc>
          <w:tcPr>
            <w:tcW w:w="1258" w:type="pct"/>
          </w:tcPr>
          <w:p w14:paraId="04161F2E" w14:textId="6071649A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Груздев Сергей Владимирович</w:t>
            </w:r>
            <w:r w:rsidRPr="001C6653">
              <w:rPr>
                <w:sz w:val="20"/>
                <w:szCs w:val="20"/>
              </w:rPr>
              <w:t>,</w:t>
            </w:r>
          </w:p>
          <w:p w14:paraId="61DEC56D" w14:textId="6A11AB65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C6653">
              <w:rPr>
                <w:sz w:val="20"/>
                <w:szCs w:val="20"/>
              </w:rPr>
              <w:t>ООО «Омская энергосбытовая компания»</w:t>
            </w:r>
            <w:r>
              <w:rPr>
                <w:sz w:val="20"/>
                <w:szCs w:val="20"/>
              </w:rPr>
              <w:t xml:space="preserve">, </w:t>
            </w:r>
            <w:r w:rsidRPr="001C6653">
              <w:rPr>
                <w:sz w:val="20"/>
                <w:szCs w:val="20"/>
              </w:rPr>
              <w:t>заместитель генерального директора по информационным технология</w:t>
            </w:r>
            <w:r>
              <w:rPr>
                <w:sz w:val="20"/>
                <w:szCs w:val="20"/>
              </w:rPr>
              <w:t>м</w:t>
            </w:r>
          </w:p>
        </w:tc>
        <w:tc>
          <w:tcPr>
            <w:tcW w:w="433" w:type="pct"/>
          </w:tcPr>
          <w:p w14:paraId="3A48D139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168F3D65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1032FC53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0F06AB36" w14:textId="047116FE" w:rsidR="004F4290" w:rsidRPr="00BA0BF7" w:rsidRDefault="004F4290" w:rsidP="00705F36">
            <w:pPr>
              <w:pStyle w:val="aff3"/>
              <w:widowControl w:val="0"/>
              <w:numPr>
                <w:ilvl w:val="0"/>
                <w:numId w:val="39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4503C">
              <w:rPr>
                <w:sz w:val="20"/>
                <w:szCs w:val="20"/>
              </w:rPr>
              <w:t xml:space="preserve">Координация вовлечения ресурсов </w:t>
            </w:r>
            <w:r>
              <w:rPr>
                <w:sz w:val="20"/>
                <w:szCs w:val="20"/>
              </w:rPr>
              <w:t>ДО</w:t>
            </w:r>
            <w:r w:rsidRPr="00D4503C">
              <w:rPr>
                <w:sz w:val="20"/>
                <w:szCs w:val="20"/>
              </w:rPr>
              <w:t xml:space="preserve"> по проекту.</w:t>
            </w:r>
          </w:p>
        </w:tc>
      </w:tr>
      <w:tr w:rsidR="004F4290" w14:paraId="59F8DE84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55A2E7BC" w14:textId="77777777" w:rsidR="004F4290" w:rsidRDefault="004F4290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  <w:r w:rsidRPr="005C079C">
              <w:rPr>
                <w:sz w:val="20"/>
                <w:szCs w:val="20"/>
              </w:rPr>
              <w:t>/</w:t>
            </w:r>
          </w:p>
          <w:p w14:paraId="65A0F5C8" w14:textId="77777777" w:rsidR="004F4290" w:rsidRPr="00B31143" w:rsidRDefault="004F4290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РГ от ДО</w:t>
            </w:r>
          </w:p>
        </w:tc>
        <w:tc>
          <w:tcPr>
            <w:tcW w:w="1258" w:type="pct"/>
          </w:tcPr>
          <w:p w14:paraId="2CF2DF0A" w14:textId="5D73E8C2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Белов Владимир Георгиевич</w:t>
            </w:r>
            <w:r w:rsidRPr="00C63541">
              <w:rPr>
                <w:sz w:val="20"/>
                <w:szCs w:val="20"/>
              </w:rPr>
              <w:t>,</w:t>
            </w:r>
          </w:p>
          <w:p w14:paraId="6B01D55E" w14:textId="53B17B2C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C63541">
              <w:rPr>
                <w:sz w:val="20"/>
                <w:szCs w:val="20"/>
              </w:rPr>
              <w:t>ООО «Северная сбытовая компания»</w:t>
            </w:r>
            <w:r>
              <w:rPr>
                <w:sz w:val="20"/>
                <w:szCs w:val="20"/>
              </w:rPr>
              <w:t xml:space="preserve">, </w:t>
            </w:r>
            <w:r w:rsidRPr="00C63541">
              <w:rPr>
                <w:sz w:val="20"/>
                <w:szCs w:val="20"/>
              </w:rPr>
              <w:t>заместитель генерального директора по информационным технологиям –начальник управления информационных технологий</w:t>
            </w:r>
          </w:p>
        </w:tc>
        <w:tc>
          <w:tcPr>
            <w:tcW w:w="433" w:type="pct"/>
          </w:tcPr>
          <w:p w14:paraId="40635D93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3F09B5EE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72954A05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6445847F" w14:textId="1F9E3809" w:rsidR="004F4290" w:rsidRPr="00BA0BF7" w:rsidRDefault="004F4290" w:rsidP="00705F36">
            <w:pPr>
              <w:pStyle w:val="aff3"/>
              <w:widowControl w:val="0"/>
              <w:numPr>
                <w:ilvl w:val="0"/>
                <w:numId w:val="44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4503C">
              <w:rPr>
                <w:sz w:val="20"/>
                <w:szCs w:val="20"/>
              </w:rPr>
              <w:t xml:space="preserve">Координация вовлечения ресурсов </w:t>
            </w:r>
            <w:r>
              <w:rPr>
                <w:sz w:val="20"/>
                <w:szCs w:val="20"/>
              </w:rPr>
              <w:t>ДО</w:t>
            </w:r>
            <w:r w:rsidRPr="00D4503C">
              <w:rPr>
                <w:sz w:val="20"/>
                <w:szCs w:val="20"/>
              </w:rPr>
              <w:t xml:space="preserve"> по проекту.</w:t>
            </w:r>
          </w:p>
        </w:tc>
      </w:tr>
      <w:tr w:rsidR="004F4290" w14:paraId="028EF912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3B55AF0C" w14:textId="77777777" w:rsidR="004F4290" w:rsidRDefault="004F4290" w:rsidP="00705F36">
            <w:pPr>
              <w:widowControl w:val="0"/>
              <w:spacing w:after="60" w:line="24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D26306">
              <w:rPr>
                <w:sz w:val="20"/>
                <w:szCs w:val="20"/>
              </w:rPr>
              <w:t>Член проектной команд</w:t>
            </w:r>
            <w:r>
              <w:rPr>
                <w:sz w:val="20"/>
                <w:szCs w:val="20"/>
              </w:rPr>
              <w:t>ы</w:t>
            </w:r>
            <w:r w:rsidRPr="005C079C">
              <w:rPr>
                <w:sz w:val="20"/>
                <w:szCs w:val="20"/>
              </w:rPr>
              <w:t>/</w:t>
            </w:r>
          </w:p>
          <w:p w14:paraId="6129286A" w14:textId="77777777" w:rsidR="004F4290" w:rsidRPr="00B31143" w:rsidRDefault="004F4290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РГ от ДО</w:t>
            </w:r>
          </w:p>
        </w:tc>
        <w:tc>
          <w:tcPr>
            <w:tcW w:w="1258" w:type="pct"/>
          </w:tcPr>
          <w:p w14:paraId="6CF443CE" w14:textId="41FBF619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Богатов Виктор Сергеевич</w:t>
            </w:r>
            <w:r w:rsidRPr="00697E53">
              <w:rPr>
                <w:sz w:val="20"/>
                <w:szCs w:val="20"/>
              </w:rPr>
              <w:t>,</w:t>
            </w:r>
          </w:p>
          <w:p w14:paraId="71DA35E3" w14:textId="05C4E142" w:rsidR="004F4290" w:rsidRPr="00697E53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97E53">
              <w:rPr>
                <w:sz w:val="20"/>
                <w:szCs w:val="20"/>
              </w:rPr>
              <w:t>ООО «Энергосбыт Волга»</w:t>
            </w:r>
            <w:r>
              <w:rPr>
                <w:sz w:val="20"/>
                <w:szCs w:val="20"/>
              </w:rPr>
              <w:t xml:space="preserve">, </w:t>
            </w:r>
            <w:r w:rsidRPr="00697E53">
              <w:rPr>
                <w:sz w:val="20"/>
                <w:szCs w:val="20"/>
              </w:rPr>
              <w:t>заместитель генерального директора по ИТ – начальник управления по ИТ</w:t>
            </w:r>
          </w:p>
          <w:p w14:paraId="16EE042F" w14:textId="79C97E3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433" w:type="pct"/>
          </w:tcPr>
          <w:p w14:paraId="44232AAF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4" w:type="pct"/>
          </w:tcPr>
          <w:p w14:paraId="14294A7A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AF31D3">
              <w:rPr>
                <w:sz w:val="20"/>
                <w:szCs w:val="20"/>
              </w:rPr>
              <w:t>На весь срок проекта</w:t>
            </w:r>
          </w:p>
        </w:tc>
        <w:tc>
          <w:tcPr>
            <w:tcW w:w="332" w:type="pct"/>
          </w:tcPr>
          <w:p w14:paraId="0F1AE811" w14:textId="77777777" w:rsidR="004F4290" w:rsidRDefault="004F429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1623" w:type="pct"/>
          </w:tcPr>
          <w:p w14:paraId="16457B11" w14:textId="2E69186F" w:rsidR="004F4290" w:rsidRPr="00BA0BF7" w:rsidRDefault="004F4290" w:rsidP="00705F36">
            <w:pPr>
              <w:pStyle w:val="aff3"/>
              <w:widowControl w:val="0"/>
              <w:numPr>
                <w:ilvl w:val="0"/>
                <w:numId w:val="45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4503C">
              <w:rPr>
                <w:sz w:val="20"/>
                <w:szCs w:val="20"/>
              </w:rPr>
              <w:t xml:space="preserve">Координация вовлечения ресурсов </w:t>
            </w:r>
            <w:r>
              <w:rPr>
                <w:sz w:val="20"/>
                <w:szCs w:val="20"/>
              </w:rPr>
              <w:t>ДО</w:t>
            </w:r>
            <w:r w:rsidRPr="00D4503C">
              <w:rPr>
                <w:sz w:val="20"/>
                <w:szCs w:val="20"/>
              </w:rPr>
              <w:t xml:space="preserve"> по проекту.</w:t>
            </w:r>
          </w:p>
        </w:tc>
      </w:tr>
      <w:tr w:rsidR="009A30E9" w14:paraId="1060835E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56D664FA" w14:textId="6428A8D6" w:rsidR="009A30E9" w:rsidRPr="00B31143" w:rsidRDefault="009A30E9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9E0B0D">
              <w:rPr>
                <w:sz w:val="20"/>
                <w:szCs w:val="20"/>
              </w:rPr>
              <w:t>ЕИО от ЭСК</w:t>
            </w:r>
          </w:p>
        </w:tc>
        <w:tc>
          <w:tcPr>
            <w:tcW w:w="1258" w:type="pct"/>
          </w:tcPr>
          <w:p w14:paraId="6B684856" w14:textId="004F8F21" w:rsidR="00A828E3" w:rsidRDefault="00A828E3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Ковалев Андрей Викторович</w:t>
            </w:r>
            <w:r>
              <w:rPr>
                <w:sz w:val="20"/>
                <w:szCs w:val="20"/>
              </w:rPr>
              <w:t>,</w:t>
            </w:r>
          </w:p>
          <w:p w14:paraId="073283CA" w14:textId="53794887" w:rsidR="00A828E3" w:rsidRPr="00A828E3" w:rsidRDefault="00A828E3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828E3">
              <w:rPr>
                <w:sz w:val="20"/>
                <w:szCs w:val="20"/>
              </w:rPr>
              <w:t>АО «Мосэнергосбыт»</w:t>
            </w:r>
            <w:r>
              <w:rPr>
                <w:sz w:val="20"/>
                <w:szCs w:val="20"/>
              </w:rPr>
              <w:t xml:space="preserve">, </w:t>
            </w:r>
          </w:p>
          <w:p w14:paraId="1AAC0B99" w14:textId="77777777" w:rsidR="00A828E3" w:rsidRPr="00A828E3" w:rsidRDefault="00A828E3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A828E3">
              <w:rPr>
                <w:sz w:val="20"/>
                <w:szCs w:val="20"/>
              </w:rPr>
              <w:t xml:space="preserve">Генеральный директор </w:t>
            </w:r>
          </w:p>
          <w:p w14:paraId="79EC9DB0" w14:textId="77777777" w:rsidR="009A30E9" w:rsidRDefault="009A30E9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433" w:type="pct"/>
          </w:tcPr>
          <w:p w14:paraId="056A6519" w14:textId="3A6CBD54" w:rsidR="009A30E9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5DB522CF" w14:textId="78A8062B" w:rsidR="009A30E9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090537EB" w14:textId="6101AAD6" w:rsidR="009A30E9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78D111BC" w14:textId="77777777" w:rsidR="009A30E9" w:rsidRDefault="009A30E9" w:rsidP="00705F36">
            <w:pPr>
              <w:pStyle w:val="aff3"/>
              <w:widowControl w:val="0"/>
              <w:numPr>
                <w:ilvl w:val="0"/>
                <w:numId w:val="26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A0BF7">
              <w:rPr>
                <w:sz w:val="20"/>
                <w:szCs w:val="20"/>
              </w:rPr>
              <w:t>Представляет интересы ДО в проекте</w:t>
            </w:r>
            <w:r w:rsidR="00DB0DD2">
              <w:rPr>
                <w:sz w:val="20"/>
                <w:szCs w:val="20"/>
              </w:rPr>
              <w:t>;</w:t>
            </w:r>
          </w:p>
          <w:p w14:paraId="283EE83F" w14:textId="493F8983" w:rsidR="00DB0DD2" w:rsidRPr="00BA0BF7" w:rsidRDefault="00DB0DD2" w:rsidP="00705F36">
            <w:pPr>
              <w:pStyle w:val="aff3"/>
              <w:widowControl w:val="0"/>
              <w:numPr>
                <w:ilvl w:val="0"/>
                <w:numId w:val="26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B0DD2">
              <w:rPr>
                <w:sz w:val="20"/>
                <w:szCs w:val="20"/>
              </w:rPr>
              <w:t xml:space="preserve">Осуществляет операционное руководство проектом в АО </w:t>
            </w:r>
            <w:r w:rsidR="00960F2B">
              <w:rPr>
                <w:sz w:val="20"/>
                <w:szCs w:val="20"/>
              </w:rPr>
              <w:t>«</w:t>
            </w:r>
            <w:r w:rsidRPr="00DB0DD2">
              <w:rPr>
                <w:sz w:val="20"/>
                <w:szCs w:val="20"/>
              </w:rPr>
              <w:t>Мосэнергосбыт</w:t>
            </w:r>
            <w:r w:rsidR="00960F2B">
              <w:rPr>
                <w:sz w:val="20"/>
                <w:szCs w:val="20"/>
              </w:rPr>
              <w:t>»</w:t>
            </w:r>
            <w:r w:rsidRPr="00DB0DD2">
              <w:rPr>
                <w:sz w:val="20"/>
                <w:szCs w:val="20"/>
              </w:rPr>
              <w:t>, на усмотрение может привлекать специалистов различного уровня</w:t>
            </w:r>
            <w:r w:rsidR="00B726B7">
              <w:rPr>
                <w:sz w:val="20"/>
                <w:szCs w:val="20"/>
              </w:rPr>
              <w:t>.</w:t>
            </w:r>
          </w:p>
        </w:tc>
      </w:tr>
      <w:tr w:rsidR="009D4120" w14:paraId="779D20F2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5CEC697A" w14:textId="424B14E2" w:rsidR="009D4120" w:rsidRPr="00B31143" w:rsidRDefault="009D4120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9E0B0D">
              <w:rPr>
                <w:sz w:val="20"/>
                <w:szCs w:val="20"/>
              </w:rPr>
              <w:t>ЕИО от ЭСК</w:t>
            </w:r>
          </w:p>
        </w:tc>
        <w:tc>
          <w:tcPr>
            <w:tcW w:w="1258" w:type="pct"/>
          </w:tcPr>
          <w:p w14:paraId="21F7D06B" w14:textId="77777777" w:rsidR="00516BD1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516BD1">
              <w:rPr>
                <w:b/>
                <w:sz w:val="20"/>
                <w:szCs w:val="20"/>
              </w:rPr>
              <w:t>Кропачев Сергей Николаевич</w:t>
            </w:r>
            <w:r>
              <w:rPr>
                <w:sz w:val="20"/>
                <w:szCs w:val="20"/>
              </w:rPr>
              <w:t>,</w:t>
            </w:r>
          </w:p>
          <w:p w14:paraId="54A61C7E" w14:textId="627E4A5E" w:rsidR="009D4120" w:rsidRPr="00E8042A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E8042A">
              <w:rPr>
                <w:sz w:val="20"/>
                <w:szCs w:val="20"/>
              </w:rPr>
              <w:t>АО «Петербургская сбытовая компания»</w:t>
            </w:r>
            <w:r>
              <w:rPr>
                <w:sz w:val="20"/>
                <w:szCs w:val="20"/>
              </w:rPr>
              <w:t xml:space="preserve">, </w:t>
            </w:r>
          </w:p>
          <w:p w14:paraId="74976354" w14:textId="039FE3A5" w:rsidR="009D4120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E8042A">
              <w:rPr>
                <w:sz w:val="20"/>
                <w:szCs w:val="20"/>
              </w:rPr>
              <w:t>Генеральный директор</w:t>
            </w:r>
          </w:p>
        </w:tc>
        <w:tc>
          <w:tcPr>
            <w:tcW w:w="433" w:type="pct"/>
          </w:tcPr>
          <w:p w14:paraId="6ECA90F0" w14:textId="2653CC68" w:rsidR="009D4120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6C27381A" w14:textId="77D574FD" w:rsidR="009D4120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37A03375" w14:textId="52F60B7D" w:rsidR="009D4120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056EEC97" w14:textId="05D03C9B" w:rsidR="009D4120" w:rsidRDefault="009D4120" w:rsidP="00705F36">
            <w:pPr>
              <w:pStyle w:val="aff3"/>
              <w:widowControl w:val="0"/>
              <w:numPr>
                <w:ilvl w:val="0"/>
                <w:numId w:val="27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A0BF7">
              <w:rPr>
                <w:sz w:val="20"/>
                <w:szCs w:val="20"/>
              </w:rPr>
              <w:t xml:space="preserve">Представляет интересы </w:t>
            </w:r>
            <w:r w:rsidR="00FA7634" w:rsidRPr="00FA7634">
              <w:rPr>
                <w:sz w:val="20"/>
                <w:szCs w:val="20"/>
              </w:rPr>
              <w:t>АО «Петербургская сбытовая компания»</w:t>
            </w:r>
            <w:r w:rsidRPr="00BA0BF7">
              <w:rPr>
                <w:sz w:val="20"/>
                <w:szCs w:val="20"/>
              </w:rPr>
              <w:t xml:space="preserve"> в проекте</w:t>
            </w:r>
            <w:r>
              <w:rPr>
                <w:sz w:val="20"/>
                <w:szCs w:val="20"/>
              </w:rPr>
              <w:t>;</w:t>
            </w:r>
          </w:p>
          <w:p w14:paraId="17E2ECA4" w14:textId="0BA4B850" w:rsidR="009D4120" w:rsidRPr="00BA0BF7" w:rsidRDefault="009D4120" w:rsidP="00705F36">
            <w:pPr>
              <w:pStyle w:val="aff3"/>
              <w:widowControl w:val="0"/>
              <w:numPr>
                <w:ilvl w:val="0"/>
                <w:numId w:val="27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B0DD2">
              <w:rPr>
                <w:sz w:val="20"/>
                <w:szCs w:val="20"/>
              </w:rPr>
              <w:t xml:space="preserve">Осуществляет операционное руководство проектом в </w:t>
            </w:r>
            <w:r w:rsidR="00D52ECA" w:rsidRPr="00FA7634">
              <w:rPr>
                <w:sz w:val="20"/>
                <w:szCs w:val="20"/>
              </w:rPr>
              <w:t xml:space="preserve">АО «Петербургская </w:t>
            </w:r>
            <w:r w:rsidR="00D52ECA" w:rsidRPr="00FA7634">
              <w:rPr>
                <w:sz w:val="20"/>
                <w:szCs w:val="20"/>
              </w:rPr>
              <w:lastRenderedPageBreak/>
              <w:t>сбытовая компания»</w:t>
            </w:r>
            <w:r w:rsidRPr="00DB0DD2">
              <w:rPr>
                <w:sz w:val="20"/>
                <w:szCs w:val="20"/>
              </w:rPr>
              <w:t>,</w:t>
            </w:r>
            <w:r w:rsidR="004B3CA5">
              <w:rPr>
                <w:sz w:val="20"/>
                <w:szCs w:val="20"/>
              </w:rPr>
              <w:t xml:space="preserve"> </w:t>
            </w:r>
            <w:r w:rsidRPr="00DB0DD2">
              <w:rPr>
                <w:sz w:val="20"/>
                <w:szCs w:val="20"/>
              </w:rPr>
              <w:t>на усмотрение может привлекать специалистов различного уровня</w:t>
            </w:r>
            <w:r w:rsidR="00B726B7">
              <w:rPr>
                <w:sz w:val="20"/>
                <w:szCs w:val="20"/>
              </w:rPr>
              <w:t>.</w:t>
            </w:r>
          </w:p>
        </w:tc>
      </w:tr>
      <w:tr w:rsidR="009D4120" w14:paraId="1DE69FD3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5BCE2A7B" w14:textId="56438092" w:rsidR="009D4120" w:rsidRPr="00B31143" w:rsidRDefault="009D4120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9E0B0D">
              <w:rPr>
                <w:sz w:val="20"/>
                <w:szCs w:val="20"/>
              </w:rPr>
              <w:lastRenderedPageBreak/>
              <w:t>ЕИО от ЭСК</w:t>
            </w:r>
          </w:p>
        </w:tc>
        <w:tc>
          <w:tcPr>
            <w:tcW w:w="1258" w:type="pct"/>
          </w:tcPr>
          <w:p w14:paraId="5943C629" w14:textId="77777777" w:rsidR="001E666E" w:rsidRDefault="001E666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proofErr w:type="spellStart"/>
            <w:r w:rsidRPr="000F5CE9">
              <w:rPr>
                <w:b/>
                <w:sz w:val="20"/>
                <w:szCs w:val="20"/>
              </w:rPr>
              <w:t>Кодин</w:t>
            </w:r>
            <w:proofErr w:type="spellEnd"/>
            <w:r w:rsidRPr="000F5CE9">
              <w:rPr>
                <w:b/>
                <w:sz w:val="20"/>
                <w:szCs w:val="20"/>
              </w:rPr>
              <w:t xml:space="preserve"> Александр Викторович</w:t>
            </w:r>
            <w:r w:rsidRPr="001E666E">
              <w:rPr>
                <w:sz w:val="20"/>
                <w:szCs w:val="20"/>
              </w:rPr>
              <w:t>,</w:t>
            </w:r>
          </w:p>
          <w:p w14:paraId="0F40A859" w14:textId="46CE6C6C" w:rsidR="009D4120" w:rsidRDefault="001E666E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1E666E">
              <w:rPr>
                <w:sz w:val="20"/>
                <w:szCs w:val="20"/>
              </w:rPr>
              <w:t>АО «</w:t>
            </w:r>
            <w:proofErr w:type="spellStart"/>
            <w:r w:rsidRPr="001E666E">
              <w:rPr>
                <w:sz w:val="20"/>
                <w:szCs w:val="20"/>
              </w:rPr>
              <w:t>Томскэнергосбыт</w:t>
            </w:r>
            <w:proofErr w:type="spellEnd"/>
            <w:r w:rsidRPr="001E666E">
              <w:rPr>
                <w:sz w:val="20"/>
                <w:szCs w:val="20"/>
              </w:rPr>
              <w:t>»</w:t>
            </w:r>
            <w:r>
              <w:rPr>
                <w:sz w:val="20"/>
                <w:szCs w:val="20"/>
              </w:rPr>
              <w:t xml:space="preserve">, </w:t>
            </w:r>
            <w:r w:rsidRPr="001E666E">
              <w:rPr>
                <w:sz w:val="20"/>
                <w:szCs w:val="20"/>
              </w:rPr>
              <w:t>Генеральный директор</w:t>
            </w:r>
          </w:p>
        </w:tc>
        <w:tc>
          <w:tcPr>
            <w:tcW w:w="433" w:type="pct"/>
          </w:tcPr>
          <w:p w14:paraId="3E8714E1" w14:textId="4E8CB3BF" w:rsidR="009D4120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5F38DE91" w14:textId="06D8846D" w:rsidR="009D4120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23BF50EC" w14:textId="3B5CFB80" w:rsidR="009D4120" w:rsidRDefault="009D4120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40F8DC9F" w14:textId="27767FB1" w:rsidR="009D4120" w:rsidRDefault="009D4120" w:rsidP="00705F36">
            <w:pPr>
              <w:pStyle w:val="aff3"/>
              <w:widowControl w:val="0"/>
              <w:numPr>
                <w:ilvl w:val="0"/>
                <w:numId w:val="28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A0BF7">
              <w:rPr>
                <w:sz w:val="20"/>
                <w:szCs w:val="20"/>
              </w:rPr>
              <w:t xml:space="preserve">Представляет интересы </w:t>
            </w:r>
            <w:r w:rsidR="0095386F" w:rsidRPr="0095386F">
              <w:rPr>
                <w:sz w:val="20"/>
                <w:szCs w:val="20"/>
              </w:rPr>
              <w:t>АО «</w:t>
            </w:r>
            <w:proofErr w:type="spellStart"/>
            <w:r w:rsidR="0095386F" w:rsidRPr="0095386F">
              <w:rPr>
                <w:sz w:val="20"/>
                <w:szCs w:val="20"/>
              </w:rPr>
              <w:t>Томскэнергосбыт</w:t>
            </w:r>
            <w:proofErr w:type="spellEnd"/>
            <w:r w:rsidR="0095386F" w:rsidRPr="0095386F">
              <w:rPr>
                <w:sz w:val="20"/>
                <w:szCs w:val="20"/>
              </w:rPr>
              <w:t>»</w:t>
            </w:r>
            <w:r w:rsidRPr="00BA0BF7">
              <w:rPr>
                <w:sz w:val="20"/>
                <w:szCs w:val="20"/>
              </w:rPr>
              <w:t xml:space="preserve"> в проекте</w:t>
            </w:r>
            <w:r>
              <w:rPr>
                <w:sz w:val="20"/>
                <w:szCs w:val="20"/>
              </w:rPr>
              <w:t>;</w:t>
            </w:r>
          </w:p>
          <w:p w14:paraId="7D9024F4" w14:textId="0DDA52BC" w:rsidR="009D4120" w:rsidRPr="00BA0BF7" w:rsidRDefault="009D4120" w:rsidP="00705F36">
            <w:pPr>
              <w:pStyle w:val="aff3"/>
              <w:widowControl w:val="0"/>
              <w:numPr>
                <w:ilvl w:val="0"/>
                <w:numId w:val="28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B0DD2">
              <w:rPr>
                <w:sz w:val="20"/>
                <w:szCs w:val="20"/>
              </w:rPr>
              <w:t xml:space="preserve">Осуществляет операционное руководство проектом в </w:t>
            </w:r>
            <w:r w:rsidR="0095386F" w:rsidRPr="0095386F">
              <w:rPr>
                <w:sz w:val="20"/>
                <w:szCs w:val="20"/>
              </w:rPr>
              <w:t>АО «</w:t>
            </w:r>
            <w:proofErr w:type="spellStart"/>
            <w:r w:rsidR="0095386F" w:rsidRPr="0095386F">
              <w:rPr>
                <w:sz w:val="20"/>
                <w:szCs w:val="20"/>
              </w:rPr>
              <w:t>Томскэнергосбыт</w:t>
            </w:r>
            <w:proofErr w:type="spellEnd"/>
            <w:r w:rsidR="0095386F" w:rsidRPr="0095386F">
              <w:rPr>
                <w:sz w:val="20"/>
                <w:szCs w:val="20"/>
              </w:rPr>
              <w:t>»</w:t>
            </w:r>
            <w:r w:rsidRPr="00DB0DD2">
              <w:rPr>
                <w:sz w:val="20"/>
                <w:szCs w:val="20"/>
              </w:rPr>
              <w:t>, на усмотрение может привлекать специалистов различного уровня</w:t>
            </w:r>
            <w:r w:rsidR="00B726B7">
              <w:rPr>
                <w:sz w:val="20"/>
                <w:szCs w:val="20"/>
              </w:rPr>
              <w:t>.</w:t>
            </w:r>
          </w:p>
        </w:tc>
      </w:tr>
      <w:tr w:rsidR="00FF4061" w14:paraId="0D8E8527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518CCE5A" w14:textId="307AA40B" w:rsidR="00FF4061" w:rsidRPr="009E0B0D" w:rsidRDefault="00FF4061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9E0B0D">
              <w:rPr>
                <w:sz w:val="20"/>
                <w:szCs w:val="20"/>
              </w:rPr>
              <w:t>ЕИО от ЭСК</w:t>
            </w:r>
          </w:p>
        </w:tc>
        <w:tc>
          <w:tcPr>
            <w:tcW w:w="1258" w:type="pct"/>
          </w:tcPr>
          <w:p w14:paraId="0EFD3499" w14:textId="22D79266" w:rsidR="00E85FD9" w:rsidRDefault="00FF4061" w:rsidP="00705F36">
            <w:pPr>
              <w:tabs>
                <w:tab w:val="num" w:pos="1440"/>
              </w:tabs>
              <w:spacing w:before="0" w:after="0" w:line="240" w:lineRule="auto"/>
              <w:ind w:left="3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eastAsia="ko-KR"/>
              </w:rPr>
            </w:pPr>
            <w:proofErr w:type="spellStart"/>
            <w:r w:rsidRPr="000F5CE9">
              <w:rPr>
                <w:b/>
                <w:sz w:val="20"/>
                <w:lang w:eastAsia="ko-KR"/>
              </w:rPr>
              <w:t>Нагорнов</w:t>
            </w:r>
            <w:proofErr w:type="spellEnd"/>
            <w:r w:rsidRPr="000F5CE9">
              <w:rPr>
                <w:b/>
                <w:sz w:val="20"/>
                <w:lang w:eastAsia="ko-KR"/>
              </w:rPr>
              <w:t xml:space="preserve"> Валерий Анатольевич</w:t>
            </w:r>
            <w:r>
              <w:rPr>
                <w:sz w:val="20"/>
                <w:lang w:eastAsia="ko-KR"/>
              </w:rPr>
              <w:t>,</w:t>
            </w:r>
          </w:p>
          <w:p w14:paraId="21D5451D" w14:textId="7AE5AD3C" w:rsidR="00FF4061" w:rsidRDefault="00E85FD9" w:rsidP="00705F36">
            <w:pPr>
              <w:tabs>
                <w:tab w:val="num" w:pos="1440"/>
              </w:tabs>
              <w:spacing w:before="0" w:after="0" w:line="240" w:lineRule="auto"/>
              <w:ind w:left="3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lang w:eastAsia="ko-KR"/>
              </w:rPr>
              <w:t>АО «</w:t>
            </w:r>
            <w:proofErr w:type="spellStart"/>
            <w:r>
              <w:rPr>
                <w:sz w:val="20"/>
                <w:lang w:eastAsia="ko-KR"/>
              </w:rPr>
              <w:t>Алтайэнергосбыт</w:t>
            </w:r>
            <w:proofErr w:type="spellEnd"/>
            <w:r>
              <w:rPr>
                <w:sz w:val="20"/>
                <w:lang w:eastAsia="ko-KR"/>
              </w:rPr>
              <w:t xml:space="preserve">», </w:t>
            </w:r>
            <w:r w:rsidR="00FF4061">
              <w:rPr>
                <w:sz w:val="20"/>
                <w:lang w:eastAsia="ko-KR"/>
              </w:rPr>
              <w:t xml:space="preserve">Генеральный директор </w:t>
            </w:r>
          </w:p>
        </w:tc>
        <w:tc>
          <w:tcPr>
            <w:tcW w:w="433" w:type="pct"/>
          </w:tcPr>
          <w:p w14:paraId="0DC92B07" w14:textId="01D2B690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79845593" w14:textId="0BB26BDC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64D3E4C8" w14:textId="56E09D95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6F95B132" w14:textId="54E12A92" w:rsidR="00FF4061" w:rsidRDefault="00FF4061" w:rsidP="00705F36">
            <w:pPr>
              <w:pStyle w:val="aff3"/>
              <w:widowControl w:val="0"/>
              <w:numPr>
                <w:ilvl w:val="0"/>
                <w:numId w:val="40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A0BF7">
              <w:rPr>
                <w:sz w:val="20"/>
                <w:szCs w:val="20"/>
              </w:rPr>
              <w:t xml:space="preserve">Представляет интересы </w:t>
            </w:r>
            <w:r w:rsidR="00625FD2">
              <w:rPr>
                <w:sz w:val="20"/>
                <w:lang w:eastAsia="ko-KR"/>
              </w:rPr>
              <w:t>АО «</w:t>
            </w:r>
            <w:proofErr w:type="spellStart"/>
            <w:r w:rsidR="00625FD2">
              <w:rPr>
                <w:sz w:val="20"/>
                <w:lang w:eastAsia="ko-KR"/>
              </w:rPr>
              <w:t>Алтайэнергосбыт</w:t>
            </w:r>
            <w:proofErr w:type="spellEnd"/>
            <w:r w:rsidR="00625FD2">
              <w:rPr>
                <w:sz w:val="20"/>
                <w:lang w:eastAsia="ko-KR"/>
              </w:rPr>
              <w:t>»</w:t>
            </w:r>
            <w:r w:rsidRPr="00BA0BF7">
              <w:rPr>
                <w:sz w:val="20"/>
                <w:szCs w:val="20"/>
              </w:rPr>
              <w:t xml:space="preserve"> в проекте</w:t>
            </w:r>
            <w:r>
              <w:rPr>
                <w:sz w:val="20"/>
                <w:szCs w:val="20"/>
              </w:rPr>
              <w:t>;</w:t>
            </w:r>
          </w:p>
          <w:p w14:paraId="2FFCBA94" w14:textId="0B09B10F" w:rsidR="00FF4061" w:rsidRPr="00BA0BF7" w:rsidRDefault="00FF4061" w:rsidP="00705F36">
            <w:pPr>
              <w:pStyle w:val="aff3"/>
              <w:widowControl w:val="0"/>
              <w:numPr>
                <w:ilvl w:val="0"/>
                <w:numId w:val="40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B0DD2">
              <w:rPr>
                <w:sz w:val="20"/>
                <w:szCs w:val="20"/>
              </w:rPr>
              <w:t xml:space="preserve">Осуществляет операционное руководство проектом в </w:t>
            </w:r>
            <w:r w:rsidR="00625FD2">
              <w:rPr>
                <w:sz w:val="20"/>
                <w:lang w:eastAsia="ko-KR"/>
              </w:rPr>
              <w:t>АО «</w:t>
            </w:r>
            <w:proofErr w:type="spellStart"/>
            <w:r w:rsidR="00625FD2">
              <w:rPr>
                <w:sz w:val="20"/>
                <w:lang w:eastAsia="ko-KR"/>
              </w:rPr>
              <w:t>Алтайэнергосбыт</w:t>
            </w:r>
            <w:proofErr w:type="spellEnd"/>
            <w:r w:rsidR="00625FD2">
              <w:rPr>
                <w:sz w:val="20"/>
                <w:lang w:eastAsia="ko-KR"/>
              </w:rPr>
              <w:t>»</w:t>
            </w:r>
            <w:r w:rsidRPr="00DB0DD2">
              <w:rPr>
                <w:sz w:val="20"/>
                <w:szCs w:val="20"/>
              </w:rPr>
              <w:t>, на усмотрение может привлекать специалистов различного уровня</w:t>
            </w:r>
            <w:r w:rsidR="00B726B7">
              <w:rPr>
                <w:sz w:val="20"/>
                <w:szCs w:val="20"/>
              </w:rPr>
              <w:t>.</w:t>
            </w:r>
          </w:p>
        </w:tc>
      </w:tr>
      <w:tr w:rsidR="00FF4061" w14:paraId="7C150831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097C120B" w14:textId="381D26CE" w:rsidR="00FF4061" w:rsidRPr="009E0B0D" w:rsidRDefault="00FF4061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9E0B0D">
              <w:rPr>
                <w:sz w:val="20"/>
                <w:szCs w:val="20"/>
              </w:rPr>
              <w:t>ЕИО от ЭСК</w:t>
            </w:r>
          </w:p>
        </w:tc>
        <w:tc>
          <w:tcPr>
            <w:tcW w:w="1258" w:type="pct"/>
          </w:tcPr>
          <w:p w14:paraId="3DBAB07D" w14:textId="77777777" w:rsidR="004C4D11" w:rsidRDefault="00FF4061" w:rsidP="00705F36">
            <w:pPr>
              <w:widowControl w:val="0"/>
              <w:tabs>
                <w:tab w:val="left" w:pos="1440"/>
              </w:tabs>
              <w:overflowPunct w:val="0"/>
              <w:spacing w:before="0" w:after="0" w:line="240" w:lineRule="auto"/>
              <w:ind w:left="34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  <w:lang w:eastAsia="ko-KR"/>
              </w:rPr>
            </w:pPr>
            <w:r w:rsidRPr="000F5CE9">
              <w:rPr>
                <w:b/>
                <w:sz w:val="20"/>
                <w:szCs w:val="20"/>
              </w:rPr>
              <w:t>Екимова Элина Николаевна</w:t>
            </w:r>
            <w:r w:rsidR="004C4D11">
              <w:rPr>
                <w:sz w:val="20"/>
                <w:szCs w:val="20"/>
                <w:lang w:eastAsia="ko-KR"/>
              </w:rPr>
              <w:t>,</w:t>
            </w:r>
          </w:p>
          <w:p w14:paraId="77CCEA10" w14:textId="6E4241D9" w:rsidR="00FF4061" w:rsidRPr="004C4D11" w:rsidRDefault="004C4D11" w:rsidP="00705F36">
            <w:pPr>
              <w:widowControl w:val="0"/>
              <w:tabs>
                <w:tab w:val="left" w:pos="1440"/>
              </w:tabs>
              <w:overflowPunct w:val="0"/>
              <w:spacing w:before="0" w:after="0" w:line="240" w:lineRule="auto"/>
              <w:ind w:left="34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lang w:eastAsia="ko-KR"/>
              </w:rPr>
            </w:pPr>
            <w:r>
              <w:rPr>
                <w:sz w:val="20"/>
                <w:lang w:eastAsia="ko-KR"/>
              </w:rPr>
              <w:t xml:space="preserve">ПАО «Саратовэнерго», </w:t>
            </w:r>
            <w:r w:rsidR="00FF4061">
              <w:rPr>
                <w:sz w:val="20"/>
                <w:szCs w:val="20"/>
                <w:lang w:eastAsia="ko-KR"/>
              </w:rPr>
              <w:t>Генеральный</w:t>
            </w:r>
            <w:r w:rsidR="00FF4061">
              <w:rPr>
                <w:sz w:val="20"/>
                <w:lang w:eastAsia="ko-KR"/>
              </w:rPr>
              <w:t xml:space="preserve"> директор</w:t>
            </w:r>
          </w:p>
        </w:tc>
        <w:tc>
          <w:tcPr>
            <w:tcW w:w="433" w:type="pct"/>
          </w:tcPr>
          <w:p w14:paraId="0B3C5F40" w14:textId="32B9EB11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261EE268" w14:textId="217BB355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09E0868D" w14:textId="219B9AA6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57E4B466" w14:textId="67CAE0AE" w:rsidR="00FF4061" w:rsidRDefault="00FF4061" w:rsidP="00705F36">
            <w:pPr>
              <w:pStyle w:val="aff3"/>
              <w:widowControl w:val="0"/>
              <w:numPr>
                <w:ilvl w:val="0"/>
                <w:numId w:val="29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A0BF7">
              <w:rPr>
                <w:sz w:val="20"/>
                <w:szCs w:val="20"/>
              </w:rPr>
              <w:t xml:space="preserve">Представляет интересы </w:t>
            </w:r>
            <w:r w:rsidR="004C4D11" w:rsidRPr="004C4D11">
              <w:rPr>
                <w:sz w:val="20"/>
                <w:szCs w:val="20"/>
              </w:rPr>
              <w:t>ПАО «Саратовэнерго»</w:t>
            </w:r>
            <w:r w:rsidRPr="00BA0BF7">
              <w:rPr>
                <w:sz w:val="20"/>
                <w:szCs w:val="20"/>
              </w:rPr>
              <w:t xml:space="preserve"> в проекте</w:t>
            </w:r>
            <w:r>
              <w:rPr>
                <w:sz w:val="20"/>
                <w:szCs w:val="20"/>
              </w:rPr>
              <w:t>;</w:t>
            </w:r>
          </w:p>
          <w:p w14:paraId="05968FBD" w14:textId="621642B3" w:rsidR="00FF4061" w:rsidRPr="00BA0BF7" w:rsidRDefault="00FF4061" w:rsidP="00705F36">
            <w:pPr>
              <w:pStyle w:val="aff3"/>
              <w:widowControl w:val="0"/>
              <w:numPr>
                <w:ilvl w:val="0"/>
                <w:numId w:val="29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B0DD2">
              <w:rPr>
                <w:sz w:val="20"/>
                <w:szCs w:val="20"/>
              </w:rPr>
              <w:t xml:space="preserve">Осуществляет операционное руководство проектом в </w:t>
            </w:r>
            <w:r w:rsidR="004C4D11" w:rsidRPr="004C4D11">
              <w:rPr>
                <w:sz w:val="20"/>
                <w:szCs w:val="20"/>
              </w:rPr>
              <w:t>ПАО «Саратовэнерго»</w:t>
            </w:r>
            <w:r w:rsidRPr="00DB0DD2">
              <w:rPr>
                <w:sz w:val="20"/>
                <w:szCs w:val="20"/>
              </w:rPr>
              <w:t>, на усмотрение может привлекать специалистов различного уровня</w:t>
            </w:r>
            <w:r w:rsidR="00B726B7">
              <w:rPr>
                <w:sz w:val="20"/>
                <w:szCs w:val="20"/>
              </w:rPr>
              <w:t>.</w:t>
            </w:r>
          </w:p>
        </w:tc>
      </w:tr>
      <w:tr w:rsidR="00FF4061" w14:paraId="585C87D9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237DF008" w14:textId="788BEEA4" w:rsidR="00FF4061" w:rsidRPr="009E0B0D" w:rsidRDefault="00FF4061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9E0B0D">
              <w:rPr>
                <w:sz w:val="20"/>
                <w:szCs w:val="20"/>
              </w:rPr>
              <w:t>ЕИО от ЭСК</w:t>
            </w:r>
          </w:p>
        </w:tc>
        <w:tc>
          <w:tcPr>
            <w:tcW w:w="1258" w:type="pct"/>
          </w:tcPr>
          <w:p w14:paraId="7B8DCF76" w14:textId="070B75BB" w:rsidR="00FF4061" w:rsidRDefault="00FF4061" w:rsidP="00705F36">
            <w:pPr>
              <w:tabs>
                <w:tab w:val="num" w:pos="1440"/>
              </w:tabs>
              <w:spacing w:before="0" w:after="0" w:line="240" w:lineRule="auto"/>
              <w:ind w:left="3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eastAsia="ko-KR"/>
              </w:rPr>
            </w:pPr>
            <w:r w:rsidRPr="000F5CE9">
              <w:rPr>
                <w:b/>
                <w:sz w:val="20"/>
                <w:lang w:eastAsia="ko-KR"/>
              </w:rPr>
              <w:t>Мурзин Александр Сергеевич</w:t>
            </w:r>
            <w:r>
              <w:rPr>
                <w:sz w:val="20"/>
                <w:lang w:eastAsia="ko-KR"/>
              </w:rPr>
              <w:t>,</w:t>
            </w:r>
          </w:p>
          <w:p w14:paraId="316E2CB6" w14:textId="791AB38A" w:rsidR="00FF4061" w:rsidRDefault="00C67331" w:rsidP="00705F36">
            <w:pPr>
              <w:tabs>
                <w:tab w:val="num" w:pos="1440"/>
              </w:tabs>
              <w:spacing w:before="0" w:after="0" w:line="240" w:lineRule="auto"/>
              <w:ind w:left="3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67331">
              <w:rPr>
                <w:sz w:val="20"/>
                <w:lang w:eastAsia="ko-KR"/>
              </w:rPr>
              <w:t>ПАО «Тамбовская энергосбытовая компания»</w:t>
            </w:r>
            <w:r>
              <w:rPr>
                <w:sz w:val="20"/>
                <w:lang w:eastAsia="ko-KR"/>
              </w:rPr>
              <w:t xml:space="preserve">, </w:t>
            </w:r>
            <w:r w:rsidR="00FF4061">
              <w:rPr>
                <w:sz w:val="20"/>
                <w:lang w:eastAsia="ko-KR"/>
              </w:rPr>
              <w:t xml:space="preserve">Генеральный директор </w:t>
            </w:r>
          </w:p>
        </w:tc>
        <w:tc>
          <w:tcPr>
            <w:tcW w:w="433" w:type="pct"/>
          </w:tcPr>
          <w:p w14:paraId="6AB618BB" w14:textId="14EF6130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66DFBD3C" w14:textId="3E7028F5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306B97F1" w14:textId="6FE01385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06FC2396" w14:textId="4B8F9D92" w:rsidR="00FF4061" w:rsidRDefault="00FF4061" w:rsidP="00705F36">
            <w:pPr>
              <w:pStyle w:val="aff3"/>
              <w:widowControl w:val="0"/>
              <w:numPr>
                <w:ilvl w:val="0"/>
                <w:numId w:val="30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A0BF7">
              <w:rPr>
                <w:sz w:val="20"/>
                <w:szCs w:val="20"/>
              </w:rPr>
              <w:t xml:space="preserve">Представляет интересы </w:t>
            </w:r>
            <w:r w:rsidR="00C67331" w:rsidRPr="00C67331">
              <w:rPr>
                <w:sz w:val="20"/>
                <w:szCs w:val="20"/>
              </w:rPr>
              <w:t>ПАО «Тамбовская энергосбытовая компания»</w:t>
            </w:r>
            <w:r w:rsidRPr="00BA0BF7">
              <w:rPr>
                <w:sz w:val="20"/>
                <w:szCs w:val="20"/>
              </w:rPr>
              <w:t xml:space="preserve"> в проекте</w:t>
            </w:r>
            <w:r>
              <w:rPr>
                <w:sz w:val="20"/>
                <w:szCs w:val="20"/>
              </w:rPr>
              <w:t>;</w:t>
            </w:r>
          </w:p>
          <w:p w14:paraId="2AB0B6AB" w14:textId="3BF5DC6E" w:rsidR="00FF4061" w:rsidRPr="00BA0BF7" w:rsidRDefault="00FF4061" w:rsidP="00705F36">
            <w:pPr>
              <w:pStyle w:val="aff3"/>
              <w:widowControl w:val="0"/>
              <w:numPr>
                <w:ilvl w:val="0"/>
                <w:numId w:val="30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B0DD2">
              <w:rPr>
                <w:sz w:val="20"/>
                <w:szCs w:val="20"/>
              </w:rPr>
              <w:t xml:space="preserve">Осуществляет операционное руководство проектом в </w:t>
            </w:r>
            <w:r w:rsidR="00C67331" w:rsidRPr="00C67331">
              <w:rPr>
                <w:sz w:val="20"/>
                <w:szCs w:val="20"/>
              </w:rPr>
              <w:t>ПАО «Тамбовская энергосбытовая компания»</w:t>
            </w:r>
            <w:r w:rsidRPr="00DB0DD2">
              <w:rPr>
                <w:sz w:val="20"/>
                <w:szCs w:val="20"/>
              </w:rPr>
              <w:t>, на усмотрение может привлекать специалистов различного уровня</w:t>
            </w:r>
            <w:r w:rsidR="00B726B7">
              <w:rPr>
                <w:sz w:val="20"/>
                <w:szCs w:val="20"/>
              </w:rPr>
              <w:t>.</w:t>
            </w:r>
          </w:p>
        </w:tc>
      </w:tr>
      <w:tr w:rsidR="00FF4061" w14:paraId="3AE0F2AE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34221F9B" w14:textId="77777777" w:rsidR="00FF4061" w:rsidRPr="009E0B0D" w:rsidRDefault="00FF4061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9E0B0D">
              <w:rPr>
                <w:sz w:val="20"/>
                <w:szCs w:val="20"/>
              </w:rPr>
              <w:t>ЕИО от ЭСК</w:t>
            </w:r>
          </w:p>
        </w:tc>
        <w:tc>
          <w:tcPr>
            <w:tcW w:w="1258" w:type="pct"/>
          </w:tcPr>
          <w:p w14:paraId="257F7F23" w14:textId="0B584295" w:rsidR="00FF4061" w:rsidRDefault="00FF4061" w:rsidP="00705F36">
            <w:pPr>
              <w:tabs>
                <w:tab w:val="num" w:pos="1440"/>
              </w:tabs>
              <w:spacing w:before="0" w:after="0" w:line="240" w:lineRule="auto"/>
              <w:ind w:left="3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lang w:eastAsia="ko-KR"/>
              </w:rPr>
            </w:pPr>
            <w:r w:rsidRPr="000F5CE9">
              <w:rPr>
                <w:b/>
                <w:sz w:val="20"/>
                <w:lang w:eastAsia="ko-KR"/>
              </w:rPr>
              <w:t>Юрьев Юрий Николаевич</w:t>
            </w:r>
            <w:r>
              <w:rPr>
                <w:sz w:val="20"/>
                <w:lang w:eastAsia="ko-KR"/>
              </w:rPr>
              <w:t xml:space="preserve">, </w:t>
            </w:r>
          </w:p>
          <w:p w14:paraId="1C235AE6" w14:textId="16B32C59" w:rsidR="00FF4061" w:rsidRDefault="00186912" w:rsidP="00705F36">
            <w:pPr>
              <w:tabs>
                <w:tab w:val="num" w:pos="1440"/>
              </w:tabs>
              <w:spacing w:before="0" w:after="0" w:line="240" w:lineRule="auto"/>
              <w:ind w:left="3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lang w:eastAsia="ko-KR"/>
              </w:rPr>
              <w:t xml:space="preserve">ООО «Орловский энергосбыт», </w:t>
            </w:r>
            <w:r w:rsidR="00FF4061">
              <w:rPr>
                <w:sz w:val="20"/>
                <w:lang w:eastAsia="ko-KR"/>
              </w:rPr>
              <w:t>Генеральный директор</w:t>
            </w:r>
          </w:p>
        </w:tc>
        <w:tc>
          <w:tcPr>
            <w:tcW w:w="433" w:type="pct"/>
          </w:tcPr>
          <w:p w14:paraId="1362D803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5205B63E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402D497B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2468CF2C" w14:textId="6696A8C7" w:rsidR="00FF4061" w:rsidRDefault="00FF4061" w:rsidP="00705F36">
            <w:pPr>
              <w:pStyle w:val="aff3"/>
              <w:widowControl w:val="0"/>
              <w:numPr>
                <w:ilvl w:val="0"/>
                <w:numId w:val="3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A0BF7">
              <w:rPr>
                <w:sz w:val="20"/>
                <w:szCs w:val="20"/>
              </w:rPr>
              <w:t xml:space="preserve">Представляет интересы </w:t>
            </w:r>
            <w:r w:rsidR="00186912" w:rsidRPr="00186912">
              <w:rPr>
                <w:sz w:val="20"/>
                <w:szCs w:val="20"/>
              </w:rPr>
              <w:t>ООО «Орловский энергосбыт»</w:t>
            </w:r>
            <w:r w:rsidRPr="00BA0BF7">
              <w:rPr>
                <w:sz w:val="20"/>
                <w:szCs w:val="20"/>
              </w:rPr>
              <w:t xml:space="preserve"> в проекте</w:t>
            </w:r>
            <w:r>
              <w:rPr>
                <w:sz w:val="20"/>
                <w:szCs w:val="20"/>
              </w:rPr>
              <w:t>;</w:t>
            </w:r>
          </w:p>
          <w:p w14:paraId="63E09C81" w14:textId="25341768" w:rsidR="00FF4061" w:rsidRPr="00BA0BF7" w:rsidRDefault="00FF4061" w:rsidP="00705F36">
            <w:pPr>
              <w:pStyle w:val="aff3"/>
              <w:widowControl w:val="0"/>
              <w:numPr>
                <w:ilvl w:val="0"/>
                <w:numId w:val="3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B0DD2">
              <w:rPr>
                <w:sz w:val="20"/>
                <w:szCs w:val="20"/>
              </w:rPr>
              <w:t xml:space="preserve">Осуществляет операционное руководство проектом в </w:t>
            </w:r>
            <w:r w:rsidR="00186912" w:rsidRPr="00186912">
              <w:rPr>
                <w:sz w:val="20"/>
                <w:szCs w:val="20"/>
              </w:rPr>
              <w:t>ООО «Орловский энергосбыт»</w:t>
            </w:r>
            <w:r w:rsidRPr="00DB0DD2">
              <w:rPr>
                <w:sz w:val="20"/>
                <w:szCs w:val="20"/>
              </w:rPr>
              <w:t xml:space="preserve">, на </w:t>
            </w:r>
            <w:r w:rsidRPr="00DB0DD2">
              <w:rPr>
                <w:sz w:val="20"/>
                <w:szCs w:val="20"/>
              </w:rPr>
              <w:lastRenderedPageBreak/>
              <w:t>усмотрение может привлекать специалистов различного уровня</w:t>
            </w:r>
            <w:r w:rsidR="00B726B7">
              <w:rPr>
                <w:sz w:val="20"/>
                <w:szCs w:val="20"/>
              </w:rPr>
              <w:t>.</w:t>
            </w:r>
          </w:p>
        </w:tc>
      </w:tr>
      <w:tr w:rsidR="00FF4061" w14:paraId="79FBBF22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62CAD3AD" w14:textId="77777777" w:rsidR="00FF4061" w:rsidRPr="009E0B0D" w:rsidRDefault="00FF4061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9E0B0D">
              <w:rPr>
                <w:sz w:val="20"/>
                <w:szCs w:val="20"/>
              </w:rPr>
              <w:lastRenderedPageBreak/>
              <w:t>ЕИО от ЭСК</w:t>
            </w:r>
          </w:p>
        </w:tc>
        <w:tc>
          <w:tcPr>
            <w:tcW w:w="1258" w:type="pct"/>
          </w:tcPr>
          <w:p w14:paraId="3BCBD9CF" w14:textId="77777777" w:rsidR="000E2FE4" w:rsidRDefault="00FF4061" w:rsidP="00705F36">
            <w:pPr>
              <w:widowControl w:val="0"/>
              <w:tabs>
                <w:tab w:val="left" w:pos="1440"/>
              </w:tabs>
              <w:overflowPunct w:val="0"/>
              <w:spacing w:before="0" w:after="0" w:line="240" w:lineRule="auto"/>
              <w:ind w:left="34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eastAsia="ko-KR"/>
              </w:rPr>
            </w:pPr>
            <w:r w:rsidRPr="000F5CE9">
              <w:rPr>
                <w:b/>
                <w:sz w:val="20"/>
                <w:lang w:eastAsia="ko-KR"/>
              </w:rPr>
              <w:t>Баранов Юрий Алексеевич</w:t>
            </w:r>
            <w:r>
              <w:rPr>
                <w:sz w:val="20"/>
                <w:lang w:eastAsia="ko-KR"/>
              </w:rPr>
              <w:t>,</w:t>
            </w:r>
          </w:p>
          <w:p w14:paraId="1A278537" w14:textId="4B324F3D" w:rsidR="00FF4061" w:rsidRDefault="000E2FE4" w:rsidP="00705F36">
            <w:pPr>
              <w:widowControl w:val="0"/>
              <w:tabs>
                <w:tab w:val="left" w:pos="1440"/>
              </w:tabs>
              <w:overflowPunct w:val="0"/>
              <w:spacing w:before="0" w:after="0" w:line="240" w:lineRule="auto"/>
              <w:ind w:left="34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0E2FE4">
              <w:rPr>
                <w:sz w:val="20"/>
                <w:lang w:eastAsia="ko-KR"/>
              </w:rPr>
              <w:t>ООО «Омская энергосбытовая компания»</w:t>
            </w:r>
            <w:r>
              <w:rPr>
                <w:sz w:val="20"/>
                <w:lang w:eastAsia="ko-KR"/>
              </w:rPr>
              <w:t xml:space="preserve">, </w:t>
            </w:r>
            <w:r w:rsidR="00FF4061">
              <w:rPr>
                <w:sz w:val="20"/>
                <w:lang w:eastAsia="ko-KR"/>
              </w:rPr>
              <w:t xml:space="preserve">Генеральный директор </w:t>
            </w:r>
          </w:p>
        </w:tc>
        <w:tc>
          <w:tcPr>
            <w:tcW w:w="433" w:type="pct"/>
          </w:tcPr>
          <w:p w14:paraId="792E61FF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03727DBC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5A4E3FC8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06F1B520" w14:textId="4D5A0849" w:rsidR="00FF4061" w:rsidRDefault="00FF4061" w:rsidP="00705F36">
            <w:pPr>
              <w:pStyle w:val="aff3"/>
              <w:widowControl w:val="0"/>
              <w:numPr>
                <w:ilvl w:val="0"/>
                <w:numId w:val="43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A0BF7">
              <w:rPr>
                <w:sz w:val="20"/>
                <w:szCs w:val="20"/>
              </w:rPr>
              <w:t xml:space="preserve">Представляет интересы </w:t>
            </w:r>
            <w:r w:rsidR="00EF4591" w:rsidRPr="00EF4591">
              <w:rPr>
                <w:sz w:val="20"/>
                <w:szCs w:val="20"/>
              </w:rPr>
              <w:t>ООО «Омская энергосбытовая компания»</w:t>
            </w:r>
            <w:r w:rsidRPr="00BA0BF7">
              <w:rPr>
                <w:sz w:val="20"/>
                <w:szCs w:val="20"/>
              </w:rPr>
              <w:t xml:space="preserve"> в проекте</w:t>
            </w:r>
            <w:r>
              <w:rPr>
                <w:sz w:val="20"/>
                <w:szCs w:val="20"/>
              </w:rPr>
              <w:t>;</w:t>
            </w:r>
          </w:p>
          <w:p w14:paraId="01BE3B76" w14:textId="002EF9DC" w:rsidR="00FF4061" w:rsidRPr="00BA0BF7" w:rsidRDefault="00FF4061" w:rsidP="00705F36">
            <w:pPr>
              <w:pStyle w:val="aff3"/>
              <w:widowControl w:val="0"/>
              <w:numPr>
                <w:ilvl w:val="0"/>
                <w:numId w:val="43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B0DD2">
              <w:rPr>
                <w:sz w:val="20"/>
                <w:szCs w:val="20"/>
              </w:rPr>
              <w:t xml:space="preserve">Осуществляет операционное руководство проектом в </w:t>
            </w:r>
            <w:r w:rsidR="00EF4591" w:rsidRPr="00EF4591">
              <w:rPr>
                <w:sz w:val="20"/>
                <w:szCs w:val="20"/>
              </w:rPr>
              <w:t>ООО «Омская энергосбытовая компания»</w:t>
            </w:r>
            <w:r w:rsidRPr="00DB0DD2">
              <w:rPr>
                <w:sz w:val="20"/>
                <w:szCs w:val="20"/>
              </w:rPr>
              <w:t>, на усмотрение может привлекать специалистов различного уровня</w:t>
            </w:r>
            <w:r w:rsidR="00B726B7">
              <w:rPr>
                <w:sz w:val="20"/>
                <w:szCs w:val="20"/>
              </w:rPr>
              <w:t>.</w:t>
            </w:r>
          </w:p>
        </w:tc>
      </w:tr>
      <w:tr w:rsidR="00FF4061" w14:paraId="26907988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49E06E12" w14:textId="77777777" w:rsidR="00FF4061" w:rsidRPr="009E0B0D" w:rsidRDefault="00FF4061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9E0B0D">
              <w:rPr>
                <w:sz w:val="20"/>
                <w:szCs w:val="20"/>
              </w:rPr>
              <w:t>ЕИО от ЭСК</w:t>
            </w:r>
          </w:p>
        </w:tc>
        <w:tc>
          <w:tcPr>
            <w:tcW w:w="1258" w:type="pct"/>
          </w:tcPr>
          <w:p w14:paraId="2580170D" w14:textId="3475EE86" w:rsidR="00E85FD9" w:rsidRDefault="00FF4061" w:rsidP="00705F36">
            <w:pPr>
              <w:widowControl w:val="0"/>
              <w:tabs>
                <w:tab w:val="left" w:pos="1440"/>
              </w:tabs>
              <w:overflowPunct w:val="0"/>
              <w:spacing w:before="0" w:after="0" w:line="240" w:lineRule="auto"/>
              <w:ind w:left="34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lang w:eastAsia="ko-KR"/>
              </w:rPr>
            </w:pPr>
            <w:r w:rsidRPr="000F5CE9">
              <w:rPr>
                <w:b/>
                <w:sz w:val="20"/>
                <w:lang w:eastAsia="ko-KR"/>
              </w:rPr>
              <w:t>Травкин Андрей Анатольевич</w:t>
            </w:r>
            <w:r>
              <w:rPr>
                <w:sz w:val="20"/>
                <w:lang w:eastAsia="ko-KR"/>
              </w:rPr>
              <w:t>,</w:t>
            </w:r>
          </w:p>
          <w:p w14:paraId="41EB768A" w14:textId="5BB39B4F" w:rsidR="00FF4061" w:rsidRDefault="00434E8F" w:rsidP="00705F36">
            <w:pPr>
              <w:widowControl w:val="0"/>
              <w:tabs>
                <w:tab w:val="left" w:pos="1440"/>
              </w:tabs>
              <w:overflowPunct w:val="0"/>
              <w:spacing w:before="0" w:after="0" w:line="240" w:lineRule="auto"/>
              <w:ind w:left="34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434E8F">
              <w:rPr>
                <w:sz w:val="20"/>
                <w:lang w:eastAsia="ko-KR"/>
              </w:rPr>
              <w:t>ООО «Энергетическая сбытовая компания Башкортостана»</w:t>
            </w:r>
            <w:r>
              <w:rPr>
                <w:sz w:val="20"/>
                <w:lang w:eastAsia="ko-KR"/>
              </w:rPr>
              <w:t xml:space="preserve">, </w:t>
            </w:r>
            <w:r w:rsidR="00FF4061">
              <w:rPr>
                <w:sz w:val="20"/>
                <w:lang w:eastAsia="ko-KR"/>
              </w:rPr>
              <w:t xml:space="preserve">Генеральный директор </w:t>
            </w:r>
          </w:p>
        </w:tc>
        <w:tc>
          <w:tcPr>
            <w:tcW w:w="433" w:type="pct"/>
          </w:tcPr>
          <w:p w14:paraId="012F6959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12E92D50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167C0F76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3069E617" w14:textId="13908D68" w:rsidR="00FF4061" w:rsidRDefault="00FF4061" w:rsidP="00705F36">
            <w:pPr>
              <w:pStyle w:val="aff3"/>
              <w:widowControl w:val="0"/>
              <w:numPr>
                <w:ilvl w:val="0"/>
                <w:numId w:val="4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A0BF7">
              <w:rPr>
                <w:sz w:val="20"/>
                <w:szCs w:val="20"/>
              </w:rPr>
              <w:t xml:space="preserve">Представляет интересы </w:t>
            </w:r>
            <w:r w:rsidR="00726FCA" w:rsidRPr="00726FCA">
              <w:rPr>
                <w:sz w:val="20"/>
                <w:szCs w:val="20"/>
              </w:rPr>
              <w:t>ООО «Энергетическая сбытовая компания Башкортостана»</w:t>
            </w:r>
            <w:r w:rsidRPr="00BA0BF7">
              <w:rPr>
                <w:sz w:val="20"/>
                <w:szCs w:val="20"/>
              </w:rPr>
              <w:t xml:space="preserve"> в проекте</w:t>
            </w:r>
            <w:r>
              <w:rPr>
                <w:sz w:val="20"/>
                <w:szCs w:val="20"/>
              </w:rPr>
              <w:t>;</w:t>
            </w:r>
          </w:p>
          <w:p w14:paraId="69ACD5BC" w14:textId="2C02BD90" w:rsidR="00FF4061" w:rsidRPr="00BA0BF7" w:rsidRDefault="00FF4061" w:rsidP="00705F36">
            <w:pPr>
              <w:pStyle w:val="aff3"/>
              <w:widowControl w:val="0"/>
              <w:numPr>
                <w:ilvl w:val="0"/>
                <w:numId w:val="4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B0DD2">
              <w:rPr>
                <w:sz w:val="20"/>
                <w:szCs w:val="20"/>
              </w:rPr>
              <w:t xml:space="preserve">Осуществляет операционное руководство проектом в </w:t>
            </w:r>
            <w:r w:rsidR="00726FCA" w:rsidRPr="00726FCA">
              <w:rPr>
                <w:sz w:val="20"/>
                <w:szCs w:val="20"/>
              </w:rPr>
              <w:t>ООО «Энергетическая сбытовая компания Башкортостана»</w:t>
            </w:r>
            <w:r w:rsidRPr="00DB0DD2">
              <w:rPr>
                <w:sz w:val="20"/>
                <w:szCs w:val="20"/>
              </w:rPr>
              <w:t>, на усмотрение может привлекать специалистов различного уровня</w:t>
            </w:r>
            <w:r w:rsidR="00B726B7">
              <w:rPr>
                <w:sz w:val="20"/>
                <w:szCs w:val="20"/>
              </w:rPr>
              <w:t>.</w:t>
            </w:r>
          </w:p>
        </w:tc>
      </w:tr>
      <w:tr w:rsidR="00FF4061" w14:paraId="60AA5F43" w14:textId="77777777" w:rsidTr="00CE0A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0F932BAE" w14:textId="77777777" w:rsidR="00FF4061" w:rsidRPr="009E0B0D" w:rsidRDefault="00FF4061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9E0B0D">
              <w:rPr>
                <w:sz w:val="20"/>
                <w:szCs w:val="20"/>
              </w:rPr>
              <w:t>ЕИО от ЭСК</w:t>
            </w:r>
          </w:p>
        </w:tc>
        <w:tc>
          <w:tcPr>
            <w:tcW w:w="1258" w:type="pct"/>
          </w:tcPr>
          <w:p w14:paraId="2530D8B1" w14:textId="77777777" w:rsidR="00E02B8F" w:rsidRDefault="00FF4061" w:rsidP="00705F36">
            <w:pPr>
              <w:widowControl w:val="0"/>
              <w:tabs>
                <w:tab w:val="left" w:pos="1440"/>
              </w:tabs>
              <w:overflowPunct w:val="0"/>
              <w:spacing w:before="0" w:after="0" w:line="240" w:lineRule="auto"/>
              <w:ind w:left="34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eastAsia="ko-KR"/>
              </w:rPr>
            </w:pPr>
            <w:r w:rsidRPr="000F5CE9">
              <w:rPr>
                <w:b/>
                <w:sz w:val="20"/>
                <w:lang w:eastAsia="ko-KR"/>
              </w:rPr>
              <w:t>Москвитин Александр Петрович</w:t>
            </w:r>
            <w:r>
              <w:rPr>
                <w:sz w:val="20"/>
                <w:lang w:eastAsia="ko-KR"/>
              </w:rPr>
              <w:t xml:space="preserve">, </w:t>
            </w:r>
          </w:p>
          <w:p w14:paraId="1BFF5A73" w14:textId="58877F6E" w:rsidR="00FF4061" w:rsidRDefault="00E02B8F" w:rsidP="00705F36">
            <w:pPr>
              <w:widowControl w:val="0"/>
              <w:tabs>
                <w:tab w:val="left" w:pos="1440"/>
              </w:tabs>
              <w:overflowPunct w:val="0"/>
              <w:spacing w:before="0" w:after="0" w:line="240" w:lineRule="auto"/>
              <w:ind w:left="34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E02B8F">
              <w:rPr>
                <w:sz w:val="20"/>
                <w:lang w:eastAsia="ko-KR"/>
              </w:rPr>
              <w:t>ООО «Энергосбыт Волга»</w:t>
            </w:r>
            <w:r>
              <w:rPr>
                <w:sz w:val="20"/>
                <w:lang w:eastAsia="ko-KR"/>
              </w:rPr>
              <w:t xml:space="preserve">, </w:t>
            </w:r>
            <w:r w:rsidR="00FF4061">
              <w:rPr>
                <w:sz w:val="20"/>
                <w:lang w:eastAsia="ko-KR"/>
              </w:rPr>
              <w:t xml:space="preserve">Генеральный директор </w:t>
            </w:r>
          </w:p>
        </w:tc>
        <w:tc>
          <w:tcPr>
            <w:tcW w:w="433" w:type="pct"/>
          </w:tcPr>
          <w:p w14:paraId="2E3DB602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107C4877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0AF4B9A0" w14:textId="77777777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6981F209" w14:textId="5CF31542" w:rsidR="00FF4061" w:rsidRDefault="00FF4061" w:rsidP="00705F36">
            <w:pPr>
              <w:pStyle w:val="aff3"/>
              <w:widowControl w:val="0"/>
              <w:numPr>
                <w:ilvl w:val="0"/>
                <w:numId w:val="4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A0BF7">
              <w:rPr>
                <w:sz w:val="20"/>
                <w:szCs w:val="20"/>
              </w:rPr>
              <w:t xml:space="preserve">Представляет интересы </w:t>
            </w:r>
            <w:r w:rsidR="002711FB" w:rsidRPr="002711FB">
              <w:rPr>
                <w:sz w:val="20"/>
                <w:szCs w:val="20"/>
              </w:rPr>
              <w:t>ООО «Энергосбыт Волга»</w:t>
            </w:r>
            <w:r w:rsidRPr="00BA0BF7">
              <w:rPr>
                <w:sz w:val="20"/>
                <w:szCs w:val="20"/>
              </w:rPr>
              <w:t xml:space="preserve"> в проекте</w:t>
            </w:r>
            <w:r>
              <w:rPr>
                <w:sz w:val="20"/>
                <w:szCs w:val="20"/>
              </w:rPr>
              <w:t>;</w:t>
            </w:r>
          </w:p>
          <w:p w14:paraId="392F24FA" w14:textId="654F3DCD" w:rsidR="00FF4061" w:rsidRPr="00BA0BF7" w:rsidRDefault="00FF4061" w:rsidP="00705F36">
            <w:pPr>
              <w:pStyle w:val="aff3"/>
              <w:widowControl w:val="0"/>
              <w:numPr>
                <w:ilvl w:val="0"/>
                <w:numId w:val="41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DB0DD2">
              <w:rPr>
                <w:sz w:val="20"/>
                <w:szCs w:val="20"/>
              </w:rPr>
              <w:t xml:space="preserve">Осуществляет операционное руководство проектом в </w:t>
            </w:r>
            <w:r w:rsidR="002711FB" w:rsidRPr="002711FB">
              <w:rPr>
                <w:sz w:val="20"/>
                <w:szCs w:val="20"/>
              </w:rPr>
              <w:t>ООО «Энергосбыт Волга»</w:t>
            </w:r>
            <w:r w:rsidRPr="00DB0DD2">
              <w:rPr>
                <w:sz w:val="20"/>
                <w:szCs w:val="20"/>
              </w:rPr>
              <w:t>, на усмотрение может привлекать специалистов различного уровня</w:t>
            </w:r>
            <w:r w:rsidR="00B726B7">
              <w:rPr>
                <w:sz w:val="20"/>
                <w:szCs w:val="20"/>
              </w:rPr>
              <w:t>.</w:t>
            </w:r>
          </w:p>
        </w:tc>
      </w:tr>
      <w:tr w:rsidR="00FF4061" w14:paraId="02A51A28" w14:textId="77777777" w:rsidTr="00CE0A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30" w:type="pct"/>
          </w:tcPr>
          <w:p w14:paraId="6977A88B" w14:textId="5B670408" w:rsidR="00FF4061" w:rsidRPr="009E0B0D" w:rsidRDefault="00FF4061" w:rsidP="00705F36">
            <w:pPr>
              <w:widowControl w:val="0"/>
              <w:spacing w:after="60" w:line="240" w:lineRule="auto"/>
              <w:jc w:val="center"/>
              <w:rPr>
                <w:sz w:val="20"/>
                <w:szCs w:val="20"/>
              </w:rPr>
            </w:pPr>
            <w:r w:rsidRPr="009E0B0D">
              <w:rPr>
                <w:sz w:val="20"/>
                <w:szCs w:val="20"/>
              </w:rPr>
              <w:t>ЕИО от ЭСК</w:t>
            </w:r>
          </w:p>
        </w:tc>
        <w:tc>
          <w:tcPr>
            <w:tcW w:w="1258" w:type="pct"/>
          </w:tcPr>
          <w:p w14:paraId="44152B92" w14:textId="1B1F93F5" w:rsidR="00E85FD9" w:rsidRDefault="00FF4061" w:rsidP="00705F36">
            <w:pPr>
              <w:tabs>
                <w:tab w:val="num" w:pos="1440"/>
              </w:tabs>
              <w:spacing w:before="0" w:after="0" w:line="240" w:lineRule="auto"/>
              <w:ind w:left="3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proofErr w:type="spellStart"/>
            <w:r w:rsidRPr="000F5CE9">
              <w:rPr>
                <w:b/>
                <w:sz w:val="20"/>
                <w:szCs w:val="20"/>
              </w:rPr>
              <w:t>Луцкович</w:t>
            </w:r>
            <w:proofErr w:type="spellEnd"/>
            <w:r w:rsidRPr="000F5CE9">
              <w:rPr>
                <w:b/>
                <w:sz w:val="20"/>
                <w:szCs w:val="20"/>
              </w:rPr>
              <w:t xml:space="preserve"> Виктор Евгеньевич</w:t>
            </w:r>
            <w:r w:rsidR="00E85FD9">
              <w:rPr>
                <w:sz w:val="20"/>
                <w:szCs w:val="20"/>
              </w:rPr>
              <w:t>,</w:t>
            </w:r>
          </w:p>
          <w:p w14:paraId="2E89BB6E" w14:textId="4536A686" w:rsidR="00FF4061" w:rsidRDefault="008209E1" w:rsidP="00705F36">
            <w:pPr>
              <w:tabs>
                <w:tab w:val="num" w:pos="1440"/>
              </w:tabs>
              <w:spacing w:before="0" w:after="0" w:line="240" w:lineRule="auto"/>
              <w:ind w:left="3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  <w:lang w:eastAsia="ko-KR"/>
              </w:rPr>
            </w:pPr>
            <w:r w:rsidRPr="008209E1">
              <w:rPr>
                <w:sz w:val="20"/>
                <w:szCs w:val="20"/>
              </w:rPr>
              <w:t>ООО «Северная сбытовая компания»</w:t>
            </w:r>
            <w:r>
              <w:rPr>
                <w:sz w:val="20"/>
                <w:szCs w:val="20"/>
              </w:rPr>
              <w:t xml:space="preserve">, </w:t>
            </w:r>
            <w:r w:rsidR="00FF4061">
              <w:rPr>
                <w:sz w:val="20"/>
                <w:szCs w:val="20"/>
                <w:lang w:eastAsia="ko-KR"/>
              </w:rPr>
              <w:t>Генеральный</w:t>
            </w:r>
            <w:r w:rsidR="00FF4061">
              <w:rPr>
                <w:sz w:val="20"/>
                <w:lang w:eastAsia="ko-KR"/>
              </w:rPr>
              <w:t xml:space="preserve"> директор </w:t>
            </w:r>
          </w:p>
        </w:tc>
        <w:tc>
          <w:tcPr>
            <w:tcW w:w="433" w:type="pct"/>
          </w:tcPr>
          <w:p w14:paraId="74E84A1E" w14:textId="2F43CF1E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4" w:type="pct"/>
          </w:tcPr>
          <w:p w14:paraId="0E7054F7" w14:textId="576D7E40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32" w:type="pct"/>
          </w:tcPr>
          <w:p w14:paraId="06784926" w14:textId="1E913A9D" w:rsidR="00FF4061" w:rsidRDefault="00FF4061" w:rsidP="00705F36">
            <w:pPr>
              <w:widowControl w:val="0"/>
              <w:tabs>
                <w:tab w:val="left" w:pos="1440"/>
              </w:tabs>
              <w:overflowPunct w:val="0"/>
              <w:spacing w:after="0" w:line="240" w:lineRule="auto"/>
              <w:ind w:left="34"/>
              <w:contextualSpacing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23" w:type="pct"/>
          </w:tcPr>
          <w:p w14:paraId="55D35A16" w14:textId="3F0AF1FC" w:rsidR="00FF4061" w:rsidRDefault="00FF4061" w:rsidP="00705F36">
            <w:pPr>
              <w:pStyle w:val="aff3"/>
              <w:widowControl w:val="0"/>
              <w:numPr>
                <w:ilvl w:val="0"/>
                <w:numId w:val="4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A0BF7">
              <w:rPr>
                <w:sz w:val="20"/>
                <w:szCs w:val="20"/>
              </w:rPr>
              <w:t xml:space="preserve">Представляет интересы </w:t>
            </w:r>
            <w:r w:rsidR="007F4AE9" w:rsidRPr="007F4AE9">
              <w:rPr>
                <w:sz w:val="20"/>
                <w:szCs w:val="20"/>
              </w:rPr>
              <w:t>ООО «Северная сбытовая компания»</w:t>
            </w:r>
            <w:r w:rsidRPr="00BA0BF7">
              <w:rPr>
                <w:sz w:val="20"/>
                <w:szCs w:val="20"/>
              </w:rPr>
              <w:t xml:space="preserve"> в проекте</w:t>
            </w:r>
            <w:r>
              <w:rPr>
                <w:sz w:val="20"/>
                <w:szCs w:val="20"/>
              </w:rPr>
              <w:t>;</w:t>
            </w:r>
          </w:p>
          <w:p w14:paraId="4F9AD9DF" w14:textId="73A6E940" w:rsidR="00FF4061" w:rsidRPr="00BA0BF7" w:rsidRDefault="00FF4061" w:rsidP="00705F36">
            <w:pPr>
              <w:pStyle w:val="aff3"/>
              <w:widowControl w:val="0"/>
              <w:numPr>
                <w:ilvl w:val="0"/>
                <w:numId w:val="42"/>
              </w:numPr>
              <w:tabs>
                <w:tab w:val="left" w:pos="34"/>
                <w:tab w:val="left" w:pos="176"/>
              </w:tabs>
              <w:overflowPunct w:val="0"/>
              <w:spacing w:after="0" w:line="240" w:lineRule="auto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DB0DD2">
              <w:rPr>
                <w:sz w:val="20"/>
                <w:szCs w:val="20"/>
              </w:rPr>
              <w:t xml:space="preserve">Осуществляет операционное руководство проектом в </w:t>
            </w:r>
            <w:r w:rsidR="007F4AE9" w:rsidRPr="007F4AE9">
              <w:rPr>
                <w:sz w:val="20"/>
                <w:szCs w:val="20"/>
              </w:rPr>
              <w:t>ООО «Северная сбытовая компания»</w:t>
            </w:r>
            <w:r w:rsidRPr="00DB0DD2">
              <w:rPr>
                <w:sz w:val="20"/>
                <w:szCs w:val="20"/>
              </w:rPr>
              <w:t>, на усмотрение может привлекать специалистов различного уровня</w:t>
            </w:r>
            <w:r w:rsidR="00B726B7">
              <w:rPr>
                <w:sz w:val="20"/>
                <w:szCs w:val="20"/>
              </w:rPr>
              <w:t>.</w:t>
            </w:r>
          </w:p>
        </w:tc>
      </w:tr>
    </w:tbl>
    <w:p w14:paraId="57B356EE" w14:textId="77777777" w:rsidR="000F4888" w:rsidRDefault="000F4888" w:rsidP="00705F36"/>
    <w:p w14:paraId="6D80ECBF" w14:textId="44FF0B7E" w:rsidR="000D1C4C" w:rsidRPr="00CE2E5A" w:rsidRDefault="00AC5DBC" w:rsidP="00705F36">
      <w:pPr>
        <w:jc w:val="both"/>
      </w:pPr>
      <w:r w:rsidRPr="00CE2E5A">
        <w:t>РП-012-5 от 07.03.2023 г.</w:t>
      </w:r>
      <w:r>
        <w:t xml:space="preserve"> (п.п.</w:t>
      </w:r>
      <w:r w:rsidRPr="00CE2E5A">
        <w:t>9</w:t>
      </w:r>
      <w:r>
        <w:t xml:space="preserve">.5) </w:t>
      </w:r>
      <w:r w:rsidRPr="00CE2E5A">
        <w:t>определен</w:t>
      </w:r>
      <w:r>
        <w:t>о о</w:t>
      </w:r>
      <w:r w:rsidR="00147D96">
        <w:t>бязательное наличие к</w:t>
      </w:r>
      <w:r w:rsidR="00AD1C9F" w:rsidRPr="00CE2E5A">
        <w:t>оллегиальн</w:t>
      </w:r>
      <w:r w:rsidR="00147D96">
        <w:t>ых</w:t>
      </w:r>
      <w:r w:rsidR="00AD1C9F" w:rsidRPr="00CE2E5A">
        <w:t xml:space="preserve"> орган</w:t>
      </w:r>
      <w:r w:rsidR="00147D96">
        <w:t>ов</w:t>
      </w:r>
      <w:r w:rsidR="00AD1C9F" w:rsidRPr="00CE2E5A">
        <w:t xml:space="preserve"> управления проектом</w:t>
      </w:r>
      <w:r w:rsidR="004A254F">
        <w:t>.</w:t>
      </w:r>
    </w:p>
    <w:p w14:paraId="576762D0" w14:textId="77777777" w:rsidR="00AD1C9F" w:rsidRPr="00CE2E5A" w:rsidRDefault="00AD1C9F" w:rsidP="00980D90">
      <w:pPr>
        <w:ind w:firstLine="360"/>
      </w:pPr>
      <w:r w:rsidRPr="00CE2E5A">
        <w:lastRenderedPageBreak/>
        <w:t>В состав управляющего комитета проекта входят:</w:t>
      </w:r>
    </w:p>
    <w:p w14:paraId="34469F67" w14:textId="0B7D5A6B" w:rsidR="00AD1C9F" w:rsidRPr="00CE2E5A" w:rsidRDefault="00AD1C9F" w:rsidP="00705F36">
      <w:pPr>
        <w:pStyle w:val="aff3"/>
        <w:numPr>
          <w:ilvl w:val="0"/>
          <w:numId w:val="7"/>
        </w:numPr>
      </w:pPr>
      <w:r w:rsidRPr="00CC6B6B">
        <w:rPr>
          <w:b/>
        </w:rPr>
        <w:t>Колесников Владислав Анатольевич</w:t>
      </w:r>
      <w:r w:rsidRPr="00CE2E5A">
        <w:t>,</w:t>
      </w:r>
      <w:r w:rsidR="00890BF7" w:rsidRPr="00CE2E5A">
        <w:t xml:space="preserve"> Председатель Управляющего комитета,</w:t>
      </w:r>
      <w:r w:rsidRPr="00CE2E5A">
        <w:t xml:space="preserve"> руководитель </w:t>
      </w:r>
      <w:proofErr w:type="spellStart"/>
      <w:r w:rsidRPr="00CE2E5A">
        <w:t>ЦИТиЦТ</w:t>
      </w:r>
      <w:proofErr w:type="spellEnd"/>
      <w:r w:rsidRPr="00CE2E5A">
        <w:t xml:space="preserve"> ПАО «Интер РАО», Куратор проекта</w:t>
      </w:r>
    </w:p>
    <w:p w14:paraId="145E0F8F" w14:textId="341F31B1" w:rsidR="00AD1C9F" w:rsidRPr="00CE2E5A" w:rsidRDefault="00AD1C9F" w:rsidP="00705F36">
      <w:pPr>
        <w:pStyle w:val="aff3"/>
        <w:numPr>
          <w:ilvl w:val="0"/>
          <w:numId w:val="7"/>
        </w:numPr>
      </w:pPr>
      <w:r w:rsidRPr="00CC6B6B">
        <w:rPr>
          <w:b/>
        </w:rPr>
        <w:t>Орлов Дмитрий Станиславович</w:t>
      </w:r>
      <w:r w:rsidRPr="00CE2E5A">
        <w:t>, Заместитель генерального директора, руководитель центра розничного бизнеса ПАО «Интер РАО», Заказчик проекта;</w:t>
      </w:r>
    </w:p>
    <w:p w14:paraId="77878BF4" w14:textId="50D7EBF1" w:rsidR="00AD1C9F" w:rsidRPr="00CE2E5A" w:rsidRDefault="00AD1C9F" w:rsidP="00705F36">
      <w:pPr>
        <w:pStyle w:val="aff3"/>
        <w:numPr>
          <w:ilvl w:val="0"/>
          <w:numId w:val="7"/>
        </w:numPr>
      </w:pPr>
      <w:proofErr w:type="spellStart"/>
      <w:r w:rsidRPr="00CC6B6B">
        <w:rPr>
          <w:b/>
        </w:rPr>
        <w:t>Колодей</w:t>
      </w:r>
      <w:proofErr w:type="spellEnd"/>
      <w:r w:rsidRPr="00CC6B6B">
        <w:rPr>
          <w:b/>
        </w:rPr>
        <w:t xml:space="preserve"> Сергей Михайлович</w:t>
      </w:r>
      <w:r w:rsidRPr="00CE2E5A">
        <w:t>, Генеральный директор ООО «Сигма»,</w:t>
      </w:r>
    </w:p>
    <w:p w14:paraId="261119E3" w14:textId="79EBF119" w:rsidR="00AD1C9F" w:rsidRPr="00CE2E5A" w:rsidRDefault="00AD1C9F" w:rsidP="00705F36">
      <w:pPr>
        <w:pStyle w:val="aff3"/>
        <w:numPr>
          <w:ilvl w:val="0"/>
          <w:numId w:val="7"/>
        </w:numPr>
      </w:pPr>
      <w:r w:rsidRPr="00CC6B6B">
        <w:rPr>
          <w:b/>
        </w:rPr>
        <w:t>Васильев Дмитрий Николаевич</w:t>
      </w:r>
      <w:r w:rsidRPr="00CE2E5A">
        <w:t>, директор департамента информационной безопасности ПАО «Интер РАО»,</w:t>
      </w:r>
    </w:p>
    <w:p w14:paraId="30A06854" w14:textId="35A51FB5" w:rsidR="00AD1C9F" w:rsidRPr="00CE2E5A" w:rsidRDefault="00AD1C9F" w:rsidP="00705F36">
      <w:pPr>
        <w:pStyle w:val="aff3"/>
        <w:numPr>
          <w:ilvl w:val="0"/>
          <w:numId w:val="7"/>
        </w:numPr>
      </w:pPr>
      <w:r w:rsidRPr="00CE2E5A">
        <w:t>ЕИО от ЭСК</w:t>
      </w:r>
      <w:r w:rsidR="0041689E">
        <w:t xml:space="preserve"> (по списку участников)</w:t>
      </w:r>
      <w:r w:rsidR="00FB0B21" w:rsidRPr="00CE2E5A">
        <w:t>.</w:t>
      </w:r>
    </w:p>
    <w:p w14:paraId="6AA98423" w14:textId="0BEAD91A" w:rsidR="00AD1C9F" w:rsidRPr="00CE2E5A" w:rsidRDefault="00AD1C9F" w:rsidP="00980D90">
      <w:pPr>
        <w:ind w:firstLine="360"/>
      </w:pPr>
      <w:r w:rsidRPr="00CE2E5A">
        <w:t>В состав оперативного совета проекта входят:</w:t>
      </w:r>
    </w:p>
    <w:p w14:paraId="06FB050A" w14:textId="4B5ECB68" w:rsidR="00AD1C9F" w:rsidRPr="00CE2E5A" w:rsidRDefault="00AD1C9F" w:rsidP="00705F36">
      <w:pPr>
        <w:pStyle w:val="aff3"/>
        <w:numPr>
          <w:ilvl w:val="0"/>
          <w:numId w:val="8"/>
        </w:numPr>
      </w:pPr>
      <w:r w:rsidRPr="00CC6B6B">
        <w:rPr>
          <w:b/>
        </w:rPr>
        <w:t>Моничев Андрей Викторович</w:t>
      </w:r>
      <w:r w:rsidR="00890BF7" w:rsidRPr="00CE2E5A">
        <w:t>, Председатель оперативного совета</w:t>
      </w:r>
      <w:r w:rsidRPr="00CE2E5A">
        <w:t xml:space="preserve">, директор Департамента развития ИТ </w:t>
      </w:r>
      <w:proofErr w:type="spellStart"/>
      <w:r w:rsidRPr="00CE2E5A">
        <w:t>ЦИТиЦТ</w:t>
      </w:r>
      <w:proofErr w:type="spellEnd"/>
      <w:r w:rsidRPr="00CE2E5A">
        <w:t xml:space="preserve"> ПАО «Интер РАО»,</w:t>
      </w:r>
    </w:p>
    <w:p w14:paraId="66FCFFD6" w14:textId="62F65D23" w:rsidR="00AD1C9F" w:rsidRPr="00CE2E5A" w:rsidRDefault="00AD1C9F" w:rsidP="00705F36">
      <w:pPr>
        <w:pStyle w:val="aff3"/>
        <w:numPr>
          <w:ilvl w:val="0"/>
          <w:numId w:val="8"/>
        </w:numPr>
      </w:pPr>
      <w:r w:rsidRPr="00CC6B6B">
        <w:rPr>
          <w:b/>
        </w:rPr>
        <w:t>Артемов Артем Александрович</w:t>
      </w:r>
      <w:r w:rsidRPr="00CE2E5A">
        <w:t xml:space="preserve">, руководитель проекта Департамента развития ИТ </w:t>
      </w:r>
      <w:proofErr w:type="spellStart"/>
      <w:r w:rsidRPr="00CE2E5A">
        <w:t>ЦИТиЦТ</w:t>
      </w:r>
      <w:proofErr w:type="spellEnd"/>
      <w:r w:rsidRPr="00CE2E5A">
        <w:t xml:space="preserve"> ПАО «Интер РАО»,</w:t>
      </w:r>
    </w:p>
    <w:p w14:paraId="648DC599" w14:textId="77777777" w:rsidR="00C605AA" w:rsidRPr="00CE2E5A" w:rsidRDefault="00C605AA" w:rsidP="00705F36">
      <w:pPr>
        <w:pStyle w:val="aff3"/>
        <w:numPr>
          <w:ilvl w:val="0"/>
          <w:numId w:val="8"/>
        </w:numPr>
      </w:pPr>
      <w:r w:rsidRPr="00CE2E5A">
        <w:t>Эксперты по ИБ (от ДИБ и ДО)</w:t>
      </w:r>
    </w:p>
    <w:p w14:paraId="723778FC" w14:textId="3D832273" w:rsidR="00CE2E5A" w:rsidRDefault="00CE2E5A" w:rsidP="00705F36">
      <w:pPr>
        <w:pStyle w:val="aff3"/>
        <w:numPr>
          <w:ilvl w:val="0"/>
          <w:numId w:val="8"/>
        </w:numPr>
      </w:pPr>
      <w:r>
        <w:t>Представители ф</w:t>
      </w:r>
      <w:r w:rsidRPr="00CE2E5A">
        <w:t>ункциональн</w:t>
      </w:r>
      <w:r>
        <w:t>ого</w:t>
      </w:r>
      <w:r w:rsidRPr="00CE2E5A">
        <w:t xml:space="preserve"> заказчики проекта,</w:t>
      </w:r>
    </w:p>
    <w:p w14:paraId="12EF9F38" w14:textId="73EBE894" w:rsidR="00AD1C9F" w:rsidRPr="00CE2E5A" w:rsidRDefault="001A2C7F" w:rsidP="00705F36">
      <w:pPr>
        <w:pStyle w:val="aff3"/>
        <w:numPr>
          <w:ilvl w:val="0"/>
          <w:numId w:val="8"/>
        </w:numPr>
      </w:pPr>
      <w:r w:rsidRPr="00CE2E5A">
        <w:t>Р</w:t>
      </w:r>
      <w:r w:rsidR="00AD1C9F" w:rsidRPr="00CE2E5A">
        <w:t>уководители РГ от ДО</w:t>
      </w:r>
      <w:r w:rsidR="0041689E">
        <w:t xml:space="preserve"> (по списку участников)</w:t>
      </w:r>
      <w:r w:rsidR="002F59C1">
        <w:t>.</w:t>
      </w:r>
    </w:p>
    <w:p w14:paraId="61887617" w14:textId="77777777" w:rsidR="000D1C4C" w:rsidRDefault="00A473AD" w:rsidP="00705F36">
      <w:pPr>
        <w:pStyle w:val="1"/>
        <w:ind w:left="1134" w:hanging="708"/>
      </w:pPr>
      <w:bookmarkStart w:id="29" w:name="_Toc161933321"/>
      <w:r>
        <w:t>ОГРАНИЧЕНИЯ И ЗАВИСИМОСТИ ПРОЕКТА</w:t>
      </w:r>
      <w:bookmarkEnd w:id="29"/>
    </w:p>
    <w:p w14:paraId="67354CF2" w14:textId="77777777" w:rsidR="00B81C05" w:rsidRPr="00D1103F" w:rsidRDefault="00B81C05" w:rsidP="00705F36">
      <w:pPr>
        <w:ind w:firstLine="360"/>
        <w:jc w:val="both"/>
        <w:rPr>
          <w:b/>
        </w:rPr>
      </w:pPr>
      <w:r w:rsidRPr="00D1103F">
        <w:rPr>
          <w:b/>
        </w:rPr>
        <w:t>Ограничения:</w:t>
      </w:r>
    </w:p>
    <w:p w14:paraId="02D5C3DF" w14:textId="45ECCF5E" w:rsidR="00B81C05" w:rsidRDefault="00B81C05" w:rsidP="00705F36">
      <w:pPr>
        <w:pStyle w:val="aff3"/>
        <w:numPr>
          <w:ilvl w:val="0"/>
          <w:numId w:val="55"/>
        </w:numPr>
        <w:jc w:val="both"/>
      </w:pPr>
      <w:r>
        <w:t>Ограничением проекта является возможность использования только оборудования, представленного в Реестре Минпромторга РФ.</w:t>
      </w:r>
    </w:p>
    <w:p w14:paraId="5DC80153" w14:textId="28DC2B3B" w:rsidR="00B81C05" w:rsidRDefault="00B81C05" w:rsidP="00705F36">
      <w:pPr>
        <w:pStyle w:val="aff3"/>
        <w:numPr>
          <w:ilvl w:val="0"/>
          <w:numId w:val="55"/>
        </w:numPr>
        <w:jc w:val="both"/>
      </w:pPr>
      <w:r>
        <w:t>Ограничением проекта является использование только ПО из Реестра российского ПО или свободно-распространяемого базового ПО, если такое ПО не препятствует включению ПО ЕБЮЛ в указанный Реестр.</w:t>
      </w:r>
    </w:p>
    <w:p w14:paraId="5CE7B9A6" w14:textId="2173475C" w:rsidR="00B81C05" w:rsidRDefault="00B81C05" w:rsidP="00705F36">
      <w:pPr>
        <w:pStyle w:val="aff3"/>
        <w:numPr>
          <w:ilvl w:val="0"/>
          <w:numId w:val="55"/>
        </w:numPr>
        <w:jc w:val="both"/>
      </w:pPr>
      <w:r>
        <w:t xml:space="preserve">Ввиду приобретения единой лицензии на СУБД </w:t>
      </w:r>
      <w:proofErr w:type="spellStart"/>
      <w:r>
        <w:t>Postgres</w:t>
      </w:r>
      <w:proofErr w:type="spellEnd"/>
      <w:r>
        <w:t xml:space="preserve"> на Группу «Интер РАО», выбор реляционной СУБД ограничен данным программным продуктом.</w:t>
      </w:r>
    </w:p>
    <w:p w14:paraId="40CA06BF" w14:textId="77777777" w:rsidR="00B81C05" w:rsidRDefault="00B81C05" w:rsidP="00705F36">
      <w:pPr>
        <w:jc w:val="both"/>
      </w:pPr>
    </w:p>
    <w:p w14:paraId="2171A761" w14:textId="77777777" w:rsidR="00B81C05" w:rsidRPr="00D1103F" w:rsidRDefault="00B81C05" w:rsidP="00705F36">
      <w:pPr>
        <w:ind w:firstLine="360"/>
        <w:jc w:val="both"/>
        <w:rPr>
          <w:b/>
        </w:rPr>
      </w:pPr>
      <w:r w:rsidRPr="00D1103F">
        <w:rPr>
          <w:b/>
        </w:rPr>
        <w:t>Зависимости:</w:t>
      </w:r>
    </w:p>
    <w:p w14:paraId="202EED7C" w14:textId="30BEE67E" w:rsidR="00B81C05" w:rsidRDefault="00B81C05" w:rsidP="00705F36">
      <w:pPr>
        <w:pStyle w:val="aff3"/>
        <w:numPr>
          <w:ilvl w:val="0"/>
          <w:numId w:val="56"/>
        </w:numPr>
        <w:jc w:val="both"/>
      </w:pPr>
      <w:r>
        <w:t>Реализация проекта требует модификации интеграции с CRM ЮЛ/ФЛ, ИАС (ПСК), ЕИАС (МЭС), принятия решения по интеграции с унаследованными системами МЭС, по результатам исследования и выбора варианта целевой архитектуры ЕБЮЛ ИК, а также сохранения целостности интеграции со всеми смежными системами контура РБ (Приложение 3).</w:t>
      </w:r>
    </w:p>
    <w:p w14:paraId="43597F32" w14:textId="269D2BDE" w:rsidR="00B81C05" w:rsidRDefault="00B81C05" w:rsidP="00705F36">
      <w:pPr>
        <w:pStyle w:val="aff3"/>
        <w:numPr>
          <w:ilvl w:val="0"/>
          <w:numId w:val="56"/>
        </w:numPr>
        <w:jc w:val="both"/>
      </w:pPr>
      <w:r>
        <w:t xml:space="preserve">ОПЭ системы будет проводится на промышленном контуре после проведения миграции всех данных нагрузочного тестирования. </w:t>
      </w:r>
    </w:p>
    <w:p w14:paraId="5B717023" w14:textId="76A8B10C" w:rsidR="00B81C05" w:rsidRDefault="00B81C05" w:rsidP="00705F36">
      <w:pPr>
        <w:pStyle w:val="aff3"/>
        <w:numPr>
          <w:ilvl w:val="0"/>
          <w:numId w:val="56"/>
        </w:numPr>
        <w:jc w:val="both"/>
      </w:pPr>
      <w:r>
        <w:t>Ввод системы в промышленную эксплуатацию возможен только после создания КСЗИ и проведения аттестации Системы/ на соответствие требованиям ИБ.</w:t>
      </w:r>
    </w:p>
    <w:p w14:paraId="640D712C" w14:textId="6CB18FD9" w:rsidR="00B81C05" w:rsidRPr="002D1329" w:rsidRDefault="00B81C05" w:rsidP="00705F36">
      <w:pPr>
        <w:pStyle w:val="aff3"/>
        <w:numPr>
          <w:ilvl w:val="0"/>
          <w:numId w:val="56"/>
        </w:numPr>
        <w:jc w:val="both"/>
        <w:rPr>
          <w:highlight w:val="yellow"/>
        </w:rPr>
      </w:pPr>
      <w:r w:rsidRPr="002D1329">
        <w:rPr>
          <w:highlight w:val="yellow"/>
        </w:rPr>
        <w:t>Объем затрат на техническую поддержку и сопровождение системы не предполагает увеличения в сравнении с текущими заключенными договорами по данной статье затрат не включен в расчет TCO.</w:t>
      </w:r>
    </w:p>
    <w:p w14:paraId="72E85963" w14:textId="77777777" w:rsidR="00D1103F" w:rsidRDefault="00D1103F" w:rsidP="00705F36">
      <w:pPr>
        <w:pStyle w:val="aff3"/>
        <w:jc w:val="both"/>
      </w:pPr>
    </w:p>
    <w:p w14:paraId="3238CB85" w14:textId="77777777" w:rsidR="00B81C05" w:rsidRPr="00D1103F" w:rsidRDefault="00B81C05" w:rsidP="00705F36">
      <w:pPr>
        <w:ind w:firstLine="360"/>
        <w:jc w:val="both"/>
        <w:rPr>
          <w:b/>
        </w:rPr>
      </w:pPr>
      <w:r w:rsidRPr="00D1103F">
        <w:rPr>
          <w:b/>
        </w:rPr>
        <w:lastRenderedPageBreak/>
        <w:t>Предположения:</w:t>
      </w:r>
    </w:p>
    <w:p w14:paraId="796D8DFA" w14:textId="3F441725" w:rsidR="00B81C05" w:rsidRDefault="00B81C05" w:rsidP="00705F36">
      <w:pPr>
        <w:pStyle w:val="aff3"/>
        <w:numPr>
          <w:ilvl w:val="0"/>
          <w:numId w:val="57"/>
        </w:numPr>
        <w:jc w:val="both"/>
      </w:pPr>
      <w:r>
        <w:t>Руководители и иные работники компаний, включенных в организационный объём проекта, оказывают административную и функциональную поддержку при выполнении задач и работ проекта.</w:t>
      </w:r>
    </w:p>
    <w:p w14:paraId="2552B902" w14:textId="77777777" w:rsidR="00B81C05" w:rsidRDefault="00B81C05" w:rsidP="00705F36">
      <w:pPr>
        <w:pStyle w:val="aff3"/>
        <w:numPr>
          <w:ilvl w:val="0"/>
          <w:numId w:val="57"/>
        </w:numPr>
        <w:jc w:val="both"/>
      </w:pPr>
      <w:r>
        <w:t xml:space="preserve">Список смежных систем в Приложении 3 может быть скорректирован в течении проекта, с учетом текущих изменений в ИТ-ландшафте Группы, необходимый дополнительный объем работ по интеграциям, влияющий на объем и/или </w:t>
      </w:r>
      <w:proofErr w:type="gramStart"/>
      <w:r>
        <w:t>сроки проекта</w:t>
      </w:r>
      <w:proofErr w:type="gramEnd"/>
      <w:r>
        <w:t xml:space="preserve"> должен быть оформлен ЗНИ и вынесен на Правление.</w:t>
      </w:r>
    </w:p>
    <w:p w14:paraId="51FA4904" w14:textId="47E4886E" w:rsidR="000D1C4C" w:rsidRDefault="00B81C05" w:rsidP="00705F36">
      <w:pPr>
        <w:pStyle w:val="aff3"/>
        <w:numPr>
          <w:ilvl w:val="0"/>
          <w:numId w:val="57"/>
        </w:numPr>
        <w:jc w:val="both"/>
      </w:pPr>
      <w:r>
        <w:t>В период реализации проекта не произойдет существенных изменений в ВНД, влияющих на состав и содержание работ по проекту, а также в федеральном и региональном законодательстве.</w:t>
      </w:r>
      <w:r w:rsidR="00A473AD">
        <w:br w:type="page"/>
      </w:r>
    </w:p>
    <w:p w14:paraId="25460376" w14:textId="0175010B" w:rsidR="00015425" w:rsidRDefault="00A473AD" w:rsidP="00705F36">
      <w:pPr>
        <w:pStyle w:val="1"/>
        <w:ind w:left="1134" w:hanging="708"/>
      </w:pPr>
      <w:bookmarkStart w:id="30" w:name="_Toc161933322"/>
      <w:r>
        <w:lastRenderedPageBreak/>
        <w:t>ПРИНЦИПЫ ПРЕМИРОВАНИЯ В ПРОЕКТЕ</w:t>
      </w:r>
      <w:bookmarkEnd w:id="30"/>
    </w:p>
    <w:p w14:paraId="75164DC4" w14:textId="77777777" w:rsidR="00015425" w:rsidRDefault="00015425" w:rsidP="00705F36">
      <w:pPr>
        <w:ind w:firstLine="360"/>
        <w:jc w:val="both"/>
      </w:pPr>
      <w:r>
        <w:t>Принципы премирования в проекте предусмотрены в соответствии с действующей Методикой МТ-160-2 «Проектная мотивация», утвержденной приказом ПАО «Интер РАО» от 01.11.2021 №ИРАО/516».</w:t>
      </w:r>
    </w:p>
    <w:p w14:paraId="4A140BE1" w14:textId="77777777" w:rsidR="00015425" w:rsidRDefault="00015425" w:rsidP="00705F36">
      <w:pPr>
        <w:ind w:firstLine="360"/>
        <w:jc w:val="both"/>
      </w:pPr>
      <w:r>
        <w:t>Список членов рабочей группы проекта с коэффициентом роли и плановым процентом вовлечения указан в разделе 8 настоящего Паспорта.</w:t>
      </w:r>
    </w:p>
    <w:p w14:paraId="3756DB81" w14:textId="77777777" w:rsidR="00015425" w:rsidRDefault="00015425" w:rsidP="00705F36">
      <w:pPr>
        <w:ind w:firstLine="360"/>
        <w:jc w:val="both"/>
      </w:pPr>
      <w:r>
        <w:t>Периодичность выплаты премии утверждается Управляющим комитетом проекта по достижении КТ:</w:t>
      </w:r>
    </w:p>
    <w:p w14:paraId="53538539" w14:textId="77777777" w:rsidR="00015425" w:rsidRDefault="00015425" w:rsidP="00705F36">
      <w:pPr>
        <w:pStyle w:val="aff3"/>
        <w:numPr>
          <w:ilvl w:val="0"/>
          <w:numId w:val="58"/>
        </w:numPr>
        <w:jc w:val="both"/>
      </w:pPr>
      <w:r w:rsidRPr="00B81719">
        <w:rPr>
          <w:highlight w:val="yellow"/>
        </w:rPr>
        <w:t>КТ 3.14 (</w:t>
      </w:r>
      <w:r>
        <w:t>успешное проведение нагрузочного тестирования) в установленный срок;</w:t>
      </w:r>
    </w:p>
    <w:p w14:paraId="6F111FEE" w14:textId="77777777" w:rsidR="00015425" w:rsidRDefault="00015425" w:rsidP="00705F36">
      <w:pPr>
        <w:pStyle w:val="aff3"/>
        <w:numPr>
          <w:ilvl w:val="0"/>
          <w:numId w:val="58"/>
        </w:numPr>
        <w:jc w:val="both"/>
      </w:pPr>
      <w:r>
        <w:t xml:space="preserve">остаток премии выплачивается по окончании проекта по факту его успешного </w:t>
      </w:r>
      <w:proofErr w:type="gramStart"/>
      <w:r>
        <w:t xml:space="preserve">закрытия  </w:t>
      </w:r>
      <w:r w:rsidRPr="00B81719">
        <w:rPr>
          <w:highlight w:val="yellow"/>
        </w:rPr>
        <w:t>КТ</w:t>
      </w:r>
      <w:proofErr w:type="gramEnd"/>
      <w:r w:rsidRPr="00B81719">
        <w:rPr>
          <w:highlight w:val="yellow"/>
        </w:rPr>
        <w:t xml:space="preserve"> 4.2..</w:t>
      </w:r>
    </w:p>
    <w:p w14:paraId="18489FFA" w14:textId="7332631C" w:rsidR="00015425" w:rsidRPr="00015425" w:rsidRDefault="00015425" w:rsidP="00705F36">
      <w:pPr>
        <w:ind w:firstLine="360"/>
        <w:jc w:val="both"/>
      </w:pPr>
      <w:r>
        <w:t>Премия выплачивается в соответствии с фактической степенью участия членов команды проекта как доля от фонда премирования, указанного в разделе 7 настоящего Паспорта. Список членов команды проекта для премирования формируется Руководителем проекта, согласовывается ЕОЛ и утверждается Куратором проекта.</w:t>
      </w:r>
    </w:p>
    <w:p w14:paraId="6D97D840" w14:textId="77777777" w:rsidR="00015425" w:rsidRDefault="00015425" w:rsidP="00705F36">
      <w:pPr>
        <w:pStyle w:val="aff3"/>
        <w:ind w:left="1146"/>
        <w:jc w:val="both"/>
        <w:rPr>
          <w:i/>
        </w:rPr>
      </w:pPr>
    </w:p>
    <w:p w14:paraId="37E22B88" w14:textId="77777777" w:rsidR="000D1C4C" w:rsidRDefault="00A473AD" w:rsidP="00705F36">
      <w:r>
        <w:br w:type="page"/>
      </w:r>
    </w:p>
    <w:p w14:paraId="7AACCF74" w14:textId="77777777" w:rsidR="000D1C4C" w:rsidRDefault="00A473AD" w:rsidP="00705F36">
      <w:pPr>
        <w:pStyle w:val="1"/>
        <w:ind w:left="1134" w:hanging="708"/>
      </w:pPr>
      <w:bookmarkStart w:id="31" w:name="_Toc161933323"/>
      <w:r>
        <w:lastRenderedPageBreak/>
        <w:t>УПРАВЛЕНИЕ ИЗМЕНЕНИЯМИ В ПРОЕКТЕ</w:t>
      </w:r>
      <w:bookmarkEnd w:id="31"/>
    </w:p>
    <w:p w14:paraId="529F872E" w14:textId="24926F9D" w:rsidR="000D1C4C" w:rsidRDefault="00A473AD" w:rsidP="00705F36">
      <w:pPr>
        <w:pStyle w:val="24"/>
        <w:ind w:firstLine="426"/>
      </w:pPr>
      <w:r>
        <w:t>Изменения в паспорте проекта, входящего в портфель ключевых проектов Группы, проводятся аналогично процедуре согласования и утверждения паспорта (см. Приложение №</w:t>
      </w:r>
      <w:r w:rsidR="00D402C2">
        <w:t>9</w:t>
      </w:r>
      <w:r>
        <w:t xml:space="preserve"> к Политике</w:t>
      </w:r>
      <w:r w:rsidR="00FB14A1">
        <w:t xml:space="preserve"> </w:t>
      </w:r>
      <w:r w:rsidR="00FB14A1" w:rsidRPr="00FB14A1">
        <w:t>УПД ПТ-012</w:t>
      </w:r>
      <w:r w:rsidR="00DC6B6A">
        <w:t>-5</w:t>
      </w:r>
      <w:r>
        <w:t xml:space="preserve">). </w:t>
      </w:r>
    </w:p>
    <w:p w14:paraId="4D11DB3C" w14:textId="77777777" w:rsidR="000D1C4C" w:rsidRDefault="00A473AD" w:rsidP="00705F36">
      <w:pPr>
        <w:pStyle w:val="24"/>
        <w:ind w:firstLine="426"/>
      </w:pPr>
      <w:r>
        <w:t xml:space="preserve">Несущественные изменения в паспорте могут быть утверждены Куратором проекта (Управляющим комитетом, в случае его создания) через запрос на изменение, согласованный с Курирующим ЦУП, без необходимости проведения полной процедуры согласования. </w:t>
      </w:r>
    </w:p>
    <w:p w14:paraId="41145960" w14:textId="77777777" w:rsidR="006455E2" w:rsidRPr="006455E2" w:rsidRDefault="006455E2" w:rsidP="00705F36">
      <w:pPr>
        <w:pStyle w:val="24"/>
        <w:ind w:firstLine="426"/>
      </w:pPr>
      <w:r w:rsidRPr="006455E2">
        <w:t>К несущественным относятся следующие изменения:</w:t>
      </w:r>
    </w:p>
    <w:p w14:paraId="44B583C7" w14:textId="77777777" w:rsidR="006455E2" w:rsidRPr="006455E2" w:rsidRDefault="006455E2" w:rsidP="00705F36">
      <w:pPr>
        <w:pStyle w:val="-"/>
        <w:numPr>
          <w:ilvl w:val="0"/>
          <w:numId w:val="5"/>
        </w:numPr>
        <w:tabs>
          <w:tab w:val="left" w:pos="1276"/>
        </w:tabs>
        <w:suppressAutoHyphens w:val="0"/>
        <w:spacing w:after="0"/>
        <w:ind w:left="0" w:firstLine="426"/>
        <w:rPr>
          <w:rFonts w:cstheme="minorHAnsi"/>
        </w:rPr>
      </w:pPr>
      <w:r w:rsidRPr="006455E2">
        <w:rPr>
          <w:rFonts w:cstheme="minorHAnsi"/>
        </w:rPr>
        <w:t>Расширение перечня результатов проекта;</w:t>
      </w:r>
    </w:p>
    <w:p w14:paraId="028D4336" w14:textId="37E50EEA" w:rsidR="006455E2" w:rsidRPr="006455E2" w:rsidRDefault="006455E2" w:rsidP="00705F36">
      <w:pPr>
        <w:pStyle w:val="-"/>
        <w:numPr>
          <w:ilvl w:val="0"/>
          <w:numId w:val="5"/>
        </w:numPr>
        <w:tabs>
          <w:tab w:val="left" w:pos="1276"/>
        </w:tabs>
        <w:suppressAutoHyphens w:val="0"/>
        <w:spacing w:after="0"/>
        <w:ind w:left="0" w:firstLine="426"/>
        <w:rPr>
          <w:rFonts w:cstheme="minorHAnsi"/>
        </w:rPr>
      </w:pPr>
      <w:r w:rsidRPr="006455E2">
        <w:rPr>
          <w:rFonts w:cstheme="minorHAnsi"/>
        </w:rPr>
        <w:t>Перенос сроков реализации отдельных контрольных точек при условии сохранения сроков реализации всего проекта (кроме контрольных точек 0 уровня);</w:t>
      </w:r>
    </w:p>
    <w:p w14:paraId="005820E6" w14:textId="77777777" w:rsidR="006455E2" w:rsidRPr="006455E2" w:rsidRDefault="006455E2" w:rsidP="00705F36">
      <w:pPr>
        <w:pStyle w:val="-"/>
        <w:numPr>
          <w:ilvl w:val="0"/>
          <w:numId w:val="5"/>
        </w:numPr>
        <w:tabs>
          <w:tab w:val="left" w:pos="1276"/>
        </w:tabs>
        <w:suppressAutoHyphens w:val="0"/>
        <w:spacing w:after="0"/>
        <w:ind w:left="0" w:firstLine="426"/>
        <w:rPr>
          <w:rFonts w:cstheme="minorHAnsi"/>
        </w:rPr>
      </w:pPr>
      <w:r w:rsidRPr="006455E2">
        <w:rPr>
          <w:rFonts w:cstheme="minorHAnsi"/>
        </w:rPr>
        <w:t>Изменение состава проектной команды (кроме Куратора и Заказчика), полномочий и ответственности в рамках проектной команды, уровня участия (% вовлечения) участников проекта;</w:t>
      </w:r>
    </w:p>
    <w:p w14:paraId="4FF2C676" w14:textId="77777777" w:rsidR="006455E2" w:rsidRPr="006455E2" w:rsidRDefault="006455E2" w:rsidP="00705F36">
      <w:pPr>
        <w:pStyle w:val="-"/>
        <w:numPr>
          <w:ilvl w:val="0"/>
          <w:numId w:val="5"/>
        </w:numPr>
        <w:tabs>
          <w:tab w:val="left" w:pos="1276"/>
        </w:tabs>
        <w:suppressAutoHyphens w:val="0"/>
        <w:spacing w:after="0"/>
        <w:ind w:left="0" w:firstLine="426"/>
        <w:rPr>
          <w:rFonts w:cstheme="minorHAnsi"/>
        </w:rPr>
      </w:pPr>
      <w:r w:rsidRPr="006455E2">
        <w:rPr>
          <w:rFonts w:cstheme="minorHAnsi"/>
        </w:rPr>
        <w:t>Повышение уровня КТ (где уровень 0 – самый высокий), добавление КТ любого уровня;</w:t>
      </w:r>
    </w:p>
    <w:p w14:paraId="2FB48277" w14:textId="77777777" w:rsidR="006455E2" w:rsidRPr="006455E2" w:rsidRDefault="006455E2" w:rsidP="00705F36">
      <w:pPr>
        <w:pStyle w:val="-"/>
        <w:numPr>
          <w:ilvl w:val="0"/>
          <w:numId w:val="5"/>
        </w:numPr>
        <w:tabs>
          <w:tab w:val="left" w:pos="1276"/>
        </w:tabs>
        <w:suppressAutoHyphens w:val="0"/>
        <w:spacing w:after="0"/>
        <w:ind w:left="0" w:firstLine="426"/>
        <w:rPr>
          <w:rFonts w:cstheme="minorHAnsi"/>
        </w:rPr>
      </w:pPr>
      <w:r w:rsidRPr="006455E2">
        <w:rPr>
          <w:rFonts w:cstheme="minorHAnsi"/>
        </w:rPr>
        <w:t>Изменение показателей экономической эффективности, при которых соблюдается условие NPV&gt;0 и проект сохраняет устойчивость;</w:t>
      </w:r>
    </w:p>
    <w:p w14:paraId="3AFDE480" w14:textId="77777777" w:rsidR="006455E2" w:rsidRPr="006455E2" w:rsidRDefault="006455E2" w:rsidP="00705F36">
      <w:pPr>
        <w:pStyle w:val="-"/>
        <w:numPr>
          <w:ilvl w:val="0"/>
          <w:numId w:val="5"/>
        </w:numPr>
        <w:tabs>
          <w:tab w:val="left" w:pos="1276"/>
        </w:tabs>
        <w:suppressAutoHyphens w:val="0"/>
        <w:spacing w:after="0"/>
        <w:ind w:left="0" w:firstLine="426"/>
        <w:rPr>
          <w:rFonts w:cstheme="minorHAnsi"/>
        </w:rPr>
      </w:pPr>
      <w:r w:rsidRPr="006455E2">
        <w:rPr>
          <w:rFonts w:cstheme="minorHAnsi"/>
        </w:rPr>
        <w:t>Следующие изменения стоимости проекта, а также графика финансирования освоения и ввода:</w:t>
      </w:r>
    </w:p>
    <w:p w14:paraId="3933D11A" w14:textId="77777777" w:rsidR="006455E2" w:rsidRPr="006455E2" w:rsidRDefault="006455E2" w:rsidP="00705F36">
      <w:pPr>
        <w:pStyle w:val="-"/>
        <w:numPr>
          <w:ilvl w:val="0"/>
          <w:numId w:val="6"/>
        </w:numPr>
        <w:suppressAutoHyphens w:val="0"/>
        <w:ind w:firstLine="426"/>
        <w:rPr>
          <w:rFonts w:cstheme="minorHAnsi"/>
        </w:rPr>
      </w:pPr>
      <w:bookmarkStart w:id="32" w:name="_Hlk125459528"/>
      <w:r w:rsidRPr="006455E2">
        <w:rPr>
          <w:rFonts w:cstheme="minorHAnsi"/>
        </w:rPr>
        <w:t>Перераспределение затрат между статьями бюджета и годами без увеличения общей стоимости проекта, а также реклассификация затрат;</w:t>
      </w:r>
    </w:p>
    <w:p w14:paraId="13E99AAE" w14:textId="77777777" w:rsidR="006455E2" w:rsidRPr="006455E2" w:rsidRDefault="006455E2" w:rsidP="00705F36">
      <w:pPr>
        <w:pStyle w:val="-"/>
        <w:numPr>
          <w:ilvl w:val="0"/>
          <w:numId w:val="6"/>
        </w:numPr>
        <w:suppressAutoHyphens w:val="0"/>
        <w:ind w:firstLine="426"/>
        <w:rPr>
          <w:rFonts w:cstheme="minorHAnsi"/>
        </w:rPr>
      </w:pPr>
      <w:r w:rsidRPr="006455E2">
        <w:rPr>
          <w:rFonts w:cstheme="minorHAnsi"/>
        </w:rPr>
        <w:t>Снижение стоимости проекта без изменения результатов и/или объема проекта;</w:t>
      </w:r>
    </w:p>
    <w:bookmarkEnd w:id="32"/>
    <w:p w14:paraId="03DFBC96" w14:textId="77777777" w:rsidR="006455E2" w:rsidRPr="006455E2" w:rsidRDefault="006455E2" w:rsidP="00705F36">
      <w:pPr>
        <w:pStyle w:val="-"/>
        <w:numPr>
          <w:ilvl w:val="0"/>
          <w:numId w:val="6"/>
        </w:numPr>
        <w:suppressAutoHyphens w:val="0"/>
        <w:ind w:firstLine="426"/>
        <w:rPr>
          <w:rFonts w:cstheme="minorHAnsi"/>
        </w:rPr>
      </w:pPr>
      <w:r w:rsidRPr="006455E2">
        <w:rPr>
          <w:rFonts w:cstheme="minorHAnsi"/>
        </w:rPr>
        <w:t xml:space="preserve">Увеличение стоимости проекта, связанное только с изменением макроэкономических показателей сценарных условий и/или индексов пересчета сметной стоимости Минстроя РФ, без изменения объема проекта. </w:t>
      </w:r>
    </w:p>
    <w:p w14:paraId="395282E3" w14:textId="77777777" w:rsidR="006455E2" w:rsidRPr="006455E2" w:rsidRDefault="006455E2" w:rsidP="00705F36">
      <w:pPr>
        <w:pStyle w:val="-"/>
        <w:numPr>
          <w:ilvl w:val="0"/>
          <w:numId w:val="0"/>
        </w:numPr>
        <w:ind w:firstLine="426"/>
        <w:rPr>
          <w:rFonts w:cstheme="minorHAnsi"/>
        </w:rPr>
      </w:pPr>
      <w:r w:rsidRPr="006455E2">
        <w:rPr>
          <w:rFonts w:cstheme="minorHAnsi"/>
        </w:rPr>
        <w:t>Для проектов, решение о реализации которых принималось на основании экономической эффективности, при любых изменениях должно соблюдаться условие NPV&gt;0, а также проект должен сохранять устойчивость. В случае, если данные условия не выполняются, изменения по пп. a-</w:t>
      </w:r>
      <w:proofErr w:type="gramStart"/>
      <w:r w:rsidRPr="006455E2">
        <w:rPr>
          <w:rFonts w:cstheme="minorHAnsi"/>
        </w:rPr>
        <w:t>в считаются</w:t>
      </w:r>
      <w:proofErr w:type="gramEnd"/>
      <w:r w:rsidRPr="006455E2">
        <w:rPr>
          <w:rFonts w:cstheme="minorHAnsi"/>
        </w:rPr>
        <w:t xml:space="preserve"> существенными.</w:t>
      </w:r>
    </w:p>
    <w:p w14:paraId="2D740161" w14:textId="77777777" w:rsidR="006455E2" w:rsidRPr="006455E2" w:rsidRDefault="006455E2" w:rsidP="00705F36">
      <w:pPr>
        <w:ind w:firstLine="360"/>
        <w:jc w:val="both"/>
        <w:rPr>
          <w:rFonts w:cstheme="minorHAnsi"/>
          <w:sz w:val="24"/>
          <w:szCs w:val="24"/>
        </w:rPr>
      </w:pPr>
      <w:r w:rsidRPr="006455E2">
        <w:rPr>
          <w:rFonts w:cstheme="minorHAnsi"/>
          <w:sz w:val="24"/>
          <w:szCs w:val="24"/>
        </w:rPr>
        <w:t>Все прочие изменения данных Паспорта относятся к существенным изменениям.</w:t>
      </w:r>
    </w:p>
    <w:p w14:paraId="13F4A593" w14:textId="63C22CA1" w:rsidR="000D1C4C" w:rsidRDefault="000D1C4C" w:rsidP="00705F36">
      <w:pPr>
        <w:ind w:firstLine="360"/>
        <w:jc w:val="both"/>
        <w:sectPr w:rsidR="000D1C4C">
          <w:footerReference w:type="default" r:id="rId16"/>
          <w:pgSz w:w="11906" w:h="16838"/>
          <w:pgMar w:top="1134" w:right="850" w:bottom="1134" w:left="1418" w:header="0" w:footer="708" w:gutter="0"/>
          <w:cols w:space="720"/>
          <w:formProt w:val="0"/>
          <w:titlePg/>
          <w:docGrid w:linePitch="360" w:charSpace="4096"/>
        </w:sectPr>
      </w:pPr>
    </w:p>
    <w:p w14:paraId="06621978" w14:textId="7B9FC53B" w:rsidR="000D1C4C" w:rsidRPr="00B609DE" w:rsidRDefault="00A473AD" w:rsidP="00CD10F8">
      <w:pPr>
        <w:pStyle w:val="1"/>
        <w:tabs>
          <w:tab w:val="clear" w:pos="425"/>
        </w:tabs>
        <w:ind w:left="1134" w:hanging="708"/>
        <w:jc w:val="both"/>
        <w:rPr>
          <w:i/>
        </w:rPr>
      </w:pPr>
      <w:bookmarkStart w:id="33" w:name="_Toc161933324"/>
      <w:r>
        <w:lastRenderedPageBreak/>
        <w:t>ОСНОВНЫЕ РИСКИ ПРОЕКТА</w:t>
      </w:r>
      <w:bookmarkEnd w:id="33"/>
    </w:p>
    <w:p w14:paraId="7C77C3D7" w14:textId="77777777" w:rsidR="000D1C4C" w:rsidRDefault="000D1C4C" w:rsidP="00705F36">
      <w:pPr>
        <w:spacing w:after="0"/>
        <w:ind w:firstLine="360"/>
        <w:rPr>
          <w:i/>
          <w:sz w:val="20"/>
          <w:szCs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664"/>
        <w:gridCol w:w="499"/>
        <w:gridCol w:w="499"/>
        <w:gridCol w:w="2495"/>
        <w:gridCol w:w="2294"/>
        <w:gridCol w:w="2249"/>
        <w:gridCol w:w="2010"/>
        <w:gridCol w:w="1850"/>
      </w:tblGrid>
      <w:tr w:rsidR="00915BE4" w14:paraId="4D0C52A8" w14:textId="77777777" w:rsidTr="00A65855">
        <w:trPr>
          <w:cantSplit/>
          <w:trHeight w:val="567"/>
          <w:tblHeader/>
          <w:jc w:val="center"/>
        </w:trPr>
        <w:tc>
          <w:tcPr>
            <w:tcW w:w="923" w:type="pct"/>
            <w:vMerge w:val="restart"/>
            <w:shd w:val="clear" w:color="auto" w:fill="B8CCE4" w:themeFill="accent1" w:themeFillTint="66"/>
            <w:vAlign w:val="center"/>
          </w:tcPr>
          <w:p w14:paraId="19A1189A" w14:textId="77777777" w:rsidR="000D1C4C" w:rsidRPr="00762D13" w:rsidRDefault="00A473AD" w:rsidP="00705F36">
            <w:pPr>
              <w:widowControl w:val="0"/>
              <w:ind w:left="-6" w:firstLine="6"/>
              <w:jc w:val="center"/>
              <w:rPr>
                <w:rFonts w:ascii="Arial" w:eastAsia="Times New Roman" w:hAnsi="Arial" w:cs="Times New Roman"/>
                <w:b/>
                <w:sz w:val="20"/>
                <w:szCs w:val="20"/>
              </w:rPr>
            </w:pPr>
            <w:r w:rsidRPr="00762D13">
              <w:rPr>
                <w:rFonts w:eastAsia="Times New Roman" w:cs="Times New Roman"/>
                <w:b/>
                <w:sz w:val="20"/>
                <w:szCs w:val="20"/>
              </w:rPr>
              <w:t>Риск</w:t>
            </w:r>
          </w:p>
        </w:tc>
        <w:tc>
          <w:tcPr>
            <w:tcW w:w="310" w:type="pct"/>
            <w:gridSpan w:val="2"/>
            <w:shd w:val="clear" w:color="auto" w:fill="B8CCE4" w:themeFill="accent1" w:themeFillTint="66"/>
            <w:vAlign w:val="center"/>
          </w:tcPr>
          <w:p w14:paraId="54398B69" w14:textId="2EC193E5" w:rsidR="000D1C4C" w:rsidRPr="00762D13" w:rsidRDefault="00F2733B" w:rsidP="00705F36">
            <w:pPr>
              <w:widowControl w:val="0"/>
              <w:jc w:val="center"/>
              <w:rPr>
                <w:rFonts w:ascii="Arial" w:eastAsia="Times New Roman" w:hAnsi="Arial" w:cs="Times New Roman"/>
                <w:b/>
                <w:sz w:val="20"/>
                <w:szCs w:val="20"/>
              </w:rPr>
            </w:pPr>
            <w:r w:rsidRPr="00762D13">
              <w:rPr>
                <w:rFonts w:eastAsia="Times New Roman" w:cs="Times New Roman"/>
                <w:b/>
                <w:sz w:val="20"/>
                <w:szCs w:val="20"/>
              </w:rPr>
              <w:t>Оценка риска</w:t>
            </w:r>
            <w:r w:rsidR="00C71EFC" w:rsidRPr="00762D13">
              <w:rPr>
                <w:rStyle w:val="afff4"/>
                <w:rFonts w:eastAsia="Times New Roman"/>
                <w:b/>
                <w:sz w:val="20"/>
                <w:szCs w:val="20"/>
              </w:rPr>
              <w:footnoteReference w:id="3"/>
            </w:r>
          </w:p>
        </w:tc>
        <w:tc>
          <w:tcPr>
            <w:tcW w:w="865" w:type="pct"/>
            <w:vMerge w:val="restart"/>
            <w:shd w:val="clear" w:color="auto" w:fill="B8CCE4" w:themeFill="accent1" w:themeFillTint="66"/>
            <w:vAlign w:val="center"/>
          </w:tcPr>
          <w:p w14:paraId="3EA60F37" w14:textId="77777777" w:rsidR="000D1C4C" w:rsidRPr="00762D13" w:rsidRDefault="00A473AD" w:rsidP="00705F36">
            <w:pPr>
              <w:widowControl w:val="0"/>
              <w:spacing w:line="240" w:lineRule="auto"/>
              <w:ind w:left="-6" w:firstLine="6"/>
              <w:jc w:val="center"/>
              <w:rPr>
                <w:rFonts w:ascii="Arial" w:eastAsia="Times New Roman" w:hAnsi="Arial" w:cs="Times New Roman"/>
                <w:b/>
                <w:sz w:val="20"/>
                <w:szCs w:val="20"/>
              </w:rPr>
            </w:pPr>
            <w:r w:rsidRPr="00762D13">
              <w:rPr>
                <w:rFonts w:eastAsia="Times New Roman" w:cs="Times New Roman"/>
                <w:b/>
                <w:sz w:val="20"/>
                <w:szCs w:val="20"/>
              </w:rPr>
              <w:t>Факторы риска</w:t>
            </w:r>
          </w:p>
        </w:tc>
        <w:tc>
          <w:tcPr>
            <w:tcW w:w="788" w:type="pct"/>
            <w:vMerge w:val="restart"/>
            <w:shd w:val="clear" w:color="auto" w:fill="B8CCE4" w:themeFill="accent1" w:themeFillTint="66"/>
            <w:vAlign w:val="center"/>
          </w:tcPr>
          <w:p w14:paraId="03A2832E" w14:textId="77777777" w:rsidR="000D1C4C" w:rsidRPr="00762D13" w:rsidRDefault="00A473AD" w:rsidP="00705F36">
            <w:pPr>
              <w:widowControl w:val="0"/>
              <w:spacing w:line="240" w:lineRule="auto"/>
              <w:ind w:left="-6" w:firstLine="6"/>
              <w:jc w:val="center"/>
              <w:rPr>
                <w:rFonts w:ascii="Arial" w:eastAsia="Times New Roman" w:hAnsi="Arial" w:cs="Times New Roman"/>
                <w:b/>
                <w:sz w:val="20"/>
                <w:szCs w:val="20"/>
              </w:rPr>
            </w:pPr>
            <w:r w:rsidRPr="00762D13">
              <w:rPr>
                <w:rFonts w:eastAsia="Times New Roman" w:cs="Times New Roman"/>
                <w:b/>
                <w:sz w:val="20"/>
                <w:szCs w:val="20"/>
              </w:rPr>
              <w:t>Возможные последствия от реализации риска</w:t>
            </w:r>
          </w:p>
        </w:tc>
        <w:tc>
          <w:tcPr>
            <w:tcW w:w="788" w:type="pct"/>
            <w:vMerge w:val="restart"/>
            <w:shd w:val="clear" w:color="auto" w:fill="B8CCE4" w:themeFill="accent1" w:themeFillTint="66"/>
            <w:vAlign w:val="center"/>
          </w:tcPr>
          <w:p w14:paraId="0C8F3928" w14:textId="77777777" w:rsidR="000D1C4C" w:rsidRPr="00762D13" w:rsidRDefault="00A473AD" w:rsidP="00705F36">
            <w:pPr>
              <w:widowControl w:val="0"/>
              <w:spacing w:line="240" w:lineRule="auto"/>
              <w:ind w:left="-6" w:firstLine="6"/>
              <w:jc w:val="center"/>
              <w:rPr>
                <w:rFonts w:ascii="Arial" w:eastAsia="Times New Roman" w:hAnsi="Arial" w:cs="Times New Roman"/>
                <w:b/>
                <w:sz w:val="20"/>
                <w:szCs w:val="20"/>
              </w:rPr>
            </w:pPr>
            <w:r w:rsidRPr="00762D13">
              <w:rPr>
                <w:rFonts w:eastAsia="Times New Roman" w:cs="Times New Roman"/>
                <w:b/>
                <w:sz w:val="20"/>
                <w:szCs w:val="20"/>
              </w:rPr>
              <w:t>Мероприятия по управлению риском</w:t>
            </w:r>
          </w:p>
        </w:tc>
        <w:tc>
          <w:tcPr>
            <w:tcW w:w="690" w:type="pct"/>
            <w:vMerge w:val="restart"/>
            <w:shd w:val="clear" w:color="auto" w:fill="B8CCE4" w:themeFill="accent1" w:themeFillTint="66"/>
            <w:vAlign w:val="center"/>
          </w:tcPr>
          <w:p w14:paraId="6D9064E8" w14:textId="77777777" w:rsidR="000D1C4C" w:rsidRPr="00762D13" w:rsidRDefault="00A473AD" w:rsidP="00705F36">
            <w:pPr>
              <w:widowControl w:val="0"/>
              <w:spacing w:line="240" w:lineRule="auto"/>
              <w:ind w:left="-6" w:firstLine="6"/>
              <w:jc w:val="center"/>
              <w:rPr>
                <w:rFonts w:ascii="Arial" w:eastAsia="Times New Roman" w:hAnsi="Arial" w:cs="Times New Roman"/>
                <w:b/>
                <w:sz w:val="20"/>
                <w:szCs w:val="20"/>
              </w:rPr>
            </w:pPr>
            <w:r w:rsidRPr="00762D13">
              <w:rPr>
                <w:rFonts w:eastAsia="Times New Roman" w:cs="Times New Roman"/>
                <w:b/>
                <w:sz w:val="20"/>
                <w:szCs w:val="20"/>
              </w:rPr>
              <w:t>Срок</w:t>
            </w:r>
          </w:p>
        </w:tc>
        <w:tc>
          <w:tcPr>
            <w:tcW w:w="635" w:type="pct"/>
            <w:vMerge w:val="restart"/>
            <w:shd w:val="clear" w:color="auto" w:fill="B8CCE4" w:themeFill="accent1" w:themeFillTint="66"/>
            <w:vAlign w:val="center"/>
          </w:tcPr>
          <w:p w14:paraId="577C0D05" w14:textId="77777777" w:rsidR="000D1C4C" w:rsidRPr="00762D13" w:rsidRDefault="00A473AD" w:rsidP="00705F36">
            <w:pPr>
              <w:widowControl w:val="0"/>
              <w:spacing w:line="240" w:lineRule="auto"/>
              <w:ind w:left="-6" w:firstLine="6"/>
              <w:jc w:val="center"/>
              <w:rPr>
                <w:rFonts w:ascii="Arial" w:eastAsia="Times New Roman" w:hAnsi="Arial" w:cs="Times New Roman"/>
                <w:b/>
                <w:sz w:val="20"/>
                <w:szCs w:val="20"/>
              </w:rPr>
            </w:pPr>
            <w:r w:rsidRPr="00762D13">
              <w:rPr>
                <w:rFonts w:eastAsia="Times New Roman" w:cs="Times New Roman"/>
                <w:b/>
                <w:sz w:val="20"/>
                <w:szCs w:val="20"/>
              </w:rPr>
              <w:t>Ответственный</w:t>
            </w:r>
          </w:p>
        </w:tc>
      </w:tr>
      <w:tr w:rsidR="00915BE4" w14:paraId="0FF54D26" w14:textId="77777777" w:rsidTr="00A65855">
        <w:trPr>
          <w:cantSplit/>
          <w:trHeight w:val="1039"/>
          <w:tblHeader/>
          <w:jc w:val="center"/>
        </w:trPr>
        <w:tc>
          <w:tcPr>
            <w:tcW w:w="923" w:type="pct"/>
            <w:vMerge/>
            <w:shd w:val="clear" w:color="auto" w:fill="1C3A81"/>
            <w:vAlign w:val="center"/>
          </w:tcPr>
          <w:p w14:paraId="6CCBC8B3" w14:textId="77777777" w:rsidR="000D1C4C" w:rsidRDefault="000D1C4C" w:rsidP="00705F36">
            <w:pPr>
              <w:widowControl w:val="0"/>
              <w:ind w:left="-6" w:firstLine="6"/>
              <w:jc w:val="center"/>
              <w:rPr>
                <w:rFonts w:ascii="Arial" w:eastAsia="Times New Roman" w:hAnsi="Arial" w:cs="Times New Roman"/>
                <w:b/>
                <w:sz w:val="20"/>
              </w:rPr>
            </w:pPr>
          </w:p>
        </w:tc>
        <w:tc>
          <w:tcPr>
            <w:tcW w:w="139" w:type="pct"/>
            <w:shd w:val="clear" w:color="auto" w:fill="B8CCE4" w:themeFill="accent1" w:themeFillTint="66"/>
            <w:textDirection w:val="btLr"/>
            <w:vAlign w:val="center"/>
          </w:tcPr>
          <w:p w14:paraId="60DF7AC7" w14:textId="77777777" w:rsidR="000D1C4C" w:rsidRPr="00762D13" w:rsidRDefault="00A473AD" w:rsidP="00705F36">
            <w:pPr>
              <w:widowControl w:val="0"/>
              <w:spacing w:before="20" w:after="20" w:line="240" w:lineRule="auto"/>
              <w:ind w:firstLine="6"/>
              <w:jc w:val="center"/>
              <w:rPr>
                <w:rFonts w:ascii="Arial" w:eastAsia="Times New Roman" w:hAnsi="Arial" w:cs="Times New Roman"/>
                <w:b/>
                <w:sz w:val="20"/>
                <w:szCs w:val="20"/>
              </w:rPr>
            </w:pPr>
            <w:r w:rsidRPr="00762D13">
              <w:rPr>
                <w:rFonts w:eastAsia="Times New Roman" w:cs="Times New Roman"/>
                <w:b/>
                <w:sz w:val="20"/>
                <w:szCs w:val="20"/>
              </w:rPr>
              <w:t>Влияние</w:t>
            </w:r>
          </w:p>
        </w:tc>
        <w:tc>
          <w:tcPr>
            <w:tcW w:w="171" w:type="pct"/>
            <w:shd w:val="clear" w:color="auto" w:fill="B8CCE4" w:themeFill="accent1" w:themeFillTint="66"/>
            <w:textDirection w:val="btLr"/>
            <w:vAlign w:val="center"/>
          </w:tcPr>
          <w:p w14:paraId="787618F4" w14:textId="77777777" w:rsidR="000D1C4C" w:rsidRPr="00762D13" w:rsidRDefault="00A473AD" w:rsidP="00705F36">
            <w:pPr>
              <w:widowControl w:val="0"/>
              <w:spacing w:before="20" w:after="20" w:line="240" w:lineRule="auto"/>
              <w:ind w:firstLine="6"/>
              <w:jc w:val="center"/>
              <w:rPr>
                <w:rFonts w:ascii="Arial" w:eastAsia="Times New Roman" w:hAnsi="Arial" w:cs="Times New Roman"/>
                <w:b/>
                <w:sz w:val="20"/>
                <w:szCs w:val="20"/>
              </w:rPr>
            </w:pPr>
            <w:r w:rsidRPr="00762D13">
              <w:rPr>
                <w:rFonts w:eastAsia="Times New Roman" w:cs="Times New Roman"/>
                <w:b/>
                <w:sz w:val="20"/>
                <w:szCs w:val="20"/>
              </w:rPr>
              <w:t>Вероятн.</w:t>
            </w:r>
          </w:p>
        </w:tc>
        <w:tc>
          <w:tcPr>
            <w:tcW w:w="865" w:type="pct"/>
            <w:vMerge/>
            <w:shd w:val="clear" w:color="auto" w:fill="1C3A81"/>
            <w:textDirection w:val="btLr"/>
          </w:tcPr>
          <w:p w14:paraId="65A841B9" w14:textId="77777777" w:rsidR="000D1C4C" w:rsidRDefault="000D1C4C" w:rsidP="00705F36">
            <w:pPr>
              <w:widowControl w:val="0"/>
              <w:ind w:left="107" w:right="113" w:firstLine="6"/>
              <w:jc w:val="center"/>
              <w:rPr>
                <w:rFonts w:ascii="Arial" w:eastAsia="Times New Roman" w:hAnsi="Arial" w:cs="Times New Roman"/>
                <w:b/>
                <w:sz w:val="20"/>
              </w:rPr>
            </w:pPr>
          </w:p>
        </w:tc>
        <w:tc>
          <w:tcPr>
            <w:tcW w:w="788" w:type="pct"/>
            <w:vMerge/>
            <w:shd w:val="clear" w:color="auto" w:fill="1C3A81"/>
            <w:vAlign w:val="center"/>
          </w:tcPr>
          <w:p w14:paraId="02EE446E" w14:textId="77777777" w:rsidR="000D1C4C" w:rsidRDefault="000D1C4C" w:rsidP="00705F36">
            <w:pPr>
              <w:widowControl w:val="0"/>
              <w:ind w:left="-6" w:firstLine="6"/>
              <w:jc w:val="center"/>
              <w:rPr>
                <w:rFonts w:ascii="Arial" w:eastAsia="Times New Roman" w:hAnsi="Arial" w:cs="Times New Roman"/>
                <w:b/>
                <w:sz w:val="20"/>
              </w:rPr>
            </w:pPr>
          </w:p>
        </w:tc>
        <w:tc>
          <w:tcPr>
            <w:tcW w:w="788" w:type="pct"/>
            <w:vMerge/>
            <w:shd w:val="clear" w:color="auto" w:fill="1C3A81"/>
            <w:vAlign w:val="center"/>
          </w:tcPr>
          <w:p w14:paraId="09C3EADC" w14:textId="77777777" w:rsidR="000D1C4C" w:rsidRDefault="000D1C4C" w:rsidP="00705F36">
            <w:pPr>
              <w:widowControl w:val="0"/>
              <w:ind w:left="-6" w:firstLine="6"/>
              <w:jc w:val="center"/>
              <w:rPr>
                <w:rFonts w:ascii="Arial" w:eastAsia="Times New Roman" w:hAnsi="Arial" w:cs="Times New Roman"/>
                <w:b/>
                <w:sz w:val="20"/>
              </w:rPr>
            </w:pPr>
          </w:p>
        </w:tc>
        <w:tc>
          <w:tcPr>
            <w:tcW w:w="690" w:type="pct"/>
            <w:vMerge/>
            <w:shd w:val="clear" w:color="auto" w:fill="1C3A81"/>
          </w:tcPr>
          <w:p w14:paraId="3C15A48F" w14:textId="77777777" w:rsidR="000D1C4C" w:rsidRDefault="000D1C4C" w:rsidP="00705F36">
            <w:pPr>
              <w:widowControl w:val="0"/>
              <w:ind w:left="-6" w:firstLine="6"/>
              <w:jc w:val="center"/>
              <w:rPr>
                <w:rFonts w:ascii="Arial" w:eastAsia="Times New Roman" w:hAnsi="Arial" w:cs="Times New Roman"/>
                <w:b/>
                <w:sz w:val="20"/>
              </w:rPr>
            </w:pPr>
          </w:p>
        </w:tc>
        <w:tc>
          <w:tcPr>
            <w:tcW w:w="635" w:type="pct"/>
            <w:vMerge/>
            <w:shd w:val="clear" w:color="auto" w:fill="1C3A81"/>
          </w:tcPr>
          <w:p w14:paraId="2556D9FC" w14:textId="77777777" w:rsidR="000D1C4C" w:rsidRDefault="000D1C4C" w:rsidP="00705F36">
            <w:pPr>
              <w:widowControl w:val="0"/>
              <w:ind w:left="-6" w:firstLine="6"/>
              <w:jc w:val="center"/>
              <w:rPr>
                <w:rFonts w:ascii="Arial" w:eastAsia="Times New Roman" w:hAnsi="Arial" w:cs="Times New Roman"/>
                <w:b/>
                <w:sz w:val="20"/>
              </w:rPr>
            </w:pPr>
          </w:p>
        </w:tc>
      </w:tr>
      <w:tr w:rsidR="00915BE4" w14:paraId="63ECAD79" w14:textId="77777777" w:rsidTr="00A65855">
        <w:trPr>
          <w:cantSplit/>
          <w:trHeight w:val="1939"/>
          <w:jc w:val="center"/>
        </w:trPr>
        <w:tc>
          <w:tcPr>
            <w:tcW w:w="923" w:type="pct"/>
          </w:tcPr>
          <w:p w14:paraId="509D71E9" w14:textId="57866AA9" w:rsidR="00490D9B" w:rsidRDefault="00490D9B" w:rsidP="00705F36">
            <w:pPr>
              <w:widowControl w:val="0"/>
              <w:ind w:left="-6" w:firstLine="6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1. Расширение функционального объема проекта, изменение нефункциональных требований Заказчика в ходе проекта</w:t>
            </w:r>
          </w:p>
        </w:tc>
        <w:tc>
          <w:tcPr>
            <w:tcW w:w="139" w:type="pct"/>
            <w:shd w:val="clear" w:color="auto" w:fill="FFFFFF" w:themeFill="text2"/>
          </w:tcPr>
          <w:p w14:paraId="4327DFF2" w14:textId="5AB6ADE2" w:rsidR="00490D9B" w:rsidRDefault="00490D9B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5</w:t>
            </w:r>
          </w:p>
        </w:tc>
        <w:tc>
          <w:tcPr>
            <w:tcW w:w="171" w:type="pct"/>
            <w:shd w:val="clear" w:color="auto" w:fill="FFFFFF" w:themeFill="text2"/>
          </w:tcPr>
          <w:p w14:paraId="6BC71AC2" w14:textId="2D39A4CC" w:rsidR="00490D9B" w:rsidRDefault="00490D9B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865" w:type="pct"/>
          </w:tcPr>
          <w:p w14:paraId="57BBE41F" w14:textId="77777777" w:rsidR="00490D9B" w:rsidRDefault="00490D9B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Выявление дополнительного функционального объема проекта на этапах проектирование, реализация</w:t>
            </w:r>
          </w:p>
          <w:p w14:paraId="505A6821" w14:textId="5E2B5E0A" w:rsidR="00490D9B" w:rsidRDefault="00490D9B" w:rsidP="00705F36">
            <w:pPr>
              <w:widowControl w:val="0"/>
              <w:ind w:left="-6" w:firstLine="6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 xml:space="preserve">Выявление изменений в нефункциональных </w:t>
            </w:r>
            <w:proofErr w:type="gramStart"/>
            <w:r>
              <w:rPr>
                <w:rFonts w:cstheme="minorHAnsi"/>
                <w:sz w:val="20"/>
                <w:szCs w:val="20"/>
              </w:rPr>
              <w:t>требованиях  бизнеса</w:t>
            </w:r>
            <w:proofErr w:type="gramEnd"/>
          </w:p>
        </w:tc>
        <w:tc>
          <w:tcPr>
            <w:tcW w:w="788" w:type="pct"/>
          </w:tcPr>
          <w:p w14:paraId="3759AA4F" w14:textId="28C16254" w:rsidR="00490D9B" w:rsidRDefault="00490D9B" w:rsidP="00705F36">
            <w:pPr>
              <w:widowControl w:val="0"/>
              <w:ind w:left="-6" w:firstLine="6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Увеличение сроков реализации проекта, увеличение стоимости проекта</w:t>
            </w:r>
          </w:p>
        </w:tc>
        <w:tc>
          <w:tcPr>
            <w:tcW w:w="788" w:type="pct"/>
          </w:tcPr>
          <w:p w14:paraId="181D70CD" w14:textId="77777777" w:rsidR="00490D9B" w:rsidRDefault="00490D9B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Архитектурное проектирование</w:t>
            </w:r>
          </w:p>
          <w:p w14:paraId="3C7D246A" w14:textId="77777777" w:rsidR="00490D9B" w:rsidRDefault="00490D9B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Приоритезация требований, и вынесение менее значимых требований за рамки проекта.</w:t>
            </w:r>
          </w:p>
          <w:p w14:paraId="27EADC56" w14:textId="77777777" w:rsidR="00490D9B" w:rsidRDefault="00490D9B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Верификация выявляемых бизнес- и функциональных требований и предлагаемых решений на соответствие целям проекта.</w:t>
            </w:r>
          </w:p>
          <w:p w14:paraId="05E756E5" w14:textId="7813A34F" w:rsidR="00490D9B" w:rsidRDefault="00490D9B" w:rsidP="00705F36">
            <w:pPr>
              <w:widowControl w:val="0"/>
              <w:ind w:left="-6" w:firstLine="6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Замораживание функционального объема до начала Выполнения проекта (этап 2).</w:t>
            </w:r>
          </w:p>
        </w:tc>
        <w:tc>
          <w:tcPr>
            <w:tcW w:w="690" w:type="pct"/>
          </w:tcPr>
          <w:p w14:paraId="16FD3987" w14:textId="0595F5DC" w:rsidR="00490D9B" w:rsidRDefault="00490D9B" w:rsidP="00705F36">
            <w:pPr>
              <w:widowControl w:val="0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 w:rsidRPr="00A171FE">
              <w:rPr>
                <w:rFonts w:cstheme="minorHAnsi"/>
                <w:sz w:val="20"/>
                <w:szCs w:val="20"/>
                <w:highlight w:val="yellow"/>
              </w:rPr>
              <w:t>КТ 2.2</w:t>
            </w:r>
          </w:p>
        </w:tc>
        <w:tc>
          <w:tcPr>
            <w:tcW w:w="635" w:type="pct"/>
          </w:tcPr>
          <w:p w14:paraId="0B94BB93" w14:textId="266E6E52" w:rsidR="00490D9B" w:rsidRDefault="00490D9B" w:rsidP="00705F36">
            <w:pPr>
              <w:widowControl w:val="0"/>
              <w:ind w:left="-6" w:firstLine="6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bookmarkStart w:id="34" w:name="_Hlk133860557"/>
            <w:r>
              <w:rPr>
                <w:rFonts w:cstheme="minorHAnsi"/>
                <w:sz w:val="20"/>
                <w:szCs w:val="20"/>
              </w:rPr>
              <w:t>ЕОЛ</w:t>
            </w:r>
            <w:bookmarkEnd w:id="34"/>
          </w:p>
        </w:tc>
      </w:tr>
      <w:tr w:rsidR="00915BE4" w14:paraId="5E23E903" w14:textId="77777777" w:rsidTr="00A65855">
        <w:trPr>
          <w:cantSplit/>
          <w:trHeight w:val="1939"/>
          <w:jc w:val="center"/>
        </w:trPr>
        <w:tc>
          <w:tcPr>
            <w:tcW w:w="923" w:type="pct"/>
          </w:tcPr>
          <w:p w14:paraId="33B95AFD" w14:textId="1F9E1D19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t xml:space="preserve">2. Сложность интеграции с действующими и вновь создаваемыми ИТ-системами </w:t>
            </w:r>
          </w:p>
        </w:tc>
        <w:tc>
          <w:tcPr>
            <w:tcW w:w="139" w:type="pct"/>
            <w:shd w:val="clear" w:color="auto" w:fill="FFFFFF" w:themeFill="text2"/>
          </w:tcPr>
          <w:p w14:paraId="68E45DEB" w14:textId="0FCF096C" w:rsidR="003909A4" w:rsidRDefault="003909A4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5</w:t>
            </w:r>
          </w:p>
        </w:tc>
        <w:tc>
          <w:tcPr>
            <w:tcW w:w="171" w:type="pct"/>
            <w:shd w:val="clear" w:color="auto" w:fill="FFFFFF" w:themeFill="text2"/>
          </w:tcPr>
          <w:p w14:paraId="1BF4018D" w14:textId="14A936B3" w:rsidR="003909A4" w:rsidRDefault="003909A4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865" w:type="pct"/>
          </w:tcPr>
          <w:p w14:paraId="7AEC3764" w14:textId="3AA428ED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Сроки выполнения интеграционных работ зависят от сроков внесения изменений в ИТ-системы, с которыми будет интегрироваться внедряемая система</w:t>
            </w:r>
          </w:p>
        </w:tc>
        <w:tc>
          <w:tcPr>
            <w:tcW w:w="788" w:type="pct"/>
          </w:tcPr>
          <w:p w14:paraId="5315E7DF" w14:textId="46C2D2E8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Увеличение сроков реализации проекта, увеличение стоимости проекта</w:t>
            </w:r>
          </w:p>
        </w:tc>
        <w:tc>
          <w:tcPr>
            <w:tcW w:w="788" w:type="pct"/>
          </w:tcPr>
          <w:p w14:paraId="3B21DAB5" w14:textId="77777777" w:rsidR="003909A4" w:rsidRDefault="003909A4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Детальная проработка и обследование имеющихся ИТ-систем на этапе формирования требований к системе.</w:t>
            </w:r>
          </w:p>
          <w:p w14:paraId="1CD03616" w14:textId="77777777" w:rsidR="003909A4" w:rsidRDefault="003909A4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Включение в рабочую группу проекта экспертов по смежным системам.</w:t>
            </w:r>
          </w:p>
          <w:p w14:paraId="7AB7A5C8" w14:textId="77777777" w:rsidR="003909A4" w:rsidRDefault="003909A4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Разработка и использование унифицированных механизмов интеграции.</w:t>
            </w:r>
          </w:p>
          <w:p w14:paraId="0A6D2943" w14:textId="725FE7E8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Согласование архитектурных и технических решений по интеграции с владельцами смежных ИТ-систем с утверждением сроков их реализации.</w:t>
            </w:r>
          </w:p>
        </w:tc>
        <w:tc>
          <w:tcPr>
            <w:tcW w:w="690" w:type="pct"/>
          </w:tcPr>
          <w:p w14:paraId="18D49B40" w14:textId="69E37B39" w:rsidR="003909A4" w:rsidRPr="00C73B54" w:rsidRDefault="003909A4" w:rsidP="00705F36">
            <w:pPr>
              <w:widowControl w:val="0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До наступления </w:t>
            </w:r>
            <w:r w:rsidRPr="00A171FE">
              <w:rPr>
                <w:rFonts w:cstheme="minorHAnsi"/>
                <w:sz w:val="20"/>
                <w:szCs w:val="20"/>
                <w:highlight w:val="yellow"/>
              </w:rPr>
              <w:t>КТ 2.2</w:t>
            </w:r>
          </w:p>
        </w:tc>
        <w:tc>
          <w:tcPr>
            <w:tcW w:w="635" w:type="pct"/>
          </w:tcPr>
          <w:p w14:paraId="06CAB566" w14:textId="77777777" w:rsidR="003909A4" w:rsidRDefault="003909A4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ЕОЛ</w:t>
            </w:r>
          </w:p>
          <w:p w14:paraId="2F54AAA9" w14:textId="77777777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</w:p>
        </w:tc>
      </w:tr>
      <w:tr w:rsidR="00915BE4" w14:paraId="17A2819C" w14:textId="77777777" w:rsidTr="00A65855">
        <w:trPr>
          <w:cantSplit/>
          <w:trHeight w:val="1939"/>
          <w:jc w:val="center"/>
        </w:trPr>
        <w:tc>
          <w:tcPr>
            <w:tcW w:w="923" w:type="pct"/>
          </w:tcPr>
          <w:p w14:paraId="07189730" w14:textId="5AE010F2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t>3. Задержки предоставления запрошенной информации, выполнения проектных задач</w:t>
            </w:r>
          </w:p>
        </w:tc>
        <w:tc>
          <w:tcPr>
            <w:tcW w:w="139" w:type="pct"/>
            <w:shd w:val="clear" w:color="auto" w:fill="FFFFFF" w:themeFill="text2"/>
          </w:tcPr>
          <w:p w14:paraId="556CCB9A" w14:textId="60F6ECB4" w:rsidR="003909A4" w:rsidRDefault="003909A4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171" w:type="pct"/>
            <w:shd w:val="clear" w:color="auto" w:fill="FFFFFF" w:themeFill="text2"/>
          </w:tcPr>
          <w:p w14:paraId="49CBB181" w14:textId="7BE39898" w:rsidR="003909A4" w:rsidRDefault="003909A4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865" w:type="pct"/>
          </w:tcPr>
          <w:p w14:paraId="2665848C" w14:textId="6561EBF0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Формальные корпоративные процедуры; вопросы безопасности информации; недоступность (загруженность) участников проектной команды со стороны Заказчика; отсутствие запрашиваемой информации</w:t>
            </w:r>
          </w:p>
        </w:tc>
        <w:tc>
          <w:tcPr>
            <w:tcW w:w="788" w:type="pct"/>
          </w:tcPr>
          <w:p w14:paraId="1F9AAACE" w14:textId="78A5459A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Увеличение сроков реализации проекта, увеличение стоимости проекта</w:t>
            </w:r>
          </w:p>
        </w:tc>
        <w:tc>
          <w:tcPr>
            <w:tcW w:w="788" w:type="pct"/>
          </w:tcPr>
          <w:p w14:paraId="776C28F7" w14:textId="77777777" w:rsidR="003909A4" w:rsidRDefault="003909A4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Обеспечение оперативного реагирования на запросы членов проектной команды.</w:t>
            </w:r>
          </w:p>
          <w:p w14:paraId="0B6C8E09" w14:textId="77777777" w:rsidR="003909A4" w:rsidRDefault="003909A4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Запрос информации и планирования задач с учетом загрузки участников.</w:t>
            </w:r>
          </w:p>
          <w:p w14:paraId="0B97604E" w14:textId="5E919DF3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Выяснение причин и поиск компромиссных решений для сотрудничества с заинтересованными сторонами проекта</w:t>
            </w:r>
          </w:p>
        </w:tc>
        <w:tc>
          <w:tcPr>
            <w:tcW w:w="690" w:type="pct"/>
          </w:tcPr>
          <w:p w14:paraId="49563E0B" w14:textId="13655357" w:rsidR="003909A4" w:rsidRDefault="003909A4" w:rsidP="00705F36">
            <w:pPr>
              <w:widowControl w:val="0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В рамках завершения КТ проекта, соответствующих проектным задачам.</w:t>
            </w:r>
          </w:p>
        </w:tc>
        <w:tc>
          <w:tcPr>
            <w:tcW w:w="635" w:type="pct"/>
          </w:tcPr>
          <w:p w14:paraId="0C96FE32" w14:textId="313ADED6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ЕОЛ</w:t>
            </w:r>
          </w:p>
        </w:tc>
      </w:tr>
      <w:tr w:rsidR="00915BE4" w14:paraId="1E7D7D8A" w14:textId="77777777" w:rsidTr="00A65855">
        <w:trPr>
          <w:cantSplit/>
          <w:trHeight w:val="1939"/>
          <w:jc w:val="center"/>
        </w:trPr>
        <w:tc>
          <w:tcPr>
            <w:tcW w:w="923" w:type="pct"/>
          </w:tcPr>
          <w:p w14:paraId="725ECE6C" w14:textId="1E18A9C9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t>4. Несвоевременное выполнение работ Исполнителем</w:t>
            </w:r>
          </w:p>
        </w:tc>
        <w:tc>
          <w:tcPr>
            <w:tcW w:w="139" w:type="pct"/>
            <w:shd w:val="clear" w:color="auto" w:fill="FFFFFF" w:themeFill="text2"/>
          </w:tcPr>
          <w:p w14:paraId="3A2209A2" w14:textId="4437DB13" w:rsidR="003909A4" w:rsidRDefault="003909A4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171" w:type="pct"/>
            <w:shd w:val="clear" w:color="auto" w:fill="FFFFFF" w:themeFill="text2"/>
          </w:tcPr>
          <w:p w14:paraId="46D86431" w14:textId="7396E16E" w:rsidR="003909A4" w:rsidRDefault="003909A4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5</w:t>
            </w:r>
          </w:p>
        </w:tc>
        <w:tc>
          <w:tcPr>
            <w:tcW w:w="865" w:type="pct"/>
          </w:tcPr>
          <w:p w14:paraId="76888B8E" w14:textId="561E9C1C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Недостаток квалифицированных кадров, недостаточная мотивация персонала исполнителя</w:t>
            </w:r>
          </w:p>
        </w:tc>
        <w:tc>
          <w:tcPr>
            <w:tcW w:w="788" w:type="pct"/>
          </w:tcPr>
          <w:p w14:paraId="6F5ECC08" w14:textId="14C20B2D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Увеличение сроков реализации проекта</w:t>
            </w:r>
          </w:p>
        </w:tc>
        <w:tc>
          <w:tcPr>
            <w:tcW w:w="788" w:type="pct"/>
          </w:tcPr>
          <w:p w14:paraId="19AF86FB" w14:textId="77777777" w:rsidR="003909A4" w:rsidRDefault="003909A4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Тщательный контроль хода и результатов выполнения работ по договору; планирование временных буферов.</w:t>
            </w:r>
          </w:p>
          <w:p w14:paraId="22C63C14" w14:textId="7DD9FC42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Введение в договоре штрафных санкций для Исполнителя за просрочку и низкое качество выполнения работ.</w:t>
            </w:r>
          </w:p>
        </w:tc>
        <w:tc>
          <w:tcPr>
            <w:tcW w:w="690" w:type="pct"/>
          </w:tcPr>
          <w:p w14:paraId="29FB97C5" w14:textId="1B4A0837" w:rsidR="003909A4" w:rsidRDefault="003909A4" w:rsidP="00705F36">
            <w:pPr>
              <w:widowControl w:val="0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В рамках завершения КТ проекта, соответствующих проектным задачам.</w:t>
            </w:r>
          </w:p>
        </w:tc>
        <w:tc>
          <w:tcPr>
            <w:tcW w:w="635" w:type="pct"/>
          </w:tcPr>
          <w:p w14:paraId="33FA2580" w14:textId="0229F628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РП</w:t>
            </w:r>
          </w:p>
        </w:tc>
      </w:tr>
      <w:tr w:rsidR="00915BE4" w14:paraId="7B1ACFD7" w14:textId="77777777" w:rsidTr="00A65855">
        <w:trPr>
          <w:cantSplit/>
          <w:trHeight w:val="1939"/>
          <w:jc w:val="center"/>
        </w:trPr>
        <w:tc>
          <w:tcPr>
            <w:tcW w:w="923" w:type="pct"/>
          </w:tcPr>
          <w:p w14:paraId="5662A702" w14:textId="7540A54B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 xml:space="preserve">5. </w:t>
            </w:r>
            <w:r w:rsidR="00600F06">
              <w:rPr>
                <w:rFonts w:cstheme="minorHAnsi"/>
                <w:sz w:val="20"/>
                <w:szCs w:val="20"/>
              </w:rPr>
              <w:t>Н</w:t>
            </w:r>
            <w:r>
              <w:rPr>
                <w:rFonts w:cstheme="minorHAnsi"/>
                <w:sz w:val="20"/>
                <w:szCs w:val="20"/>
              </w:rPr>
              <w:t>еудовлетворительные показатели производительности и нагрузочной способности системы</w:t>
            </w:r>
          </w:p>
        </w:tc>
        <w:tc>
          <w:tcPr>
            <w:tcW w:w="139" w:type="pct"/>
            <w:shd w:val="clear" w:color="auto" w:fill="FFFFFF" w:themeFill="text2"/>
          </w:tcPr>
          <w:p w14:paraId="21ADE87F" w14:textId="60D37231" w:rsidR="003909A4" w:rsidRDefault="003909A4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5</w:t>
            </w:r>
          </w:p>
        </w:tc>
        <w:tc>
          <w:tcPr>
            <w:tcW w:w="171" w:type="pct"/>
            <w:shd w:val="clear" w:color="auto" w:fill="FFFFFF" w:themeFill="text2"/>
          </w:tcPr>
          <w:p w14:paraId="27BD11C7" w14:textId="2AD0A828" w:rsidR="003909A4" w:rsidRDefault="003909A4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865" w:type="pct"/>
          </w:tcPr>
          <w:p w14:paraId="1B5FB744" w14:textId="21CFBEA8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Отсутствие возможности существенного повышения производительности и дальнейшей оптимизации нагрузочной способности системы в рамках принятого варианта архитектуры.</w:t>
            </w:r>
          </w:p>
        </w:tc>
        <w:tc>
          <w:tcPr>
            <w:tcW w:w="788" w:type="pct"/>
          </w:tcPr>
          <w:p w14:paraId="4206797B" w14:textId="39D1E862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Неудовлетворенность заказчика результатами проекта, отсутствие возможности поддержки процессов расчетов с ЮЛ в системе с необходимыми параметрами быстродействия.</w:t>
            </w:r>
          </w:p>
        </w:tc>
        <w:tc>
          <w:tcPr>
            <w:tcW w:w="788" w:type="pct"/>
          </w:tcPr>
          <w:p w14:paraId="44CCB7AA" w14:textId="77777777" w:rsidR="003909A4" w:rsidRDefault="003909A4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Своевременное тестирование с учетом требований по нагрузке и возможностей масштабирования системы.</w:t>
            </w:r>
          </w:p>
          <w:p w14:paraId="0D6F2BFE" w14:textId="7CAEDA35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Приостановка проекта и внесение корректировок в предлагаемую поставщиком архитектуру системы.</w:t>
            </w:r>
          </w:p>
        </w:tc>
        <w:tc>
          <w:tcPr>
            <w:tcW w:w="690" w:type="pct"/>
          </w:tcPr>
          <w:p w14:paraId="7CF76D9C" w14:textId="4E2365BE" w:rsidR="003909A4" w:rsidRDefault="003909A4" w:rsidP="00705F36">
            <w:pPr>
              <w:widowControl w:val="0"/>
              <w:rPr>
                <w:rFonts w:eastAsia="Times New Roman" w:cs="Times New Roman"/>
                <w:i/>
                <w:sz w:val="16"/>
                <w:szCs w:val="16"/>
              </w:rPr>
            </w:pPr>
            <w:r w:rsidRPr="00A171FE">
              <w:rPr>
                <w:rFonts w:cstheme="minorHAnsi"/>
                <w:sz w:val="20"/>
                <w:szCs w:val="20"/>
                <w:highlight w:val="yellow"/>
              </w:rPr>
              <w:t>КТ 3.14.</w:t>
            </w:r>
          </w:p>
        </w:tc>
        <w:tc>
          <w:tcPr>
            <w:tcW w:w="635" w:type="pct"/>
          </w:tcPr>
          <w:p w14:paraId="3B34FEAC" w14:textId="2F64D522" w:rsidR="003909A4" w:rsidRDefault="003909A4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ЕОЛ</w:t>
            </w:r>
          </w:p>
        </w:tc>
      </w:tr>
      <w:tr w:rsidR="00915BE4" w14:paraId="2094DFEC" w14:textId="77777777" w:rsidTr="00A65855">
        <w:trPr>
          <w:cantSplit/>
          <w:trHeight w:val="1939"/>
          <w:jc w:val="center"/>
        </w:trPr>
        <w:tc>
          <w:tcPr>
            <w:tcW w:w="923" w:type="pct"/>
          </w:tcPr>
          <w:p w14:paraId="1101AE09" w14:textId="3A58F2B5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t>6. Санкционные риски недоступности зарубежного оборудования и/или комплектующих, необходимых для реализации проекта, либо задержки поставок оборудования.</w:t>
            </w:r>
          </w:p>
        </w:tc>
        <w:tc>
          <w:tcPr>
            <w:tcW w:w="139" w:type="pct"/>
            <w:shd w:val="clear" w:color="auto" w:fill="FFFFFF" w:themeFill="text2"/>
          </w:tcPr>
          <w:p w14:paraId="087E59E7" w14:textId="0163D73C" w:rsidR="004C7D86" w:rsidRDefault="004C7D86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5</w:t>
            </w:r>
          </w:p>
        </w:tc>
        <w:tc>
          <w:tcPr>
            <w:tcW w:w="171" w:type="pct"/>
            <w:shd w:val="clear" w:color="auto" w:fill="FFFFFF" w:themeFill="text2"/>
          </w:tcPr>
          <w:p w14:paraId="724BA318" w14:textId="6E44C53A" w:rsidR="004C7D86" w:rsidRDefault="004C7D86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865" w:type="pct"/>
          </w:tcPr>
          <w:p w14:paraId="5ABCC80D" w14:textId="5F4F3742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Отсутствие возможности закупки оборудования, предусмотренного проектом, в установленные сроки.</w:t>
            </w:r>
          </w:p>
        </w:tc>
        <w:tc>
          <w:tcPr>
            <w:tcW w:w="788" w:type="pct"/>
          </w:tcPr>
          <w:p w14:paraId="17539023" w14:textId="7D07C7A6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Невозможность реализации системы на ранее выбранном оборудовании ввиду его неготовности в сроки, предусмотренные в КТ 3.9-3.10 проекта.</w:t>
            </w:r>
          </w:p>
        </w:tc>
        <w:tc>
          <w:tcPr>
            <w:tcW w:w="788" w:type="pct"/>
          </w:tcPr>
          <w:p w14:paraId="2E8321FE" w14:textId="77777777" w:rsidR="004C7D86" w:rsidRDefault="004C7D86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Приостановка проекта и внесение корректировок в предлагаемую поставщиком архитектуру системы.</w:t>
            </w:r>
          </w:p>
          <w:p w14:paraId="7BCD5A64" w14:textId="77BBDC52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Внесение изменений в бюджет и сроки реализации проекта (переоценка риска и уточнения корректирующих мероприятий).</w:t>
            </w:r>
          </w:p>
        </w:tc>
        <w:tc>
          <w:tcPr>
            <w:tcW w:w="690" w:type="pct"/>
          </w:tcPr>
          <w:p w14:paraId="101199B4" w14:textId="3F030151" w:rsidR="004C7D86" w:rsidRDefault="004C7D86" w:rsidP="00705F36">
            <w:pPr>
              <w:widowControl w:val="0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 xml:space="preserve">До прохождения </w:t>
            </w:r>
            <w:r w:rsidRPr="00A171FE">
              <w:rPr>
                <w:rFonts w:cstheme="minorHAnsi"/>
                <w:sz w:val="20"/>
                <w:szCs w:val="20"/>
                <w:highlight w:val="yellow"/>
              </w:rPr>
              <w:t>КТ 3.1.</w:t>
            </w:r>
          </w:p>
        </w:tc>
        <w:tc>
          <w:tcPr>
            <w:tcW w:w="635" w:type="pct"/>
          </w:tcPr>
          <w:p w14:paraId="0E424D1C" w14:textId="0A04DB8B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ЕОЛ</w:t>
            </w:r>
          </w:p>
        </w:tc>
      </w:tr>
      <w:tr w:rsidR="00915BE4" w14:paraId="58A3C9D2" w14:textId="77777777" w:rsidTr="00A65855">
        <w:trPr>
          <w:cantSplit/>
          <w:trHeight w:val="1939"/>
          <w:jc w:val="center"/>
        </w:trPr>
        <w:tc>
          <w:tcPr>
            <w:tcW w:w="923" w:type="pct"/>
          </w:tcPr>
          <w:p w14:paraId="56A14E4F" w14:textId="591F2BF7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t>7. Риск ужесточения требований к российскому ПО и оборудованию.</w:t>
            </w:r>
          </w:p>
        </w:tc>
        <w:tc>
          <w:tcPr>
            <w:tcW w:w="139" w:type="pct"/>
            <w:shd w:val="clear" w:color="auto" w:fill="FFFFFF" w:themeFill="text2"/>
          </w:tcPr>
          <w:p w14:paraId="05460F75" w14:textId="1BE695E6" w:rsidR="004C7D86" w:rsidRDefault="004C7D86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5</w:t>
            </w:r>
          </w:p>
        </w:tc>
        <w:tc>
          <w:tcPr>
            <w:tcW w:w="171" w:type="pct"/>
            <w:shd w:val="clear" w:color="auto" w:fill="FFFFFF" w:themeFill="text2"/>
          </w:tcPr>
          <w:p w14:paraId="6BCBBE6A" w14:textId="781152FF" w:rsidR="004C7D86" w:rsidRDefault="004C7D86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865" w:type="pct"/>
          </w:tcPr>
          <w:p w14:paraId="0254CA38" w14:textId="4BA9F48D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Необходимость изменения состава программных и аппаратных компонентов системы.</w:t>
            </w:r>
          </w:p>
        </w:tc>
        <w:tc>
          <w:tcPr>
            <w:tcW w:w="788" w:type="pct"/>
          </w:tcPr>
          <w:p w14:paraId="09DE746E" w14:textId="52179F10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Невозможность включения в системы Реестр российского ПО с ранее выбранным технологическим стеком и/или оборудованием.</w:t>
            </w:r>
          </w:p>
        </w:tc>
        <w:tc>
          <w:tcPr>
            <w:tcW w:w="788" w:type="pct"/>
          </w:tcPr>
          <w:p w14:paraId="6F3DFA7B" w14:textId="77777777" w:rsidR="004C7D86" w:rsidRDefault="004C7D86" w:rsidP="00705F3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Принятие управленческого решения о допустимости внедрения системы, не удовлетворяющей изменившимся требованиям регулятора, с последующей ее модернизацией.</w:t>
            </w:r>
          </w:p>
          <w:p w14:paraId="36254847" w14:textId="37BF4070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Приостановка проекта и пересмотр этапности, бюджета и сроков реализации проекта.</w:t>
            </w:r>
          </w:p>
        </w:tc>
        <w:tc>
          <w:tcPr>
            <w:tcW w:w="690" w:type="pct"/>
          </w:tcPr>
          <w:p w14:paraId="4F528B9F" w14:textId="3F17D6FD" w:rsidR="004C7D86" w:rsidRDefault="004C7D86" w:rsidP="00705F36">
            <w:pPr>
              <w:widowControl w:val="0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В течение месяца с момента опубликования решения регулятора об изменении требований к российскому ПО и оборудованию.</w:t>
            </w:r>
          </w:p>
        </w:tc>
        <w:tc>
          <w:tcPr>
            <w:tcW w:w="635" w:type="pct"/>
          </w:tcPr>
          <w:p w14:paraId="2CC33A64" w14:textId="109F7AA2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ЕОЛ</w:t>
            </w:r>
          </w:p>
        </w:tc>
      </w:tr>
      <w:tr w:rsidR="00915BE4" w14:paraId="3CA9D0C7" w14:textId="77777777" w:rsidTr="00A65855">
        <w:trPr>
          <w:cantSplit/>
          <w:trHeight w:val="1939"/>
          <w:jc w:val="center"/>
        </w:trPr>
        <w:tc>
          <w:tcPr>
            <w:tcW w:w="923" w:type="pct"/>
          </w:tcPr>
          <w:p w14:paraId="3E314C1A" w14:textId="31DC0B6F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8. Риск повышения рыночных цен на товары, услуги и работы, предусмотренные проектом.</w:t>
            </w:r>
          </w:p>
        </w:tc>
        <w:tc>
          <w:tcPr>
            <w:tcW w:w="139" w:type="pct"/>
            <w:shd w:val="clear" w:color="auto" w:fill="FFFFFF" w:themeFill="text2"/>
          </w:tcPr>
          <w:p w14:paraId="04415AEA" w14:textId="61AF7159" w:rsidR="004C7D86" w:rsidRDefault="004C7D86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5</w:t>
            </w:r>
          </w:p>
        </w:tc>
        <w:tc>
          <w:tcPr>
            <w:tcW w:w="171" w:type="pct"/>
            <w:shd w:val="clear" w:color="auto" w:fill="FFFFFF" w:themeFill="text2"/>
          </w:tcPr>
          <w:p w14:paraId="5A4971D6" w14:textId="229C3CE0" w:rsidR="004C7D86" w:rsidRDefault="004C7D86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865" w:type="pct"/>
          </w:tcPr>
          <w:p w14:paraId="4EA10CBD" w14:textId="5ED8132C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Необходимость корректировки бюджета проекта ввиду изменения курса валют при закупке оборудования, и/или изменения цен на оборудование, связанное с санкциями, а также изменения стоимости нормо-часа исполнителей.</w:t>
            </w:r>
          </w:p>
        </w:tc>
        <w:tc>
          <w:tcPr>
            <w:tcW w:w="788" w:type="pct"/>
          </w:tcPr>
          <w:p w14:paraId="13727B04" w14:textId="226468DC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Увеличение стоимости проекта и сроков его реализации, дополнительные закупочные процедуры.</w:t>
            </w:r>
          </w:p>
        </w:tc>
        <w:tc>
          <w:tcPr>
            <w:tcW w:w="788" w:type="pct"/>
          </w:tcPr>
          <w:p w14:paraId="29E5FF74" w14:textId="01178CA7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 xml:space="preserve">Приостановка проекта и внесение корректировок в бюджет проекта и </w:t>
            </w:r>
            <w:proofErr w:type="gramStart"/>
            <w:r>
              <w:rPr>
                <w:rFonts w:cstheme="minorHAnsi"/>
                <w:sz w:val="20"/>
                <w:szCs w:val="20"/>
              </w:rPr>
              <w:t>состав</w:t>
            </w:r>
            <w:proofErr w:type="gramEnd"/>
            <w:r>
              <w:rPr>
                <w:rFonts w:cstheme="minorHAnsi"/>
                <w:sz w:val="20"/>
                <w:szCs w:val="20"/>
              </w:rPr>
              <w:t xml:space="preserve"> и сроки КТ.</w:t>
            </w:r>
          </w:p>
        </w:tc>
        <w:tc>
          <w:tcPr>
            <w:tcW w:w="690" w:type="pct"/>
          </w:tcPr>
          <w:p w14:paraId="7785C50D" w14:textId="1695AE1D" w:rsidR="004C7D86" w:rsidRDefault="004C7D86" w:rsidP="00705F36">
            <w:pPr>
              <w:widowControl w:val="0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 xml:space="preserve">До завершения </w:t>
            </w:r>
            <w:r w:rsidRPr="00A171FE">
              <w:rPr>
                <w:rFonts w:cstheme="minorHAnsi"/>
                <w:sz w:val="20"/>
                <w:szCs w:val="20"/>
                <w:highlight w:val="yellow"/>
              </w:rPr>
              <w:t>КТ 3.1(оборудование), 3.12 (по работам).</w:t>
            </w:r>
          </w:p>
        </w:tc>
        <w:tc>
          <w:tcPr>
            <w:tcW w:w="635" w:type="pct"/>
          </w:tcPr>
          <w:p w14:paraId="61E5819A" w14:textId="7CDC1CEF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Куратор</w:t>
            </w:r>
          </w:p>
        </w:tc>
      </w:tr>
      <w:tr w:rsidR="00915BE4" w14:paraId="52500BF8" w14:textId="77777777" w:rsidTr="00A65855">
        <w:trPr>
          <w:cantSplit/>
          <w:trHeight w:val="1939"/>
          <w:jc w:val="center"/>
        </w:trPr>
        <w:tc>
          <w:tcPr>
            <w:tcW w:w="923" w:type="pct"/>
          </w:tcPr>
          <w:p w14:paraId="697CD59A" w14:textId="69BF8F62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t>9. Нарушение в работе автоматизированных бизнес-процессов, ИТ систем, вызванное инцидентами по информационной безопасности</w:t>
            </w:r>
          </w:p>
        </w:tc>
        <w:tc>
          <w:tcPr>
            <w:tcW w:w="139" w:type="pct"/>
            <w:shd w:val="clear" w:color="auto" w:fill="FFFFFF" w:themeFill="text2"/>
          </w:tcPr>
          <w:p w14:paraId="751B749F" w14:textId="74EC86B5" w:rsidR="004C7D86" w:rsidRDefault="004C7D86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5</w:t>
            </w:r>
          </w:p>
        </w:tc>
        <w:tc>
          <w:tcPr>
            <w:tcW w:w="171" w:type="pct"/>
            <w:shd w:val="clear" w:color="auto" w:fill="FFFFFF" w:themeFill="text2"/>
          </w:tcPr>
          <w:p w14:paraId="3955E562" w14:textId="30F8B202" w:rsidR="004C7D86" w:rsidRDefault="004C7D86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865" w:type="pct"/>
          </w:tcPr>
          <w:p w14:paraId="2F4DB08D" w14:textId="4FD1D210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При создании системы не реализованы требования методики МТ-259-1 «Определение требований информационной безопасности при разработке информационных систем»</w:t>
            </w:r>
          </w:p>
        </w:tc>
        <w:tc>
          <w:tcPr>
            <w:tcW w:w="788" w:type="pct"/>
          </w:tcPr>
          <w:p w14:paraId="527AE3CB" w14:textId="3F7499C3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Утечка информации, потеря или недоступности важных данных, использования неполной или искаженной информации, временная неработоспособность системы</w:t>
            </w:r>
          </w:p>
        </w:tc>
        <w:tc>
          <w:tcPr>
            <w:tcW w:w="788" w:type="pct"/>
          </w:tcPr>
          <w:p w14:paraId="773BA188" w14:textId="77777777" w:rsidR="004C7D86" w:rsidRDefault="004C7D86" w:rsidP="00705F36">
            <w:pPr>
              <w:pStyle w:val="xmsonormal"/>
              <w:ind w:firstLine="0"/>
              <w:jc w:val="left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Соблюдение на всех этапах жизненного цикла ПО требований к ИБ:</w:t>
            </w:r>
          </w:p>
          <w:p w14:paraId="45B0DA7D" w14:textId="77777777" w:rsidR="004C7D86" w:rsidRDefault="004C7D86" w:rsidP="00705F36">
            <w:pPr>
              <w:pStyle w:val="xmsolistparagraph"/>
              <w:ind w:firstLine="0"/>
              <w:jc w:val="left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- Контроль использования разработчиком при создании ПО процесса безопасной разработки ПО.</w:t>
            </w:r>
          </w:p>
          <w:p w14:paraId="2CBABF75" w14:textId="77777777" w:rsidR="004C7D86" w:rsidRDefault="004C7D86" w:rsidP="00705F36">
            <w:pPr>
              <w:pStyle w:val="xmsolistparagraph"/>
              <w:ind w:firstLine="0"/>
              <w:jc w:val="left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- Контроль привлечения разработчиком на всех этапах жизненного цикла проекта необходимого количества персонала с требуемой квалификацией.</w:t>
            </w:r>
          </w:p>
          <w:p w14:paraId="134FC160" w14:textId="77777777" w:rsidR="004C7D86" w:rsidRDefault="004C7D86" w:rsidP="00705F36">
            <w:pPr>
              <w:pStyle w:val="xmsolistparagraph"/>
              <w:ind w:firstLine="0"/>
              <w:jc w:val="left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- Проведение разработчиком анализа исходных текстов на наличие уязвимостей, корректности логики.</w:t>
            </w:r>
          </w:p>
          <w:p w14:paraId="4F81C307" w14:textId="75BA397E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- Реализация минимального функционала ИБ в программном обеспечении.</w:t>
            </w:r>
          </w:p>
        </w:tc>
        <w:tc>
          <w:tcPr>
            <w:tcW w:w="690" w:type="pct"/>
          </w:tcPr>
          <w:p w14:paraId="4023CD0B" w14:textId="0745501A" w:rsidR="004C7D86" w:rsidRPr="00A171FE" w:rsidRDefault="004C7D86" w:rsidP="00705F36">
            <w:pPr>
              <w:widowControl w:val="0"/>
              <w:rPr>
                <w:rFonts w:eastAsia="Times New Roman" w:cs="Times New Roman"/>
                <w:i/>
                <w:sz w:val="16"/>
                <w:szCs w:val="16"/>
                <w:highlight w:val="yellow"/>
              </w:rPr>
            </w:pPr>
            <w:r w:rsidRPr="00A171FE">
              <w:rPr>
                <w:rFonts w:cstheme="minorHAnsi"/>
                <w:sz w:val="20"/>
                <w:szCs w:val="20"/>
                <w:highlight w:val="yellow"/>
              </w:rPr>
              <w:t>До наступления КТ 3.16.</w:t>
            </w:r>
          </w:p>
        </w:tc>
        <w:tc>
          <w:tcPr>
            <w:tcW w:w="635" w:type="pct"/>
          </w:tcPr>
          <w:p w14:paraId="387DEF3F" w14:textId="21A43B93" w:rsidR="004C7D86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Эксперт по информационной безопасности</w:t>
            </w:r>
          </w:p>
        </w:tc>
      </w:tr>
      <w:tr w:rsidR="00915BE4" w14:paraId="5ECB702A" w14:textId="77777777" w:rsidTr="00A65855">
        <w:trPr>
          <w:cantSplit/>
          <w:trHeight w:val="1939"/>
          <w:jc w:val="center"/>
        </w:trPr>
        <w:tc>
          <w:tcPr>
            <w:tcW w:w="923" w:type="pct"/>
          </w:tcPr>
          <w:p w14:paraId="0B9502DC" w14:textId="1BA77EA0" w:rsidR="004C7D86" w:rsidRPr="00414DA0" w:rsidRDefault="004C7D86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 w:rsidRPr="006A0E9D">
              <w:rPr>
                <w:rFonts w:cstheme="minorHAnsi"/>
                <w:sz w:val="20"/>
                <w:szCs w:val="20"/>
              </w:rPr>
              <w:lastRenderedPageBreak/>
              <w:t xml:space="preserve">10. </w:t>
            </w:r>
            <w:r w:rsidR="00414DA0">
              <w:rPr>
                <w:rFonts w:cstheme="minorHAnsi"/>
                <w:sz w:val="20"/>
                <w:szCs w:val="20"/>
              </w:rPr>
              <w:t xml:space="preserve">Отказ и невозможность восстановления </w:t>
            </w:r>
            <w:r w:rsidR="0004245B">
              <w:rPr>
                <w:rFonts w:cstheme="minorHAnsi"/>
                <w:sz w:val="20"/>
                <w:szCs w:val="20"/>
              </w:rPr>
              <w:t xml:space="preserve">аппаратного комплекса </w:t>
            </w:r>
            <w:r w:rsidR="0004245B">
              <w:rPr>
                <w:rFonts w:cstheme="minorHAnsi"/>
                <w:sz w:val="20"/>
                <w:szCs w:val="20"/>
                <w:lang w:val="en-US"/>
              </w:rPr>
              <w:t>Oracle</w:t>
            </w:r>
          </w:p>
        </w:tc>
        <w:tc>
          <w:tcPr>
            <w:tcW w:w="139" w:type="pct"/>
            <w:shd w:val="clear" w:color="auto" w:fill="FFFFFF" w:themeFill="text2"/>
          </w:tcPr>
          <w:p w14:paraId="6E9B7787" w14:textId="5780597A" w:rsidR="004C7D86" w:rsidRPr="006A0E9D" w:rsidRDefault="004C7D86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 w:rsidRPr="006A0E9D">
              <w:rPr>
                <w:rFonts w:cstheme="minorHAnsi"/>
                <w:sz w:val="20"/>
                <w:szCs w:val="20"/>
              </w:rPr>
              <w:t>5</w:t>
            </w:r>
          </w:p>
        </w:tc>
        <w:tc>
          <w:tcPr>
            <w:tcW w:w="171" w:type="pct"/>
            <w:shd w:val="clear" w:color="auto" w:fill="FFFFFF" w:themeFill="text2"/>
          </w:tcPr>
          <w:p w14:paraId="5D456C6E" w14:textId="2C13C4FD" w:rsidR="004C7D86" w:rsidRPr="006A0E9D" w:rsidRDefault="006A0E9D" w:rsidP="00705F36">
            <w:pPr>
              <w:widowControl w:val="0"/>
              <w:spacing w:line="240" w:lineRule="auto"/>
              <w:ind w:firstLine="6"/>
              <w:jc w:val="center"/>
              <w:rPr>
                <w:rFonts w:ascii="Arial" w:eastAsia="Times New Roman" w:hAnsi="Arial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865" w:type="pct"/>
          </w:tcPr>
          <w:p w14:paraId="4B5D9180" w14:textId="23647B2B" w:rsidR="004C7D86" w:rsidRPr="00BC200A" w:rsidRDefault="00A8499D" w:rsidP="00705F36">
            <w:pPr>
              <w:widowControl w:val="0"/>
              <w:ind w:left="-6" w:firstLine="6"/>
              <w:rPr>
                <w:rFonts w:eastAsia="Times New Roman" w:cs="Times New Roman"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Ограничения поддержки производителем</w:t>
            </w:r>
            <w:r w:rsidR="00BC200A">
              <w:rPr>
                <w:rFonts w:cstheme="minorHAnsi"/>
                <w:sz w:val="20"/>
                <w:szCs w:val="20"/>
              </w:rPr>
              <w:t xml:space="preserve"> (</w:t>
            </w:r>
            <w:r w:rsidR="00BC200A">
              <w:rPr>
                <w:rFonts w:cstheme="minorHAnsi"/>
                <w:sz w:val="20"/>
                <w:szCs w:val="20"/>
                <w:lang w:val="en-US"/>
              </w:rPr>
              <w:t>Oracle</w:t>
            </w:r>
            <w:r w:rsidR="00BC200A">
              <w:rPr>
                <w:rFonts w:cstheme="minorHAnsi"/>
                <w:sz w:val="20"/>
                <w:szCs w:val="20"/>
              </w:rPr>
              <w:t>)</w:t>
            </w:r>
            <w:r>
              <w:rPr>
                <w:rFonts w:cstheme="minorHAnsi"/>
                <w:sz w:val="20"/>
                <w:szCs w:val="20"/>
              </w:rPr>
              <w:t xml:space="preserve"> проприетарных аппаратных решений</w:t>
            </w:r>
            <w:r w:rsidR="00BC200A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="00BC200A">
              <w:rPr>
                <w:rFonts w:cstheme="minorHAnsi"/>
                <w:sz w:val="20"/>
                <w:szCs w:val="20"/>
                <w:lang w:val="en-US"/>
              </w:rPr>
              <w:t>ExaData</w:t>
            </w:r>
            <w:proofErr w:type="spellEnd"/>
            <w:r w:rsidR="00BC200A" w:rsidRPr="00BC200A">
              <w:rPr>
                <w:rFonts w:cstheme="minorHAnsi"/>
                <w:sz w:val="20"/>
                <w:szCs w:val="20"/>
              </w:rPr>
              <w:t xml:space="preserve"> </w:t>
            </w:r>
            <w:r w:rsidR="00BC200A">
              <w:rPr>
                <w:rFonts w:cstheme="minorHAnsi"/>
                <w:sz w:val="20"/>
                <w:szCs w:val="20"/>
              </w:rPr>
              <w:t xml:space="preserve">и </w:t>
            </w:r>
            <w:proofErr w:type="spellStart"/>
            <w:r w:rsidR="00BC200A">
              <w:rPr>
                <w:rFonts w:cstheme="minorHAnsi"/>
                <w:sz w:val="20"/>
                <w:szCs w:val="20"/>
                <w:lang w:val="en-US"/>
              </w:rPr>
              <w:t>ExaLogic</w:t>
            </w:r>
            <w:proofErr w:type="spellEnd"/>
          </w:p>
        </w:tc>
        <w:tc>
          <w:tcPr>
            <w:tcW w:w="788" w:type="pct"/>
          </w:tcPr>
          <w:p w14:paraId="5FA3B7A9" w14:textId="544CF578" w:rsidR="004C7D86" w:rsidRPr="006A0E9D" w:rsidRDefault="007A6105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>Невозможность миграции данных</w:t>
            </w:r>
          </w:p>
        </w:tc>
        <w:tc>
          <w:tcPr>
            <w:tcW w:w="788" w:type="pct"/>
          </w:tcPr>
          <w:p w14:paraId="26C9B845" w14:textId="78DC4A8B" w:rsidR="004C7D86" w:rsidRPr="0026179F" w:rsidRDefault="008B443B" w:rsidP="00705F36">
            <w:pPr>
              <w:widowControl w:val="0"/>
              <w:ind w:left="-6" w:firstLine="6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 xml:space="preserve">Резервирование СУБД </w:t>
            </w:r>
            <w:r>
              <w:rPr>
                <w:rFonts w:cstheme="minorHAnsi"/>
                <w:sz w:val="20"/>
                <w:szCs w:val="20"/>
                <w:lang w:val="en-US"/>
              </w:rPr>
              <w:t>Oracle</w:t>
            </w:r>
            <w:r w:rsidR="0026179F">
              <w:rPr>
                <w:rFonts w:cstheme="minorHAnsi"/>
                <w:sz w:val="20"/>
                <w:szCs w:val="20"/>
              </w:rPr>
              <w:t xml:space="preserve"> на независимой от вендора аппаратной платформе до момента полной миграции данных на СУБД </w:t>
            </w:r>
            <w:r w:rsidR="0026179F">
              <w:rPr>
                <w:rFonts w:cstheme="minorHAnsi"/>
                <w:sz w:val="20"/>
                <w:szCs w:val="20"/>
                <w:lang w:val="en-US"/>
              </w:rPr>
              <w:t>Postgres</w:t>
            </w:r>
            <w:r w:rsidR="0026179F" w:rsidRPr="00C32308">
              <w:rPr>
                <w:rFonts w:cstheme="minorHAnsi"/>
                <w:sz w:val="20"/>
                <w:szCs w:val="20"/>
              </w:rPr>
              <w:t xml:space="preserve"> </w:t>
            </w:r>
            <w:r w:rsidR="0026179F">
              <w:rPr>
                <w:rFonts w:cstheme="minorHAnsi"/>
                <w:sz w:val="20"/>
                <w:szCs w:val="20"/>
                <w:lang w:val="en-US"/>
              </w:rPr>
              <w:t>Pro</w:t>
            </w:r>
          </w:p>
        </w:tc>
        <w:tc>
          <w:tcPr>
            <w:tcW w:w="690" w:type="pct"/>
          </w:tcPr>
          <w:p w14:paraId="23AEFBCC" w14:textId="12F468A1" w:rsidR="004C7D86" w:rsidRPr="006A0E9D" w:rsidRDefault="00C32308" w:rsidP="00705F36">
            <w:pPr>
              <w:widowControl w:val="0"/>
              <w:rPr>
                <w:rFonts w:eastAsia="Times New Roman" w:cs="Times New Roman"/>
                <w:i/>
                <w:sz w:val="16"/>
                <w:szCs w:val="16"/>
              </w:rPr>
            </w:pPr>
            <w:r>
              <w:rPr>
                <w:rFonts w:cstheme="minorHAnsi"/>
                <w:sz w:val="20"/>
                <w:szCs w:val="20"/>
              </w:rPr>
              <w:t xml:space="preserve">До прохождения </w:t>
            </w:r>
            <w:r w:rsidRPr="00A171FE">
              <w:rPr>
                <w:rFonts w:cstheme="minorHAnsi"/>
                <w:sz w:val="20"/>
                <w:szCs w:val="20"/>
                <w:highlight w:val="yellow"/>
              </w:rPr>
              <w:t>КТ 3.17.</w:t>
            </w:r>
          </w:p>
        </w:tc>
        <w:tc>
          <w:tcPr>
            <w:tcW w:w="635" w:type="pct"/>
          </w:tcPr>
          <w:p w14:paraId="0AFE7497" w14:textId="64659FF1" w:rsidR="004C7D86" w:rsidRPr="00831E9B" w:rsidRDefault="00BD0AF3" w:rsidP="00705F36">
            <w:pPr>
              <w:widowControl w:val="0"/>
              <w:ind w:left="-6" w:firstLine="6"/>
              <w:rPr>
                <w:rFonts w:eastAsia="Times New Roman" w:cs="Times New Roman"/>
                <w:sz w:val="20"/>
                <w:szCs w:val="16"/>
              </w:rPr>
            </w:pPr>
            <w:r w:rsidRPr="00831E9B">
              <w:rPr>
                <w:rFonts w:eastAsia="Times New Roman" w:cs="Times New Roman"/>
                <w:sz w:val="20"/>
                <w:szCs w:val="16"/>
              </w:rPr>
              <w:t>ЕОЛ</w:t>
            </w:r>
          </w:p>
        </w:tc>
      </w:tr>
    </w:tbl>
    <w:p w14:paraId="5523E649" w14:textId="2CC0282E" w:rsidR="00384C1A" w:rsidRDefault="00BC3442" w:rsidP="00705F36">
      <w:pPr>
        <w:spacing w:after="0"/>
      </w:pPr>
      <w:r>
        <w:t xml:space="preserve">  </w:t>
      </w:r>
    </w:p>
    <w:p w14:paraId="62D22ECC" w14:textId="77777777" w:rsidR="00384C1A" w:rsidRDefault="00384C1A" w:rsidP="00705F36">
      <w:pPr>
        <w:spacing w:after="0" w:line="240" w:lineRule="auto"/>
      </w:pPr>
      <w:r>
        <w:br w:type="page"/>
      </w:r>
    </w:p>
    <w:p w14:paraId="389E5218" w14:textId="77777777" w:rsidR="00BC3442" w:rsidRDefault="00BC3442" w:rsidP="00705F36">
      <w:pPr>
        <w:spacing w:after="0"/>
      </w:pPr>
    </w:p>
    <w:p w14:paraId="4B63BB6D" w14:textId="77E310F6" w:rsidR="00384C1A" w:rsidRDefault="0073719A" w:rsidP="00705F36">
      <w:pPr>
        <w:spacing w:after="0"/>
        <w:rPr>
          <w:rFonts w:asciiTheme="majorHAnsi" w:eastAsiaTheme="majorEastAsia" w:hAnsiTheme="majorHAnsi" w:cstheme="majorBidi"/>
          <w:b/>
          <w:sz w:val="26"/>
          <w:szCs w:val="26"/>
        </w:rPr>
      </w:pPr>
      <w:r w:rsidRPr="00B609DE">
        <w:rPr>
          <w:rFonts w:asciiTheme="majorHAnsi" w:eastAsiaTheme="majorEastAsia" w:hAnsiTheme="majorHAnsi" w:cstheme="majorBidi"/>
          <w:b/>
          <w:sz w:val="26"/>
          <w:szCs w:val="26"/>
        </w:rPr>
        <w:t>Шкала оценки рисков</w:t>
      </w:r>
    </w:p>
    <w:p w14:paraId="5D0EB669" w14:textId="77777777" w:rsidR="00364820" w:rsidRPr="001E07CE" w:rsidRDefault="00364820" w:rsidP="00705F36">
      <w:pPr>
        <w:spacing w:after="0"/>
        <w:rPr>
          <w:sz w:val="24"/>
          <w:szCs w:val="24"/>
        </w:rPr>
      </w:pPr>
    </w:p>
    <w:tbl>
      <w:tblPr>
        <w:tblStyle w:val="-11"/>
        <w:tblpPr w:leftFromText="180" w:rightFromText="180" w:vertAnchor="text" w:tblpY="1"/>
        <w:tblOverlap w:val="never"/>
        <w:tblW w:w="14175" w:type="dxa"/>
        <w:tblLook w:val="04A0" w:firstRow="1" w:lastRow="0" w:firstColumn="1" w:lastColumn="0" w:noHBand="0" w:noVBand="1"/>
      </w:tblPr>
      <w:tblGrid>
        <w:gridCol w:w="2248"/>
        <w:gridCol w:w="732"/>
        <w:gridCol w:w="7565"/>
        <w:gridCol w:w="3630"/>
      </w:tblGrid>
      <w:tr w:rsidR="00384C1A" w:rsidRPr="00621EB2" w14:paraId="562FCCF1" w14:textId="77777777" w:rsidTr="001E07C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6" w:type="dxa"/>
            <w:vAlign w:val="center"/>
            <w:hideMark/>
          </w:tcPr>
          <w:p w14:paraId="26876A1F" w14:textId="77777777" w:rsidR="00384C1A" w:rsidRPr="000F7AD6" w:rsidRDefault="00384C1A" w:rsidP="00705F36">
            <w:pPr>
              <w:spacing w:before="20" w:after="20" w:line="240" w:lineRule="auto"/>
              <w:ind w:firstLine="6"/>
              <w:jc w:val="center"/>
              <w:rPr>
                <w:rFonts w:eastAsia="Times New Roman"/>
                <w:sz w:val="20"/>
                <w:szCs w:val="20"/>
              </w:rPr>
            </w:pPr>
            <w:r w:rsidRPr="000F7AD6">
              <w:rPr>
                <w:rFonts w:eastAsia="Times New Roman"/>
                <w:sz w:val="20"/>
                <w:szCs w:val="20"/>
              </w:rPr>
              <w:t>Вероятность</w:t>
            </w:r>
          </w:p>
        </w:tc>
        <w:tc>
          <w:tcPr>
            <w:tcW w:w="636" w:type="dxa"/>
            <w:vAlign w:val="center"/>
            <w:hideMark/>
          </w:tcPr>
          <w:p w14:paraId="33FEDC16" w14:textId="77777777" w:rsidR="00384C1A" w:rsidRPr="000F7AD6" w:rsidRDefault="00384C1A" w:rsidP="00705F36">
            <w:pPr>
              <w:spacing w:before="20" w:after="20" w:line="240" w:lineRule="auto"/>
              <w:ind w:firstLine="6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sz w:val="20"/>
                <w:szCs w:val="20"/>
              </w:rPr>
            </w:pPr>
            <w:r w:rsidRPr="000F7AD6">
              <w:rPr>
                <w:rFonts w:eastAsia="Times New Roman"/>
                <w:sz w:val="20"/>
                <w:szCs w:val="20"/>
              </w:rPr>
              <w:t>Балл</w:t>
            </w:r>
          </w:p>
        </w:tc>
        <w:tc>
          <w:tcPr>
            <w:tcW w:w="7631" w:type="dxa"/>
            <w:vAlign w:val="center"/>
            <w:hideMark/>
          </w:tcPr>
          <w:p w14:paraId="534E1401" w14:textId="77777777" w:rsidR="00384C1A" w:rsidRPr="000F7AD6" w:rsidRDefault="00384C1A" w:rsidP="00705F36">
            <w:pPr>
              <w:spacing w:before="20" w:after="20" w:line="240" w:lineRule="auto"/>
              <w:ind w:firstLine="6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sz w:val="20"/>
                <w:szCs w:val="20"/>
              </w:rPr>
            </w:pPr>
            <w:r w:rsidRPr="000F7AD6">
              <w:rPr>
                <w:rFonts w:eastAsia="Times New Roman"/>
                <w:sz w:val="20"/>
                <w:szCs w:val="20"/>
              </w:rPr>
              <w:t>Описание</w:t>
            </w:r>
          </w:p>
        </w:tc>
        <w:tc>
          <w:tcPr>
            <w:tcW w:w="3652" w:type="dxa"/>
            <w:vAlign w:val="center"/>
            <w:hideMark/>
          </w:tcPr>
          <w:p w14:paraId="7562464C" w14:textId="77777777" w:rsidR="00384C1A" w:rsidRPr="000F7AD6" w:rsidRDefault="00384C1A" w:rsidP="00705F36">
            <w:pPr>
              <w:spacing w:before="20" w:after="20" w:line="240" w:lineRule="auto"/>
              <w:ind w:firstLine="6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sz w:val="20"/>
                <w:szCs w:val="20"/>
              </w:rPr>
            </w:pPr>
            <w:r w:rsidRPr="000F7AD6">
              <w:rPr>
                <w:rFonts w:eastAsia="Times New Roman"/>
                <w:sz w:val="20"/>
                <w:szCs w:val="20"/>
              </w:rPr>
              <w:t>Оценка вероятности, %</w:t>
            </w:r>
          </w:p>
        </w:tc>
      </w:tr>
      <w:tr w:rsidR="00384C1A" w:rsidRPr="00621EB2" w14:paraId="5FD31CAF" w14:textId="77777777" w:rsidTr="001E0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6" w:type="dxa"/>
            <w:hideMark/>
          </w:tcPr>
          <w:p w14:paraId="02D612CB" w14:textId="2C0BD0C6" w:rsidR="00384C1A" w:rsidRPr="00621EB2" w:rsidRDefault="00384C1A" w:rsidP="00705F36">
            <w:pPr>
              <w:spacing w:before="20" w:after="20" w:line="240" w:lineRule="auto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Крайне высокая</w:t>
            </w:r>
          </w:p>
        </w:tc>
        <w:tc>
          <w:tcPr>
            <w:tcW w:w="636" w:type="dxa"/>
            <w:hideMark/>
          </w:tcPr>
          <w:p w14:paraId="699BB608" w14:textId="2A529257" w:rsidR="00384C1A" w:rsidRPr="00621EB2" w:rsidRDefault="00384C1A" w:rsidP="00705F36">
            <w:pPr>
              <w:spacing w:before="20" w:after="2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5</w:t>
            </w:r>
          </w:p>
        </w:tc>
        <w:tc>
          <w:tcPr>
            <w:tcW w:w="7631" w:type="dxa"/>
            <w:hideMark/>
          </w:tcPr>
          <w:p w14:paraId="15A34B45" w14:textId="5753FC7B" w:rsidR="00384C1A" w:rsidRPr="00621EB2" w:rsidRDefault="00B921DB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Вероятность наступления события крайне высокая</w:t>
            </w:r>
          </w:p>
        </w:tc>
        <w:tc>
          <w:tcPr>
            <w:tcW w:w="3652" w:type="dxa"/>
            <w:hideMark/>
          </w:tcPr>
          <w:p w14:paraId="348B51EF" w14:textId="32025525" w:rsidR="00384C1A" w:rsidRPr="00621EB2" w:rsidRDefault="00384C1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  <w:lang w:val="en-US"/>
              </w:rPr>
              <w:t>&gt;</w:t>
            </w:r>
            <w:r w:rsidR="00B921DB" w:rsidRPr="00621EB2">
              <w:rPr>
                <w:sz w:val="20"/>
                <w:szCs w:val="20"/>
              </w:rPr>
              <w:t>9</w:t>
            </w:r>
            <w:r w:rsidRPr="00621EB2">
              <w:rPr>
                <w:sz w:val="20"/>
                <w:szCs w:val="20"/>
                <w:lang w:val="en-US"/>
              </w:rPr>
              <w:t>0</w:t>
            </w:r>
            <w:r w:rsidRPr="00621EB2">
              <w:rPr>
                <w:sz w:val="20"/>
                <w:szCs w:val="20"/>
              </w:rPr>
              <w:t>%</w:t>
            </w:r>
          </w:p>
        </w:tc>
      </w:tr>
      <w:tr w:rsidR="00E23E6D" w:rsidRPr="00621EB2" w14:paraId="4B793845" w14:textId="77777777" w:rsidTr="001E07C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6" w:type="dxa"/>
            <w:hideMark/>
          </w:tcPr>
          <w:p w14:paraId="41003DC4" w14:textId="0E874D3B" w:rsidR="00E23E6D" w:rsidRPr="00621EB2" w:rsidRDefault="00E23E6D" w:rsidP="00705F36">
            <w:pPr>
              <w:spacing w:before="20" w:after="20" w:line="240" w:lineRule="auto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Высокая</w:t>
            </w:r>
          </w:p>
        </w:tc>
        <w:tc>
          <w:tcPr>
            <w:tcW w:w="636" w:type="dxa"/>
            <w:hideMark/>
          </w:tcPr>
          <w:p w14:paraId="414E5A06" w14:textId="64C2BA8A" w:rsidR="00E23E6D" w:rsidRPr="00621EB2" w:rsidRDefault="00E23E6D" w:rsidP="00705F36">
            <w:pPr>
              <w:spacing w:before="20" w:after="2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4</w:t>
            </w:r>
          </w:p>
        </w:tc>
        <w:tc>
          <w:tcPr>
            <w:tcW w:w="7631" w:type="dxa"/>
            <w:hideMark/>
          </w:tcPr>
          <w:p w14:paraId="75E07F81" w14:textId="1EB87AC2" w:rsidR="00E23E6D" w:rsidRPr="00621EB2" w:rsidRDefault="00E23E6D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 xml:space="preserve">Событие скорее наступит, чем не наступит. </w:t>
            </w:r>
          </w:p>
        </w:tc>
        <w:tc>
          <w:tcPr>
            <w:tcW w:w="3652" w:type="dxa"/>
            <w:hideMark/>
          </w:tcPr>
          <w:p w14:paraId="40886436" w14:textId="0FBC7379" w:rsidR="00E23E6D" w:rsidRPr="00621EB2" w:rsidRDefault="00E23E6D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  <w:lang w:val="en-US"/>
              </w:rPr>
              <w:t>50</w:t>
            </w:r>
            <w:r w:rsidR="00B921DB" w:rsidRPr="00621EB2">
              <w:rPr>
                <w:sz w:val="20"/>
                <w:szCs w:val="20"/>
                <w:lang w:val="en-US"/>
              </w:rPr>
              <w:t>-</w:t>
            </w:r>
            <w:r w:rsidR="00B921DB" w:rsidRPr="00621EB2">
              <w:rPr>
                <w:sz w:val="20"/>
                <w:szCs w:val="20"/>
              </w:rPr>
              <w:t>8</w:t>
            </w:r>
            <w:r w:rsidR="00B921DB" w:rsidRPr="00621EB2">
              <w:rPr>
                <w:sz w:val="20"/>
                <w:szCs w:val="20"/>
                <w:lang w:val="en-US"/>
              </w:rPr>
              <w:t>9</w:t>
            </w:r>
            <w:r w:rsidRPr="00621EB2">
              <w:rPr>
                <w:sz w:val="20"/>
                <w:szCs w:val="20"/>
              </w:rPr>
              <w:t>%</w:t>
            </w:r>
          </w:p>
        </w:tc>
      </w:tr>
      <w:tr w:rsidR="00E23E6D" w:rsidRPr="00621EB2" w14:paraId="6FDB2EC9" w14:textId="77777777" w:rsidTr="001E0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6" w:type="dxa"/>
            <w:hideMark/>
          </w:tcPr>
          <w:p w14:paraId="047081F1" w14:textId="652B80F3" w:rsidR="00E23E6D" w:rsidRPr="00621EB2" w:rsidRDefault="00E23E6D" w:rsidP="00705F36">
            <w:pPr>
              <w:spacing w:before="20" w:after="20" w:line="240" w:lineRule="auto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Средняя</w:t>
            </w:r>
          </w:p>
        </w:tc>
        <w:tc>
          <w:tcPr>
            <w:tcW w:w="636" w:type="dxa"/>
            <w:hideMark/>
          </w:tcPr>
          <w:p w14:paraId="6B35A9FA" w14:textId="19BF532E" w:rsidR="00E23E6D" w:rsidRPr="00621EB2" w:rsidRDefault="00E23E6D" w:rsidP="00705F36">
            <w:pPr>
              <w:spacing w:before="20" w:after="2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3</w:t>
            </w:r>
          </w:p>
        </w:tc>
        <w:tc>
          <w:tcPr>
            <w:tcW w:w="7631" w:type="dxa"/>
            <w:hideMark/>
          </w:tcPr>
          <w:p w14:paraId="04C6DB34" w14:textId="16C6DDA3" w:rsidR="00E23E6D" w:rsidRPr="00621EB2" w:rsidRDefault="00E23E6D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 xml:space="preserve">Событие скорее не наступит </w:t>
            </w:r>
          </w:p>
        </w:tc>
        <w:tc>
          <w:tcPr>
            <w:tcW w:w="3652" w:type="dxa"/>
            <w:hideMark/>
          </w:tcPr>
          <w:p w14:paraId="5BD40546" w14:textId="7C18DC95" w:rsidR="00E23E6D" w:rsidRPr="00621EB2" w:rsidRDefault="00B921DB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  <w:lang w:val="en-US"/>
              </w:rPr>
              <w:t>25</w:t>
            </w:r>
            <w:r w:rsidR="00E23E6D" w:rsidRPr="00621EB2">
              <w:rPr>
                <w:sz w:val="20"/>
                <w:szCs w:val="20"/>
              </w:rPr>
              <w:t>-</w:t>
            </w:r>
            <w:r w:rsidRPr="00621EB2">
              <w:rPr>
                <w:sz w:val="20"/>
                <w:szCs w:val="20"/>
                <w:lang w:val="en-US"/>
              </w:rPr>
              <w:t>49</w:t>
            </w:r>
            <w:r w:rsidR="00E23E6D" w:rsidRPr="00621EB2">
              <w:rPr>
                <w:sz w:val="20"/>
                <w:szCs w:val="20"/>
              </w:rPr>
              <w:t>%</w:t>
            </w:r>
          </w:p>
        </w:tc>
      </w:tr>
      <w:tr w:rsidR="00E23E6D" w:rsidRPr="00621EB2" w14:paraId="5AA116C9" w14:textId="77777777" w:rsidTr="001E07C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6" w:type="dxa"/>
          </w:tcPr>
          <w:p w14:paraId="4B94F24E" w14:textId="50FEE04A" w:rsidR="00E23E6D" w:rsidRPr="00621EB2" w:rsidRDefault="00E23E6D" w:rsidP="00705F36">
            <w:pPr>
              <w:spacing w:before="20" w:after="20" w:line="240" w:lineRule="auto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Низкая</w:t>
            </w:r>
          </w:p>
        </w:tc>
        <w:tc>
          <w:tcPr>
            <w:tcW w:w="636" w:type="dxa"/>
          </w:tcPr>
          <w:p w14:paraId="2C208543" w14:textId="5BE6C3FB" w:rsidR="00E23E6D" w:rsidRPr="00621EB2" w:rsidRDefault="00E23E6D" w:rsidP="00705F36">
            <w:pPr>
              <w:spacing w:before="20" w:after="2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2</w:t>
            </w:r>
          </w:p>
        </w:tc>
        <w:tc>
          <w:tcPr>
            <w:tcW w:w="7631" w:type="dxa"/>
          </w:tcPr>
          <w:p w14:paraId="76A51688" w14:textId="5BAC42C2" w:rsidR="00E23E6D" w:rsidRPr="00621EB2" w:rsidRDefault="00E23E6D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 xml:space="preserve">Вероятность наступления события низкая. </w:t>
            </w:r>
          </w:p>
        </w:tc>
        <w:tc>
          <w:tcPr>
            <w:tcW w:w="3652" w:type="dxa"/>
          </w:tcPr>
          <w:p w14:paraId="365E4C47" w14:textId="4FF2068F" w:rsidR="00E23E6D" w:rsidRPr="00621EB2" w:rsidRDefault="00E23E6D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10</w:t>
            </w:r>
            <w:r w:rsidR="00B921DB" w:rsidRPr="00621EB2">
              <w:rPr>
                <w:sz w:val="20"/>
                <w:szCs w:val="20"/>
                <w:lang w:val="en-US"/>
              </w:rPr>
              <w:t>-24</w:t>
            </w:r>
            <w:r w:rsidRPr="00621EB2">
              <w:rPr>
                <w:sz w:val="20"/>
                <w:szCs w:val="20"/>
              </w:rPr>
              <w:t>%</w:t>
            </w:r>
          </w:p>
        </w:tc>
      </w:tr>
      <w:tr w:rsidR="00384C1A" w:rsidRPr="00621EB2" w14:paraId="23EA6EDE" w14:textId="77777777" w:rsidTr="001E0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6" w:type="dxa"/>
          </w:tcPr>
          <w:p w14:paraId="5088236D" w14:textId="170DA967" w:rsidR="00384C1A" w:rsidRPr="00621EB2" w:rsidRDefault="00384C1A" w:rsidP="00705F36">
            <w:pPr>
              <w:spacing w:before="20" w:after="20" w:line="240" w:lineRule="auto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Крайне низкая</w:t>
            </w:r>
          </w:p>
        </w:tc>
        <w:tc>
          <w:tcPr>
            <w:tcW w:w="636" w:type="dxa"/>
          </w:tcPr>
          <w:p w14:paraId="11C3F367" w14:textId="3EF95DD5" w:rsidR="00384C1A" w:rsidRPr="00621EB2" w:rsidRDefault="00384C1A" w:rsidP="00705F36">
            <w:pPr>
              <w:spacing w:before="20" w:after="2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1</w:t>
            </w:r>
          </w:p>
        </w:tc>
        <w:tc>
          <w:tcPr>
            <w:tcW w:w="7631" w:type="dxa"/>
          </w:tcPr>
          <w:p w14:paraId="255D71FD" w14:textId="5C7C4DA1" w:rsidR="00384C1A" w:rsidRPr="00621EB2" w:rsidRDefault="00E23E6D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Вероятность наступления события крайне низкая</w:t>
            </w:r>
          </w:p>
        </w:tc>
        <w:tc>
          <w:tcPr>
            <w:tcW w:w="3652" w:type="dxa"/>
          </w:tcPr>
          <w:p w14:paraId="0CEAB9E6" w14:textId="5DB0B62E" w:rsidR="00384C1A" w:rsidRPr="00621EB2" w:rsidRDefault="00E23E6D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  <w:lang w:val="en-US"/>
              </w:rPr>
            </w:pPr>
            <w:r w:rsidRPr="00621EB2">
              <w:rPr>
                <w:sz w:val="20"/>
                <w:szCs w:val="20"/>
                <w:lang w:val="en-US"/>
              </w:rPr>
              <w:t>&lt;10%</w:t>
            </w:r>
          </w:p>
        </w:tc>
      </w:tr>
    </w:tbl>
    <w:p w14:paraId="636F3BC9" w14:textId="372C9F5C" w:rsidR="0073719A" w:rsidRDefault="001E07CE" w:rsidP="00705F36">
      <w:pPr>
        <w:spacing w:after="0"/>
        <w:ind w:firstLine="360"/>
        <w:rPr>
          <w:i/>
        </w:rPr>
      </w:pPr>
      <w:r>
        <w:rPr>
          <w:i/>
        </w:rPr>
        <w:br w:type="textWrapping" w:clear="all"/>
      </w:r>
    </w:p>
    <w:tbl>
      <w:tblPr>
        <w:tblStyle w:val="-11"/>
        <w:tblW w:w="14199" w:type="dxa"/>
        <w:tblLook w:val="04A0" w:firstRow="1" w:lastRow="0" w:firstColumn="1" w:lastColumn="0" w:noHBand="0" w:noVBand="1"/>
      </w:tblPr>
      <w:tblGrid>
        <w:gridCol w:w="2271"/>
        <w:gridCol w:w="726"/>
        <w:gridCol w:w="2101"/>
        <w:gridCol w:w="9101"/>
      </w:tblGrid>
      <w:tr w:rsidR="00384C1A" w:rsidRPr="000F7AD6" w14:paraId="33685E83" w14:textId="77777777" w:rsidTr="00D314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71" w:type="dxa"/>
            <w:vMerge w:val="restart"/>
            <w:vAlign w:val="center"/>
            <w:hideMark/>
          </w:tcPr>
          <w:p w14:paraId="4D342DBC" w14:textId="77777777" w:rsidR="00384C1A" w:rsidRPr="000F7AD6" w:rsidRDefault="00384C1A" w:rsidP="00705F36">
            <w:pPr>
              <w:spacing w:before="20" w:after="20" w:line="240" w:lineRule="auto"/>
              <w:jc w:val="center"/>
              <w:rPr>
                <w:rFonts w:eastAsiaTheme="minorHAnsi"/>
                <w:bCs w:val="0"/>
                <w:sz w:val="20"/>
                <w:szCs w:val="20"/>
              </w:rPr>
            </w:pPr>
            <w:r w:rsidRPr="000F7AD6">
              <w:rPr>
                <w:rFonts w:eastAsiaTheme="minorHAnsi"/>
                <w:bCs w:val="0"/>
                <w:sz w:val="20"/>
                <w:szCs w:val="20"/>
              </w:rPr>
              <w:t>Влияние</w:t>
            </w:r>
          </w:p>
        </w:tc>
        <w:tc>
          <w:tcPr>
            <w:tcW w:w="726" w:type="dxa"/>
            <w:vMerge w:val="restart"/>
            <w:vAlign w:val="center"/>
            <w:hideMark/>
          </w:tcPr>
          <w:p w14:paraId="65CB5C49" w14:textId="77777777" w:rsidR="00384C1A" w:rsidRPr="000F7AD6" w:rsidRDefault="00384C1A" w:rsidP="00705F36">
            <w:pPr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Cs w:val="0"/>
                <w:sz w:val="20"/>
                <w:szCs w:val="20"/>
              </w:rPr>
            </w:pPr>
            <w:r w:rsidRPr="000F7AD6">
              <w:rPr>
                <w:rFonts w:eastAsiaTheme="minorHAnsi"/>
                <w:bCs w:val="0"/>
                <w:sz w:val="20"/>
                <w:szCs w:val="20"/>
              </w:rPr>
              <w:t>Балл</w:t>
            </w:r>
          </w:p>
        </w:tc>
        <w:tc>
          <w:tcPr>
            <w:tcW w:w="11202" w:type="dxa"/>
            <w:gridSpan w:val="2"/>
            <w:vAlign w:val="center"/>
            <w:hideMark/>
          </w:tcPr>
          <w:p w14:paraId="45A0584D" w14:textId="77777777" w:rsidR="00384C1A" w:rsidRPr="000F7AD6" w:rsidRDefault="00384C1A" w:rsidP="00705F36">
            <w:pPr>
              <w:spacing w:before="20" w:after="2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bCs w:val="0"/>
                <w:sz w:val="20"/>
                <w:szCs w:val="20"/>
              </w:rPr>
            </w:pPr>
            <w:r w:rsidRPr="000F7AD6">
              <w:rPr>
                <w:rFonts w:eastAsiaTheme="minorHAnsi"/>
                <w:bCs w:val="0"/>
                <w:sz w:val="20"/>
                <w:szCs w:val="20"/>
              </w:rPr>
              <w:t>Максимально возможные последствия от реализации риска</w:t>
            </w:r>
          </w:p>
        </w:tc>
      </w:tr>
      <w:tr w:rsidR="00384C1A" w:rsidRPr="00621EB2" w14:paraId="7E271D32" w14:textId="77777777" w:rsidTr="00D314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71" w:type="dxa"/>
            <w:vMerge/>
            <w:hideMark/>
          </w:tcPr>
          <w:p w14:paraId="45FE8794" w14:textId="77777777" w:rsidR="00384C1A" w:rsidRPr="00621EB2" w:rsidRDefault="00384C1A" w:rsidP="00705F36">
            <w:pPr>
              <w:spacing w:before="20" w:after="20"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726" w:type="dxa"/>
            <w:vMerge/>
            <w:hideMark/>
          </w:tcPr>
          <w:p w14:paraId="50A41740" w14:textId="77777777" w:rsidR="00384C1A" w:rsidRPr="00621EB2" w:rsidRDefault="00384C1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sz w:val="20"/>
                <w:szCs w:val="20"/>
              </w:rPr>
            </w:pPr>
          </w:p>
        </w:tc>
        <w:tc>
          <w:tcPr>
            <w:tcW w:w="2101" w:type="dxa"/>
            <w:shd w:val="clear" w:color="auto" w:fill="B8CCE4" w:themeFill="accent1" w:themeFillTint="66"/>
            <w:hideMark/>
          </w:tcPr>
          <w:p w14:paraId="421CCDF6" w14:textId="77777777" w:rsidR="00384C1A" w:rsidRPr="00621EB2" w:rsidRDefault="00384C1A" w:rsidP="00705F36">
            <w:pPr>
              <w:spacing w:before="20" w:after="2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HAnsi"/>
                <w:b/>
                <w:bCs/>
                <w:sz w:val="20"/>
                <w:szCs w:val="20"/>
                <w:lang w:val="en-US"/>
              </w:rPr>
            </w:pPr>
            <w:r w:rsidRPr="00621EB2">
              <w:rPr>
                <w:rFonts w:eastAsiaTheme="minorHAnsi"/>
                <w:b/>
                <w:bCs/>
                <w:sz w:val="20"/>
                <w:szCs w:val="20"/>
              </w:rPr>
              <w:t>Рост стоимости проекта, %</w:t>
            </w:r>
          </w:p>
        </w:tc>
        <w:tc>
          <w:tcPr>
            <w:tcW w:w="9101" w:type="dxa"/>
            <w:shd w:val="clear" w:color="auto" w:fill="B8CCE4" w:themeFill="accent1" w:themeFillTint="66"/>
            <w:hideMark/>
          </w:tcPr>
          <w:p w14:paraId="66163CCB" w14:textId="53739AD6" w:rsidR="00384C1A" w:rsidRPr="00621EB2" w:rsidRDefault="00384C1A" w:rsidP="00705F36">
            <w:pPr>
              <w:spacing w:before="20" w:after="2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HAnsi"/>
                <w:b/>
                <w:bCs/>
                <w:sz w:val="20"/>
                <w:szCs w:val="20"/>
              </w:rPr>
            </w:pPr>
            <w:r w:rsidRPr="00621EB2">
              <w:rPr>
                <w:rFonts w:eastAsiaTheme="minorHAnsi"/>
                <w:b/>
                <w:bCs/>
                <w:sz w:val="20"/>
                <w:szCs w:val="20"/>
              </w:rPr>
              <w:t>Сдвиг сроков завершения проекта</w:t>
            </w:r>
          </w:p>
        </w:tc>
      </w:tr>
      <w:tr w:rsidR="00F41A9A" w:rsidRPr="00621EB2" w14:paraId="3B9C3793" w14:textId="77777777" w:rsidTr="00D3144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71" w:type="dxa"/>
            <w:hideMark/>
          </w:tcPr>
          <w:p w14:paraId="3D98051E" w14:textId="3246ECCB" w:rsidR="00F41A9A" w:rsidRPr="00621EB2" w:rsidRDefault="00F41A9A" w:rsidP="00705F36">
            <w:pPr>
              <w:spacing w:before="20" w:after="20" w:line="240" w:lineRule="auto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Крайне высокое</w:t>
            </w:r>
          </w:p>
        </w:tc>
        <w:tc>
          <w:tcPr>
            <w:tcW w:w="726" w:type="dxa"/>
          </w:tcPr>
          <w:p w14:paraId="0C0936C7" w14:textId="3F924BE6" w:rsidR="00F41A9A" w:rsidRPr="00621EB2" w:rsidRDefault="00F41A9A" w:rsidP="00705F36">
            <w:pPr>
              <w:spacing w:before="20" w:after="2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5</w:t>
            </w:r>
          </w:p>
        </w:tc>
        <w:tc>
          <w:tcPr>
            <w:tcW w:w="2101" w:type="dxa"/>
            <w:hideMark/>
          </w:tcPr>
          <w:p w14:paraId="588732D4" w14:textId="1BF31D0F" w:rsidR="00F41A9A" w:rsidRPr="00621EB2" w:rsidRDefault="00F41A9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&gt;20%</w:t>
            </w:r>
          </w:p>
        </w:tc>
        <w:tc>
          <w:tcPr>
            <w:tcW w:w="9101" w:type="dxa"/>
            <w:hideMark/>
          </w:tcPr>
          <w:p w14:paraId="55B5D43E" w14:textId="32C44CEF" w:rsidR="00F41A9A" w:rsidRPr="00621EB2" w:rsidRDefault="00F41A9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Реализация риска приводит к существенному сдвигу сроков проекта более чем на 6 месяцев</w:t>
            </w:r>
          </w:p>
        </w:tc>
      </w:tr>
      <w:tr w:rsidR="00F41A9A" w:rsidRPr="00621EB2" w14:paraId="2FDEAD1C" w14:textId="77777777" w:rsidTr="00D314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71" w:type="dxa"/>
            <w:hideMark/>
          </w:tcPr>
          <w:p w14:paraId="730CCF33" w14:textId="21CAED15" w:rsidR="00F41A9A" w:rsidRPr="00621EB2" w:rsidRDefault="00F41A9A" w:rsidP="00705F36">
            <w:pPr>
              <w:spacing w:before="20" w:after="20" w:line="240" w:lineRule="auto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Высокое</w:t>
            </w:r>
          </w:p>
        </w:tc>
        <w:tc>
          <w:tcPr>
            <w:tcW w:w="726" w:type="dxa"/>
          </w:tcPr>
          <w:p w14:paraId="4D75DEB3" w14:textId="6A767C89" w:rsidR="00F41A9A" w:rsidRPr="00621EB2" w:rsidRDefault="00F41A9A" w:rsidP="00705F36">
            <w:pPr>
              <w:spacing w:before="20" w:after="2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4</w:t>
            </w:r>
          </w:p>
        </w:tc>
        <w:tc>
          <w:tcPr>
            <w:tcW w:w="2101" w:type="dxa"/>
            <w:hideMark/>
          </w:tcPr>
          <w:p w14:paraId="3DED4694" w14:textId="58AE7C09" w:rsidR="00F41A9A" w:rsidRPr="00621EB2" w:rsidRDefault="00F41A9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10</w:t>
            </w:r>
            <w:r w:rsidR="00532197" w:rsidRPr="00621EB2">
              <w:rPr>
                <w:sz w:val="20"/>
                <w:szCs w:val="20"/>
              </w:rPr>
              <w:t>-</w:t>
            </w:r>
            <w:r w:rsidRPr="00621EB2">
              <w:rPr>
                <w:sz w:val="20"/>
                <w:szCs w:val="20"/>
              </w:rPr>
              <w:t>20%</w:t>
            </w:r>
          </w:p>
        </w:tc>
        <w:tc>
          <w:tcPr>
            <w:tcW w:w="9101" w:type="dxa"/>
            <w:hideMark/>
          </w:tcPr>
          <w:p w14:paraId="52B97587" w14:textId="20C1086D" w:rsidR="00F41A9A" w:rsidRPr="00621EB2" w:rsidRDefault="00F41A9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Реализация риска приводит сдвигу сроков проекта на срок от 3 до 6 месяцев</w:t>
            </w:r>
          </w:p>
        </w:tc>
      </w:tr>
      <w:tr w:rsidR="00F41A9A" w:rsidRPr="00621EB2" w14:paraId="11EFB43B" w14:textId="77777777" w:rsidTr="00D3144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71" w:type="dxa"/>
            <w:hideMark/>
          </w:tcPr>
          <w:p w14:paraId="0CA3E8B0" w14:textId="777DDA28" w:rsidR="00F41A9A" w:rsidRPr="00621EB2" w:rsidRDefault="00F41A9A" w:rsidP="00705F36">
            <w:pPr>
              <w:spacing w:before="20" w:after="20" w:line="240" w:lineRule="auto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Среднее</w:t>
            </w:r>
          </w:p>
        </w:tc>
        <w:tc>
          <w:tcPr>
            <w:tcW w:w="726" w:type="dxa"/>
          </w:tcPr>
          <w:p w14:paraId="07224F6E" w14:textId="5E9486A2" w:rsidR="00F41A9A" w:rsidRPr="00621EB2" w:rsidRDefault="00F41A9A" w:rsidP="00705F36">
            <w:pPr>
              <w:spacing w:before="20" w:after="2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3</w:t>
            </w:r>
          </w:p>
        </w:tc>
        <w:tc>
          <w:tcPr>
            <w:tcW w:w="2101" w:type="dxa"/>
            <w:hideMark/>
          </w:tcPr>
          <w:p w14:paraId="4A4DD7DF" w14:textId="38D95494" w:rsidR="00F41A9A" w:rsidRPr="00621EB2" w:rsidRDefault="00F41A9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5</w:t>
            </w:r>
            <w:r w:rsidR="00532197" w:rsidRPr="00621EB2">
              <w:rPr>
                <w:sz w:val="20"/>
                <w:szCs w:val="20"/>
              </w:rPr>
              <w:t>-</w:t>
            </w:r>
            <w:r w:rsidRPr="00621EB2">
              <w:rPr>
                <w:sz w:val="20"/>
                <w:szCs w:val="20"/>
              </w:rPr>
              <w:t>10%</w:t>
            </w:r>
          </w:p>
        </w:tc>
        <w:tc>
          <w:tcPr>
            <w:tcW w:w="9101" w:type="dxa"/>
            <w:hideMark/>
          </w:tcPr>
          <w:p w14:paraId="275F6699" w14:textId="5B26D944" w:rsidR="00F41A9A" w:rsidRPr="00621EB2" w:rsidRDefault="00F41A9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Реализация риска приводит сдвигу сроков проекта на срок от 1 месяца до 3 месяцев</w:t>
            </w:r>
          </w:p>
        </w:tc>
      </w:tr>
      <w:tr w:rsidR="00F41A9A" w:rsidRPr="00621EB2" w14:paraId="0600DEDF" w14:textId="77777777" w:rsidTr="00D314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71" w:type="dxa"/>
          </w:tcPr>
          <w:p w14:paraId="76AAE5C6" w14:textId="32272DD0" w:rsidR="00F41A9A" w:rsidRPr="00621EB2" w:rsidRDefault="00F41A9A" w:rsidP="00705F36">
            <w:pPr>
              <w:spacing w:before="20" w:after="20" w:line="240" w:lineRule="auto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Низкое</w:t>
            </w:r>
          </w:p>
        </w:tc>
        <w:tc>
          <w:tcPr>
            <w:tcW w:w="726" w:type="dxa"/>
          </w:tcPr>
          <w:p w14:paraId="153DD7D1" w14:textId="02FDE027" w:rsidR="00F41A9A" w:rsidRPr="00621EB2" w:rsidRDefault="00F41A9A" w:rsidP="00705F36">
            <w:pPr>
              <w:spacing w:before="20" w:after="2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2</w:t>
            </w:r>
          </w:p>
        </w:tc>
        <w:tc>
          <w:tcPr>
            <w:tcW w:w="2101" w:type="dxa"/>
          </w:tcPr>
          <w:p w14:paraId="008D1C36" w14:textId="048E71C2" w:rsidR="00F41A9A" w:rsidRPr="00621EB2" w:rsidRDefault="00F41A9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1</w:t>
            </w:r>
            <w:r w:rsidR="00532197" w:rsidRPr="00621EB2">
              <w:rPr>
                <w:sz w:val="20"/>
                <w:szCs w:val="20"/>
              </w:rPr>
              <w:t>-</w:t>
            </w:r>
            <w:r w:rsidRPr="00621EB2">
              <w:rPr>
                <w:sz w:val="20"/>
                <w:szCs w:val="20"/>
              </w:rPr>
              <w:t>5%</w:t>
            </w:r>
          </w:p>
        </w:tc>
        <w:tc>
          <w:tcPr>
            <w:tcW w:w="9101" w:type="dxa"/>
          </w:tcPr>
          <w:p w14:paraId="407FE855" w14:textId="594E920D" w:rsidR="00F41A9A" w:rsidRPr="00621EB2" w:rsidRDefault="00F41A9A" w:rsidP="00705F36">
            <w:pPr>
              <w:spacing w:before="20" w:after="2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Реализация риска приводит к сдвигу сроков проекта на срок от 1 недели до 1 месяца</w:t>
            </w:r>
          </w:p>
        </w:tc>
      </w:tr>
      <w:tr w:rsidR="00F41A9A" w:rsidRPr="00621EB2" w14:paraId="0BED448B" w14:textId="77777777" w:rsidTr="00D3144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71" w:type="dxa"/>
          </w:tcPr>
          <w:p w14:paraId="2FB6829E" w14:textId="5A6B1513" w:rsidR="00F41A9A" w:rsidRPr="00621EB2" w:rsidRDefault="00F41A9A" w:rsidP="00705F36">
            <w:pPr>
              <w:spacing w:before="20" w:after="20" w:line="240" w:lineRule="auto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Крайне низкое</w:t>
            </w:r>
          </w:p>
        </w:tc>
        <w:tc>
          <w:tcPr>
            <w:tcW w:w="726" w:type="dxa"/>
          </w:tcPr>
          <w:p w14:paraId="07BDC536" w14:textId="608CEFD7" w:rsidR="00F41A9A" w:rsidRPr="00621EB2" w:rsidRDefault="00F41A9A" w:rsidP="00705F36">
            <w:pPr>
              <w:spacing w:before="20" w:after="20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>1</w:t>
            </w:r>
          </w:p>
        </w:tc>
        <w:tc>
          <w:tcPr>
            <w:tcW w:w="2101" w:type="dxa"/>
          </w:tcPr>
          <w:p w14:paraId="16436BFB" w14:textId="3991E44C" w:rsidR="00F41A9A" w:rsidRPr="00621EB2" w:rsidRDefault="003324B0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&lt;</w:t>
            </w:r>
            <w:r w:rsidR="00F41A9A" w:rsidRPr="00621EB2">
              <w:rPr>
                <w:sz w:val="20"/>
                <w:szCs w:val="20"/>
              </w:rPr>
              <w:t>1%</w:t>
            </w:r>
          </w:p>
        </w:tc>
        <w:tc>
          <w:tcPr>
            <w:tcW w:w="9101" w:type="dxa"/>
          </w:tcPr>
          <w:p w14:paraId="33923AF9" w14:textId="3BDC1697" w:rsidR="00F41A9A" w:rsidRPr="00621EB2" w:rsidRDefault="00F41A9A" w:rsidP="00705F36">
            <w:pPr>
              <w:spacing w:before="20" w:after="2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621EB2">
              <w:rPr>
                <w:sz w:val="20"/>
                <w:szCs w:val="20"/>
              </w:rPr>
              <w:t xml:space="preserve">Реализация риска приводит к сдвигу сроков проекта на срок менее 5 рабочих дней </w:t>
            </w:r>
          </w:p>
        </w:tc>
      </w:tr>
    </w:tbl>
    <w:p w14:paraId="2EF6CD71" w14:textId="77777777" w:rsidR="00384C1A" w:rsidRDefault="00384C1A" w:rsidP="00705F36">
      <w:pPr>
        <w:spacing w:after="0"/>
        <w:ind w:firstLine="360"/>
        <w:rPr>
          <w:i/>
        </w:rPr>
      </w:pPr>
    </w:p>
    <w:p w14:paraId="3D5580F6" w14:textId="77777777" w:rsidR="000D1C4C" w:rsidRDefault="00A473AD" w:rsidP="00705F36">
      <w:pPr>
        <w:pStyle w:val="1"/>
        <w:numPr>
          <w:ilvl w:val="0"/>
          <w:numId w:val="0"/>
        </w:numPr>
        <w:ind w:firstLine="426"/>
        <w:jc w:val="both"/>
      </w:pPr>
      <w:r>
        <w:br w:type="page"/>
      </w:r>
      <w:bookmarkStart w:id="35" w:name="_Toc161933325"/>
      <w:r>
        <w:lastRenderedPageBreak/>
        <w:t>ПРИЛОЖЕНИЕ 1. МАТРИЦА СОГЛАСОВАНИЯ</w:t>
      </w:r>
      <w:bookmarkEnd w:id="35"/>
      <w:r>
        <w:t xml:space="preserve"> </w:t>
      </w:r>
    </w:p>
    <w:tbl>
      <w:tblPr>
        <w:tblStyle w:val="-11"/>
        <w:tblW w:w="5000" w:type="pct"/>
        <w:tblLook w:val="04A0" w:firstRow="1" w:lastRow="0" w:firstColumn="1" w:lastColumn="0" w:noHBand="0" w:noVBand="1"/>
      </w:tblPr>
      <w:tblGrid>
        <w:gridCol w:w="759"/>
        <w:gridCol w:w="760"/>
        <w:gridCol w:w="757"/>
        <w:gridCol w:w="763"/>
        <w:gridCol w:w="2376"/>
        <w:gridCol w:w="1858"/>
        <w:gridCol w:w="1060"/>
        <w:gridCol w:w="763"/>
        <w:gridCol w:w="763"/>
        <w:gridCol w:w="763"/>
        <w:gridCol w:w="766"/>
        <w:gridCol w:w="632"/>
        <w:gridCol w:w="766"/>
        <w:gridCol w:w="766"/>
        <w:gridCol w:w="1008"/>
      </w:tblGrid>
      <w:tr w:rsidR="0063676B" w:rsidRPr="00914455" w14:paraId="3051E218" w14:textId="77777777" w:rsidTr="006367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  <w:vAlign w:val="center"/>
          </w:tcPr>
          <w:p w14:paraId="22D915FC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rPr>
                <w:rFonts w:eastAsia="Times New Roman" w:cstheme="minorHAnsi"/>
                <w:bCs w:val="0"/>
              </w:rPr>
            </w:pPr>
            <w:r w:rsidRPr="00914455">
              <w:rPr>
                <w:rFonts w:eastAsia="Times New Roman" w:cstheme="minorHAnsi"/>
                <w:bCs w:val="0"/>
              </w:rPr>
              <w:t>Документы проекта</w:t>
            </w:r>
          </w:p>
        </w:tc>
        <w:tc>
          <w:tcPr>
            <w:tcW w:w="638" w:type="pct"/>
            <w:vAlign w:val="center"/>
          </w:tcPr>
          <w:p w14:paraId="7D2D16D2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Cs w:val="0"/>
              </w:rPr>
            </w:pPr>
            <w:r w:rsidRPr="00914455">
              <w:rPr>
                <w:rFonts w:eastAsia="Times New Roman" w:cstheme="minorHAnsi"/>
                <w:bCs w:val="0"/>
              </w:rPr>
              <w:t>Комментарий</w:t>
            </w:r>
          </w:p>
        </w:tc>
        <w:tc>
          <w:tcPr>
            <w:tcW w:w="364" w:type="pct"/>
            <w:textDirection w:val="btLr"/>
            <w:vAlign w:val="center"/>
          </w:tcPr>
          <w:p w14:paraId="399E5F2D" w14:textId="64727A4A" w:rsidR="00B72B1D" w:rsidRPr="00914455" w:rsidRDefault="00B72B1D" w:rsidP="00705F36">
            <w:pPr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Cs w:val="0"/>
              </w:rPr>
            </w:pPr>
            <w:r w:rsidRPr="00914455">
              <w:rPr>
                <w:rFonts w:cstheme="minorHAnsi"/>
                <w:bCs w:val="0"/>
              </w:rPr>
              <w:t>Правление ПАО</w:t>
            </w:r>
          </w:p>
          <w:p w14:paraId="0F0C397D" w14:textId="0BB6186B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Cs w:val="0"/>
              </w:rPr>
            </w:pPr>
            <w:r w:rsidRPr="00914455">
              <w:rPr>
                <w:rFonts w:cstheme="minorHAnsi"/>
                <w:bCs w:val="0"/>
              </w:rPr>
              <w:t>«Интер РАО»</w:t>
            </w:r>
          </w:p>
        </w:tc>
        <w:tc>
          <w:tcPr>
            <w:tcW w:w="262" w:type="pct"/>
            <w:textDirection w:val="btLr"/>
            <w:vAlign w:val="center"/>
          </w:tcPr>
          <w:p w14:paraId="63062036" w14:textId="4285079B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Cs w:val="0"/>
              </w:rPr>
            </w:pPr>
            <w:r w:rsidRPr="00914455">
              <w:rPr>
                <w:rFonts w:cstheme="minorHAnsi"/>
                <w:bCs w:val="0"/>
              </w:rPr>
              <w:t>КРИ</w:t>
            </w:r>
          </w:p>
        </w:tc>
        <w:tc>
          <w:tcPr>
            <w:tcW w:w="262" w:type="pct"/>
            <w:textDirection w:val="btLr"/>
            <w:vAlign w:val="center"/>
          </w:tcPr>
          <w:p w14:paraId="7D0EB378" w14:textId="7DB1B03B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Cs w:val="0"/>
              </w:rPr>
            </w:pPr>
            <w:r w:rsidRPr="00914455">
              <w:rPr>
                <w:rFonts w:cstheme="minorHAnsi"/>
                <w:bCs w:val="0"/>
              </w:rPr>
              <w:t>Управляющий комитет</w:t>
            </w:r>
          </w:p>
        </w:tc>
        <w:tc>
          <w:tcPr>
            <w:tcW w:w="262" w:type="pct"/>
            <w:textDirection w:val="btLr"/>
            <w:vAlign w:val="center"/>
          </w:tcPr>
          <w:p w14:paraId="38080C76" w14:textId="5CA2EA4B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Cs w:val="0"/>
              </w:rPr>
            </w:pPr>
            <w:proofErr w:type="spellStart"/>
            <w:r w:rsidRPr="00914455">
              <w:rPr>
                <w:rFonts w:cstheme="minorHAnsi"/>
                <w:bCs w:val="0"/>
              </w:rPr>
              <w:t>Оперсовет</w:t>
            </w:r>
            <w:proofErr w:type="spellEnd"/>
          </w:p>
        </w:tc>
        <w:tc>
          <w:tcPr>
            <w:tcW w:w="263" w:type="pct"/>
            <w:textDirection w:val="btLr"/>
            <w:vAlign w:val="center"/>
          </w:tcPr>
          <w:p w14:paraId="27D2ED1A" w14:textId="1F0B90FC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Cs w:val="0"/>
              </w:rPr>
            </w:pPr>
            <w:r w:rsidRPr="00914455">
              <w:rPr>
                <w:rFonts w:cstheme="minorHAnsi"/>
                <w:bCs w:val="0"/>
              </w:rPr>
              <w:t>Курирующий ЦУП</w:t>
            </w:r>
          </w:p>
        </w:tc>
        <w:tc>
          <w:tcPr>
            <w:tcW w:w="217" w:type="pct"/>
            <w:textDirection w:val="btLr"/>
            <w:vAlign w:val="center"/>
          </w:tcPr>
          <w:p w14:paraId="61DEB6F1" w14:textId="56DADB89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Cs w:val="0"/>
              </w:rPr>
            </w:pPr>
            <w:r w:rsidRPr="00914455">
              <w:rPr>
                <w:rFonts w:cstheme="minorHAnsi"/>
                <w:bCs w:val="0"/>
              </w:rPr>
              <w:t>Заказчик проекта</w:t>
            </w:r>
          </w:p>
        </w:tc>
        <w:tc>
          <w:tcPr>
            <w:tcW w:w="263" w:type="pct"/>
            <w:textDirection w:val="btLr"/>
            <w:vAlign w:val="center"/>
          </w:tcPr>
          <w:p w14:paraId="381D13BE" w14:textId="17180C5C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Cs w:val="0"/>
              </w:rPr>
            </w:pPr>
            <w:proofErr w:type="gramStart"/>
            <w:r w:rsidRPr="00914455">
              <w:rPr>
                <w:rFonts w:cstheme="minorHAnsi"/>
                <w:bCs w:val="0"/>
              </w:rPr>
              <w:t>Куратор  проекта</w:t>
            </w:r>
            <w:proofErr w:type="gramEnd"/>
          </w:p>
        </w:tc>
        <w:tc>
          <w:tcPr>
            <w:tcW w:w="263" w:type="pct"/>
            <w:textDirection w:val="btLr"/>
            <w:vAlign w:val="center"/>
          </w:tcPr>
          <w:p w14:paraId="4E8B31D8" w14:textId="3D21111E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Cs w:val="0"/>
              </w:rPr>
            </w:pPr>
            <w:r w:rsidRPr="00914455">
              <w:rPr>
                <w:rFonts w:cstheme="minorHAnsi"/>
                <w:bCs w:val="0"/>
              </w:rPr>
              <w:t>ЕОЛ</w:t>
            </w:r>
          </w:p>
        </w:tc>
        <w:tc>
          <w:tcPr>
            <w:tcW w:w="346" w:type="pct"/>
            <w:textDirection w:val="btLr"/>
            <w:vAlign w:val="center"/>
          </w:tcPr>
          <w:p w14:paraId="4D0412CB" w14:textId="1B31B386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Cs w:val="0"/>
              </w:rPr>
            </w:pPr>
            <w:r w:rsidRPr="00914455">
              <w:rPr>
                <w:rFonts w:cstheme="minorHAnsi"/>
                <w:bCs w:val="0"/>
              </w:rPr>
              <w:t>Владелец системы/ЕОИ ПСК</w:t>
            </w:r>
          </w:p>
        </w:tc>
      </w:tr>
      <w:tr w:rsidR="0063676B" w:rsidRPr="00914455" w14:paraId="7E6D9F8B" w14:textId="77777777" w:rsidTr="00241D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1" w:type="pct"/>
            <w:shd w:val="clear" w:color="auto" w:fill="FBD4B4" w:themeFill="accent6" w:themeFillTint="66"/>
          </w:tcPr>
          <w:p w14:paraId="505B7F38" w14:textId="77777777" w:rsidR="000D1C4C" w:rsidRPr="00914455" w:rsidRDefault="000D1C4C" w:rsidP="00705F36">
            <w:pPr>
              <w:widowControl w:val="0"/>
              <w:spacing w:beforeLines="20" w:before="48" w:afterLines="20" w:after="48" w:line="240" w:lineRule="auto"/>
              <w:jc w:val="center"/>
              <w:rPr>
                <w:rFonts w:eastAsia="Times New Roman" w:cstheme="minorHAnsi"/>
                <w:b w:val="0"/>
              </w:rPr>
            </w:pPr>
          </w:p>
        </w:tc>
        <w:tc>
          <w:tcPr>
            <w:tcW w:w="261" w:type="pct"/>
            <w:shd w:val="clear" w:color="auto" w:fill="FBD4B4" w:themeFill="accent6" w:themeFillTint="66"/>
          </w:tcPr>
          <w:p w14:paraId="612C72A4" w14:textId="77777777" w:rsidR="000D1C4C" w:rsidRPr="00914455" w:rsidRDefault="000D1C4C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</w:rPr>
            </w:pPr>
          </w:p>
        </w:tc>
        <w:tc>
          <w:tcPr>
            <w:tcW w:w="260" w:type="pct"/>
            <w:shd w:val="clear" w:color="auto" w:fill="FBD4B4" w:themeFill="accent6" w:themeFillTint="66"/>
          </w:tcPr>
          <w:p w14:paraId="0136DB9E" w14:textId="77777777" w:rsidR="000D1C4C" w:rsidRPr="00914455" w:rsidRDefault="000D1C4C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</w:rPr>
            </w:pPr>
          </w:p>
        </w:tc>
        <w:tc>
          <w:tcPr>
            <w:tcW w:w="262" w:type="pct"/>
            <w:shd w:val="clear" w:color="auto" w:fill="FBD4B4" w:themeFill="accent6" w:themeFillTint="66"/>
          </w:tcPr>
          <w:p w14:paraId="3093EE4D" w14:textId="77777777" w:rsidR="000D1C4C" w:rsidRPr="00914455" w:rsidRDefault="000D1C4C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</w:rPr>
            </w:pPr>
          </w:p>
        </w:tc>
        <w:tc>
          <w:tcPr>
            <w:tcW w:w="3956" w:type="pct"/>
            <w:gridSpan w:val="11"/>
            <w:shd w:val="clear" w:color="auto" w:fill="FBD4B4" w:themeFill="accent6" w:themeFillTint="66"/>
          </w:tcPr>
          <w:p w14:paraId="3629D8C4" w14:textId="6BE92965" w:rsidR="000D1C4C" w:rsidRPr="00914455" w:rsidRDefault="00A473AD" w:rsidP="00705F36">
            <w:pPr>
              <w:widowControl w:val="0"/>
              <w:spacing w:beforeLines="20" w:before="48" w:afterLines="20" w:after="48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</w:rPr>
            </w:pPr>
            <w:r w:rsidRPr="00914455">
              <w:rPr>
                <w:rFonts w:eastAsia="Times New Roman" w:cstheme="minorHAnsi"/>
                <w:b/>
              </w:rPr>
              <w:t>Официальные документы</w:t>
            </w:r>
          </w:p>
        </w:tc>
      </w:tr>
      <w:tr w:rsidR="00B72B1D" w:rsidRPr="00914455" w14:paraId="57885289" w14:textId="77777777" w:rsidTr="00241D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</w:tcPr>
          <w:p w14:paraId="4E8E92D4" w14:textId="262862D1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rPr>
                <w:rFonts w:eastAsia="Times New Roman" w:cstheme="minorHAnsi"/>
                <w:iCs/>
              </w:rPr>
            </w:pPr>
            <w:r w:rsidRPr="00914455">
              <w:rPr>
                <w:rFonts w:cstheme="minorHAnsi"/>
              </w:rPr>
              <w:t>Паспорт проекта, существенные ЗНИ</w:t>
            </w:r>
          </w:p>
        </w:tc>
        <w:tc>
          <w:tcPr>
            <w:tcW w:w="638" w:type="pct"/>
          </w:tcPr>
          <w:p w14:paraId="4EA3A841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364" w:type="pct"/>
          </w:tcPr>
          <w:p w14:paraId="777AAC43" w14:textId="078DE0AB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D99594"/>
              </w:rPr>
              <w:t>У</w:t>
            </w:r>
          </w:p>
        </w:tc>
        <w:tc>
          <w:tcPr>
            <w:tcW w:w="262" w:type="pct"/>
          </w:tcPr>
          <w:p w14:paraId="382F80B3" w14:textId="0D1EB44E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2" w:type="pct"/>
          </w:tcPr>
          <w:p w14:paraId="11691E55" w14:textId="02667A4F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2" w:type="pct"/>
          </w:tcPr>
          <w:p w14:paraId="08BD6B6A" w14:textId="27B0FFA5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65CE6E63" w14:textId="208B631A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17" w:type="pct"/>
          </w:tcPr>
          <w:p w14:paraId="3B6DC49A" w14:textId="3A99B389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7D1C0C5A" w14:textId="71657286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3812D2AE" w14:textId="3929D6E6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C4BC96"/>
              </w:rPr>
              <w:t>Д</w:t>
            </w:r>
          </w:p>
        </w:tc>
        <w:tc>
          <w:tcPr>
            <w:tcW w:w="346" w:type="pct"/>
          </w:tcPr>
          <w:p w14:paraId="45292BF6" w14:textId="5B6B90E1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</w:tr>
      <w:tr w:rsidR="00B72B1D" w:rsidRPr="00914455" w14:paraId="7A3A5AF5" w14:textId="77777777" w:rsidTr="00241D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</w:tcPr>
          <w:p w14:paraId="23D32744" w14:textId="076B070B" w:rsidR="00B72B1D" w:rsidRPr="00914455" w:rsidRDefault="00B72B1D" w:rsidP="00705F36">
            <w:pPr>
              <w:spacing w:beforeLines="20" w:before="48" w:afterLines="20" w:after="48" w:line="240" w:lineRule="auto"/>
              <w:rPr>
                <w:rFonts w:eastAsia="Times New Roman" w:cstheme="minorHAnsi"/>
                <w:iCs/>
              </w:rPr>
            </w:pPr>
            <w:r w:rsidRPr="00914455">
              <w:rPr>
                <w:rFonts w:cstheme="minorHAnsi"/>
              </w:rPr>
              <w:t>Несущественные ЗНИ</w:t>
            </w:r>
          </w:p>
        </w:tc>
        <w:tc>
          <w:tcPr>
            <w:tcW w:w="638" w:type="pct"/>
          </w:tcPr>
          <w:p w14:paraId="769618D7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364" w:type="pct"/>
          </w:tcPr>
          <w:p w14:paraId="7743F8B2" w14:textId="6B45BB8C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62" w:type="pct"/>
          </w:tcPr>
          <w:p w14:paraId="05A8C9F7" w14:textId="6D38E111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62" w:type="pct"/>
          </w:tcPr>
          <w:p w14:paraId="3758C19A" w14:textId="05639FE9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D99594"/>
              </w:rPr>
              <w:t>У</w:t>
            </w:r>
          </w:p>
        </w:tc>
        <w:tc>
          <w:tcPr>
            <w:tcW w:w="262" w:type="pct"/>
          </w:tcPr>
          <w:p w14:paraId="6308059D" w14:textId="5069CEA6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45CC3B9D" w14:textId="725969AA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17" w:type="pct"/>
          </w:tcPr>
          <w:p w14:paraId="4717DF3C" w14:textId="37ADC7A1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79DBDB88" w14:textId="3361A73C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0281EF57" w14:textId="7131DB76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C4BC96"/>
              </w:rPr>
              <w:t>Д</w:t>
            </w:r>
          </w:p>
        </w:tc>
        <w:tc>
          <w:tcPr>
            <w:tcW w:w="346" w:type="pct"/>
          </w:tcPr>
          <w:p w14:paraId="4DC784B1" w14:textId="4CE45FF5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</w:tr>
      <w:tr w:rsidR="00B72B1D" w:rsidRPr="00914455" w14:paraId="4FB63D4F" w14:textId="77777777" w:rsidTr="00241D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</w:tcPr>
          <w:p w14:paraId="2BC065FC" w14:textId="1397AFAF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rPr>
                <w:rFonts w:eastAsia="Times New Roman" w:cstheme="minorHAnsi"/>
                <w:iCs/>
              </w:rPr>
            </w:pPr>
            <w:r w:rsidRPr="00914455">
              <w:rPr>
                <w:rFonts w:cstheme="minorHAnsi"/>
              </w:rPr>
              <w:t>Документы анализа (Технические задания, частные технические задания, функциональные спецификации)</w:t>
            </w:r>
          </w:p>
        </w:tc>
        <w:tc>
          <w:tcPr>
            <w:tcW w:w="638" w:type="pct"/>
          </w:tcPr>
          <w:p w14:paraId="0F154D7D" w14:textId="3D3B7795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364" w:type="pct"/>
          </w:tcPr>
          <w:p w14:paraId="3F4A7F30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262" w:type="pct"/>
          </w:tcPr>
          <w:p w14:paraId="27FE38EB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262" w:type="pct"/>
          </w:tcPr>
          <w:p w14:paraId="5EDA5919" w14:textId="75DFAEC2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D99594"/>
              </w:rPr>
              <w:t>У</w:t>
            </w:r>
          </w:p>
        </w:tc>
        <w:tc>
          <w:tcPr>
            <w:tcW w:w="262" w:type="pct"/>
          </w:tcPr>
          <w:p w14:paraId="79990A17" w14:textId="1B986325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7F2517C7" w14:textId="0CB5462B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17" w:type="pct"/>
          </w:tcPr>
          <w:p w14:paraId="4D0E1E36" w14:textId="2E8D8C5F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31A9CD44" w14:textId="7A413D89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5A3486C3" w14:textId="179E434E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C4BC96"/>
              </w:rPr>
              <w:t>Д</w:t>
            </w:r>
          </w:p>
        </w:tc>
        <w:tc>
          <w:tcPr>
            <w:tcW w:w="346" w:type="pct"/>
          </w:tcPr>
          <w:p w14:paraId="2C22D79C" w14:textId="1C4FBF53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</w:tr>
      <w:tr w:rsidR="00B72B1D" w:rsidRPr="00914455" w14:paraId="4B1FB17C" w14:textId="77777777" w:rsidTr="00241D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</w:tcPr>
          <w:p w14:paraId="1D5ADE09" w14:textId="0E4CB78D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rPr>
                <w:rFonts w:eastAsia="Times New Roman" w:cstheme="minorHAnsi"/>
                <w:iCs/>
              </w:rPr>
            </w:pPr>
            <w:r w:rsidRPr="00914455">
              <w:rPr>
                <w:rFonts w:cstheme="minorHAnsi"/>
              </w:rPr>
              <w:t>Приемочная документация (программы и методики испытаний, протоколы испытаний/тестирования, Акты и др.)</w:t>
            </w:r>
          </w:p>
        </w:tc>
        <w:tc>
          <w:tcPr>
            <w:tcW w:w="638" w:type="pct"/>
          </w:tcPr>
          <w:p w14:paraId="4204CD0C" w14:textId="6AE6050B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364" w:type="pct"/>
          </w:tcPr>
          <w:p w14:paraId="4D3B0DAA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262" w:type="pct"/>
          </w:tcPr>
          <w:p w14:paraId="6D881775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262" w:type="pct"/>
          </w:tcPr>
          <w:p w14:paraId="18F8E881" w14:textId="386AE164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D99594"/>
              </w:rPr>
              <w:t>У</w:t>
            </w:r>
          </w:p>
        </w:tc>
        <w:tc>
          <w:tcPr>
            <w:tcW w:w="262" w:type="pct"/>
          </w:tcPr>
          <w:p w14:paraId="1FFC603A" w14:textId="7DBDF56F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30044FDD" w14:textId="54453811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17" w:type="pct"/>
          </w:tcPr>
          <w:p w14:paraId="30788D01" w14:textId="032D9569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1BC6304A" w14:textId="5D090EDE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1D3740F4" w14:textId="7392D6CA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C4BC96"/>
              </w:rPr>
              <w:t>Д</w:t>
            </w:r>
          </w:p>
        </w:tc>
        <w:tc>
          <w:tcPr>
            <w:tcW w:w="346" w:type="pct"/>
          </w:tcPr>
          <w:p w14:paraId="6BC3A1B6" w14:textId="1CF2807C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</w:tr>
      <w:tr w:rsidR="00B72B1D" w:rsidRPr="00914455" w14:paraId="30DDA80D" w14:textId="77777777" w:rsidTr="00241D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</w:tcPr>
          <w:p w14:paraId="19E8D151" w14:textId="00C4CA6D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rPr>
                <w:rFonts w:eastAsia="Times New Roman" w:cstheme="minorHAnsi"/>
                <w:iCs/>
              </w:rPr>
            </w:pPr>
            <w:r w:rsidRPr="00914455">
              <w:rPr>
                <w:rFonts w:cstheme="minorHAnsi"/>
              </w:rPr>
              <w:t>Итоговый отчёт по проекту, выученные уроки</w:t>
            </w:r>
          </w:p>
        </w:tc>
        <w:tc>
          <w:tcPr>
            <w:tcW w:w="638" w:type="pct"/>
          </w:tcPr>
          <w:p w14:paraId="13B2E027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364" w:type="pct"/>
          </w:tcPr>
          <w:p w14:paraId="504DF5D5" w14:textId="77A4E98A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D99594"/>
              </w:rPr>
              <w:t>У</w:t>
            </w:r>
          </w:p>
        </w:tc>
        <w:tc>
          <w:tcPr>
            <w:tcW w:w="262" w:type="pct"/>
          </w:tcPr>
          <w:p w14:paraId="59DCD906" w14:textId="5482D633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2" w:type="pct"/>
          </w:tcPr>
          <w:p w14:paraId="087EA38F" w14:textId="3D511714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2" w:type="pct"/>
          </w:tcPr>
          <w:p w14:paraId="7D555965" w14:textId="36193B8F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4E537D96" w14:textId="5F4AF045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17" w:type="pct"/>
          </w:tcPr>
          <w:p w14:paraId="7405D41B" w14:textId="58335A8C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1EA7103D" w14:textId="0B089F38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0A26B487" w14:textId="4A3701EA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C4BC96"/>
              </w:rPr>
              <w:t>Д</w:t>
            </w:r>
          </w:p>
        </w:tc>
        <w:tc>
          <w:tcPr>
            <w:tcW w:w="346" w:type="pct"/>
          </w:tcPr>
          <w:p w14:paraId="09E853A5" w14:textId="6AEEE3C9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</w:tr>
      <w:tr w:rsidR="00B72B1D" w:rsidRPr="00914455" w14:paraId="18533689" w14:textId="77777777" w:rsidTr="00241D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</w:tcPr>
          <w:p w14:paraId="4284BCA9" w14:textId="1D874072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rPr>
                <w:rFonts w:eastAsia="Times New Roman" w:cstheme="minorHAnsi"/>
                <w:iCs/>
              </w:rPr>
            </w:pPr>
            <w:r w:rsidRPr="00914455">
              <w:rPr>
                <w:rFonts w:cstheme="minorHAnsi"/>
              </w:rPr>
              <w:t>Паспорт проекта, существенные ЗНИ</w:t>
            </w:r>
          </w:p>
        </w:tc>
        <w:tc>
          <w:tcPr>
            <w:tcW w:w="638" w:type="pct"/>
          </w:tcPr>
          <w:p w14:paraId="7946733C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364" w:type="pct"/>
          </w:tcPr>
          <w:p w14:paraId="1EBFCED1" w14:textId="7E78D2AD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D99594"/>
              </w:rPr>
              <w:t>У</w:t>
            </w:r>
          </w:p>
        </w:tc>
        <w:tc>
          <w:tcPr>
            <w:tcW w:w="262" w:type="pct"/>
          </w:tcPr>
          <w:p w14:paraId="3F6DF1E1" w14:textId="1C628C82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2" w:type="pct"/>
          </w:tcPr>
          <w:p w14:paraId="77E5294A" w14:textId="741C5395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2" w:type="pct"/>
          </w:tcPr>
          <w:p w14:paraId="2D6DF2F2" w14:textId="29625945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6E0DF984" w14:textId="1CE1667E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17" w:type="pct"/>
          </w:tcPr>
          <w:p w14:paraId="292A215C" w14:textId="4B59F673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504E892F" w14:textId="63D7EE05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6FF1A3D7" w14:textId="039C8031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C4BC96"/>
              </w:rPr>
              <w:t>Д</w:t>
            </w:r>
          </w:p>
        </w:tc>
        <w:tc>
          <w:tcPr>
            <w:tcW w:w="346" w:type="pct"/>
          </w:tcPr>
          <w:p w14:paraId="24277228" w14:textId="57317900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</w:tr>
      <w:tr w:rsidR="0063676B" w:rsidRPr="00914455" w14:paraId="6A70FAFD" w14:textId="77777777" w:rsidTr="00241D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1" w:type="pct"/>
            <w:shd w:val="clear" w:color="auto" w:fill="FBD4B4" w:themeFill="accent6" w:themeFillTint="66"/>
          </w:tcPr>
          <w:p w14:paraId="4B5FDC9E" w14:textId="77777777" w:rsidR="000D1C4C" w:rsidRPr="00914455" w:rsidRDefault="000D1C4C" w:rsidP="00705F36">
            <w:pPr>
              <w:widowControl w:val="0"/>
              <w:spacing w:beforeLines="20" w:before="48" w:afterLines="20" w:after="48" w:line="240" w:lineRule="auto"/>
              <w:rPr>
                <w:rFonts w:eastAsia="Times New Roman" w:cstheme="minorHAnsi"/>
                <w:b w:val="0"/>
              </w:rPr>
            </w:pPr>
          </w:p>
        </w:tc>
        <w:tc>
          <w:tcPr>
            <w:tcW w:w="261" w:type="pct"/>
            <w:shd w:val="clear" w:color="auto" w:fill="FBD4B4" w:themeFill="accent6" w:themeFillTint="66"/>
          </w:tcPr>
          <w:p w14:paraId="379F71BD" w14:textId="77777777" w:rsidR="000D1C4C" w:rsidRPr="00914455" w:rsidRDefault="000D1C4C" w:rsidP="00705F36">
            <w:pPr>
              <w:widowControl w:val="0"/>
              <w:spacing w:beforeLines="20" w:before="48" w:afterLines="20" w:after="48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  <w:b/>
              </w:rPr>
            </w:pPr>
          </w:p>
        </w:tc>
        <w:tc>
          <w:tcPr>
            <w:tcW w:w="260" w:type="pct"/>
            <w:shd w:val="clear" w:color="auto" w:fill="FBD4B4" w:themeFill="accent6" w:themeFillTint="66"/>
          </w:tcPr>
          <w:p w14:paraId="7ADB3F6A" w14:textId="77777777" w:rsidR="000D1C4C" w:rsidRPr="00914455" w:rsidRDefault="000D1C4C" w:rsidP="00705F36">
            <w:pPr>
              <w:widowControl w:val="0"/>
              <w:spacing w:beforeLines="20" w:before="48" w:afterLines="20" w:after="48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  <w:b/>
              </w:rPr>
            </w:pPr>
          </w:p>
        </w:tc>
        <w:tc>
          <w:tcPr>
            <w:tcW w:w="262" w:type="pct"/>
            <w:shd w:val="clear" w:color="auto" w:fill="FBD4B4" w:themeFill="accent6" w:themeFillTint="66"/>
          </w:tcPr>
          <w:p w14:paraId="481CCAF4" w14:textId="77777777" w:rsidR="000D1C4C" w:rsidRPr="00914455" w:rsidRDefault="000D1C4C" w:rsidP="00705F36">
            <w:pPr>
              <w:widowControl w:val="0"/>
              <w:spacing w:beforeLines="20" w:before="48" w:afterLines="20" w:after="48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  <w:b/>
              </w:rPr>
            </w:pPr>
          </w:p>
        </w:tc>
        <w:tc>
          <w:tcPr>
            <w:tcW w:w="3956" w:type="pct"/>
            <w:gridSpan w:val="11"/>
            <w:shd w:val="clear" w:color="auto" w:fill="FBD4B4" w:themeFill="accent6" w:themeFillTint="66"/>
          </w:tcPr>
          <w:p w14:paraId="13A2DFD0" w14:textId="155C72DB" w:rsidR="000D1C4C" w:rsidRPr="00914455" w:rsidRDefault="00A473AD" w:rsidP="00705F36">
            <w:pPr>
              <w:widowControl w:val="0"/>
              <w:spacing w:beforeLines="20" w:before="48" w:afterLines="20" w:after="48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  <w:b/>
              </w:rPr>
            </w:pPr>
            <w:r w:rsidRPr="00914455">
              <w:rPr>
                <w:rFonts w:eastAsia="Times New Roman" w:cstheme="minorHAnsi"/>
                <w:b/>
              </w:rPr>
              <w:t>Рабочие документы</w:t>
            </w:r>
          </w:p>
        </w:tc>
      </w:tr>
      <w:tr w:rsidR="00B72B1D" w:rsidRPr="00914455" w14:paraId="18DA3085" w14:textId="77777777" w:rsidTr="00241D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</w:tcPr>
          <w:p w14:paraId="0B59A03E" w14:textId="676C2ED2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rPr>
                <w:rFonts w:eastAsia="Times New Roman" w:cstheme="minorHAnsi"/>
                <w:iCs/>
              </w:rPr>
            </w:pPr>
            <w:r w:rsidRPr="00914455">
              <w:rPr>
                <w:rFonts w:cstheme="minorHAnsi"/>
              </w:rPr>
              <w:t>Рабочий (календарный план) проекта, ресурсный план проекта</w:t>
            </w:r>
          </w:p>
        </w:tc>
        <w:tc>
          <w:tcPr>
            <w:tcW w:w="638" w:type="pct"/>
          </w:tcPr>
          <w:p w14:paraId="08652652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364" w:type="pct"/>
          </w:tcPr>
          <w:p w14:paraId="2B7BC951" w14:textId="3C4D207B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62" w:type="pct"/>
          </w:tcPr>
          <w:p w14:paraId="46E704BD" w14:textId="75E3E1A0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62" w:type="pct"/>
          </w:tcPr>
          <w:p w14:paraId="27AD981C" w14:textId="20CE1631" w:rsidR="00B72B1D" w:rsidRPr="00914455" w:rsidRDefault="00D354AA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2" w:type="pct"/>
          </w:tcPr>
          <w:p w14:paraId="49B12EA8" w14:textId="1FB39C01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3" w:type="pct"/>
          </w:tcPr>
          <w:p w14:paraId="2D57BD9F" w14:textId="7054634D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17" w:type="pct"/>
          </w:tcPr>
          <w:p w14:paraId="1A124765" w14:textId="708F26C6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3" w:type="pct"/>
          </w:tcPr>
          <w:p w14:paraId="4A499DDF" w14:textId="514626F2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B8CCE4"/>
              </w:rPr>
              <w:t>Сэ</w:t>
            </w:r>
            <w:proofErr w:type="spellEnd"/>
            <w:r>
              <w:rPr>
                <w:b/>
                <w:shd w:val="clear" w:color="auto" w:fill="B8CCE4"/>
              </w:rPr>
              <w:t xml:space="preserve"> </w:t>
            </w:r>
            <w:r>
              <w:t xml:space="preserve"> </w:t>
            </w:r>
          </w:p>
        </w:tc>
        <w:tc>
          <w:tcPr>
            <w:tcW w:w="263" w:type="pct"/>
          </w:tcPr>
          <w:p w14:paraId="053A45FD" w14:textId="39C4EF5E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C4BC96"/>
              </w:rPr>
              <w:t>Д</w:t>
            </w:r>
          </w:p>
        </w:tc>
        <w:tc>
          <w:tcPr>
            <w:tcW w:w="346" w:type="pct"/>
          </w:tcPr>
          <w:p w14:paraId="279BA373" w14:textId="0820AA55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</w:tr>
      <w:tr w:rsidR="00B72B1D" w:rsidRPr="00914455" w14:paraId="62A80BD4" w14:textId="77777777" w:rsidTr="00241D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</w:tcPr>
          <w:p w14:paraId="05842B92" w14:textId="740DDDAC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rPr>
                <w:rFonts w:eastAsia="Times New Roman" w:cstheme="minorHAnsi"/>
                <w:iCs/>
              </w:rPr>
            </w:pPr>
            <w:r w:rsidRPr="00914455">
              <w:rPr>
                <w:rFonts w:cstheme="minorHAnsi"/>
              </w:rPr>
              <w:t>Документы технического проекта</w:t>
            </w:r>
          </w:p>
        </w:tc>
        <w:tc>
          <w:tcPr>
            <w:tcW w:w="638" w:type="pct"/>
          </w:tcPr>
          <w:p w14:paraId="3A883DEE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364" w:type="pct"/>
          </w:tcPr>
          <w:p w14:paraId="17BCAEA7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262" w:type="pct"/>
          </w:tcPr>
          <w:p w14:paraId="3C84F251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262" w:type="pct"/>
          </w:tcPr>
          <w:p w14:paraId="5350E95D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262" w:type="pct"/>
          </w:tcPr>
          <w:p w14:paraId="621569C1" w14:textId="3CCBB1E9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3" w:type="pct"/>
          </w:tcPr>
          <w:p w14:paraId="6A86EA33" w14:textId="78843B0E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17" w:type="pct"/>
          </w:tcPr>
          <w:p w14:paraId="54D3A59B" w14:textId="3784C7FF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3" w:type="pct"/>
          </w:tcPr>
          <w:p w14:paraId="5685078B" w14:textId="29CD80DB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D99594"/>
              </w:rPr>
              <w:t>У</w:t>
            </w:r>
          </w:p>
        </w:tc>
        <w:tc>
          <w:tcPr>
            <w:tcW w:w="263" w:type="pct"/>
          </w:tcPr>
          <w:p w14:paraId="487F5057" w14:textId="3E9A0C45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C4BC96"/>
              </w:rPr>
              <w:t>Д</w:t>
            </w:r>
          </w:p>
        </w:tc>
        <w:tc>
          <w:tcPr>
            <w:tcW w:w="346" w:type="pct"/>
          </w:tcPr>
          <w:p w14:paraId="5739E236" w14:textId="0F649BA1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</w:tr>
      <w:tr w:rsidR="00B72B1D" w:rsidRPr="00914455" w14:paraId="2CF50144" w14:textId="77777777" w:rsidTr="00241D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</w:tcPr>
          <w:p w14:paraId="63DAB887" w14:textId="752E72E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rPr>
                <w:rFonts w:eastAsia="Times New Roman" w:cstheme="minorHAnsi"/>
                <w:iCs/>
              </w:rPr>
            </w:pPr>
            <w:r w:rsidRPr="00914455">
              <w:rPr>
                <w:rFonts w:cstheme="minorHAnsi"/>
              </w:rPr>
              <w:t>Документация по тестированию системы</w:t>
            </w:r>
          </w:p>
        </w:tc>
        <w:tc>
          <w:tcPr>
            <w:tcW w:w="638" w:type="pct"/>
          </w:tcPr>
          <w:p w14:paraId="58E5FE30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364" w:type="pct"/>
          </w:tcPr>
          <w:p w14:paraId="0A556DE7" w14:textId="11FAF504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62" w:type="pct"/>
          </w:tcPr>
          <w:p w14:paraId="0A65F111" w14:textId="63965FE9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62" w:type="pct"/>
          </w:tcPr>
          <w:p w14:paraId="03DDCADB" w14:textId="7AB63816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2" w:type="pct"/>
          </w:tcPr>
          <w:p w14:paraId="6EBBF771" w14:textId="3F6BD0E0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3" w:type="pct"/>
          </w:tcPr>
          <w:p w14:paraId="3C10999F" w14:textId="2FB3E1EA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17" w:type="pct"/>
          </w:tcPr>
          <w:p w14:paraId="63E22E12" w14:textId="2884C581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3" w:type="pct"/>
          </w:tcPr>
          <w:p w14:paraId="770E430D" w14:textId="4709721D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D99594"/>
              </w:rPr>
              <w:t>У</w:t>
            </w:r>
          </w:p>
        </w:tc>
        <w:tc>
          <w:tcPr>
            <w:tcW w:w="263" w:type="pct"/>
          </w:tcPr>
          <w:p w14:paraId="792F33BE" w14:textId="1DB6791B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C4BC96"/>
              </w:rPr>
              <w:t>Д</w:t>
            </w:r>
          </w:p>
        </w:tc>
        <w:tc>
          <w:tcPr>
            <w:tcW w:w="346" w:type="pct"/>
          </w:tcPr>
          <w:p w14:paraId="22E10121" w14:textId="72ACD43E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</w:tr>
      <w:tr w:rsidR="00B72B1D" w:rsidRPr="00914455" w14:paraId="4990CB16" w14:textId="77777777" w:rsidTr="00241D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</w:tcPr>
          <w:p w14:paraId="4E3E62F9" w14:textId="749163FB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rPr>
                <w:rFonts w:eastAsia="Times New Roman" w:cstheme="minorHAnsi"/>
                <w:iCs/>
                <w:lang w:val="en-US"/>
              </w:rPr>
            </w:pPr>
            <w:r w:rsidRPr="00914455">
              <w:rPr>
                <w:rFonts w:cstheme="minorHAnsi"/>
              </w:rPr>
              <w:t>Рабочая и эксплуатационная документация</w:t>
            </w:r>
          </w:p>
        </w:tc>
        <w:tc>
          <w:tcPr>
            <w:tcW w:w="638" w:type="pct"/>
          </w:tcPr>
          <w:p w14:paraId="4A67B90E" w14:textId="77777777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364" w:type="pct"/>
          </w:tcPr>
          <w:p w14:paraId="08333CAF" w14:textId="08B59CEE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62" w:type="pct"/>
          </w:tcPr>
          <w:p w14:paraId="30ABBCF3" w14:textId="3A521CF8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62" w:type="pct"/>
          </w:tcPr>
          <w:p w14:paraId="477C72AB" w14:textId="01985C06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2" w:type="pct"/>
          </w:tcPr>
          <w:p w14:paraId="0C47F366" w14:textId="70E2577B" w:rsidR="00B72B1D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3" w:type="pct"/>
          </w:tcPr>
          <w:p w14:paraId="3F514B66" w14:textId="481280DD" w:rsidR="00B72B1D" w:rsidRPr="00914455" w:rsidRDefault="00B72B1D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17" w:type="pct"/>
          </w:tcPr>
          <w:p w14:paraId="2CC65C80" w14:textId="064651B5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50D7692D" w14:textId="4A582C30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D99594"/>
              </w:rPr>
              <w:t>У</w:t>
            </w:r>
          </w:p>
        </w:tc>
        <w:tc>
          <w:tcPr>
            <w:tcW w:w="263" w:type="pct"/>
          </w:tcPr>
          <w:p w14:paraId="72EAB28B" w14:textId="1D71CD4C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r>
              <w:rPr>
                <w:b/>
                <w:shd w:val="clear" w:color="auto" w:fill="C4BC96"/>
              </w:rPr>
              <w:t>Д</w:t>
            </w:r>
          </w:p>
        </w:tc>
        <w:tc>
          <w:tcPr>
            <w:tcW w:w="346" w:type="pct"/>
          </w:tcPr>
          <w:p w14:paraId="30D07E7A" w14:textId="3A5A1DD2" w:rsidR="00B72B1D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theme="minorHAnsi"/>
              </w:rPr>
            </w:pPr>
            <w:proofErr w:type="spellStart"/>
            <w:r>
              <w:rPr>
                <w:b/>
                <w:shd w:val="clear" w:color="auto" w:fill="B8CCE4"/>
              </w:rPr>
              <w:t>Сэ</w:t>
            </w:r>
            <w:proofErr w:type="spellEnd"/>
          </w:p>
        </w:tc>
      </w:tr>
      <w:tr w:rsidR="00871ED7" w:rsidRPr="00914455" w14:paraId="6431E8BC" w14:textId="77777777" w:rsidTr="00241D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60" w:type="pct"/>
            <w:gridSpan w:val="5"/>
          </w:tcPr>
          <w:p w14:paraId="7D5E524E" w14:textId="41A85002" w:rsidR="00871ED7" w:rsidRPr="00914455" w:rsidRDefault="00871ED7" w:rsidP="00705F36">
            <w:pPr>
              <w:widowControl w:val="0"/>
              <w:spacing w:beforeLines="20" w:before="48" w:afterLines="20" w:after="48" w:line="240" w:lineRule="auto"/>
              <w:rPr>
                <w:rFonts w:cstheme="minorHAnsi"/>
              </w:rPr>
            </w:pPr>
            <w:r w:rsidRPr="00914455">
              <w:rPr>
                <w:rFonts w:cstheme="minorHAnsi"/>
              </w:rPr>
              <w:t>План по контрольным точкам</w:t>
            </w:r>
          </w:p>
        </w:tc>
        <w:tc>
          <w:tcPr>
            <w:tcW w:w="638" w:type="pct"/>
          </w:tcPr>
          <w:p w14:paraId="26886722" w14:textId="77777777" w:rsidR="00871ED7" w:rsidRPr="00914455" w:rsidRDefault="00871ED7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</w:rPr>
            </w:pPr>
          </w:p>
        </w:tc>
        <w:tc>
          <w:tcPr>
            <w:tcW w:w="364" w:type="pct"/>
          </w:tcPr>
          <w:p w14:paraId="59E9534C" w14:textId="71123331" w:rsidR="00871ED7" w:rsidRPr="00914455" w:rsidRDefault="00871ED7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62" w:type="pct"/>
          </w:tcPr>
          <w:p w14:paraId="672D838B" w14:textId="6242D02A" w:rsidR="00871ED7" w:rsidRPr="00914455" w:rsidRDefault="00871ED7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14455">
              <w:rPr>
                <w:rFonts w:cstheme="minorHAnsi"/>
              </w:rPr>
              <w:t>-</w:t>
            </w:r>
          </w:p>
        </w:tc>
        <w:tc>
          <w:tcPr>
            <w:tcW w:w="262" w:type="pct"/>
          </w:tcPr>
          <w:p w14:paraId="581C4BC7" w14:textId="54C8EAA9" w:rsidR="00871ED7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2" w:type="pct"/>
          </w:tcPr>
          <w:p w14:paraId="5093FACB" w14:textId="42A5F4D1" w:rsidR="00871ED7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  <w:tc>
          <w:tcPr>
            <w:tcW w:w="263" w:type="pct"/>
          </w:tcPr>
          <w:p w14:paraId="58090DFE" w14:textId="6A0904EB" w:rsidR="00871ED7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b/>
                <w:shd w:val="clear" w:color="auto" w:fill="D99594"/>
              </w:rPr>
              <w:t>У</w:t>
            </w:r>
          </w:p>
        </w:tc>
        <w:tc>
          <w:tcPr>
            <w:tcW w:w="217" w:type="pct"/>
          </w:tcPr>
          <w:p w14:paraId="6E6AB7B7" w14:textId="284C4452" w:rsidR="00871ED7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0F16DDA5" w14:textId="5CA22C41" w:rsidR="00871ED7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proofErr w:type="spellStart"/>
            <w:r>
              <w:rPr>
                <w:b/>
                <w:shd w:val="clear" w:color="auto" w:fill="DBE5F1"/>
              </w:rPr>
              <w:t>Са</w:t>
            </w:r>
            <w:proofErr w:type="spellEnd"/>
          </w:p>
        </w:tc>
        <w:tc>
          <w:tcPr>
            <w:tcW w:w="263" w:type="pct"/>
          </w:tcPr>
          <w:p w14:paraId="7B41C7A6" w14:textId="72AF9998" w:rsidR="00871ED7" w:rsidRPr="00914455" w:rsidRDefault="00182B18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b/>
                <w:shd w:val="clear" w:color="auto" w:fill="C4BC96"/>
              </w:rPr>
              <w:t>Д</w:t>
            </w:r>
          </w:p>
        </w:tc>
        <w:tc>
          <w:tcPr>
            <w:tcW w:w="346" w:type="pct"/>
          </w:tcPr>
          <w:p w14:paraId="25951ACD" w14:textId="0C2CAD15" w:rsidR="00871ED7" w:rsidRPr="00914455" w:rsidRDefault="000C4446" w:rsidP="00705F36">
            <w:pPr>
              <w:widowControl w:val="0"/>
              <w:spacing w:beforeLines="20" w:before="48" w:afterLines="20" w:after="48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b/>
                <w:shd w:val="clear" w:color="auto" w:fill="BFBFBF"/>
              </w:rPr>
              <w:t>З</w:t>
            </w:r>
          </w:p>
        </w:tc>
      </w:tr>
    </w:tbl>
    <w:tbl>
      <w:tblPr>
        <w:tblStyle w:val="afff2"/>
        <w:tblW w:w="13183" w:type="dxa"/>
        <w:tblInd w:w="703" w:type="dxa"/>
        <w:tblLayout w:type="fixed"/>
        <w:tblLook w:val="04A0" w:firstRow="1" w:lastRow="0" w:firstColumn="1" w:lastColumn="0" w:noHBand="0" w:noVBand="1"/>
      </w:tblPr>
      <w:tblGrid>
        <w:gridCol w:w="8265"/>
        <w:gridCol w:w="4918"/>
      </w:tblGrid>
      <w:tr w:rsidR="000D1C4C" w14:paraId="708F31CF" w14:textId="77777777">
        <w:trPr>
          <w:trHeight w:val="3201"/>
        </w:trPr>
        <w:tc>
          <w:tcPr>
            <w:tcW w:w="8264" w:type="dxa"/>
            <w:tcBorders>
              <w:top w:val="nil"/>
              <w:left w:val="nil"/>
              <w:bottom w:val="nil"/>
              <w:right w:val="nil"/>
            </w:tcBorders>
          </w:tcPr>
          <w:p w14:paraId="52CBF0BE" w14:textId="77777777" w:rsidR="000D1C4C" w:rsidRDefault="000D1C4C" w:rsidP="00705F36">
            <w:pPr>
              <w:widowControl w:val="0"/>
              <w:spacing w:after="0"/>
              <w:rPr>
                <w:b/>
                <w:bCs/>
              </w:rPr>
            </w:pPr>
          </w:p>
          <w:p w14:paraId="74DF9C7C" w14:textId="77777777" w:rsidR="000D1C4C" w:rsidRDefault="00A473AD" w:rsidP="00705F36">
            <w:pPr>
              <w:widowControl w:val="0"/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 xml:space="preserve">               Легенда для раздела «Документы проекта»:</w:t>
            </w:r>
          </w:p>
          <w:p w14:paraId="41833DBA" w14:textId="77777777" w:rsidR="000D1C4C" w:rsidRDefault="000D1C4C" w:rsidP="00705F36">
            <w:pPr>
              <w:widowControl w:val="0"/>
              <w:spacing w:after="0"/>
              <w:rPr>
                <w:rFonts w:ascii="Arial" w:hAnsi="Arial"/>
              </w:rPr>
            </w:pPr>
          </w:p>
          <w:p w14:paraId="62E3EC00" w14:textId="4EC4C22F" w:rsidR="000D1C4C" w:rsidRDefault="00D354AA" w:rsidP="00705F36">
            <w:pPr>
              <w:widowControl w:val="0"/>
              <w:spacing w:after="0"/>
              <w:ind w:left="351"/>
              <w:rPr>
                <w:rFonts w:ascii="Arial" w:hAnsi="Arial"/>
              </w:rPr>
            </w:pPr>
            <w:r>
              <w:rPr>
                <w:b/>
                <w:shd w:val="clear" w:color="auto" w:fill="C4BC96"/>
              </w:rPr>
              <w:t xml:space="preserve"> </w:t>
            </w:r>
            <w:proofErr w:type="gramStart"/>
            <w:r w:rsidR="00A473AD">
              <w:rPr>
                <w:b/>
                <w:shd w:val="clear" w:color="auto" w:fill="C4BC96"/>
              </w:rPr>
              <w:t>Д</w:t>
            </w:r>
            <w:r>
              <w:rPr>
                <w:b/>
                <w:shd w:val="clear" w:color="auto" w:fill="C4BC96"/>
              </w:rPr>
              <w:t xml:space="preserve"> </w:t>
            </w:r>
            <w:r w:rsidR="00A473AD">
              <w:t xml:space="preserve"> –</w:t>
            </w:r>
            <w:proofErr w:type="gramEnd"/>
            <w:r w:rsidR="00A473AD">
              <w:t xml:space="preserve">   подготавливает начальную и все последующие версии </w:t>
            </w:r>
            <w:r w:rsidR="00A473AD">
              <w:rPr>
                <w:b/>
              </w:rPr>
              <w:t>документа</w:t>
            </w:r>
          </w:p>
          <w:p w14:paraId="5CE19743" w14:textId="6D5A59F7" w:rsidR="000D1C4C" w:rsidRDefault="00D354AA" w:rsidP="00705F36">
            <w:pPr>
              <w:widowControl w:val="0"/>
              <w:spacing w:after="0"/>
              <w:ind w:left="351"/>
              <w:rPr>
                <w:rFonts w:ascii="Arial" w:hAnsi="Arial"/>
              </w:rPr>
            </w:pPr>
            <w:r>
              <w:rPr>
                <w:b/>
                <w:shd w:val="clear" w:color="auto" w:fill="00B0F0"/>
              </w:rPr>
              <w:t xml:space="preserve"> </w:t>
            </w:r>
            <w:proofErr w:type="gramStart"/>
            <w:r w:rsidR="00A473AD">
              <w:rPr>
                <w:b/>
                <w:shd w:val="clear" w:color="auto" w:fill="00B0F0"/>
              </w:rPr>
              <w:t xml:space="preserve">С </w:t>
            </w:r>
            <w:r w:rsidR="00A473AD">
              <w:t xml:space="preserve"> –</w:t>
            </w:r>
            <w:proofErr w:type="gramEnd"/>
            <w:r w:rsidR="00A473AD">
              <w:t xml:space="preserve">   согласовывает письменно </w:t>
            </w:r>
          </w:p>
          <w:p w14:paraId="5574C852" w14:textId="5E4A87D1" w:rsidR="000D1C4C" w:rsidRDefault="00D354AA" w:rsidP="00705F36">
            <w:pPr>
              <w:widowControl w:val="0"/>
              <w:spacing w:after="0"/>
              <w:ind w:left="351"/>
              <w:rPr>
                <w:rFonts w:ascii="Arial" w:hAnsi="Arial"/>
              </w:rPr>
            </w:pPr>
            <w:r>
              <w:rPr>
                <w:b/>
                <w:shd w:val="clear" w:color="auto" w:fill="B8CCE4"/>
              </w:rPr>
              <w:t xml:space="preserve"> </w:t>
            </w:r>
            <w:proofErr w:type="spellStart"/>
            <w:proofErr w:type="gramStart"/>
            <w:r w:rsidR="00A473AD">
              <w:rPr>
                <w:b/>
                <w:shd w:val="clear" w:color="auto" w:fill="B8CCE4"/>
              </w:rPr>
              <w:t>Сэ</w:t>
            </w:r>
            <w:proofErr w:type="spellEnd"/>
            <w:r>
              <w:rPr>
                <w:b/>
                <w:shd w:val="clear" w:color="auto" w:fill="B8CCE4"/>
              </w:rPr>
              <w:t xml:space="preserve"> </w:t>
            </w:r>
            <w:r w:rsidR="00A473AD">
              <w:t xml:space="preserve"> –</w:t>
            </w:r>
            <w:proofErr w:type="gramEnd"/>
            <w:r w:rsidR="00A473AD">
              <w:t xml:space="preserve">  согласовывает в электронной форме (по e-mail)</w:t>
            </w:r>
          </w:p>
          <w:p w14:paraId="7C35C99A" w14:textId="50146B62" w:rsidR="000D1C4C" w:rsidRDefault="00D354AA" w:rsidP="00705F36">
            <w:pPr>
              <w:widowControl w:val="0"/>
              <w:spacing w:after="0" w:line="240" w:lineRule="auto"/>
              <w:ind w:left="351"/>
              <w:rPr>
                <w:rFonts w:ascii="Arial" w:hAnsi="Arial"/>
              </w:rPr>
            </w:pPr>
            <w:r>
              <w:rPr>
                <w:b/>
                <w:shd w:val="clear" w:color="auto" w:fill="DBE5F1"/>
              </w:rPr>
              <w:t xml:space="preserve"> </w:t>
            </w:r>
            <w:proofErr w:type="spellStart"/>
            <w:proofErr w:type="gramStart"/>
            <w:r w:rsidR="00A473AD">
              <w:rPr>
                <w:b/>
                <w:shd w:val="clear" w:color="auto" w:fill="DBE5F1"/>
              </w:rPr>
              <w:t>Са</w:t>
            </w:r>
            <w:proofErr w:type="spellEnd"/>
            <w:r>
              <w:rPr>
                <w:b/>
                <w:shd w:val="clear" w:color="auto" w:fill="DBE5F1"/>
              </w:rPr>
              <w:t xml:space="preserve"> </w:t>
            </w:r>
            <w:r w:rsidR="00A473AD">
              <w:t xml:space="preserve"> –</w:t>
            </w:r>
            <w:proofErr w:type="gramEnd"/>
            <w:r w:rsidR="00A473AD">
              <w:t xml:space="preserve">  согласовывает в АСУД </w:t>
            </w:r>
          </w:p>
          <w:p w14:paraId="368414A7" w14:textId="3A686BE3" w:rsidR="000D1C4C" w:rsidRDefault="00D354AA" w:rsidP="00705F36">
            <w:pPr>
              <w:widowControl w:val="0"/>
              <w:spacing w:after="0"/>
              <w:ind w:left="351"/>
              <w:rPr>
                <w:rFonts w:ascii="Arial" w:hAnsi="Arial"/>
              </w:rPr>
            </w:pPr>
            <w:r>
              <w:rPr>
                <w:b/>
                <w:shd w:val="clear" w:color="auto" w:fill="D99594"/>
              </w:rPr>
              <w:t xml:space="preserve"> </w:t>
            </w:r>
            <w:r w:rsidR="00A473AD">
              <w:rPr>
                <w:b/>
                <w:shd w:val="clear" w:color="auto" w:fill="D99594"/>
              </w:rPr>
              <w:t xml:space="preserve">У </w:t>
            </w:r>
            <w:r w:rsidR="00A473AD">
              <w:t>–    утверждает документ</w:t>
            </w:r>
          </w:p>
          <w:p w14:paraId="04192051" w14:textId="38E00191" w:rsidR="000D1C4C" w:rsidRDefault="00D354AA" w:rsidP="00705F36">
            <w:pPr>
              <w:widowControl w:val="0"/>
              <w:spacing w:after="0"/>
              <w:ind w:left="351"/>
              <w:rPr>
                <w:rFonts w:ascii="Arial" w:hAnsi="Arial"/>
              </w:rPr>
            </w:pPr>
            <w:r>
              <w:rPr>
                <w:b/>
                <w:shd w:val="clear" w:color="auto" w:fill="BFBFBF"/>
              </w:rPr>
              <w:t xml:space="preserve"> </w:t>
            </w:r>
            <w:r w:rsidR="00A473AD">
              <w:rPr>
                <w:b/>
                <w:shd w:val="clear" w:color="auto" w:fill="BFBFBF"/>
              </w:rPr>
              <w:t>З</w:t>
            </w:r>
            <w:r>
              <w:rPr>
                <w:b/>
                <w:shd w:val="clear" w:color="auto" w:fill="BFBFBF"/>
              </w:rPr>
              <w:t xml:space="preserve"> </w:t>
            </w:r>
            <w:r w:rsidR="00A473AD">
              <w:t xml:space="preserve">  –   знакомится, </w:t>
            </w:r>
            <w:proofErr w:type="spellStart"/>
            <w:r w:rsidR="00A473AD">
              <w:t>ознакамливается</w:t>
            </w:r>
            <w:proofErr w:type="spellEnd"/>
            <w:r w:rsidR="00A473AD">
              <w:t xml:space="preserve"> с утверждённым документом</w:t>
            </w:r>
          </w:p>
          <w:p w14:paraId="52F96824" w14:textId="611DBCED" w:rsidR="000D1C4C" w:rsidRDefault="00D354AA" w:rsidP="00705F36">
            <w:pPr>
              <w:widowControl w:val="0"/>
              <w:spacing w:after="0"/>
              <w:ind w:left="351"/>
              <w:rPr>
                <w:rFonts w:ascii="Arial" w:hAnsi="Arial"/>
              </w:rPr>
            </w:pPr>
            <w:r>
              <w:rPr>
                <w:b/>
                <w:shd w:val="clear" w:color="auto" w:fill="B2A1C7"/>
              </w:rPr>
              <w:t xml:space="preserve"> </w:t>
            </w:r>
            <w:proofErr w:type="gramStart"/>
            <w:r w:rsidR="00A473AD">
              <w:rPr>
                <w:b/>
                <w:shd w:val="clear" w:color="auto" w:fill="B2A1C7"/>
              </w:rPr>
              <w:t>А</w:t>
            </w:r>
            <w:r>
              <w:rPr>
                <w:b/>
                <w:shd w:val="clear" w:color="auto" w:fill="B2A1C7"/>
              </w:rPr>
              <w:t xml:space="preserve"> </w:t>
            </w:r>
            <w:r w:rsidR="00A473AD">
              <w:t xml:space="preserve"> –</w:t>
            </w:r>
            <w:proofErr w:type="gramEnd"/>
            <w:r w:rsidR="00A473AD">
              <w:t xml:space="preserve">    формирует и хранит </w:t>
            </w:r>
            <w:r w:rsidR="00A473AD">
              <w:rPr>
                <w:b/>
              </w:rPr>
              <w:t>архив</w:t>
            </w:r>
            <w:r w:rsidR="00A473AD">
              <w:t xml:space="preserve"> </w:t>
            </w:r>
          </w:p>
        </w:tc>
        <w:tc>
          <w:tcPr>
            <w:tcW w:w="4918" w:type="dxa"/>
            <w:tcBorders>
              <w:top w:val="nil"/>
              <w:left w:val="nil"/>
              <w:bottom w:val="nil"/>
              <w:right w:val="nil"/>
            </w:tcBorders>
          </w:tcPr>
          <w:p w14:paraId="451D0711" w14:textId="77777777" w:rsidR="000D1C4C" w:rsidRDefault="00A473AD" w:rsidP="00705F36">
            <w:pPr>
              <w:widowControl w:val="0"/>
              <w:tabs>
                <w:tab w:val="left" w:pos="1440"/>
              </w:tabs>
              <w:spacing w:after="0"/>
              <w:rPr>
                <w:rFonts w:ascii="Arial" w:hAnsi="Arial"/>
              </w:rPr>
            </w:pPr>
            <w:r>
              <w:rPr>
                <w:b/>
                <w:bCs/>
              </w:rPr>
              <w:t xml:space="preserve"> </w:t>
            </w:r>
          </w:p>
          <w:p w14:paraId="05A4F6CA" w14:textId="77777777" w:rsidR="000D1C4C" w:rsidRDefault="00A473AD" w:rsidP="00705F36">
            <w:pPr>
              <w:widowControl w:val="0"/>
              <w:spacing w:after="0" w:line="240" w:lineRule="auto"/>
              <w:rPr>
                <w:b/>
                <w:bCs/>
              </w:rPr>
            </w:pPr>
            <w:r>
              <w:rPr>
                <w:b/>
                <w:bCs/>
              </w:rPr>
              <w:t>Ограничения для раздела «Документы проекта»:</w:t>
            </w:r>
          </w:p>
          <w:p w14:paraId="249C4E2B" w14:textId="77777777" w:rsidR="000D1C4C" w:rsidRDefault="000D1C4C" w:rsidP="00705F36">
            <w:pPr>
              <w:widowControl w:val="0"/>
              <w:spacing w:after="0" w:line="240" w:lineRule="auto"/>
              <w:rPr>
                <w:b/>
                <w:bCs/>
              </w:rPr>
            </w:pPr>
          </w:p>
          <w:p w14:paraId="1B6F9699" w14:textId="77777777" w:rsidR="000D1C4C" w:rsidRDefault="00A473AD" w:rsidP="00705F36">
            <w:pPr>
              <w:pStyle w:val="aff3"/>
              <w:widowControl w:val="0"/>
              <w:numPr>
                <w:ilvl w:val="0"/>
                <w:numId w:val="2"/>
              </w:numPr>
              <w:spacing w:after="0" w:line="240" w:lineRule="auto"/>
              <w:ind w:left="416" w:hanging="284"/>
              <w:rPr>
                <w:bCs/>
              </w:rPr>
            </w:pPr>
            <w:r>
              <w:rPr>
                <w:bCs/>
              </w:rPr>
              <w:t>Обязательно только одна У на документ.</w:t>
            </w:r>
          </w:p>
          <w:p w14:paraId="22F1304B" w14:textId="77777777" w:rsidR="000D1C4C" w:rsidRDefault="00A473AD" w:rsidP="00705F36">
            <w:pPr>
              <w:pStyle w:val="aff3"/>
              <w:widowControl w:val="0"/>
              <w:numPr>
                <w:ilvl w:val="0"/>
                <w:numId w:val="2"/>
              </w:numPr>
              <w:spacing w:after="0" w:line="240" w:lineRule="auto"/>
              <w:ind w:left="416" w:hanging="284"/>
              <w:rPr>
                <w:bCs/>
              </w:rPr>
            </w:pPr>
            <w:r>
              <w:rPr>
                <w:bCs/>
              </w:rPr>
              <w:t>Должна быть хотя бы одна Д на документ</w:t>
            </w:r>
          </w:p>
          <w:p w14:paraId="19D67661" w14:textId="77777777" w:rsidR="000D1C4C" w:rsidRDefault="00A473AD" w:rsidP="00705F36">
            <w:pPr>
              <w:pStyle w:val="aff3"/>
              <w:widowControl w:val="0"/>
              <w:numPr>
                <w:ilvl w:val="0"/>
                <w:numId w:val="2"/>
              </w:numPr>
              <w:spacing w:after="0" w:line="240" w:lineRule="auto"/>
              <w:ind w:left="416" w:hanging="284"/>
              <w:rPr>
                <w:bCs/>
              </w:rPr>
            </w:pPr>
            <w:r>
              <w:rPr>
                <w:bCs/>
              </w:rPr>
              <w:t>С, Сэ, Са - может быть сколь угодно</w:t>
            </w:r>
          </w:p>
          <w:p w14:paraId="53882581" w14:textId="77777777" w:rsidR="000D1C4C" w:rsidRDefault="00A473AD" w:rsidP="00705F36">
            <w:pPr>
              <w:pStyle w:val="aff3"/>
              <w:widowControl w:val="0"/>
              <w:numPr>
                <w:ilvl w:val="0"/>
                <w:numId w:val="2"/>
              </w:numPr>
              <w:spacing w:after="0" w:line="240" w:lineRule="auto"/>
              <w:ind w:left="416" w:hanging="284"/>
              <w:rPr>
                <w:bCs/>
              </w:rPr>
            </w:pPr>
            <w:r>
              <w:rPr>
                <w:bCs/>
              </w:rPr>
              <w:t>З - не обязательна</w:t>
            </w:r>
          </w:p>
          <w:p w14:paraId="29139D88" w14:textId="77777777" w:rsidR="000D1C4C" w:rsidRDefault="00A473AD" w:rsidP="00705F36">
            <w:pPr>
              <w:pStyle w:val="aff3"/>
              <w:widowControl w:val="0"/>
              <w:numPr>
                <w:ilvl w:val="0"/>
                <w:numId w:val="2"/>
              </w:numPr>
              <w:spacing w:after="0" w:line="240" w:lineRule="auto"/>
              <w:ind w:left="416" w:hanging="284"/>
              <w:rPr>
                <w:bCs/>
              </w:rPr>
            </w:pPr>
            <w:r>
              <w:rPr>
                <w:bCs/>
              </w:rPr>
              <w:t>Одно лицо не может исполнять роли Д и У одновременно</w:t>
            </w:r>
          </w:p>
        </w:tc>
      </w:tr>
    </w:tbl>
    <w:p w14:paraId="4076D65F" w14:textId="6EF494ED" w:rsidR="000D1C4C" w:rsidRDefault="00A473AD" w:rsidP="00705F36">
      <w:r>
        <w:br w:type="page"/>
      </w:r>
    </w:p>
    <w:p w14:paraId="2A0AE43D" w14:textId="77777777" w:rsidR="000D1C4C" w:rsidRDefault="00A473AD" w:rsidP="00705F36">
      <w:pPr>
        <w:pStyle w:val="1"/>
        <w:numPr>
          <w:ilvl w:val="0"/>
          <w:numId w:val="0"/>
        </w:numPr>
        <w:spacing w:before="0"/>
        <w:ind w:firstLine="426"/>
      </w:pPr>
      <w:bookmarkStart w:id="36" w:name="_Toc161933326"/>
      <w:r>
        <w:lastRenderedPageBreak/>
        <w:t xml:space="preserve">ПРИЛОЖЕНИЕ 2. </w:t>
      </w:r>
      <w:r w:rsidRPr="002D4528">
        <w:rPr>
          <w:highlight w:val="yellow"/>
        </w:rPr>
        <w:t>БЮДЖЕТ ПРОЕКТА</w:t>
      </w:r>
      <w:bookmarkEnd w:id="36"/>
      <w:r>
        <w:t xml:space="preserve"> </w:t>
      </w:r>
    </w:p>
    <w:p w14:paraId="5A916A5B" w14:textId="6A27FD4C" w:rsidR="000D1C4C" w:rsidRDefault="00C374E7" w:rsidP="00705F36">
      <w:r>
        <w:pict w14:anchorId="30841EA7">
          <v:shape id="_x0000_tole_rId10" o:spid="_x0000_s1027" type="#_x0000_t75" style="position:absolute;margin-left:0;margin-top:0;width:50pt;height:50pt;z-index:251658240;visibility:hidden">
            <o:lock v:ext="edit" selection="t"/>
          </v:shape>
        </w:pict>
      </w:r>
      <w:r w:rsidR="00B6791D">
        <w:object w:dxaOrig="1539" w:dyaOrig="997" w14:anchorId="2A6F0E89">
          <v:shape id="_x0000_i1027" type="#_x0000_t75" style="width:77.25pt;height:49.5pt" o:ole="">
            <v:imagedata r:id="rId17" o:title=""/>
          </v:shape>
          <o:OLEObject Type="Embed" ProgID="Excel.SheetBinaryMacroEnabled.12" ShapeID="_x0000_i1027" DrawAspect="Icon" ObjectID="_1773570367" r:id="rId18"/>
        </w:object>
      </w:r>
    </w:p>
    <w:p w14:paraId="503E16F6" w14:textId="7903C084" w:rsidR="002C6996" w:rsidRDefault="002C6996" w:rsidP="00705F36"/>
    <w:p w14:paraId="1FFD9066" w14:textId="5D996A0D" w:rsidR="002C6996" w:rsidRDefault="002C6996" w:rsidP="00705F36"/>
    <w:p w14:paraId="61865C1F" w14:textId="7A890493" w:rsidR="002C6996" w:rsidRDefault="002C6996" w:rsidP="00705F36"/>
    <w:p w14:paraId="75816A25" w14:textId="00D1F944" w:rsidR="002C6996" w:rsidRDefault="002C6996" w:rsidP="00705F36"/>
    <w:p w14:paraId="125467DE" w14:textId="4B217209" w:rsidR="002C6996" w:rsidRDefault="002C6996" w:rsidP="00705F36"/>
    <w:p w14:paraId="5D20A610" w14:textId="488F8D6D" w:rsidR="002C6996" w:rsidRDefault="002C6996" w:rsidP="00705F36"/>
    <w:p w14:paraId="463171BA" w14:textId="71E4D252" w:rsidR="002C6996" w:rsidRDefault="002C6996" w:rsidP="00705F36"/>
    <w:p w14:paraId="72658740" w14:textId="3C029F02" w:rsidR="002C6996" w:rsidRDefault="002C6996" w:rsidP="00705F36"/>
    <w:p w14:paraId="4B9AD3D6" w14:textId="0DBD96DB" w:rsidR="002C6996" w:rsidRDefault="002C6996" w:rsidP="00705F36"/>
    <w:p w14:paraId="3D51086E" w14:textId="68BD38A1" w:rsidR="002C6996" w:rsidRDefault="002C6996" w:rsidP="00705F36"/>
    <w:p w14:paraId="3E325C12" w14:textId="2D02E160" w:rsidR="002C6996" w:rsidRDefault="002C6996" w:rsidP="00705F36"/>
    <w:p w14:paraId="628CFA9D" w14:textId="55773199" w:rsidR="002C6996" w:rsidRDefault="002C6996" w:rsidP="00705F36"/>
    <w:p w14:paraId="58B6AF3F" w14:textId="736DD69B" w:rsidR="002C6996" w:rsidRDefault="002C6996" w:rsidP="00705F36"/>
    <w:p w14:paraId="57CEE687" w14:textId="376EAA60" w:rsidR="002C6996" w:rsidRDefault="002C6996" w:rsidP="00705F36"/>
    <w:p w14:paraId="2B8AFCD8" w14:textId="0E12A764" w:rsidR="002C6996" w:rsidRDefault="002C6996" w:rsidP="00705F36"/>
    <w:p w14:paraId="7CAC4E4A" w14:textId="7944581A" w:rsidR="002C6996" w:rsidRDefault="002C6996" w:rsidP="00705F36"/>
    <w:p w14:paraId="4DF4DAF3" w14:textId="77777777" w:rsidR="002C6996" w:rsidRDefault="002C6996" w:rsidP="00705F36"/>
    <w:p w14:paraId="269214A3" w14:textId="1DFD7F16" w:rsidR="00DC4F14" w:rsidRDefault="00DC4F14" w:rsidP="00705F36">
      <w:pPr>
        <w:pStyle w:val="1"/>
        <w:numPr>
          <w:ilvl w:val="0"/>
          <w:numId w:val="0"/>
        </w:numPr>
        <w:spacing w:before="0"/>
        <w:ind w:firstLine="426"/>
      </w:pPr>
      <w:bookmarkStart w:id="37" w:name="_Toc161933327"/>
      <w:r>
        <w:lastRenderedPageBreak/>
        <w:t xml:space="preserve">ПРИЛОЖЕНИЕ 3. </w:t>
      </w:r>
      <w:r w:rsidR="00E5605D">
        <w:t>ПЕРЕЧЕНЬ СМЕЖНЫХ СИСТЕМ</w:t>
      </w:r>
      <w:bookmarkEnd w:id="37"/>
      <w:r>
        <w:t xml:space="preserve"> </w:t>
      </w:r>
    </w:p>
    <w:tbl>
      <w:tblPr>
        <w:tblStyle w:val="-11"/>
        <w:tblW w:w="0" w:type="auto"/>
        <w:tblLayout w:type="fixed"/>
        <w:tblLook w:val="04A0" w:firstRow="1" w:lastRow="0" w:firstColumn="1" w:lastColumn="0" w:noHBand="0" w:noVBand="1"/>
      </w:tblPr>
      <w:tblGrid>
        <w:gridCol w:w="573"/>
        <w:gridCol w:w="4667"/>
        <w:gridCol w:w="6662"/>
        <w:gridCol w:w="2658"/>
      </w:tblGrid>
      <w:tr w:rsidR="00363963" w:rsidRPr="00937401" w14:paraId="2B32EF07" w14:textId="77777777" w:rsidTr="00635E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vMerge w:val="restart"/>
            <w:noWrap/>
            <w:vAlign w:val="center"/>
            <w:hideMark/>
          </w:tcPr>
          <w:p w14:paraId="2788F3E3" w14:textId="77777777" w:rsidR="00363963" w:rsidRPr="00937401" w:rsidRDefault="00363963" w:rsidP="00705F36">
            <w:pPr>
              <w:spacing w:before="40" w:after="40" w:line="240" w:lineRule="auto"/>
              <w:jc w:val="center"/>
              <w:rPr>
                <w:rFonts w:cstheme="minorHAnsi"/>
                <w:b w:val="0"/>
                <w:bCs w:val="0"/>
              </w:rPr>
            </w:pPr>
            <w:r w:rsidRPr="00937401">
              <w:rPr>
                <w:rFonts w:cstheme="minorHAnsi"/>
              </w:rPr>
              <w:t>п/п</w:t>
            </w:r>
          </w:p>
        </w:tc>
        <w:tc>
          <w:tcPr>
            <w:tcW w:w="4667" w:type="dxa"/>
            <w:vMerge w:val="restart"/>
            <w:noWrap/>
            <w:vAlign w:val="center"/>
            <w:hideMark/>
          </w:tcPr>
          <w:p w14:paraId="4C0122AE" w14:textId="77777777" w:rsidR="00363963" w:rsidRPr="00937401" w:rsidRDefault="00363963" w:rsidP="00705F36">
            <w:pPr>
              <w:spacing w:before="40" w:after="4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 w:val="0"/>
                <w:bCs w:val="0"/>
              </w:rPr>
            </w:pPr>
            <w:r w:rsidRPr="00937401">
              <w:rPr>
                <w:rFonts w:cstheme="minorHAnsi"/>
              </w:rPr>
              <w:t>Наименование ИС</w:t>
            </w:r>
          </w:p>
        </w:tc>
        <w:tc>
          <w:tcPr>
            <w:tcW w:w="6662" w:type="dxa"/>
            <w:vMerge w:val="restart"/>
            <w:noWrap/>
            <w:vAlign w:val="center"/>
            <w:hideMark/>
          </w:tcPr>
          <w:p w14:paraId="629C5788" w14:textId="77777777" w:rsidR="00363963" w:rsidRPr="00937401" w:rsidRDefault="00363963" w:rsidP="00705F36">
            <w:pPr>
              <w:spacing w:before="40" w:after="4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 w:val="0"/>
                <w:bCs w:val="0"/>
              </w:rPr>
            </w:pPr>
            <w:r w:rsidRPr="00937401">
              <w:rPr>
                <w:rFonts w:cstheme="minorHAnsi"/>
              </w:rPr>
              <w:t>Назначение</w:t>
            </w:r>
          </w:p>
        </w:tc>
        <w:tc>
          <w:tcPr>
            <w:tcW w:w="2658" w:type="dxa"/>
            <w:vMerge w:val="restart"/>
            <w:noWrap/>
            <w:vAlign w:val="center"/>
            <w:hideMark/>
          </w:tcPr>
          <w:p w14:paraId="22D6F2F2" w14:textId="77777777" w:rsidR="00363963" w:rsidRPr="00937401" w:rsidRDefault="00363963" w:rsidP="00705F36">
            <w:pPr>
              <w:spacing w:before="40" w:after="4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 w:val="0"/>
                <w:bCs w:val="0"/>
              </w:rPr>
            </w:pPr>
            <w:r w:rsidRPr="00937401">
              <w:rPr>
                <w:rFonts w:cstheme="minorHAnsi"/>
              </w:rPr>
              <w:t>Технологический стек</w:t>
            </w:r>
          </w:p>
        </w:tc>
      </w:tr>
      <w:tr w:rsidR="00363963" w:rsidRPr="00937401" w14:paraId="47A79F8E" w14:textId="77777777" w:rsidTr="00635E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vMerge/>
            <w:hideMark/>
          </w:tcPr>
          <w:p w14:paraId="5C08B376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  <w:b w:val="0"/>
                <w:bCs w:val="0"/>
              </w:rPr>
            </w:pPr>
          </w:p>
        </w:tc>
        <w:tc>
          <w:tcPr>
            <w:tcW w:w="4667" w:type="dxa"/>
            <w:vMerge/>
            <w:hideMark/>
          </w:tcPr>
          <w:p w14:paraId="54D9A07D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</w:rPr>
            </w:pPr>
          </w:p>
        </w:tc>
        <w:tc>
          <w:tcPr>
            <w:tcW w:w="6662" w:type="dxa"/>
            <w:vMerge/>
            <w:hideMark/>
          </w:tcPr>
          <w:p w14:paraId="3BEEC775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</w:rPr>
            </w:pPr>
          </w:p>
        </w:tc>
        <w:tc>
          <w:tcPr>
            <w:tcW w:w="2658" w:type="dxa"/>
            <w:vMerge/>
            <w:hideMark/>
          </w:tcPr>
          <w:p w14:paraId="5266AA7F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</w:rPr>
            </w:pPr>
          </w:p>
        </w:tc>
      </w:tr>
      <w:tr w:rsidR="00363963" w:rsidRPr="00937401" w14:paraId="51064385" w14:textId="77777777" w:rsidTr="000B0F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60" w:type="dxa"/>
            <w:gridSpan w:val="4"/>
            <w:shd w:val="clear" w:color="auto" w:fill="FBD4B4" w:themeFill="accent6" w:themeFillTint="66"/>
          </w:tcPr>
          <w:p w14:paraId="5747C078" w14:textId="77777777" w:rsidR="003E4878" w:rsidRPr="00937401" w:rsidRDefault="00363963" w:rsidP="00705F36">
            <w:pPr>
              <w:spacing w:before="40" w:after="40" w:line="240" w:lineRule="auto"/>
              <w:jc w:val="center"/>
              <w:rPr>
                <w:rFonts w:cstheme="minorHAnsi"/>
                <w:b w:val="0"/>
                <w:bCs w:val="0"/>
              </w:rPr>
            </w:pPr>
            <w:r w:rsidRPr="00937401">
              <w:rPr>
                <w:rFonts w:cstheme="minorHAnsi"/>
              </w:rPr>
              <w:t xml:space="preserve">Доработка требуется. </w:t>
            </w:r>
          </w:p>
          <w:p w14:paraId="2BCF769E" w14:textId="41FB0DA8" w:rsidR="00363963" w:rsidRPr="00937401" w:rsidRDefault="00363963" w:rsidP="00705F36">
            <w:pPr>
              <w:spacing w:before="40" w:after="40" w:line="240" w:lineRule="auto"/>
              <w:jc w:val="center"/>
              <w:rPr>
                <w:rFonts w:cstheme="minorHAnsi"/>
              </w:rPr>
            </w:pPr>
            <w:r w:rsidRPr="00937401">
              <w:rPr>
                <w:rFonts w:cstheme="minorHAnsi"/>
              </w:rPr>
              <w:t xml:space="preserve">Необходима оценка трудоемкости доработки интеграции с </w:t>
            </w:r>
            <w:proofErr w:type="spellStart"/>
            <w:r w:rsidRPr="00937401">
              <w:rPr>
                <w:rFonts w:cstheme="minorHAnsi"/>
              </w:rPr>
              <w:t>Postgres</w:t>
            </w:r>
            <w:proofErr w:type="spellEnd"/>
            <w:r w:rsidRPr="00937401">
              <w:rPr>
                <w:rFonts w:cstheme="minorHAnsi"/>
              </w:rPr>
              <w:t xml:space="preserve"> </w:t>
            </w:r>
            <w:r w:rsidRPr="00937401">
              <w:rPr>
                <w:rFonts w:cstheme="minorHAnsi"/>
                <w:lang w:val="en-US"/>
              </w:rPr>
              <w:t>Pro</w:t>
            </w:r>
            <w:r w:rsidRPr="00937401">
              <w:rPr>
                <w:rFonts w:cstheme="minorHAnsi"/>
              </w:rPr>
              <w:t>.</w:t>
            </w:r>
          </w:p>
        </w:tc>
      </w:tr>
      <w:tr w:rsidR="00363963" w:rsidRPr="00937401" w14:paraId="253DC5A5" w14:textId="77777777" w:rsidTr="00635E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78592107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1</w:t>
            </w:r>
          </w:p>
        </w:tc>
        <w:tc>
          <w:tcPr>
            <w:tcW w:w="4667" w:type="dxa"/>
            <w:hideMark/>
          </w:tcPr>
          <w:p w14:paraId="6B86E29F" w14:textId="3355BD5F" w:rsidR="00363963" w:rsidRPr="00937401" w:rsidRDefault="00363963" w:rsidP="00705F36">
            <w:pPr>
              <w:spacing w:before="40" w:after="4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CRM ЮЛ/ CRM ФЛ</w:t>
            </w:r>
            <w:r w:rsidR="00635E2A" w:rsidRPr="00043C96">
              <w:rPr>
                <w:rFonts w:cstheme="minorHAnsi"/>
                <w:b/>
              </w:rPr>
              <w:t xml:space="preserve"> </w:t>
            </w:r>
            <w:r w:rsidRPr="00937401">
              <w:rPr>
                <w:rFonts w:cstheme="minorHAnsi"/>
                <w:b/>
              </w:rPr>
              <w:t>(Пальмира, Сибирь)</w:t>
            </w:r>
          </w:p>
        </w:tc>
        <w:tc>
          <w:tcPr>
            <w:tcW w:w="6662" w:type="dxa"/>
            <w:hideMark/>
          </w:tcPr>
          <w:p w14:paraId="30B0CC53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 xml:space="preserve">Система взаимоотношений </w:t>
            </w:r>
            <w:proofErr w:type="gramStart"/>
            <w:r w:rsidRPr="00937401">
              <w:rPr>
                <w:rFonts w:cstheme="minorHAnsi"/>
              </w:rPr>
              <w:t>к клиентами</w:t>
            </w:r>
            <w:proofErr w:type="gramEnd"/>
            <w:r w:rsidRPr="00937401">
              <w:rPr>
                <w:rFonts w:cstheme="minorHAnsi"/>
              </w:rPr>
              <w:t xml:space="preserve"> </w:t>
            </w:r>
            <w:proofErr w:type="spellStart"/>
            <w:r w:rsidRPr="00937401">
              <w:rPr>
                <w:rFonts w:cstheme="minorHAnsi"/>
              </w:rPr>
              <w:t>импортозамещенная</w:t>
            </w:r>
            <w:proofErr w:type="spellEnd"/>
            <w:r w:rsidRPr="00937401">
              <w:rPr>
                <w:rFonts w:cstheme="minorHAnsi"/>
              </w:rPr>
              <w:t xml:space="preserve"> комплектация</w:t>
            </w:r>
          </w:p>
        </w:tc>
        <w:tc>
          <w:tcPr>
            <w:tcW w:w="2658" w:type="dxa"/>
            <w:hideMark/>
          </w:tcPr>
          <w:p w14:paraId="099B48A0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 xml:space="preserve">СУБД </w:t>
            </w:r>
            <w:proofErr w:type="spellStart"/>
            <w:r w:rsidRPr="00937401">
              <w:rPr>
                <w:rFonts w:cstheme="minorHAnsi"/>
              </w:rPr>
              <w:t>Oracle</w:t>
            </w:r>
            <w:proofErr w:type="spellEnd"/>
          </w:p>
        </w:tc>
      </w:tr>
      <w:tr w:rsidR="00363963" w:rsidRPr="00937401" w14:paraId="4C0E2181" w14:textId="77777777" w:rsidTr="00635E2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4DD4022A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2</w:t>
            </w:r>
          </w:p>
        </w:tc>
        <w:tc>
          <w:tcPr>
            <w:tcW w:w="4667" w:type="dxa"/>
            <w:hideMark/>
          </w:tcPr>
          <w:p w14:paraId="5963DA13" w14:textId="3D3B3433" w:rsidR="00363963" w:rsidRPr="00937401" w:rsidRDefault="00363963" w:rsidP="00705F36">
            <w:pPr>
              <w:spacing w:before="40" w:after="40" w:line="240" w:lineRule="auto"/>
              <w:jc w:val="righ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ИС АРМ "Договорной</w:t>
            </w:r>
            <w:r w:rsidR="00550688" w:rsidRPr="00937401">
              <w:rPr>
                <w:rFonts w:cstheme="minorHAnsi"/>
                <w:b/>
                <w:lang w:val="en-US"/>
              </w:rPr>
              <w:t xml:space="preserve"> </w:t>
            </w:r>
            <w:r w:rsidRPr="00937401">
              <w:rPr>
                <w:rFonts w:cstheme="minorHAnsi"/>
                <w:b/>
              </w:rPr>
              <w:t>конструктор"</w:t>
            </w:r>
          </w:p>
        </w:tc>
        <w:tc>
          <w:tcPr>
            <w:tcW w:w="6662" w:type="dxa"/>
            <w:hideMark/>
          </w:tcPr>
          <w:p w14:paraId="66B1FC6B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АРМ ДК</w:t>
            </w:r>
          </w:p>
        </w:tc>
        <w:tc>
          <w:tcPr>
            <w:tcW w:w="2658" w:type="dxa"/>
            <w:hideMark/>
          </w:tcPr>
          <w:p w14:paraId="552D75D4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</w:tr>
      <w:tr w:rsidR="00363963" w:rsidRPr="00937401" w14:paraId="207DC670" w14:textId="77777777" w:rsidTr="00635E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55282362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3</w:t>
            </w:r>
          </w:p>
        </w:tc>
        <w:tc>
          <w:tcPr>
            <w:tcW w:w="4667" w:type="dxa"/>
            <w:hideMark/>
          </w:tcPr>
          <w:p w14:paraId="7FE2586A" w14:textId="77777777" w:rsidR="00363963" w:rsidRPr="00937401" w:rsidRDefault="00363963" w:rsidP="00705F36">
            <w:pPr>
              <w:spacing w:before="40" w:after="4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Клиент онлайн (ЛКК ЮЛ/ФЛ)</w:t>
            </w:r>
          </w:p>
        </w:tc>
        <w:tc>
          <w:tcPr>
            <w:tcW w:w="6662" w:type="dxa"/>
            <w:noWrap/>
            <w:hideMark/>
          </w:tcPr>
          <w:p w14:paraId="2966D757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  <w:tc>
          <w:tcPr>
            <w:tcW w:w="2658" w:type="dxa"/>
            <w:noWrap/>
            <w:hideMark/>
          </w:tcPr>
          <w:p w14:paraId="695FEFC2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</w:tr>
      <w:tr w:rsidR="00363963" w:rsidRPr="00937401" w14:paraId="4249430D" w14:textId="77777777" w:rsidTr="00635E2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14326BD1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4</w:t>
            </w:r>
          </w:p>
        </w:tc>
        <w:tc>
          <w:tcPr>
            <w:tcW w:w="4667" w:type="dxa"/>
            <w:hideMark/>
          </w:tcPr>
          <w:p w14:paraId="6D5EDC15" w14:textId="77777777" w:rsidR="00363963" w:rsidRPr="00937401" w:rsidRDefault="00363963" w:rsidP="00705F36">
            <w:pPr>
              <w:spacing w:before="40" w:after="40" w:line="240" w:lineRule="auto"/>
              <w:jc w:val="righ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СИО</w:t>
            </w:r>
          </w:p>
        </w:tc>
        <w:tc>
          <w:tcPr>
            <w:tcW w:w="6662" w:type="dxa"/>
            <w:noWrap/>
            <w:hideMark/>
          </w:tcPr>
          <w:p w14:paraId="6B2E0371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Информационный адаптер с Ленэнерго</w:t>
            </w:r>
          </w:p>
        </w:tc>
        <w:tc>
          <w:tcPr>
            <w:tcW w:w="2658" w:type="dxa"/>
            <w:noWrap/>
            <w:hideMark/>
          </w:tcPr>
          <w:p w14:paraId="5F4702F4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</w:tr>
      <w:tr w:rsidR="00363963" w:rsidRPr="00937401" w14:paraId="402EC3D7" w14:textId="77777777" w:rsidTr="000B0F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60" w:type="dxa"/>
            <w:gridSpan w:val="4"/>
            <w:shd w:val="clear" w:color="auto" w:fill="FBD4B4" w:themeFill="accent6" w:themeFillTint="66"/>
          </w:tcPr>
          <w:p w14:paraId="7DAAAEAA" w14:textId="77777777" w:rsidR="00363963" w:rsidRDefault="00363963" w:rsidP="00705F36">
            <w:pPr>
              <w:spacing w:before="40" w:after="40" w:line="240" w:lineRule="auto"/>
              <w:jc w:val="center"/>
              <w:rPr>
                <w:rFonts w:cstheme="minorHAnsi"/>
                <w:b w:val="0"/>
                <w:bCs w:val="0"/>
              </w:rPr>
            </w:pPr>
            <w:r w:rsidRPr="00937401">
              <w:rPr>
                <w:rFonts w:cstheme="minorHAnsi"/>
              </w:rPr>
              <w:t>Доработка учтена в КП.</w:t>
            </w:r>
          </w:p>
          <w:p w14:paraId="0F9E1F98" w14:textId="787D6578" w:rsidR="00043C96" w:rsidRPr="00937401" w:rsidRDefault="00043C96" w:rsidP="00705F36">
            <w:pPr>
              <w:spacing w:before="40" w:after="40" w:line="240" w:lineRule="auto"/>
              <w:jc w:val="center"/>
              <w:rPr>
                <w:rFonts w:cstheme="minorHAnsi"/>
              </w:rPr>
            </w:pPr>
          </w:p>
        </w:tc>
      </w:tr>
      <w:tr w:rsidR="00363963" w:rsidRPr="00937401" w14:paraId="6DADB91F" w14:textId="77777777" w:rsidTr="00635E2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5D1BDCBB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5</w:t>
            </w:r>
          </w:p>
        </w:tc>
        <w:tc>
          <w:tcPr>
            <w:tcW w:w="4667" w:type="dxa"/>
            <w:hideMark/>
          </w:tcPr>
          <w:p w14:paraId="10EFD2AB" w14:textId="77777777" w:rsidR="00363963" w:rsidRPr="00937401" w:rsidRDefault="00363963" w:rsidP="00705F36">
            <w:pPr>
              <w:spacing w:before="40" w:after="40" w:line="240" w:lineRule="auto"/>
              <w:jc w:val="righ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ЕИАС ФЛ</w:t>
            </w:r>
          </w:p>
        </w:tc>
        <w:tc>
          <w:tcPr>
            <w:tcW w:w="6662" w:type="dxa"/>
            <w:hideMark/>
          </w:tcPr>
          <w:p w14:paraId="5B71B0B4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 xml:space="preserve">Единая информационная аналитическая система на </w:t>
            </w:r>
            <w:proofErr w:type="spellStart"/>
            <w:r w:rsidRPr="00937401">
              <w:rPr>
                <w:rFonts w:cstheme="minorHAnsi"/>
              </w:rPr>
              <w:t>Oracle</w:t>
            </w:r>
            <w:proofErr w:type="spellEnd"/>
            <w:r w:rsidRPr="00937401">
              <w:rPr>
                <w:rFonts w:cstheme="minorHAnsi"/>
              </w:rPr>
              <w:t xml:space="preserve"> BI</w:t>
            </w:r>
          </w:p>
        </w:tc>
        <w:tc>
          <w:tcPr>
            <w:tcW w:w="2658" w:type="dxa"/>
            <w:hideMark/>
          </w:tcPr>
          <w:p w14:paraId="3394C747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 xml:space="preserve">Платформа </w:t>
            </w:r>
            <w:proofErr w:type="spellStart"/>
            <w:r w:rsidRPr="00937401">
              <w:rPr>
                <w:rFonts w:cstheme="minorHAnsi"/>
              </w:rPr>
              <w:t>Oracle</w:t>
            </w:r>
            <w:proofErr w:type="spellEnd"/>
            <w:r w:rsidRPr="00937401">
              <w:rPr>
                <w:rFonts w:cstheme="minorHAnsi"/>
              </w:rPr>
              <w:t xml:space="preserve"> BI</w:t>
            </w:r>
          </w:p>
        </w:tc>
      </w:tr>
      <w:tr w:rsidR="00363963" w:rsidRPr="00937401" w14:paraId="7F53A14A" w14:textId="77777777" w:rsidTr="00635E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3CA3BB4B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6</w:t>
            </w:r>
          </w:p>
        </w:tc>
        <w:tc>
          <w:tcPr>
            <w:tcW w:w="4667" w:type="dxa"/>
            <w:hideMark/>
          </w:tcPr>
          <w:p w14:paraId="70550EC6" w14:textId="77777777" w:rsidR="00363963" w:rsidRPr="00937401" w:rsidRDefault="00363963" w:rsidP="00705F36">
            <w:pPr>
              <w:spacing w:before="40" w:after="4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ИАС ЮЛ</w:t>
            </w:r>
          </w:p>
        </w:tc>
        <w:tc>
          <w:tcPr>
            <w:tcW w:w="6662" w:type="dxa"/>
            <w:hideMark/>
          </w:tcPr>
          <w:p w14:paraId="0A24BCAA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 xml:space="preserve">Единая информационная аналитическая система на </w:t>
            </w:r>
            <w:proofErr w:type="spellStart"/>
            <w:r w:rsidRPr="00937401">
              <w:rPr>
                <w:rFonts w:cstheme="minorHAnsi"/>
              </w:rPr>
              <w:t>Oracle</w:t>
            </w:r>
            <w:proofErr w:type="spellEnd"/>
            <w:r w:rsidRPr="00937401">
              <w:rPr>
                <w:rFonts w:cstheme="minorHAnsi"/>
              </w:rPr>
              <w:t xml:space="preserve"> BI</w:t>
            </w:r>
          </w:p>
        </w:tc>
        <w:tc>
          <w:tcPr>
            <w:tcW w:w="2658" w:type="dxa"/>
            <w:hideMark/>
          </w:tcPr>
          <w:p w14:paraId="3E668D9D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 xml:space="preserve">Платформа </w:t>
            </w:r>
            <w:proofErr w:type="spellStart"/>
            <w:r w:rsidRPr="00937401">
              <w:rPr>
                <w:rFonts w:cstheme="minorHAnsi"/>
              </w:rPr>
              <w:t>Oracle</w:t>
            </w:r>
            <w:proofErr w:type="spellEnd"/>
            <w:r w:rsidRPr="00937401">
              <w:rPr>
                <w:rFonts w:cstheme="minorHAnsi"/>
              </w:rPr>
              <w:t xml:space="preserve"> BI</w:t>
            </w:r>
          </w:p>
        </w:tc>
      </w:tr>
      <w:tr w:rsidR="00363963" w:rsidRPr="00937401" w14:paraId="1BDA1953" w14:textId="77777777" w:rsidTr="00635E2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465F8B3E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7</w:t>
            </w:r>
          </w:p>
        </w:tc>
        <w:tc>
          <w:tcPr>
            <w:tcW w:w="4667" w:type="dxa"/>
            <w:hideMark/>
          </w:tcPr>
          <w:p w14:paraId="5A6DB100" w14:textId="77777777" w:rsidR="00363963" w:rsidRPr="00937401" w:rsidRDefault="00363963" w:rsidP="00705F36">
            <w:pPr>
              <w:spacing w:before="40" w:after="40" w:line="240" w:lineRule="auto"/>
              <w:jc w:val="righ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АСУ ЭД БЫТ/СУЭД</w:t>
            </w:r>
          </w:p>
        </w:tc>
        <w:tc>
          <w:tcPr>
            <w:tcW w:w="6662" w:type="dxa"/>
            <w:hideMark/>
          </w:tcPr>
          <w:p w14:paraId="3D2C20EC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  <w:tc>
          <w:tcPr>
            <w:tcW w:w="2658" w:type="dxa"/>
            <w:hideMark/>
          </w:tcPr>
          <w:p w14:paraId="60F7C1FE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 xml:space="preserve"> СУБД </w:t>
            </w:r>
            <w:proofErr w:type="spellStart"/>
            <w:r w:rsidRPr="00937401">
              <w:rPr>
                <w:rFonts w:cstheme="minorHAnsi"/>
              </w:rPr>
              <w:t>Oracle</w:t>
            </w:r>
            <w:proofErr w:type="spellEnd"/>
          </w:p>
        </w:tc>
      </w:tr>
      <w:tr w:rsidR="00363963" w:rsidRPr="00937401" w14:paraId="2F35591E" w14:textId="77777777" w:rsidTr="00635E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190A35C9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8</w:t>
            </w:r>
          </w:p>
        </w:tc>
        <w:tc>
          <w:tcPr>
            <w:tcW w:w="4667" w:type="dxa"/>
            <w:noWrap/>
            <w:hideMark/>
          </w:tcPr>
          <w:p w14:paraId="37BE0F13" w14:textId="77777777" w:rsidR="00363963" w:rsidRPr="00937401" w:rsidRDefault="00363963" w:rsidP="00705F36">
            <w:pPr>
              <w:spacing w:before="40" w:after="4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ЕПР (АИС Город)</w:t>
            </w:r>
          </w:p>
        </w:tc>
        <w:tc>
          <w:tcPr>
            <w:tcW w:w="6662" w:type="dxa"/>
            <w:noWrap/>
            <w:hideMark/>
          </w:tcPr>
          <w:p w14:paraId="11552871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  <w:tc>
          <w:tcPr>
            <w:tcW w:w="2658" w:type="dxa"/>
            <w:noWrap/>
            <w:hideMark/>
          </w:tcPr>
          <w:p w14:paraId="0AFD370B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lang w:val="en-US"/>
              </w:rPr>
            </w:pPr>
            <w:r w:rsidRPr="00937401">
              <w:rPr>
                <w:rFonts w:cstheme="minorHAnsi"/>
              </w:rPr>
              <w:t> СУБД MSSQL</w:t>
            </w:r>
          </w:p>
        </w:tc>
      </w:tr>
      <w:tr w:rsidR="00363963" w:rsidRPr="00937401" w14:paraId="67C63939" w14:textId="77777777" w:rsidTr="00635E2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2CA8AF9D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9</w:t>
            </w:r>
          </w:p>
        </w:tc>
        <w:tc>
          <w:tcPr>
            <w:tcW w:w="4667" w:type="dxa"/>
            <w:hideMark/>
          </w:tcPr>
          <w:p w14:paraId="5E65DA19" w14:textId="77777777" w:rsidR="00363963" w:rsidRPr="00937401" w:rsidRDefault="00363963" w:rsidP="00705F36">
            <w:pPr>
              <w:spacing w:before="40" w:after="40" w:line="240" w:lineRule="auto"/>
              <w:jc w:val="righ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ИСУ/Пионер ИВК</w:t>
            </w:r>
          </w:p>
        </w:tc>
        <w:tc>
          <w:tcPr>
            <w:tcW w:w="6662" w:type="dxa"/>
            <w:noWrap/>
            <w:hideMark/>
          </w:tcPr>
          <w:p w14:paraId="046CD68A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Исполнение требований ФЗ 522</w:t>
            </w:r>
          </w:p>
        </w:tc>
        <w:tc>
          <w:tcPr>
            <w:tcW w:w="2658" w:type="dxa"/>
            <w:noWrap/>
            <w:hideMark/>
          </w:tcPr>
          <w:p w14:paraId="5E6F1D5C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lang w:val="en-US"/>
              </w:rPr>
            </w:pPr>
            <w:r w:rsidRPr="00937401">
              <w:rPr>
                <w:rFonts w:cstheme="minorHAnsi"/>
              </w:rPr>
              <w:t>Полное импортозамещение выполнено</w:t>
            </w:r>
          </w:p>
        </w:tc>
      </w:tr>
      <w:tr w:rsidR="00363963" w:rsidRPr="00937401" w14:paraId="096BA3FE" w14:textId="77777777" w:rsidTr="000B0F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60" w:type="dxa"/>
            <w:gridSpan w:val="4"/>
            <w:shd w:val="clear" w:color="auto" w:fill="FBD4B4" w:themeFill="accent6" w:themeFillTint="66"/>
          </w:tcPr>
          <w:p w14:paraId="4A662517" w14:textId="77777777" w:rsidR="003E4878" w:rsidRPr="00937401" w:rsidRDefault="00363963" w:rsidP="00705F36">
            <w:pPr>
              <w:spacing w:before="40" w:after="40" w:line="240" w:lineRule="auto"/>
              <w:jc w:val="center"/>
              <w:rPr>
                <w:rFonts w:cstheme="minorHAnsi"/>
                <w:b w:val="0"/>
                <w:bCs w:val="0"/>
              </w:rPr>
            </w:pPr>
            <w:r w:rsidRPr="00937401">
              <w:rPr>
                <w:rFonts w:cstheme="minorHAnsi"/>
              </w:rPr>
              <w:t xml:space="preserve">Без доработки. </w:t>
            </w:r>
          </w:p>
          <w:p w14:paraId="79AD5390" w14:textId="76AF9EA5" w:rsidR="00363963" w:rsidRPr="00937401" w:rsidRDefault="00363963" w:rsidP="00705F36">
            <w:pPr>
              <w:spacing w:before="40" w:after="40" w:line="240" w:lineRule="auto"/>
              <w:jc w:val="center"/>
              <w:rPr>
                <w:rFonts w:cstheme="minorHAnsi"/>
              </w:rPr>
            </w:pPr>
            <w:r w:rsidRPr="00937401">
              <w:rPr>
                <w:rFonts w:cstheme="minorHAnsi"/>
              </w:rPr>
              <w:t>Не связана напрямую с ЕБЮЛ ИК (интегрирован с CRM).</w:t>
            </w:r>
          </w:p>
        </w:tc>
      </w:tr>
      <w:tr w:rsidR="00363963" w:rsidRPr="00937401" w14:paraId="6675D0E8" w14:textId="77777777" w:rsidTr="00635E2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017EF150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10</w:t>
            </w:r>
          </w:p>
        </w:tc>
        <w:tc>
          <w:tcPr>
            <w:tcW w:w="4667" w:type="dxa"/>
            <w:hideMark/>
          </w:tcPr>
          <w:p w14:paraId="7DFC39B7" w14:textId="77777777" w:rsidR="00363963" w:rsidRPr="00937401" w:rsidRDefault="00363963" w:rsidP="00705F36">
            <w:pPr>
              <w:spacing w:before="40" w:after="40" w:line="240" w:lineRule="auto"/>
              <w:jc w:val="righ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КСУ ОДРБ*</w:t>
            </w:r>
          </w:p>
        </w:tc>
        <w:tc>
          <w:tcPr>
            <w:tcW w:w="6662" w:type="dxa"/>
            <w:hideMark/>
          </w:tcPr>
          <w:p w14:paraId="503F0F67" w14:textId="29EC4F65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</w:p>
        </w:tc>
        <w:tc>
          <w:tcPr>
            <w:tcW w:w="2658" w:type="dxa"/>
            <w:hideMark/>
          </w:tcPr>
          <w:p w14:paraId="1E3EB36B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</w:tr>
      <w:tr w:rsidR="00363963" w:rsidRPr="00937401" w14:paraId="43A27877" w14:textId="77777777" w:rsidTr="00635E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50DC4798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11</w:t>
            </w:r>
          </w:p>
        </w:tc>
        <w:tc>
          <w:tcPr>
            <w:tcW w:w="4667" w:type="dxa"/>
            <w:hideMark/>
          </w:tcPr>
          <w:p w14:paraId="2DB380F7" w14:textId="77777777" w:rsidR="00363963" w:rsidRPr="00937401" w:rsidRDefault="00363963" w:rsidP="00705F36">
            <w:pPr>
              <w:spacing w:before="40" w:after="4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СУВК</w:t>
            </w:r>
          </w:p>
        </w:tc>
        <w:tc>
          <w:tcPr>
            <w:tcW w:w="6662" w:type="dxa"/>
            <w:noWrap/>
            <w:hideMark/>
          </w:tcPr>
          <w:p w14:paraId="5A67490A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  <w:tc>
          <w:tcPr>
            <w:tcW w:w="2658" w:type="dxa"/>
            <w:noWrap/>
            <w:hideMark/>
          </w:tcPr>
          <w:p w14:paraId="4769DF25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</w:tr>
      <w:tr w:rsidR="00363963" w:rsidRPr="00937401" w14:paraId="7E83D373" w14:textId="77777777" w:rsidTr="00635E2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4AF447E5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12</w:t>
            </w:r>
          </w:p>
        </w:tc>
        <w:tc>
          <w:tcPr>
            <w:tcW w:w="4667" w:type="dxa"/>
            <w:hideMark/>
          </w:tcPr>
          <w:p w14:paraId="1876EDCB" w14:textId="77777777" w:rsidR="00363963" w:rsidRPr="00937401" w:rsidRDefault="00363963" w:rsidP="00705F36">
            <w:pPr>
              <w:spacing w:before="40" w:after="40" w:line="240" w:lineRule="auto"/>
              <w:jc w:val="righ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  <w:b/>
              </w:rPr>
            </w:pPr>
            <w:r w:rsidRPr="00937401">
              <w:rPr>
                <w:rFonts w:cstheme="minorHAnsi"/>
                <w:b/>
              </w:rPr>
              <w:t>АСУМБ</w:t>
            </w:r>
          </w:p>
        </w:tc>
        <w:tc>
          <w:tcPr>
            <w:tcW w:w="6662" w:type="dxa"/>
            <w:noWrap/>
            <w:hideMark/>
          </w:tcPr>
          <w:p w14:paraId="258D30CE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  <w:tc>
          <w:tcPr>
            <w:tcW w:w="2658" w:type="dxa"/>
            <w:noWrap/>
            <w:hideMark/>
          </w:tcPr>
          <w:p w14:paraId="3496212F" w14:textId="77777777" w:rsidR="00363963" w:rsidRPr="00937401" w:rsidRDefault="00363963" w:rsidP="00705F36">
            <w:pPr>
              <w:spacing w:before="40" w:after="40" w:line="24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</w:tr>
      <w:tr w:rsidR="00363963" w:rsidRPr="00937401" w14:paraId="3C9BD1E6" w14:textId="77777777" w:rsidTr="00635E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" w:type="dxa"/>
            <w:hideMark/>
          </w:tcPr>
          <w:p w14:paraId="2253D8A4" w14:textId="77777777" w:rsidR="00363963" w:rsidRPr="00937401" w:rsidRDefault="00363963" w:rsidP="00705F36">
            <w:pPr>
              <w:spacing w:before="40" w:after="40" w:line="240" w:lineRule="auto"/>
              <w:rPr>
                <w:rFonts w:cstheme="minorHAnsi"/>
              </w:rPr>
            </w:pPr>
            <w:r w:rsidRPr="00937401">
              <w:rPr>
                <w:rFonts w:cstheme="minorHAnsi"/>
              </w:rPr>
              <w:t>13</w:t>
            </w:r>
          </w:p>
        </w:tc>
        <w:tc>
          <w:tcPr>
            <w:tcW w:w="4667" w:type="dxa"/>
            <w:hideMark/>
          </w:tcPr>
          <w:p w14:paraId="05AADAC8" w14:textId="77777777" w:rsidR="00363963" w:rsidRPr="00937401" w:rsidRDefault="00363963" w:rsidP="00705F36">
            <w:pPr>
              <w:spacing w:before="40" w:after="4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proofErr w:type="spellStart"/>
            <w:r w:rsidRPr="00937401">
              <w:rPr>
                <w:rFonts w:cstheme="minorHAnsi"/>
                <w:b/>
              </w:rPr>
              <w:t>Алькор</w:t>
            </w:r>
            <w:proofErr w:type="spellEnd"/>
            <w:r w:rsidRPr="00937401">
              <w:rPr>
                <w:rFonts w:cstheme="minorHAnsi"/>
                <w:b/>
              </w:rPr>
              <w:t xml:space="preserve"> Моб контролер</w:t>
            </w:r>
          </w:p>
        </w:tc>
        <w:tc>
          <w:tcPr>
            <w:tcW w:w="6662" w:type="dxa"/>
            <w:noWrap/>
            <w:hideMark/>
          </w:tcPr>
          <w:p w14:paraId="0697DDE9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  <w:tc>
          <w:tcPr>
            <w:tcW w:w="2658" w:type="dxa"/>
            <w:noWrap/>
            <w:hideMark/>
          </w:tcPr>
          <w:p w14:paraId="0B28F06A" w14:textId="77777777" w:rsidR="00363963" w:rsidRPr="00937401" w:rsidRDefault="00363963" w:rsidP="00705F36">
            <w:pPr>
              <w:spacing w:before="40" w:after="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937401">
              <w:rPr>
                <w:rFonts w:cstheme="minorHAnsi"/>
              </w:rPr>
              <w:t> </w:t>
            </w:r>
          </w:p>
        </w:tc>
      </w:tr>
    </w:tbl>
    <w:p w14:paraId="45132AB3" w14:textId="77777777" w:rsidR="00D13C4E" w:rsidRDefault="00DC4F14" w:rsidP="00705F36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1A1B5F" wp14:editId="4996DAD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6" name="Прямоугольник 6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164473" id="Прямоугольник 6" o:spid="_x0000_s1026" style="position:absolute;margin-left:0;margin-top:0;width:50pt;height:50pt;z-index:25166028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" filled="f" stroked="f">
                <o:lock v:ext="edit" aspectratio="t" selection="t"/>
              </v:rect>
            </w:pict>
          </mc:Fallback>
        </mc:AlternateContent>
      </w:r>
    </w:p>
    <w:p w14:paraId="403ED264" w14:textId="611D88BA" w:rsidR="00DC4F14" w:rsidRPr="004C75CA" w:rsidRDefault="004C75CA" w:rsidP="00705F36">
      <w:r w:rsidRPr="004C75CA">
        <w:t>* - необходимо уточнение от разработчика в части наличия интеграций с системами из п.п.1-9.</w:t>
      </w:r>
    </w:p>
    <w:sectPr w:rsidR="00DC4F14" w:rsidRPr="004C75CA">
      <w:footerReference w:type="default" r:id="rId19"/>
      <w:pgSz w:w="16838" w:h="11906" w:orient="landscape"/>
      <w:pgMar w:top="709" w:right="1134" w:bottom="765" w:left="1134" w:header="0" w:footer="708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027E40" w14:textId="77777777" w:rsidR="0056115A" w:rsidRDefault="0056115A">
      <w:pPr>
        <w:spacing w:after="0" w:line="240" w:lineRule="auto"/>
      </w:pPr>
      <w:r>
        <w:separator/>
      </w:r>
    </w:p>
  </w:endnote>
  <w:endnote w:type="continuationSeparator" w:id="0">
    <w:p w14:paraId="62354A5A" w14:textId="77777777" w:rsidR="0056115A" w:rsidRDefault="005611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Noto Sans Devanagari">
    <w:altName w:val="Nirmala UI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BFA2B1" w14:textId="77777777" w:rsidR="007864CE" w:rsidRDefault="007864CE">
    <w:pPr>
      <w:pStyle w:val="a8"/>
    </w:pPr>
    <w:r>
      <w:rPr>
        <w:noProof/>
      </w:rPr>
      <mc:AlternateContent>
        <mc:Choice Requires="wps">
          <w:drawing>
            <wp:anchor distT="635" distB="0" distL="635" distR="0" simplePos="0" relativeHeight="28" behindDoc="1" locked="0" layoutInCell="0" allowOverlap="1" wp14:anchorId="58FA899A" wp14:editId="1E7DC6B8">
              <wp:simplePos x="0" y="0"/>
              <wp:positionH relativeFrom="page">
                <wp:posOffset>7021830</wp:posOffset>
              </wp:positionH>
              <wp:positionV relativeFrom="topMargin">
                <wp:posOffset>10137775</wp:posOffset>
              </wp:positionV>
              <wp:extent cx="539115" cy="159385"/>
              <wp:effectExtent l="635" t="635" r="0" b="0"/>
              <wp:wrapNone/>
              <wp:docPr id="2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39280" cy="159480"/>
                      </a:xfrm>
                      <a:prstGeom prst="rect">
                        <a:avLst/>
                      </a:prstGeom>
                      <a:solidFill>
                        <a:srgbClr val="1C3A81"/>
                      </a:solidFill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6B94C596" w14:textId="77777777" w:rsidR="007864CE" w:rsidRDefault="007864CE">
                          <w:pPr>
                            <w:pStyle w:val="afff1"/>
                            <w:spacing w:after="0" w:line="240" w:lineRule="auto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</w:rPr>
                            <w:t>15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tIns="0" bIns="0" anchor="ctr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</wp:anchor>
          </w:drawing>
        </mc:Choice>
        <mc:Fallback>
          <w:pict>
            <v:rect w14:anchorId="58FA899A" id="Text Box 8" o:spid="_x0000_s1026" style="position:absolute;margin-left:552.9pt;margin-top:798.25pt;width:42.45pt;height:12.55pt;z-index:-503316452;visibility:visible;mso-wrap-style:square;mso-width-percent:1000;mso-wrap-distance-left:.05pt;mso-wrap-distance-top:.05pt;mso-wrap-distance-right:0;mso-wrap-distance-bottom:0;mso-position-horizontal:absolute;mso-position-horizontal-relative:page;mso-position-vertical:absolute;mso-position-vertical-relative:top-margin-area;mso-width-percent:1000;mso-width-relative:right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" o:allowincell="f" fillcolor="#1c3a81" stroked="f" strokeweight="0">
              <v:textbox style="mso-fit-shape-to-text:t" inset=",0,,0">
                <w:txbxContent>
                  <w:p w14:paraId="6B94C596" w14:textId="77777777" w:rsidR="007864CE" w:rsidRDefault="007864CE">
                    <w:pPr>
                      <w:pStyle w:val="afff1"/>
                      <w:spacing w:after="0" w:line="240" w:lineRule="auto"/>
                      <w:rPr>
                        <w:color w:val="FFFFFF" w:themeColor="background1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>
                      <w:rPr>
                        <w:color w:val="000000"/>
                      </w:rPr>
                      <w:t>15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x="page" anchory="margin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6280BA" w14:textId="77777777" w:rsidR="007864CE" w:rsidRDefault="007864CE">
    <w:pPr>
      <w:pStyle w:val="a8"/>
    </w:pPr>
    <w:r>
      <w:rPr>
        <w:noProof/>
      </w:rPr>
      <mc:AlternateContent>
        <mc:Choice Requires="wps">
          <w:drawing>
            <wp:anchor distT="635" distB="0" distL="635" distR="0" simplePos="0" relativeHeight="33" behindDoc="1" locked="0" layoutInCell="0" allowOverlap="1" wp14:anchorId="5A3D384A" wp14:editId="79A5589A">
              <wp:simplePos x="0" y="0"/>
              <wp:positionH relativeFrom="page">
                <wp:posOffset>7021830</wp:posOffset>
              </wp:positionH>
              <wp:positionV relativeFrom="topMargin">
                <wp:posOffset>10137775</wp:posOffset>
              </wp:positionV>
              <wp:extent cx="716915" cy="159385"/>
              <wp:effectExtent l="635" t="635" r="0" b="0"/>
              <wp:wrapNone/>
              <wp:docPr id="5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16760" cy="159480"/>
                      </a:xfrm>
                      <a:prstGeom prst="rect">
                        <a:avLst/>
                      </a:prstGeom>
                      <a:solidFill>
                        <a:srgbClr val="1C3A81"/>
                      </a:solidFill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0041A1A0" w14:textId="77777777" w:rsidR="007864CE" w:rsidRDefault="007864CE">
                          <w:pPr>
                            <w:pStyle w:val="afff1"/>
                            <w:spacing w:after="0" w:line="240" w:lineRule="auto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</w:rPr>
                            <w:t>18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tIns="0" bIns="0" anchor="ctr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5A3D384A" id="Text Box 1" o:spid="_x0000_s1027" style="position:absolute;margin-left:552.9pt;margin-top:798.25pt;width:56.45pt;height:12.55pt;z-index:-503316447;visibility:visible;mso-wrap-style:square;mso-wrap-distance-left:.05pt;mso-wrap-distance-top:.05pt;mso-wrap-distance-right:0;mso-wrap-distance-bottom:0;mso-position-horizontal:absolute;mso-position-horizontal-relative:page;mso-position-vertical:absolute;mso-position-vertical-relative:top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" o:allowincell="f" fillcolor="#1c3a81" stroked="f" strokeweight="0">
              <v:textbox style="mso-fit-shape-to-text:t" inset=",0,,0">
                <w:txbxContent>
                  <w:p w14:paraId="0041A1A0" w14:textId="77777777" w:rsidR="007864CE" w:rsidRDefault="007864CE">
                    <w:pPr>
                      <w:pStyle w:val="afff1"/>
                      <w:spacing w:after="0" w:line="240" w:lineRule="auto"/>
                      <w:rPr>
                        <w:color w:val="FFFFFF" w:themeColor="background1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>
                      <w:rPr>
                        <w:color w:val="000000"/>
                      </w:rPr>
                      <w:t>18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x="page" anchory="margin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D6EAF2" w14:textId="77777777" w:rsidR="007864CE" w:rsidRDefault="007864CE">
    <w:pPr>
      <w:pStyle w:val="a8"/>
    </w:pPr>
    <w:r>
      <w:rPr>
        <w:noProof/>
      </w:rPr>
      <mc:AlternateContent>
        <mc:Choice Requires="wps">
          <w:drawing>
            <wp:anchor distT="635" distB="0" distL="635" distR="0" simplePos="0" relativeHeight="43" behindDoc="1" locked="0" layoutInCell="0" allowOverlap="1" wp14:anchorId="57451776" wp14:editId="10A1EC1A">
              <wp:simplePos x="0" y="0"/>
              <wp:positionH relativeFrom="page">
                <wp:posOffset>7021830</wp:posOffset>
              </wp:positionH>
              <wp:positionV relativeFrom="topMargin">
                <wp:posOffset>10137775</wp:posOffset>
              </wp:positionV>
              <wp:extent cx="716915" cy="159385"/>
              <wp:effectExtent l="635" t="635" r="0" b="0"/>
              <wp:wrapNone/>
              <wp:docPr id="7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16760" cy="159480"/>
                      </a:xfrm>
                      <a:prstGeom prst="rect">
                        <a:avLst/>
                      </a:prstGeom>
                      <a:solidFill>
                        <a:srgbClr val="1C3A81"/>
                      </a:solidFill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0F63732" w14:textId="77777777" w:rsidR="007864CE" w:rsidRDefault="007864CE">
                          <w:pPr>
                            <w:pStyle w:val="afff1"/>
                            <w:spacing w:after="0" w:line="240" w:lineRule="auto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</w:rPr>
                            <w:t>22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tIns="0" bIns="0" anchor="ctr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57451776" id="Text Box 2" o:spid="_x0000_s1028" style="position:absolute;margin-left:552.9pt;margin-top:798.25pt;width:56.45pt;height:12.55pt;z-index:-503316437;visibility:visible;mso-wrap-style:square;mso-wrap-distance-left:.05pt;mso-wrap-distance-top:.05pt;mso-wrap-distance-right:0;mso-wrap-distance-bottom:0;mso-position-horizontal:absolute;mso-position-horizontal-relative:page;mso-position-vertical:absolute;mso-position-vertical-relative:top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" o:allowincell="f" fillcolor="#1c3a81" stroked="f" strokeweight="0">
              <v:textbox style="mso-fit-shape-to-text:t" inset=",0,,0">
                <w:txbxContent>
                  <w:p w14:paraId="30F63732" w14:textId="77777777" w:rsidR="007864CE" w:rsidRDefault="007864CE">
                    <w:pPr>
                      <w:pStyle w:val="afff1"/>
                      <w:spacing w:after="0" w:line="240" w:lineRule="auto"/>
                      <w:rPr>
                        <w:color w:val="FFFFFF" w:themeColor="background1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>
                      <w:rPr>
                        <w:color w:val="000000"/>
                      </w:rPr>
                      <w:t>22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x="page" anchory="margin"/>
            </v:rect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43D692" w14:textId="77777777" w:rsidR="007864CE" w:rsidRDefault="007864CE">
    <w:pPr>
      <w:pStyle w:val="a8"/>
    </w:pPr>
    <w:r>
      <w:rPr>
        <w:noProof/>
      </w:rPr>
      <mc:AlternateContent>
        <mc:Choice Requires="wps">
          <w:drawing>
            <wp:anchor distT="635" distB="0" distL="635" distR="0" simplePos="0" relativeHeight="37" behindDoc="1" locked="0" layoutInCell="0" allowOverlap="1" wp14:anchorId="2EEB59F1" wp14:editId="15E64ABF">
              <wp:simplePos x="0" y="0"/>
              <wp:positionH relativeFrom="page">
                <wp:posOffset>7021830</wp:posOffset>
              </wp:positionH>
              <wp:positionV relativeFrom="topMargin">
                <wp:posOffset>10137775</wp:posOffset>
              </wp:positionV>
              <wp:extent cx="716915" cy="159385"/>
              <wp:effectExtent l="635" t="635" r="0" b="0"/>
              <wp:wrapNone/>
              <wp:docPr id="9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16760" cy="159480"/>
                      </a:xfrm>
                      <a:prstGeom prst="rect">
                        <a:avLst/>
                      </a:prstGeom>
                      <a:solidFill>
                        <a:srgbClr val="1C3A81"/>
                      </a:solidFill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D4F166" w14:textId="77777777" w:rsidR="007864CE" w:rsidRDefault="007864CE">
                          <w:pPr>
                            <w:pStyle w:val="afff1"/>
                            <w:spacing w:after="0" w:line="240" w:lineRule="auto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</w:rPr>
                            <w:t>25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tIns="0" bIns="0" anchor="ctr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2EEB59F1" id="Text Box 3" o:spid="_x0000_s1029" style="position:absolute;margin-left:552.9pt;margin-top:798.25pt;width:56.45pt;height:12.55pt;z-index:-503316443;visibility:visible;mso-wrap-style:square;mso-wrap-distance-left:.05pt;mso-wrap-distance-top:.05pt;mso-wrap-distance-right:0;mso-wrap-distance-bottom:0;mso-position-horizontal:absolute;mso-position-horizontal-relative:page;mso-position-vertical:absolute;mso-position-vertical-relative:top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" o:allowincell="f" fillcolor="#1c3a81" stroked="f" strokeweight="0">
              <v:textbox style="mso-fit-shape-to-text:t" inset=",0,,0">
                <w:txbxContent>
                  <w:p w14:paraId="35D4F166" w14:textId="77777777" w:rsidR="000D29AF" w:rsidRDefault="000D29AF">
                    <w:pPr>
                      <w:pStyle w:val="afff1"/>
                      <w:spacing w:after="0" w:line="240" w:lineRule="auto"/>
                      <w:rPr>
                        <w:color w:val="FFFFFF" w:themeColor="background1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>
                      <w:rPr>
                        <w:color w:val="000000"/>
                      </w:rPr>
                      <w:t>25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x="page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BDBE33" w14:textId="77777777" w:rsidR="0056115A" w:rsidRDefault="0056115A">
      <w:pPr>
        <w:rPr>
          <w:sz w:val="12"/>
        </w:rPr>
      </w:pPr>
      <w:r>
        <w:separator/>
      </w:r>
    </w:p>
  </w:footnote>
  <w:footnote w:type="continuationSeparator" w:id="0">
    <w:p w14:paraId="4BFC1F3D" w14:textId="77777777" w:rsidR="0056115A" w:rsidRDefault="0056115A">
      <w:pPr>
        <w:rPr>
          <w:sz w:val="12"/>
        </w:rPr>
      </w:pPr>
      <w:r>
        <w:continuationSeparator/>
      </w:r>
    </w:p>
  </w:footnote>
  <w:footnote w:id="1">
    <w:p w14:paraId="3ECE2CD8" w14:textId="77777777" w:rsidR="007864CE" w:rsidRDefault="007864CE">
      <w:pPr>
        <w:pStyle w:val="afb"/>
      </w:pPr>
      <w:r>
        <w:rPr>
          <w:rStyle w:val="aff8"/>
        </w:rPr>
        <w:footnoteRef/>
      </w:r>
      <w:r>
        <w:t xml:space="preserve"> При закрытии КТ подтверждение от Приемщика является обязательным: в виде подписи на документе, письма в АСУД или по электронной почте.</w:t>
      </w:r>
    </w:p>
  </w:footnote>
  <w:footnote w:id="2">
    <w:p w14:paraId="069B41CC" w14:textId="77777777" w:rsidR="007864CE" w:rsidRDefault="007864CE">
      <w:pPr>
        <w:pStyle w:val="afb"/>
      </w:pPr>
      <w:r>
        <w:rPr>
          <w:rStyle w:val="aff8"/>
        </w:rPr>
        <w:footnoteRef/>
      </w:r>
      <w:r>
        <w:t xml:space="preserve"> Кроли заполняется только в случае, если проект предполагает премирование в соответствии с Методикой проектной мотивации МТ-160-2</w:t>
      </w:r>
    </w:p>
  </w:footnote>
  <w:footnote w:id="3">
    <w:p w14:paraId="5AD85DA4" w14:textId="77777777" w:rsidR="007864CE" w:rsidRDefault="007864CE">
      <w:pPr>
        <w:pStyle w:val="afb"/>
      </w:pPr>
      <w:r>
        <w:rPr>
          <w:rStyle w:val="afff4"/>
        </w:rPr>
        <w:footnoteRef/>
      </w:r>
      <w:r>
        <w:t xml:space="preserve"> </w:t>
      </w:r>
      <w:r>
        <w:rPr>
          <w:rFonts w:ascii="Times New Roman" w:hAnsi="Times New Roman"/>
        </w:rPr>
        <w:t>Указывается максимально возможное совокупное влияние риска на сроки и стоимость проекта за весь жизненный цикл проекта, а также вероятность, что риск реализуется хотя бы раз в ходе проекта. Влияние риска на прочие показатели раскрывается подробнее в колонке «</w:t>
      </w:r>
      <w:r w:rsidRPr="00C71EFC">
        <w:rPr>
          <w:rFonts w:ascii="Times New Roman" w:hAnsi="Times New Roman"/>
        </w:rPr>
        <w:t>Возможные последствия от реализации риска</w:t>
      </w:r>
      <w:r>
        <w:rPr>
          <w:rFonts w:ascii="Times New Roman" w:hAnsi="Times New Roman"/>
        </w:rPr>
        <w:t>»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AD1FAD"/>
    <w:multiLevelType w:val="hybridMultilevel"/>
    <w:tmpl w:val="F44A45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A0161B"/>
    <w:multiLevelType w:val="hybridMultilevel"/>
    <w:tmpl w:val="B23C45D8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" w15:restartNumberingAfterBreak="0">
    <w:nsid w:val="0A8B2854"/>
    <w:multiLevelType w:val="multilevel"/>
    <w:tmpl w:val="A4B2D62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B0A3237"/>
    <w:multiLevelType w:val="hybridMultilevel"/>
    <w:tmpl w:val="A64A13A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4" w15:restartNumberingAfterBreak="0">
    <w:nsid w:val="0B9B7052"/>
    <w:multiLevelType w:val="hybridMultilevel"/>
    <w:tmpl w:val="E9782EB0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5" w15:restartNumberingAfterBreak="0">
    <w:nsid w:val="0F6D6849"/>
    <w:multiLevelType w:val="hybridMultilevel"/>
    <w:tmpl w:val="B23C45D8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6" w15:restartNumberingAfterBreak="0">
    <w:nsid w:val="10874814"/>
    <w:multiLevelType w:val="hybridMultilevel"/>
    <w:tmpl w:val="EBE43D5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7" w15:restartNumberingAfterBreak="0">
    <w:nsid w:val="1155250E"/>
    <w:multiLevelType w:val="hybridMultilevel"/>
    <w:tmpl w:val="A64A13A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8" w15:restartNumberingAfterBreak="0">
    <w:nsid w:val="11BE668D"/>
    <w:multiLevelType w:val="multilevel"/>
    <w:tmpl w:val="E7287098"/>
    <w:lvl w:ilvl="0">
      <w:start w:val="5"/>
      <w:numFmt w:val="bullet"/>
      <w:pStyle w:val="-"/>
      <w:lvlText w:val="•"/>
      <w:lvlJc w:val="left"/>
      <w:pPr>
        <w:tabs>
          <w:tab w:val="num" w:pos="432"/>
        </w:tabs>
        <w:ind w:left="432" w:hanging="432"/>
      </w:pPr>
      <w:rPr>
        <w:rFonts w:ascii="Times New Roman" w:hAnsi="Times New Roman" w:cs="Times New Roman" w:hint="default"/>
        <w:b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b w:val="0"/>
        <w:sz w:val="24"/>
      </w:rPr>
    </w:lvl>
    <w:lvl w:ilvl="2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cs="Symbol" w:hint="default"/>
      </w:rPr>
    </w:lvl>
    <w:lvl w:ilvl="3">
      <w:start w:val="1"/>
      <w:numFmt w:val="bullet"/>
      <w:lvlText w:val="−"/>
      <w:lvlJc w:val="left"/>
      <w:pPr>
        <w:tabs>
          <w:tab w:val="num" w:pos="864"/>
        </w:tabs>
        <w:ind w:left="864" w:hanging="864"/>
      </w:pPr>
      <w:rPr>
        <w:rFonts w:ascii="Calibri" w:hAnsi="Calibri" w:cs="Calibri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9" w15:restartNumberingAfterBreak="0">
    <w:nsid w:val="129F2202"/>
    <w:multiLevelType w:val="multilevel"/>
    <w:tmpl w:val="6E8A1104"/>
    <w:lvl w:ilvl="0">
      <w:start w:val="1"/>
      <w:numFmt w:val="lowerLetter"/>
      <w:lvlText w:val="%1."/>
      <w:lvlJc w:val="left"/>
      <w:pPr>
        <w:tabs>
          <w:tab w:val="num" w:pos="-326"/>
        </w:tabs>
        <w:ind w:left="394" w:hanging="360"/>
      </w:pPr>
    </w:lvl>
    <w:lvl w:ilvl="1">
      <w:start w:val="1"/>
      <w:numFmt w:val="lowerLetter"/>
      <w:lvlText w:val="%2."/>
      <w:lvlJc w:val="left"/>
      <w:pPr>
        <w:tabs>
          <w:tab w:val="num" w:pos="-326"/>
        </w:tabs>
        <w:ind w:left="1114" w:hanging="360"/>
      </w:pPr>
    </w:lvl>
    <w:lvl w:ilvl="2">
      <w:start w:val="1"/>
      <w:numFmt w:val="lowerRoman"/>
      <w:lvlText w:val="%3."/>
      <w:lvlJc w:val="right"/>
      <w:pPr>
        <w:tabs>
          <w:tab w:val="num" w:pos="-326"/>
        </w:tabs>
        <w:ind w:left="1834" w:hanging="180"/>
      </w:pPr>
    </w:lvl>
    <w:lvl w:ilvl="3">
      <w:start w:val="1"/>
      <w:numFmt w:val="decimal"/>
      <w:lvlText w:val="%4."/>
      <w:lvlJc w:val="left"/>
      <w:pPr>
        <w:tabs>
          <w:tab w:val="num" w:pos="-326"/>
        </w:tabs>
        <w:ind w:left="2554" w:hanging="360"/>
      </w:pPr>
    </w:lvl>
    <w:lvl w:ilvl="4">
      <w:start w:val="1"/>
      <w:numFmt w:val="lowerLetter"/>
      <w:lvlText w:val="%5."/>
      <w:lvlJc w:val="left"/>
      <w:pPr>
        <w:tabs>
          <w:tab w:val="num" w:pos="-326"/>
        </w:tabs>
        <w:ind w:left="3274" w:hanging="360"/>
      </w:pPr>
    </w:lvl>
    <w:lvl w:ilvl="5">
      <w:start w:val="1"/>
      <w:numFmt w:val="lowerRoman"/>
      <w:lvlText w:val="%6."/>
      <w:lvlJc w:val="right"/>
      <w:pPr>
        <w:tabs>
          <w:tab w:val="num" w:pos="-326"/>
        </w:tabs>
        <w:ind w:left="3994" w:hanging="180"/>
      </w:pPr>
    </w:lvl>
    <w:lvl w:ilvl="6">
      <w:start w:val="1"/>
      <w:numFmt w:val="decimal"/>
      <w:lvlText w:val="%7."/>
      <w:lvlJc w:val="left"/>
      <w:pPr>
        <w:tabs>
          <w:tab w:val="num" w:pos="-326"/>
        </w:tabs>
        <w:ind w:left="4714" w:hanging="360"/>
      </w:pPr>
    </w:lvl>
    <w:lvl w:ilvl="7">
      <w:start w:val="1"/>
      <w:numFmt w:val="lowerLetter"/>
      <w:lvlText w:val="%8."/>
      <w:lvlJc w:val="left"/>
      <w:pPr>
        <w:tabs>
          <w:tab w:val="num" w:pos="-326"/>
        </w:tabs>
        <w:ind w:left="5434" w:hanging="360"/>
      </w:pPr>
    </w:lvl>
    <w:lvl w:ilvl="8">
      <w:start w:val="1"/>
      <w:numFmt w:val="lowerRoman"/>
      <w:lvlText w:val="%9."/>
      <w:lvlJc w:val="right"/>
      <w:pPr>
        <w:tabs>
          <w:tab w:val="num" w:pos="-326"/>
        </w:tabs>
        <w:ind w:left="6154" w:hanging="180"/>
      </w:pPr>
    </w:lvl>
  </w:abstractNum>
  <w:abstractNum w:abstractNumId="10" w15:restartNumberingAfterBreak="0">
    <w:nsid w:val="13B4198D"/>
    <w:multiLevelType w:val="hybridMultilevel"/>
    <w:tmpl w:val="B23C45D8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1" w15:restartNumberingAfterBreak="0">
    <w:nsid w:val="18507656"/>
    <w:multiLevelType w:val="hybridMultilevel"/>
    <w:tmpl w:val="A64A13A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2" w15:restartNumberingAfterBreak="0">
    <w:nsid w:val="1E097EC2"/>
    <w:multiLevelType w:val="hybridMultilevel"/>
    <w:tmpl w:val="A64A13A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3" w15:restartNumberingAfterBreak="0">
    <w:nsid w:val="21100D58"/>
    <w:multiLevelType w:val="hybridMultilevel"/>
    <w:tmpl w:val="231653EE"/>
    <w:lvl w:ilvl="0" w:tplc="63E6ECDA">
      <w:start w:val="1"/>
      <w:numFmt w:val="bullet"/>
      <w:lvlText w:val="─"/>
      <w:lvlJc w:val="left"/>
      <w:pPr>
        <w:ind w:left="720" w:hanging="360"/>
      </w:pPr>
      <w:rPr>
        <w:rFonts w:ascii="Calibri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666B75"/>
    <w:multiLevelType w:val="hybridMultilevel"/>
    <w:tmpl w:val="66508E24"/>
    <w:lvl w:ilvl="0" w:tplc="63E6ECDA">
      <w:start w:val="1"/>
      <w:numFmt w:val="bullet"/>
      <w:lvlText w:val="─"/>
      <w:lvlJc w:val="left"/>
      <w:pPr>
        <w:ind w:left="720" w:hanging="360"/>
      </w:pPr>
      <w:rPr>
        <w:rFonts w:ascii="Calibri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F16441"/>
    <w:multiLevelType w:val="hybridMultilevel"/>
    <w:tmpl w:val="EBE43D5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6" w15:restartNumberingAfterBreak="0">
    <w:nsid w:val="22873FCE"/>
    <w:multiLevelType w:val="hybridMultilevel"/>
    <w:tmpl w:val="F2D80BFA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7" w15:restartNumberingAfterBreak="0">
    <w:nsid w:val="258A6B0D"/>
    <w:multiLevelType w:val="hybridMultilevel"/>
    <w:tmpl w:val="B23C45D8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8" w15:restartNumberingAfterBreak="0">
    <w:nsid w:val="2A3745DD"/>
    <w:multiLevelType w:val="hybridMultilevel"/>
    <w:tmpl w:val="CCD828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AFC444A"/>
    <w:multiLevelType w:val="hybridMultilevel"/>
    <w:tmpl w:val="33E40CA4"/>
    <w:lvl w:ilvl="0" w:tplc="63E6ECDA">
      <w:start w:val="1"/>
      <w:numFmt w:val="bullet"/>
      <w:lvlText w:val="─"/>
      <w:lvlJc w:val="left"/>
      <w:pPr>
        <w:ind w:left="1080" w:hanging="360"/>
      </w:pPr>
      <w:rPr>
        <w:rFonts w:ascii="Calibri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2B300559"/>
    <w:multiLevelType w:val="hybridMultilevel"/>
    <w:tmpl w:val="B5E0FEEC"/>
    <w:lvl w:ilvl="0" w:tplc="21AC06F8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2C457DE6"/>
    <w:multiLevelType w:val="hybridMultilevel"/>
    <w:tmpl w:val="EBE43D5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2" w15:restartNumberingAfterBreak="0">
    <w:nsid w:val="2CA438EB"/>
    <w:multiLevelType w:val="multilevel"/>
    <w:tmpl w:val="C5E21596"/>
    <w:lvl w:ilvl="0">
      <w:start w:val="1"/>
      <w:numFmt w:val="russianLower"/>
      <w:lvlText w:val="%1)"/>
      <w:lvlJc w:val="left"/>
      <w:pPr>
        <w:tabs>
          <w:tab w:val="num" w:pos="432"/>
        </w:tabs>
        <w:ind w:left="432" w:hanging="432"/>
      </w:pPr>
      <w:rPr>
        <w:rFonts w:hint="default"/>
        <w:b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  <w:b w:val="0"/>
        <w:sz w:val="24"/>
      </w:rPr>
    </w:lvl>
    <w:lvl w:ilvl="2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3">
      <w:start w:val="1"/>
      <w:numFmt w:val="bullet"/>
      <w:lvlText w:val="−"/>
      <w:lvlJc w:val="left"/>
      <w:pPr>
        <w:tabs>
          <w:tab w:val="num" w:pos="864"/>
        </w:tabs>
        <w:ind w:left="864" w:hanging="864"/>
      </w:pPr>
      <w:rPr>
        <w:rFonts w:ascii="Calibri" w:hAnsi="Calibri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2E052FBA"/>
    <w:multiLevelType w:val="hybridMultilevel"/>
    <w:tmpl w:val="663EB9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EAE7AE6"/>
    <w:multiLevelType w:val="hybridMultilevel"/>
    <w:tmpl w:val="EBE43D5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5" w15:restartNumberingAfterBreak="0">
    <w:nsid w:val="2F2D200C"/>
    <w:multiLevelType w:val="hybridMultilevel"/>
    <w:tmpl w:val="B23C45D8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6" w15:restartNumberingAfterBreak="0">
    <w:nsid w:val="2F853020"/>
    <w:multiLevelType w:val="hybridMultilevel"/>
    <w:tmpl w:val="CE60EE5E"/>
    <w:lvl w:ilvl="0" w:tplc="63E6ECDA">
      <w:start w:val="1"/>
      <w:numFmt w:val="bullet"/>
      <w:lvlText w:val="─"/>
      <w:lvlJc w:val="left"/>
      <w:pPr>
        <w:ind w:left="1080" w:hanging="360"/>
      </w:pPr>
      <w:rPr>
        <w:rFonts w:ascii="Calibri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30167A6F"/>
    <w:multiLevelType w:val="hybridMultilevel"/>
    <w:tmpl w:val="B23C45D8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8" w15:restartNumberingAfterBreak="0">
    <w:nsid w:val="306003E0"/>
    <w:multiLevelType w:val="hybridMultilevel"/>
    <w:tmpl w:val="A64A13A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9" w15:restartNumberingAfterBreak="0">
    <w:nsid w:val="3110749A"/>
    <w:multiLevelType w:val="hybridMultilevel"/>
    <w:tmpl w:val="A64A13A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30" w15:restartNumberingAfterBreak="0">
    <w:nsid w:val="31EB3E05"/>
    <w:multiLevelType w:val="hybridMultilevel"/>
    <w:tmpl w:val="A64A13A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31" w15:restartNumberingAfterBreak="0">
    <w:nsid w:val="336739B6"/>
    <w:multiLevelType w:val="hybridMultilevel"/>
    <w:tmpl w:val="EBE43D5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32" w15:restartNumberingAfterBreak="0">
    <w:nsid w:val="39F24722"/>
    <w:multiLevelType w:val="hybridMultilevel"/>
    <w:tmpl w:val="36549B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AE8187F"/>
    <w:multiLevelType w:val="hybridMultilevel"/>
    <w:tmpl w:val="EB7CB73A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34" w15:restartNumberingAfterBreak="0">
    <w:nsid w:val="3B73710F"/>
    <w:multiLevelType w:val="hybridMultilevel"/>
    <w:tmpl w:val="3912EB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B9D2672"/>
    <w:multiLevelType w:val="hybridMultilevel"/>
    <w:tmpl w:val="A64A13A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36" w15:restartNumberingAfterBreak="0">
    <w:nsid w:val="3F5B43D3"/>
    <w:multiLevelType w:val="hybridMultilevel"/>
    <w:tmpl w:val="378AFB3A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37" w15:restartNumberingAfterBreak="0">
    <w:nsid w:val="41A46966"/>
    <w:multiLevelType w:val="hybridMultilevel"/>
    <w:tmpl w:val="378AFB3A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38" w15:restartNumberingAfterBreak="0">
    <w:nsid w:val="43F43AE3"/>
    <w:multiLevelType w:val="hybridMultilevel"/>
    <w:tmpl w:val="82465CC0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39" w15:restartNumberingAfterBreak="0">
    <w:nsid w:val="443864C6"/>
    <w:multiLevelType w:val="multilevel"/>
    <w:tmpl w:val="BC4E8B56"/>
    <w:lvl w:ilvl="0">
      <w:start w:val="1"/>
      <w:numFmt w:val="bullet"/>
      <w:lvlText w:val=""/>
      <w:lvlJc w:val="left"/>
      <w:pPr>
        <w:tabs>
          <w:tab w:val="num" w:pos="0"/>
        </w:tabs>
        <w:ind w:left="1146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8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30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74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6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906" w:hanging="360"/>
      </w:pPr>
      <w:rPr>
        <w:rFonts w:ascii="Wingdings" w:hAnsi="Wingdings" w:cs="Wingdings" w:hint="default"/>
      </w:rPr>
    </w:lvl>
  </w:abstractNum>
  <w:abstractNum w:abstractNumId="40" w15:restartNumberingAfterBreak="0">
    <w:nsid w:val="463B15D6"/>
    <w:multiLevelType w:val="hybridMultilevel"/>
    <w:tmpl w:val="D1346B9E"/>
    <w:lvl w:ilvl="0" w:tplc="63E6ECDA">
      <w:start w:val="1"/>
      <w:numFmt w:val="bullet"/>
      <w:lvlText w:val="─"/>
      <w:lvlJc w:val="left"/>
      <w:pPr>
        <w:ind w:left="720" w:hanging="360"/>
      </w:pPr>
      <w:rPr>
        <w:rFonts w:ascii="Calibri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90D38D3"/>
    <w:multiLevelType w:val="hybridMultilevel"/>
    <w:tmpl w:val="A64A13A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42" w15:restartNumberingAfterBreak="0">
    <w:nsid w:val="4CF7760F"/>
    <w:multiLevelType w:val="hybridMultilevel"/>
    <w:tmpl w:val="B23C45D8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43" w15:restartNumberingAfterBreak="0">
    <w:nsid w:val="501F74BF"/>
    <w:multiLevelType w:val="multilevel"/>
    <w:tmpl w:val="E26864A6"/>
    <w:lvl w:ilvl="0">
      <w:start w:val="1"/>
      <w:numFmt w:val="decimal"/>
      <w:pStyle w:val="1"/>
      <w:lvlText w:val="%1."/>
      <w:lvlJc w:val="left"/>
      <w:pPr>
        <w:tabs>
          <w:tab w:val="num" w:pos="0"/>
        </w:tabs>
        <w:ind w:left="3763" w:hanging="360"/>
      </w:pPr>
      <w:rPr>
        <w:b/>
        <w:i w:val="0"/>
      </w:rPr>
    </w:lvl>
    <w:lvl w:ilvl="1">
      <w:start w:val="1"/>
      <w:numFmt w:val="decimal"/>
      <w:pStyle w:val="2"/>
      <w:lvlText w:val="%1.%2."/>
      <w:lvlJc w:val="left"/>
      <w:pPr>
        <w:tabs>
          <w:tab w:val="num" w:pos="0"/>
        </w:tabs>
        <w:ind w:left="1287" w:hanging="720"/>
      </w:pPr>
    </w:lvl>
    <w:lvl w:ilvl="2">
      <w:start w:val="1"/>
      <w:numFmt w:val="decimalZero"/>
      <w:lvlText w:val="%1.%2.%3."/>
      <w:lvlJc w:val="left"/>
      <w:pPr>
        <w:tabs>
          <w:tab w:val="num" w:pos="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800" w:hanging="144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16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</w:lvl>
  </w:abstractNum>
  <w:abstractNum w:abstractNumId="44" w15:restartNumberingAfterBreak="0">
    <w:nsid w:val="518658BD"/>
    <w:multiLevelType w:val="hybridMultilevel"/>
    <w:tmpl w:val="EB7CB73A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45" w15:restartNumberingAfterBreak="0">
    <w:nsid w:val="53C86B74"/>
    <w:multiLevelType w:val="hybridMultilevel"/>
    <w:tmpl w:val="F912BA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4D115BF"/>
    <w:multiLevelType w:val="hybridMultilevel"/>
    <w:tmpl w:val="D75A2AE0"/>
    <w:lvl w:ilvl="0" w:tplc="63E6ECDA">
      <w:start w:val="1"/>
      <w:numFmt w:val="bullet"/>
      <w:lvlText w:val="─"/>
      <w:lvlJc w:val="left"/>
      <w:pPr>
        <w:ind w:left="720" w:hanging="360"/>
      </w:pPr>
      <w:rPr>
        <w:rFonts w:ascii="Calibri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5A72634"/>
    <w:multiLevelType w:val="hybridMultilevel"/>
    <w:tmpl w:val="B23C45D8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48" w15:restartNumberingAfterBreak="0">
    <w:nsid w:val="5725716D"/>
    <w:multiLevelType w:val="hybridMultilevel"/>
    <w:tmpl w:val="EBE43D5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49" w15:restartNumberingAfterBreak="0">
    <w:nsid w:val="5A7200C5"/>
    <w:multiLevelType w:val="hybridMultilevel"/>
    <w:tmpl w:val="EBE43D5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50" w15:restartNumberingAfterBreak="0">
    <w:nsid w:val="5AE12D7A"/>
    <w:multiLevelType w:val="hybridMultilevel"/>
    <w:tmpl w:val="C1C078FE"/>
    <w:lvl w:ilvl="0" w:tplc="63E6ECDA">
      <w:start w:val="1"/>
      <w:numFmt w:val="bullet"/>
      <w:lvlText w:val="─"/>
      <w:lvlJc w:val="left"/>
      <w:pPr>
        <w:ind w:left="720" w:hanging="360"/>
      </w:pPr>
      <w:rPr>
        <w:rFonts w:ascii="Calibri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DC346D8"/>
    <w:multiLevelType w:val="hybridMultilevel"/>
    <w:tmpl w:val="EBE43D5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52" w15:restartNumberingAfterBreak="0">
    <w:nsid w:val="5E843B20"/>
    <w:multiLevelType w:val="hybridMultilevel"/>
    <w:tmpl w:val="FAB8F7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63D0620C"/>
    <w:multiLevelType w:val="hybridMultilevel"/>
    <w:tmpl w:val="7C5070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4F60FED"/>
    <w:multiLevelType w:val="hybridMultilevel"/>
    <w:tmpl w:val="EBE43D5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55" w15:restartNumberingAfterBreak="0">
    <w:nsid w:val="65507CAE"/>
    <w:multiLevelType w:val="hybridMultilevel"/>
    <w:tmpl w:val="CE32E8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9872440"/>
    <w:multiLevelType w:val="hybridMultilevel"/>
    <w:tmpl w:val="A64A13A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57" w15:restartNumberingAfterBreak="0">
    <w:nsid w:val="6D49501C"/>
    <w:multiLevelType w:val="hybridMultilevel"/>
    <w:tmpl w:val="139A47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36368C4"/>
    <w:multiLevelType w:val="multilevel"/>
    <w:tmpl w:val="36A84E0C"/>
    <w:lvl w:ilvl="0">
      <w:start w:val="5"/>
      <w:numFmt w:val="bullet"/>
      <w:lvlText w:val="•"/>
      <w:lvlJc w:val="left"/>
      <w:pPr>
        <w:tabs>
          <w:tab w:val="num" w:pos="432"/>
        </w:tabs>
        <w:ind w:left="432" w:hanging="432"/>
      </w:pPr>
      <w:rPr>
        <w:rFonts w:ascii="Times New Roman" w:eastAsia="Times New Roman" w:hAnsi="Times New Roman" w:cs="Times New Roman" w:hint="default"/>
        <w:b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  <w:b w:val="0"/>
        <w:sz w:val="24"/>
      </w:rPr>
    </w:lvl>
    <w:lvl w:ilvl="2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3">
      <w:start w:val="1"/>
      <w:numFmt w:val="bullet"/>
      <w:lvlText w:val="−"/>
      <w:lvlJc w:val="left"/>
      <w:pPr>
        <w:tabs>
          <w:tab w:val="num" w:pos="864"/>
        </w:tabs>
        <w:ind w:left="864" w:hanging="864"/>
      </w:pPr>
      <w:rPr>
        <w:rFonts w:ascii="Calibri" w:hAnsi="Calibri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9" w15:restartNumberingAfterBreak="0">
    <w:nsid w:val="73C10D92"/>
    <w:multiLevelType w:val="hybridMultilevel"/>
    <w:tmpl w:val="EBE43D5E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60" w15:restartNumberingAfterBreak="0">
    <w:nsid w:val="77914394"/>
    <w:multiLevelType w:val="hybridMultilevel"/>
    <w:tmpl w:val="9F98F5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7CB03533"/>
    <w:multiLevelType w:val="hybridMultilevel"/>
    <w:tmpl w:val="2C5E9DE6"/>
    <w:lvl w:ilvl="0" w:tplc="63E6ECDA">
      <w:start w:val="1"/>
      <w:numFmt w:val="bullet"/>
      <w:lvlText w:val="─"/>
      <w:lvlJc w:val="left"/>
      <w:pPr>
        <w:ind w:left="720" w:hanging="360"/>
      </w:pPr>
      <w:rPr>
        <w:rFonts w:ascii="Calibri" w:hAnsi="Calibri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F012DD4"/>
    <w:multiLevelType w:val="hybridMultilevel"/>
    <w:tmpl w:val="A55E7E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F43766D"/>
    <w:multiLevelType w:val="hybridMultilevel"/>
    <w:tmpl w:val="B23C45D8"/>
    <w:lvl w:ilvl="0" w:tplc="04190019">
      <w:start w:val="1"/>
      <w:numFmt w:val="lowerLetter"/>
      <w:lvlText w:val="%1."/>
      <w:lvlJc w:val="left"/>
      <w:pPr>
        <w:ind w:left="394" w:hanging="360"/>
      </w:p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num w:numId="1">
    <w:abstractNumId w:val="43"/>
  </w:num>
  <w:num w:numId="2">
    <w:abstractNumId w:val="2"/>
  </w:num>
  <w:num w:numId="3">
    <w:abstractNumId w:val="39"/>
  </w:num>
  <w:num w:numId="4">
    <w:abstractNumId w:val="8"/>
  </w:num>
  <w:num w:numId="5">
    <w:abstractNumId w:val="58"/>
  </w:num>
  <w:num w:numId="6">
    <w:abstractNumId w:val="22"/>
  </w:num>
  <w:num w:numId="7">
    <w:abstractNumId w:val="34"/>
  </w:num>
  <w:num w:numId="8">
    <w:abstractNumId w:val="60"/>
  </w:num>
  <w:num w:numId="9">
    <w:abstractNumId w:val="9"/>
  </w:num>
  <w:num w:numId="10">
    <w:abstractNumId w:val="16"/>
  </w:num>
  <w:num w:numId="11">
    <w:abstractNumId w:val="4"/>
  </w:num>
  <w:num w:numId="12">
    <w:abstractNumId w:val="36"/>
  </w:num>
  <w:num w:numId="13">
    <w:abstractNumId w:val="37"/>
  </w:num>
  <w:num w:numId="14">
    <w:abstractNumId w:val="38"/>
  </w:num>
  <w:num w:numId="15">
    <w:abstractNumId w:val="56"/>
  </w:num>
  <w:num w:numId="16">
    <w:abstractNumId w:val="3"/>
  </w:num>
  <w:num w:numId="17">
    <w:abstractNumId w:val="28"/>
  </w:num>
  <w:num w:numId="18">
    <w:abstractNumId w:val="41"/>
  </w:num>
  <w:num w:numId="19">
    <w:abstractNumId w:val="35"/>
  </w:num>
  <w:num w:numId="20">
    <w:abstractNumId w:val="12"/>
  </w:num>
  <w:num w:numId="21">
    <w:abstractNumId w:val="29"/>
  </w:num>
  <w:num w:numId="22">
    <w:abstractNumId w:val="11"/>
  </w:num>
  <w:num w:numId="23">
    <w:abstractNumId w:val="33"/>
  </w:num>
  <w:num w:numId="24">
    <w:abstractNumId w:val="44"/>
  </w:num>
  <w:num w:numId="25">
    <w:abstractNumId w:val="5"/>
  </w:num>
  <w:num w:numId="26">
    <w:abstractNumId w:val="31"/>
  </w:num>
  <w:num w:numId="27">
    <w:abstractNumId w:val="54"/>
  </w:num>
  <w:num w:numId="28">
    <w:abstractNumId w:val="21"/>
  </w:num>
  <w:num w:numId="29">
    <w:abstractNumId w:val="6"/>
  </w:num>
  <w:num w:numId="30">
    <w:abstractNumId w:val="51"/>
  </w:num>
  <w:num w:numId="31">
    <w:abstractNumId w:val="48"/>
  </w:num>
  <w:num w:numId="32">
    <w:abstractNumId w:val="30"/>
  </w:num>
  <w:num w:numId="33">
    <w:abstractNumId w:val="7"/>
  </w:num>
  <w:num w:numId="34">
    <w:abstractNumId w:val="47"/>
  </w:num>
  <w:num w:numId="35">
    <w:abstractNumId w:val="42"/>
  </w:num>
  <w:num w:numId="36">
    <w:abstractNumId w:val="63"/>
  </w:num>
  <w:num w:numId="37">
    <w:abstractNumId w:val="1"/>
  </w:num>
  <w:num w:numId="38">
    <w:abstractNumId w:val="25"/>
  </w:num>
  <w:num w:numId="39">
    <w:abstractNumId w:val="27"/>
  </w:num>
  <w:num w:numId="40">
    <w:abstractNumId w:val="59"/>
  </w:num>
  <w:num w:numId="41">
    <w:abstractNumId w:val="24"/>
  </w:num>
  <w:num w:numId="42">
    <w:abstractNumId w:val="15"/>
  </w:num>
  <w:num w:numId="43">
    <w:abstractNumId w:val="49"/>
  </w:num>
  <w:num w:numId="44">
    <w:abstractNumId w:val="17"/>
  </w:num>
  <w:num w:numId="45">
    <w:abstractNumId w:val="10"/>
  </w:num>
  <w:num w:numId="46">
    <w:abstractNumId w:val="23"/>
  </w:num>
  <w:num w:numId="47">
    <w:abstractNumId w:val="57"/>
  </w:num>
  <w:num w:numId="48">
    <w:abstractNumId w:val="20"/>
  </w:num>
  <w:num w:numId="49">
    <w:abstractNumId w:val="40"/>
  </w:num>
  <w:num w:numId="50">
    <w:abstractNumId w:val="32"/>
  </w:num>
  <w:num w:numId="51">
    <w:abstractNumId w:val="46"/>
  </w:num>
  <w:num w:numId="52">
    <w:abstractNumId w:val="45"/>
  </w:num>
  <w:num w:numId="53">
    <w:abstractNumId w:val="0"/>
  </w:num>
  <w:num w:numId="54">
    <w:abstractNumId w:val="55"/>
  </w:num>
  <w:num w:numId="55">
    <w:abstractNumId w:val="52"/>
  </w:num>
  <w:num w:numId="56">
    <w:abstractNumId w:val="53"/>
  </w:num>
  <w:num w:numId="57">
    <w:abstractNumId w:val="18"/>
  </w:num>
  <w:num w:numId="58">
    <w:abstractNumId w:val="62"/>
  </w:num>
  <w:num w:numId="59">
    <w:abstractNumId w:val="19"/>
  </w:num>
  <w:num w:numId="60">
    <w:abstractNumId w:val="14"/>
  </w:num>
  <w:num w:numId="61">
    <w:abstractNumId w:val="50"/>
  </w:num>
  <w:num w:numId="62">
    <w:abstractNumId w:val="61"/>
  </w:num>
  <w:num w:numId="63">
    <w:abstractNumId w:val="26"/>
  </w:num>
  <w:num w:numId="64">
    <w:abstractNumId w:val="13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397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1C4C"/>
    <w:rsid w:val="00001910"/>
    <w:rsid w:val="00001F9D"/>
    <w:rsid w:val="00004945"/>
    <w:rsid w:val="00004D51"/>
    <w:rsid w:val="00006761"/>
    <w:rsid w:val="00010470"/>
    <w:rsid w:val="00011E06"/>
    <w:rsid w:val="00015425"/>
    <w:rsid w:val="0003433C"/>
    <w:rsid w:val="00034ED4"/>
    <w:rsid w:val="00035F0E"/>
    <w:rsid w:val="0004245B"/>
    <w:rsid w:val="00043C96"/>
    <w:rsid w:val="000442FF"/>
    <w:rsid w:val="00044BDB"/>
    <w:rsid w:val="00050A12"/>
    <w:rsid w:val="00051A63"/>
    <w:rsid w:val="00053F09"/>
    <w:rsid w:val="00054329"/>
    <w:rsid w:val="00056317"/>
    <w:rsid w:val="00060B17"/>
    <w:rsid w:val="00062F86"/>
    <w:rsid w:val="0006701F"/>
    <w:rsid w:val="00070877"/>
    <w:rsid w:val="00077214"/>
    <w:rsid w:val="00077547"/>
    <w:rsid w:val="00087891"/>
    <w:rsid w:val="00087DFB"/>
    <w:rsid w:val="000A0964"/>
    <w:rsid w:val="000A35F3"/>
    <w:rsid w:val="000A4727"/>
    <w:rsid w:val="000A7426"/>
    <w:rsid w:val="000A74CC"/>
    <w:rsid w:val="000B0FD7"/>
    <w:rsid w:val="000B1309"/>
    <w:rsid w:val="000B3BD7"/>
    <w:rsid w:val="000B4E18"/>
    <w:rsid w:val="000C03C9"/>
    <w:rsid w:val="000C373F"/>
    <w:rsid w:val="000C4446"/>
    <w:rsid w:val="000D1C4C"/>
    <w:rsid w:val="000D1FF6"/>
    <w:rsid w:val="000D29AF"/>
    <w:rsid w:val="000D3B9F"/>
    <w:rsid w:val="000E2FE4"/>
    <w:rsid w:val="000E7F93"/>
    <w:rsid w:val="000F4888"/>
    <w:rsid w:val="000F5CE9"/>
    <w:rsid w:val="000F7AD6"/>
    <w:rsid w:val="00100536"/>
    <w:rsid w:val="00102525"/>
    <w:rsid w:val="00104120"/>
    <w:rsid w:val="00105D9A"/>
    <w:rsid w:val="00106306"/>
    <w:rsid w:val="0011410E"/>
    <w:rsid w:val="0011426F"/>
    <w:rsid w:val="0012184A"/>
    <w:rsid w:val="00122CD7"/>
    <w:rsid w:val="00130B55"/>
    <w:rsid w:val="00134136"/>
    <w:rsid w:val="00137659"/>
    <w:rsid w:val="00141905"/>
    <w:rsid w:val="001420F5"/>
    <w:rsid w:val="00147D96"/>
    <w:rsid w:val="00150CCF"/>
    <w:rsid w:val="00152405"/>
    <w:rsid w:val="00152B30"/>
    <w:rsid w:val="00152DBD"/>
    <w:rsid w:val="001557F9"/>
    <w:rsid w:val="00157A1E"/>
    <w:rsid w:val="00157B03"/>
    <w:rsid w:val="00161D22"/>
    <w:rsid w:val="001739FC"/>
    <w:rsid w:val="00174155"/>
    <w:rsid w:val="0017420F"/>
    <w:rsid w:val="001758F6"/>
    <w:rsid w:val="00181F78"/>
    <w:rsid w:val="00182B18"/>
    <w:rsid w:val="00186912"/>
    <w:rsid w:val="00186D27"/>
    <w:rsid w:val="00192E87"/>
    <w:rsid w:val="00197F57"/>
    <w:rsid w:val="001A0675"/>
    <w:rsid w:val="001A12A0"/>
    <w:rsid w:val="001A2C7F"/>
    <w:rsid w:val="001A7251"/>
    <w:rsid w:val="001B04BE"/>
    <w:rsid w:val="001C41CE"/>
    <w:rsid w:val="001C64BC"/>
    <w:rsid w:val="001C6653"/>
    <w:rsid w:val="001D26D6"/>
    <w:rsid w:val="001D306D"/>
    <w:rsid w:val="001D52D3"/>
    <w:rsid w:val="001D7CD2"/>
    <w:rsid w:val="001E07CE"/>
    <w:rsid w:val="001E666E"/>
    <w:rsid w:val="001F1FA4"/>
    <w:rsid w:val="001F2725"/>
    <w:rsid w:val="001F38EE"/>
    <w:rsid w:val="001F51C9"/>
    <w:rsid w:val="001F662D"/>
    <w:rsid w:val="00207D9B"/>
    <w:rsid w:val="0021698C"/>
    <w:rsid w:val="0023016C"/>
    <w:rsid w:val="002333A0"/>
    <w:rsid w:val="00235471"/>
    <w:rsid w:val="0023630B"/>
    <w:rsid w:val="00241DD7"/>
    <w:rsid w:val="00243D90"/>
    <w:rsid w:val="00250D78"/>
    <w:rsid w:val="00251508"/>
    <w:rsid w:val="002523D2"/>
    <w:rsid w:val="00257FAF"/>
    <w:rsid w:val="002610AE"/>
    <w:rsid w:val="0026179F"/>
    <w:rsid w:val="00266ED2"/>
    <w:rsid w:val="002711FB"/>
    <w:rsid w:val="0027273A"/>
    <w:rsid w:val="00272948"/>
    <w:rsid w:val="00272B93"/>
    <w:rsid w:val="00274CE1"/>
    <w:rsid w:val="002770CD"/>
    <w:rsid w:val="0028525F"/>
    <w:rsid w:val="002909F7"/>
    <w:rsid w:val="002A0874"/>
    <w:rsid w:val="002A42B7"/>
    <w:rsid w:val="002A4404"/>
    <w:rsid w:val="002A50EB"/>
    <w:rsid w:val="002A74F2"/>
    <w:rsid w:val="002B07D3"/>
    <w:rsid w:val="002B44A8"/>
    <w:rsid w:val="002B7DBD"/>
    <w:rsid w:val="002C0A38"/>
    <w:rsid w:val="002C25E0"/>
    <w:rsid w:val="002C47BE"/>
    <w:rsid w:val="002C6996"/>
    <w:rsid w:val="002C7684"/>
    <w:rsid w:val="002D0DFB"/>
    <w:rsid w:val="002D1329"/>
    <w:rsid w:val="002D2F72"/>
    <w:rsid w:val="002D4528"/>
    <w:rsid w:val="002E1B19"/>
    <w:rsid w:val="002E28CF"/>
    <w:rsid w:val="002E36D4"/>
    <w:rsid w:val="002E6896"/>
    <w:rsid w:val="002E7955"/>
    <w:rsid w:val="002F2172"/>
    <w:rsid w:val="002F3BA8"/>
    <w:rsid w:val="002F59C1"/>
    <w:rsid w:val="002F6B1F"/>
    <w:rsid w:val="00300F0A"/>
    <w:rsid w:val="00301034"/>
    <w:rsid w:val="00301937"/>
    <w:rsid w:val="00305D60"/>
    <w:rsid w:val="003161F0"/>
    <w:rsid w:val="003229F8"/>
    <w:rsid w:val="003236BA"/>
    <w:rsid w:val="00324056"/>
    <w:rsid w:val="00324E78"/>
    <w:rsid w:val="0032547B"/>
    <w:rsid w:val="00331440"/>
    <w:rsid w:val="003324B0"/>
    <w:rsid w:val="00336474"/>
    <w:rsid w:val="00340CC8"/>
    <w:rsid w:val="00344276"/>
    <w:rsid w:val="0035559D"/>
    <w:rsid w:val="00363963"/>
    <w:rsid w:val="00363968"/>
    <w:rsid w:val="00364820"/>
    <w:rsid w:val="00373BB1"/>
    <w:rsid w:val="0037513D"/>
    <w:rsid w:val="003763E5"/>
    <w:rsid w:val="00381731"/>
    <w:rsid w:val="00384C1A"/>
    <w:rsid w:val="00386CF6"/>
    <w:rsid w:val="003909A4"/>
    <w:rsid w:val="00390F4C"/>
    <w:rsid w:val="003942A0"/>
    <w:rsid w:val="003951EC"/>
    <w:rsid w:val="00395F47"/>
    <w:rsid w:val="003A72D2"/>
    <w:rsid w:val="003B0349"/>
    <w:rsid w:val="003B5A9D"/>
    <w:rsid w:val="003D10F7"/>
    <w:rsid w:val="003D561F"/>
    <w:rsid w:val="003D76C0"/>
    <w:rsid w:val="003E4878"/>
    <w:rsid w:val="003E5D12"/>
    <w:rsid w:val="003F24B0"/>
    <w:rsid w:val="003F435E"/>
    <w:rsid w:val="00402E87"/>
    <w:rsid w:val="004035F9"/>
    <w:rsid w:val="00407FE2"/>
    <w:rsid w:val="004113BD"/>
    <w:rsid w:val="004134BA"/>
    <w:rsid w:val="00414DA0"/>
    <w:rsid w:val="00415B4E"/>
    <w:rsid w:val="0041689E"/>
    <w:rsid w:val="00430877"/>
    <w:rsid w:val="0043206E"/>
    <w:rsid w:val="00433F0F"/>
    <w:rsid w:val="00434E8F"/>
    <w:rsid w:val="00435536"/>
    <w:rsid w:val="00437527"/>
    <w:rsid w:val="00447C7F"/>
    <w:rsid w:val="00450247"/>
    <w:rsid w:val="00462602"/>
    <w:rsid w:val="004631A4"/>
    <w:rsid w:val="00465471"/>
    <w:rsid w:val="00466F6A"/>
    <w:rsid w:val="004702FE"/>
    <w:rsid w:val="00471850"/>
    <w:rsid w:val="00482C54"/>
    <w:rsid w:val="00485982"/>
    <w:rsid w:val="00490845"/>
    <w:rsid w:val="00490D9B"/>
    <w:rsid w:val="00492E92"/>
    <w:rsid w:val="00493C4C"/>
    <w:rsid w:val="00493DEA"/>
    <w:rsid w:val="00495885"/>
    <w:rsid w:val="004A254F"/>
    <w:rsid w:val="004A362E"/>
    <w:rsid w:val="004A545D"/>
    <w:rsid w:val="004B0599"/>
    <w:rsid w:val="004B16A0"/>
    <w:rsid w:val="004B3CA5"/>
    <w:rsid w:val="004B3DD8"/>
    <w:rsid w:val="004C4D11"/>
    <w:rsid w:val="004C635F"/>
    <w:rsid w:val="004C75CA"/>
    <w:rsid w:val="004C7D86"/>
    <w:rsid w:val="004D15B2"/>
    <w:rsid w:val="004D1E79"/>
    <w:rsid w:val="004D235C"/>
    <w:rsid w:val="004D48B6"/>
    <w:rsid w:val="004E0CBD"/>
    <w:rsid w:val="004E405A"/>
    <w:rsid w:val="004E7939"/>
    <w:rsid w:val="004F0CBB"/>
    <w:rsid w:val="004F4290"/>
    <w:rsid w:val="00500090"/>
    <w:rsid w:val="0050726B"/>
    <w:rsid w:val="00514CDE"/>
    <w:rsid w:val="00514F56"/>
    <w:rsid w:val="00516240"/>
    <w:rsid w:val="00516BD1"/>
    <w:rsid w:val="00520329"/>
    <w:rsid w:val="005231B0"/>
    <w:rsid w:val="00527431"/>
    <w:rsid w:val="00527543"/>
    <w:rsid w:val="0053055A"/>
    <w:rsid w:val="00531733"/>
    <w:rsid w:val="00532197"/>
    <w:rsid w:val="005346D1"/>
    <w:rsid w:val="00541382"/>
    <w:rsid w:val="00544780"/>
    <w:rsid w:val="00546D58"/>
    <w:rsid w:val="005471FB"/>
    <w:rsid w:val="00550688"/>
    <w:rsid w:val="00553A2C"/>
    <w:rsid w:val="0055486C"/>
    <w:rsid w:val="005568FB"/>
    <w:rsid w:val="0056115A"/>
    <w:rsid w:val="00565218"/>
    <w:rsid w:val="00565E8E"/>
    <w:rsid w:val="005700A9"/>
    <w:rsid w:val="00570F57"/>
    <w:rsid w:val="00572F2C"/>
    <w:rsid w:val="00576C65"/>
    <w:rsid w:val="00577CE5"/>
    <w:rsid w:val="00581286"/>
    <w:rsid w:val="00581C2A"/>
    <w:rsid w:val="00582AA9"/>
    <w:rsid w:val="005909B3"/>
    <w:rsid w:val="00594EF0"/>
    <w:rsid w:val="0059574E"/>
    <w:rsid w:val="00595B14"/>
    <w:rsid w:val="00595C1D"/>
    <w:rsid w:val="005A2376"/>
    <w:rsid w:val="005A36A6"/>
    <w:rsid w:val="005B57C0"/>
    <w:rsid w:val="005B7B2B"/>
    <w:rsid w:val="005C079C"/>
    <w:rsid w:val="005C287D"/>
    <w:rsid w:val="005C58EA"/>
    <w:rsid w:val="005C68D6"/>
    <w:rsid w:val="005D4DD0"/>
    <w:rsid w:val="005D5B37"/>
    <w:rsid w:val="005F0353"/>
    <w:rsid w:val="005F22DE"/>
    <w:rsid w:val="005F3D2F"/>
    <w:rsid w:val="005F4CE7"/>
    <w:rsid w:val="00600CFE"/>
    <w:rsid w:val="00600F06"/>
    <w:rsid w:val="006041C4"/>
    <w:rsid w:val="006056E1"/>
    <w:rsid w:val="00613EA1"/>
    <w:rsid w:val="006157C7"/>
    <w:rsid w:val="00620001"/>
    <w:rsid w:val="00621EB2"/>
    <w:rsid w:val="00625FD2"/>
    <w:rsid w:val="00627A5A"/>
    <w:rsid w:val="00631622"/>
    <w:rsid w:val="00632BB8"/>
    <w:rsid w:val="00635E2A"/>
    <w:rsid w:val="00635E70"/>
    <w:rsid w:val="0063676B"/>
    <w:rsid w:val="006420AA"/>
    <w:rsid w:val="006448BB"/>
    <w:rsid w:val="006455E2"/>
    <w:rsid w:val="0065056C"/>
    <w:rsid w:val="00654F4C"/>
    <w:rsid w:val="006604AF"/>
    <w:rsid w:val="00664119"/>
    <w:rsid w:val="0066428A"/>
    <w:rsid w:val="00664B4F"/>
    <w:rsid w:val="006659F6"/>
    <w:rsid w:val="00672755"/>
    <w:rsid w:val="00676CCE"/>
    <w:rsid w:val="00677D69"/>
    <w:rsid w:val="006829EE"/>
    <w:rsid w:val="0068677A"/>
    <w:rsid w:val="00694678"/>
    <w:rsid w:val="0069532A"/>
    <w:rsid w:val="00697E53"/>
    <w:rsid w:val="006A0E9D"/>
    <w:rsid w:val="006A4E1A"/>
    <w:rsid w:val="006A557B"/>
    <w:rsid w:val="006B60AE"/>
    <w:rsid w:val="006C40E3"/>
    <w:rsid w:val="006C68AC"/>
    <w:rsid w:val="006D111E"/>
    <w:rsid w:val="006D26A8"/>
    <w:rsid w:val="006D3443"/>
    <w:rsid w:val="006D723E"/>
    <w:rsid w:val="006D7660"/>
    <w:rsid w:val="006E66DE"/>
    <w:rsid w:val="006F0AB2"/>
    <w:rsid w:val="006F28F6"/>
    <w:rsid w:val="006F2B36"/>
    <w:rsid w:val="006F65F2"/>
    <w:rsid w:val="00705F36"/>
    <w:rsid w:val="007173F4"/>
    <w:rsid w:val="00717B79"/>
    <w:rsid w:val="00720B64"/>
    <w:rsid w:val="0072208F"/>
    <w:rsid w:val="00724025"/>
    <w:rsid w:val="007260C6"/>
    <w:rsid w:val="00726FCA"/>
    <w:rsid w:val="0073508E"/>
    <w:rsid w:val="00735FCF"/>
    <w:rsid w:val="0073719A"/>
    <w:rsid w:val="00745697"/>
    <w:rsid w:val="00746FDD"/>
    <w:rsid w:val="007503DD"/>
    <w:rsid w:val="00752ACC"/>
    <w:rsid w:val="00752B5F"/>
    <w:rsid w:val="00753203"/>
    <w:rsid w:val="007540CA"/>
    <w:rsid w:val="00754897"/>
    <w:rsid w:val="00761252"/>
    <w:rsid w:val="00762D13"/>
    <w:rsid w:val="007655AF"/>
    <w:rsid w:val="00782980"/>
    <w:rsid w:val="00782A0D"/>
    <w:rsid w:val="00785877"/>
    <w:rsid w:val="00785C48"/>
    <w:rsid w:val="007864CE"/>
    <w:rsid w:val="00787232"/>
    <w:rsid w:val="00787A7E"/>
    <w:rsid w:val="00790738"/>
    <w:rsid w:val="00792E78"/>
    <w:rsid w:val="00792ED1"/>
    <w:rsid w:val="00794B5D"/>
    <w:rsid w:val="007965EA"/>
    <w:rsid w:val="007A1634"/>
    <w:rsid w:val="007A238B"/>
    <w:rsid w:val="007A5991"/>
    <w:rsid w:val="007A6105"/>
    <w:rsid w:val="007A6252"/>
    <w:rsid w:val="007B40AA"/>
    <w:rsid w:val="007B72F2"/>
    <w:rsid w:val="007C0FF8"/>
    <w:rsid w:val="007D361B"/>
    <w:rsid w:val="007D5952"/>
    <w:rsid w:val="007E496D"/>
    <w:rsid w:val="007F0732"/>
    <w:rsid w:val="007F3B2E"/>
    <w:rsid w:val="007F4882"/>
    <w:rsid w:val="007F4AE9"/>
    <w:rsid w:val="00800F9C"/>
    <w:rsid w:val="008126A3"/>
    <w:rsid w:val="00814B22"/>
    <w:rsid w:val="00816E6F"/>
    <w:rsid w:val="008209E1"/>
    <w:rsid w:val="0082522B"/>
    <w:rsid w:val="008252FE"/>
    <w:rsid w:val="008265F4"/>
    <w:rsid w:val="00831E9B"/>
    <w:rsid w:val="008340A0"/>
    <w:rsid w:val="00843160"/>
    <w:rsid w:val="008458D6"/>
    <w:rsid w:val="008504B7"/>
    <w:rsid w:val="00850BCE"/>
    <w:rsid w:val="008526BC"/>
    <w:rsid w:val="008552B1"/>
    <w:rsid w:val="008623D0"/>
    <w:rsid w:val="00862F13"/>
    <w:rsid w:val="0086589D"/>
    <w:rsid w:val="00866461"/>
    <w:rsid w:val="00871ED7"/>
    <w:rsid w:val="00873531"/>
    <w:rsid w:val="0087410B"/>
    <w:rsid w:val="00874CAE"/>
    <w:rsid w:val="00876E2B"/>
    <w:rsid w:val="00877B4D"/>
    <w:rsid w:val="00880490"/>
    <w:rsid w:val="008817D4"/>
    <w:rsid w:val="00890BF7"/>
    <w:rsid w:val="0089189C"/>
    <w:rsid w:val="008A3D7C"/>
    <w:rsid w:val="008A55A6"/>
    <w:rsid w:val="008A68B9"/>
    <w:rsid w:val="008A6ABB"/>
    <w:rsid w:val="008A789C"/>
    <w:rsid w:val="008B2210"/>
    <w:rsid w:val="008B443B"/>
    <w:rsid w:val="008C6DD4"/>
    <w:rsid w:val="008D0E26"/>
    <w:rsid w:val="008D3934"/>
    <w:rsid w:val="008D4566"/>
    <w:rsid w:val="008D6413"/>
    <w:rsid w:val="008E0408"/>
    <w:rsid w:val="008E2657"/>
    <w:rsid w:val="008E4789"/>
    <w:rsid w:val="008F4341"/>
    <w:rsid w:val="00900C42"/>
    <w:rsid w:val="00902D0C"/>
    <w:rsid w:val="00902E6A"/>
    <w:rsid w:val="0091335B"/>
    <w:rsid w:val="00914455"/>
    <w:rsid w:val="00915BE4"/>
    <w:rsid w:val="009169F2"/>
    <w:rsid w:val="0092250E"/>
    <w:rsid w:val="00927FD1"/>
    <w:rsid w:val="009308B2"/>
    <w:rsid w:val="00935228"/>
    <w:rsid w:val="00937401"/>
    <w:rsid w:val="0093779A"/>
    <w:rsid w:val="00942331"/>
    <w:rsid w:val="009470E5"/>
    <w:rsid w:val="009518D6"/>
    <w:rsid w:val="00953471"/>
    <w:rsid w:val="0095386F"/>
    <w:rsid w:val="00955B88"/>
    <w:rsid w:val="00960874"/>
    <w:rsid w:val="00960F2B"/>
    <w:rsid w:val="009662C9"/>
    <w:rsid w:val="00971A3E"/>
    <w:rsid w:val="00972864"/>
    <w:rsid w:val="00973034"/>
    <w:rsid w:val="00975F97"/>
    <w:rsid w:val="00977DCF"/>
    <w:rsid w:val="009804CC"/>
    <w:rsid w:val="00980D90"/>
    <w:rsid w:val="00982274"/>
    <w:rsid w:val="009835E3"/>
    <w:rsid w:val="00985A87"/>
    <w:rsid w:val="0099059F"/>
    <w:rsid w:val="0099095B"/>
    <w:rsid w:val="00992433"/>
    <w:rsid w:val="00995A69"/>
    <w:rsid w:val="009968BA"/>
    <w:rsid w:val="009A0C54"/>
    <w:rsid w:val="009A22C5"/>
    <w:rsid w:val="009A30E9"/>
    <w:rsid w:val="009A46F6"/>
    <w:rsid w:val="009A4A9C"/>
    <w:rsid w:val="009A5231"/>
    <w:rsid w:val="009A5436"/>
    <w:rsid w:val="009B0963"/>
    <w:rsid w:val="009B0C56"/>
    <w:rsid w:val="009B2ACA"/>
    <w:rsid w:val="009B3EAB"/>
    <w:rsid w:val="009B44CD"/>
    <w:rsid w:val="009B4F2E"/>
    <w:rsid w:val="009B536E"/>
    <w:rsid w:val="009B63F3"/>
    <w:rsid w:val="009B74BE"/>
    <w:rsid w:val="009B7BEF"/>
    <w:rsid w:val="009C4323"/>
    <w:rsid w:val="009C5D2D"/>
    <w:rsid w:val="009D4120"/>
    <w:rsid w:val="009D55F3"/>
    <w:rsid w:val="009E02CF"/>
    <w:rsid w:val="009E02E5"/>
    <w:rsid w:val="009E0787"/>
    <w:rsid w:val="009E0B0D"/>
    <w:rsid w:val="009E0CB9"/>
    <w:rsid w:val="009E139C"/>
    <w:rsid w:val="009E156B"/>
    <w:rsid w:val="009E1C32"/>
    <w:rsid w:val="009E5D01"/>
    <w:rsid w:val="009F0855"/>
    <w:rsid w:val="009F0A30"/>
    <w:rsid w:val="009F2023"/>
    <w:rsid w:val="009F2174"/>
    <w:rsid w:val="009F7B3D"/>
    <w:rsid w:val="00A00B8C"/>
    <w:rsid w:val="00A01B79"/>
    <w:rsid w:val="00A02B9A"/>
    <w:rsid w:val="00A038B4"/>
    <w:rsid w:val="00A04A1E"/>
    <w:rsid w:val="00A04BAE"/>
    <w:rsid w:val="00A07AF8"/>
    <w:rsid w:val="00A07F2F"/>
    <w:rsid w:val="00A10D11"/>
    <w:rsid w:val="00A10D5B"/>
    <w:rsid w:val="00A171FE"/>
    <w:rsid w:val="00A27883"/>
    <w:rsid w:val="00A308A7"/>
    <w:rsid w:val="00A32D39"/>
    <w:rsid w:val="00A33E0E"/>
    <w:rsid w:val="00A37890"/>
    <w:rsid w:val="00A4026D"/>
    <w:rsid w:val="00A4384A"/>
    <w:rsid w:val="00A438A7"/>
    <w:rsid w:val="00A462EC"/>
    <w:rsid w:val="00A46DEC"/>
    <w:rsid w:val="00A473AD"/>
    <w:rsid w:val="00A53543"/>
    <w:rsid w:val="00A538F8"/>
    <w:rsid w:val="00A5390C"/>
    <w:rsid w:val="00A624CC"/>
    <w:rsid w:val="00A64DA2"/>
    <w:rsid w:val="00A65855"/>
    <w:rsid w:val="00A702BA"/>
    <w:rsid w:val="00A82863"/>
    <w:rsid w:val="00A828E3"/>
    <w:rsid w:val="00A8499D"/>
    <w:rsid w:val="00A85663"/>
    <w:rsid w:val="00A87971"/>
    <w:rsid w:val="00A87F6F"/>
    <w:rsid w:val="00A92444"/>
    <w:rsid w:val="00A92712"/>
    <w:rsid w:val="00A9339E"/>
    <w:rsid w:val="00A96A73"/>
    <w:rsid w:val="00A97753"/>
    <w:rsid w:val="00AA1714"/>
    <w:rsid w:val="00AA17C8"/>
    <w:rsid w:val="00AA17F2"/>
    <w:rsid w:val="00AA1899"/>
    <w:rsid w:val="00AA7F51"/>
    <w:rsid w:val="00AB31A6"/>
    <w:rsid w:val="00AB3BAB"/>
    <w:rsid w:val="00AB6676"/>
    <w:rsid w:val="00AB6B95"/>
    <w:rsid w:val="00AB7EAB"/>
    <w:rsid w:val="00AC31D2"/>
    <w:rsid w:val="00AC5AF7"/>
    <w:rsid w:val="00AC5DBC"/>
    <w:rsid w:val="00AC62FB"/>
    <w:rsid w:val="00AD0D26"/>
    <w:rsid w:val="00AD1C9F"/>
    <w:rsid w:val="00AD2954"/>
    <w:rsid w:val="00AD2CFB"/>
    <w:rsid w:val="00AE2D0A"/>
    <w:rsid w:val="00AF0A95"/>
    <w:rsid w:val="00AF2375"/>
    <w:rsid w:val="00AF31D3"/>
    <w:rsid w:val="00AF4A6A"/>
    <w:rsid w:val="00AF4C8C"/>
    <w:rsid w:val="00AF6BFA"/>
    <w:rsid w:val="00B00979"/>
    <w:rsid w:val="00B03504"/>
    <w:rsid w:val="00B03CA5"/>
    <w:rsid w:val="00B0629C"/>
    <w:rsid w:val="00B127F1"/>
    <w:rsid w:val="00B204D6"/>
    <w:rsid w:val="00B21F2D"/>
    <w:rsid w:val="00B27D45"/>
    <w:rsid w:val="00B31143"/>
    <w:rsid w:val="00B35783"/>
    <w:rsid w:val="00B362EC"/>
    <w:rsid w:val="00B367F7"/>
    <w:rsid w:val="00B36BEC"/>
    <w:rsid w:val="00B408FC"/>
    <w:rsid w:val="00B410D0"/>
    <w:rsid w:val="00B424A0"/>
    <w:rsid w:val="00B431DE"/>
    <w:rsid w:val="00B46636"/>
    <w:rsid w:val="00B50060"/>
    <w:rsid w:val="00B50934"/>
    <w:rsid w:val="00B52A79"/>
    <w:rsid w:val="00B54C74"/>
    <w:rsid w:val="00B609DE"/>
    <w:rsid w:val="00B62199"/>
    <w:rsid w:val="00B63481"/>
    <w:rsid w:val="00B64937"/>
    <w:rsid w:val="00B6791D"/>
    <w:rsid w:val="00B71F65"/>
    <w:rsid w:val="00B726B7"/>
    <w:rsid w:val="00B72B1D"/>
    <w:rsid w:val="00B73A9C"/>
    <w:rsid w:val="00B74020"/>
    <w:rsid w:val="00B80161"/>
    <w:rsid w:val="00B81719"/>
    <w:rsid w:val="00B81C05"/>
    <w:rsid w:val="00B8308E"/>
    <w:rsid w:val="00B835E8"/>
    <w:rsid w:val="00B8369B"/>
    <w:rsid w:val="00B845B7"/>
    <w:rsid w:val="00B9127E"/>
    <w:rsid w:val="00B921DB"/>
    <w:rsid w:val="00B94528"/>
    <w:rsid w:val="00B95682"/>
    <w:rsid w:val="00B97E84"/>
    <w:rsid w:val="00BA0BF7"/>
    <w:rsid w:val="00BA373D"/>
    <w:rsid w:val="00BB2343"/>
    <w:rsid w:val="00BB3959"/>
    <w:rsid w:val="00BB5760"/>
    <w:rsid w:val="00BC200A"/>
    <w:rsid w:val="00BC3442"/>
    <w:rsid w:val="00BC488E"/>
    <w:rsid w:val="00BC5561"/>
    <w:rsid w:val="00BD0AF3"/>
    <w:rsid w:val="00BD7215"/>
    <w:rsid w:val="00BE04F7"/>
    <w:rsid w:val="00BE45BC"/>
    <w:rsid w:val="00BE5E91"/>
    <w:rsid w:val="00BE754F"/>
    <w:rsid w:val="00BF6B06"/>
    <w:rsid w:val="00BF6B27"/>
    <w:rsid w:val="00C112DE"/>
    <w:rsid w:val="00C12941"/>
    <w:rsid w:val="00C15252"/>
    <w:rsid w:val="00C168A2"/>
    <w:rsid w:val="00C207DC"/>
    <w:rsid w:val="00C212BC"/>
    <w:rsid w:val="00C2244F"/>
    <w:rsid w:val="00C265FF"/>
    <w:rsid w:val="00C32308"/>
    <w:rsid w:val="00C374E7"/>
    <w:rsid w:val="00C438DE"/>
    <w:rsid w:val="00C44253"/>
    <w:rsid w:val="00C47D16"/>
    <w:rsid w:val="00C572B9"/>
    <w:rsid w:val="00C605AA"/>
    <w:rsid w:val="00C60DDE"/>
    <w:rsid w:val="00C628DB"/>
    <w:rsid w:val="00C63541"/>
    <w:rsid w:val="00C67331"/>
    <w:rsid w:val="00C71082"/>
    <w:rsid w:val="00C71EFC"/>
    <w:rsid w:val="00C7223C"/>
    <w:rsid w:val="00C73B54"/>
    <w:rsid w:val="00C83058"/>
    <w:rsid w:val="00C84932"/>
    <w:rsid w:val="00C8535D"/>
    <w:rsid w:val="00C86907"/>
    <w:rsid w:val="00C928B5"/>
    <w:rsid w:val="00C97C17"/>
    <w:rsid w:val="00C97D80"/>
    <w:rsid w:val="00CA0609"/>
    <w:rsid w:val="00CA0D99"/>
    <w:rsid w:val="00CA2BB0"/>
    <w:rsid w:val="00CA35F6"/>
    <w:rsid w:val="00CB275B"/>
    <w:rsid w:val="00CB3FD5"/>
    <w:rsid w:val="00CB67FD"/>
    <w:rsid w:val="00CB7732"/>
    <w:rsid w:val="00CC20CA"/>
    <w:rsid w:val="00CC6B6B"/>
    <w:rsid w:val="00CC7EAE"/>
    <w:rsid w:val="00CD10F8"/>
    <w:rsid w:val="00CD3806"/>
    <w:rsid w:val="00CD46EE"/>
    <w:rsid w:val="00CD7998"/>
    <w:rsid w:val="00CE0AF6"/>
    <w:rsid w:val="00CE2E5A"/>
    <w:rsid w:val="00CE34A7"/>
    <w:rsid w:val="00CE36C2"/>
    <w:rsid w:val="00CF054A"/>
    <w:rsid w:val="00CF72DF"/>
    <w:rsid w:val="00D059AE"/>
    <w:rsid w:val="00D073B5"/>
    <w:rsid w:val="00D1103F"/>
    <w:rsid w:val="00D13C4E"/>
    <w:rsid w:val="00D15830"/>
    <w:rsid w:val="00D21173"/>
    <w:rsid w:val="00D23AF6"/>
    <w:rsid w:val="00D26306"/>
    <w:rsid w:val="00D2641F"/>
    <w:rsid w:val="00D269ED"/>
    <w:rsid w:val="00D30F08"/>
    <w:rsid w:val="00D31442"/>
    <w:rsid w:val="00D32C14"/>
    <w:rsid w:val="00D32FF8"/>
    <w:rsid w:val="00D354AA"/>
    <w:rsid w:val="00D36ADC"/>
    <w:rsid w:val="00D402C2"/>
    <w:rsid w:val="00D40573"/>
    <w:rsid w:val="00D434D7"/>
    <w:rsid w:val="00D4503C"/>
    <w:rsid w:val="00D45D14"/>
    <w:rsid w:val="00D50857"/>
    <w:rsid w:val="00D52ECA"/>
    <w:rsid w:val="00D606D7"/>
    <w:rsid w:val="00D60DC4"/>
    <w:rsid w:val="00D650C5"/>
    <w:rsid w:val="00D70CD4"/>
    <w:rsid w:val="00D71518"/>
    <w:rsid w:val="00D71590"/>
    <w:rsid w:val="00D731F1"/>
    <w:rsid w:val="00D75FF7"/>
    <w:rsid w:val="00D76036"/>
    <w:rsid w:val="00D77904"/>
    <w:rsid w:val="00D80555"/>
    <w:rsid w:val="00D83038"/>
    <w:rsid w:val="00D83783"/>
    <w:rsid w:val="00D87000"/>
    <w:rsid w:val="00D950E9"/>
    <w:rsid w:val="00DA49BA"/>
    <w:rsid w:val="00DA75FE"/>
    <w:rsid w:val="00DA7862"/>
    <w:rsid w:val="00DB0DD2"/>
    <w:rsid w:val="00DB6A87"/>
    <w:rsid w:val="00DB73AE"/>
    <w:rsid w:val="00DC2B6A"/>
    <w:rsid w:val="00DC4F14"/>
    <w:rsid w:val="00DC6B6A"/>
    <w:rsid w:val="00DC78C9"/>
    <w:rsid w:val="00DD1221"/>
    <w:rsid w:val="00DD1522"/>
    <w:rsid w:val="00DE09E9"/>
    <w:rsid w:val="00DF324D"/>
    <w:rsid w:val="00E02B8F"/>
    <w:rsid w:val="00E02D9A"/>
    <w:rsid w:val="00E067CD"/>
    <w:rsid w:val="00E10843"/>
    <w:rsid w:val="00E109AB"/>
    <w:rsid w:val="00E1618A"/>
    <w:rsid w:val="00E21C65"/>
    <w:rsid w:val="00E23E6D"/>
    <w:rsid w:val="00E254AD"/>
    <w:rsid w:val="00E27FCB"/>
    <w:rsid w:val="00E31767"/>
    <w:rsid w:val="00E37392"/>
    <w:rsid w:val="00E42C2E"/>
    <w:rsid w:val="00E46117"/>
    <w:rsid w:val="00E541A2"/>
    <w:rsid w:val="00E548D0"/>
    <w:rsid w:val="00E55013"/>
    <w:rsid w:val="00E55801"/>
    <w:rsid w:val="00E5605D"/>
    <w:rsid w:val="00E56515"/>
    <w:rsid w:val="00E5674F"/>
    <w:rsid w:val="00E6071F"/>
    <w:rsid w:val="00E62A84"/>
    <w:rsid w:val="00E7263E"/>
    <w:rsid w:val="00E7484C"/>
    <w:rsid w:val="00E75E80"/>
    <w:rsid w:val="00E8042A"/>
    <w:rsid w:val="00E81F43"/>
    <w:rsid w:val="00E82104"/>
    <w:rsid w:val="00E83D76"/>
    <w:rsid w:val="00E83D86"/>
    <w:rsid w:val="00E85FD9"/>
    <w:rsid w:val="00E8647D"/>
    <w:rsid w:val="00E879CA"/>
    <w:rsid w:val="00E92EA5"/>
    <w:rsid w:val="00E95901"/>
    <w:rsid w:val="00EA06DC"/>
    <w:rsid w:val="00EA1B08"/>
    <w:rsid w:val="00EA23FB"/>
    <w:rsid w:val="00EA5F48"/>
    <w:rsid w:val="00EB31C0"/>
    <w:rsid w:val="00EC0DF8"/>
    <w:rsid w:val="00EC10BC"/>
    <w:rsid w:val="00EC4851"/>
    <w:rsid w:val="00EC512A"/>
    <w:rsid w:val="00ED4942"/>
    <w:rsid w:val="00EE453B"/>
    <w:rsid w:val="00EF1254"/>
    <w:rsid w:val="00EF203E"/>
    <w:rsid w:val="00EF25EA"/>
    <w:rsid w:val="00EF4013"/>
    <w:rsid w:val="00EF4591"/>
    <w:rsid w:val="00EF4627"/>
    <w:rsid w:val="00EF5081"/>
    <w:rsid w:val="00EF5AF1"/>
    <w:rsid w:val="00F024C5"/>
    <w:rsid w:val="00F07396"/>
    <w:rsid w:val="00F07661"/>
    <w:rsid w:val="00F21537"/>
    <w:rsid w:val="00F26629"/>
    <w:rsid w:val="00F271BE"/>
    <w:rsid w:val="00F2733B"/>
    <w:rsid w:val="00F302C8"/>
    <w:rsid w:val="00F36118"/>
    <w:rsid w:val="00F37634"/>
    <w:rsid w:val="00F37A54"/>
    <w:rsid w:val="00F41A9A"/>
    <w:rsid w:val="00F421D6"/>
    <w:rsid w:val="00F50FFC"/>
    <w:rsid w:val="00F56805"/>
    <w:rsid w:val="00F609B0"/>
    <w:rsid w:val="00F62FF9"/>
    <w:rsid w:val="00F64877"/>
    <w:rsid w:val="00F66DA7"/>
    <w:rsid w:val="00F76214"/>
    <w:rsid w:val="00F86D52"/>
    <w:rsid w:val="00F90847"/>
    <w:rsid w:val="00F92DB6"/>
    <w:rsid w:val="00F93C56"/>
    <w:rsid w:val="00FA064E"/>
    <w:rsid w:val="00FA0DDF"/>
    <w:rsid w:val="00FA3C4E"/>
    <w:rsid w:val="00FA7634"/>
    <w:rsid w:val="00FA7E47"/>
    <w:rsid w:val="00FB0B21"/>
    <w:rsid w:val="00FB14A1"/>
    <w:rsid w:val="00FB476E"/>
    <w:rsid w:val="00FB498E"/>
    <w:rsid w:val="00FC1D52"/>
    <w:rsid w:val="00FC5F64"/>
    <w:rsid w:val="00FC6017"/>
    <w:rsid w:val="00FC7B62"/>
    <w:rsid w:val="00FD10F4"/>
    <w:rsid w:val="00FD2F90"/>
    <w:rsid w:val="00FD2F92"/>
    <w:rsid w:val="00FD58B7"/>
    <w:rsid w:val="00FD6D95"/>
    <w:rsid w:val="00FD7FD9"/>
    <w:rsid w:val="00FE5679"/>
    <w:rsid w:val="00FE5780"/>
    <w:rsid w:val="00FE6271"/>
    <w:rsid w:val="00FE654C"/>
    <w:rsid w:val="00FE7E00"/>
    <w:rsid w:val="00FF0DD2"/>
    <w:rsid w:val="00FF30DE"/>
    <w:rsid w:val="00FF4061"/>
    <w:rsid w:val="00FF45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73A75895"/>
  <w15:docId w15:val="{84259791-F3C2-4312-A79C-1B36AC823E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17DA7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6B6BCF"/>
    <w:pPr>
      <w:numPr>
        <w:numId w:val="1"/>
      </w:numPr>
      <w:tabs>
        <w:tab w:val="left" w:pos="425"/>
      </w:tabs>
      <w:spacing w:before="600" w:after="120"/>
      <w:contextualSpacing/>
      <w:outlineLvl w:val="0"/>
    </w:pPr>
    <w:rPr>
      <w:rFonts w:asciiTheme="majorHAnsi" w:eastAsiaTheme="majorEastAsia" w:hAnsiTheme="majorHAnsi" w:cstheme="majorBidi"/>
      <w:b/>
      <w:bCs/>
      <w:color w:val="1C3A81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B6BCF"/>
    <w:pPr>
      <w:numPr>
        <w:ilvl w:val="1"/>
        <w:numId w:val="1"/>
      </w:numPr>
      <w:spacing w:before="360" w:after="120"/>
      <w:outlineLvl w:val="1"/>
    </w:pPr>
    <w:rPr>
      <w:rFonts w:asciiTheme="majorHAnsi" w:eastAsiaTheme="majorEastAsia" w:hAnsiTheme="majorHAnsi" w:cstheme="majorBidi"/>
      <w:b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0746C"/>
    <w:pPr>
      <w:spacing w:before="200" w:after="0" w:line="271" w:lineRule="auto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0746C"/>
    <w:p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0746C"/>
    <w:pPr>
      <w:spacing w:before="200" w:after="0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0746C"/>
    <w:pPr>
      <w:spacing w:after="0" w:line="271" w:lineRule="auto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0746C"/>
    <w:pPr>
      <w:spacing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0746C"/>
    <w:pPr>
      <w:spacing w:after="0"/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0746C"/>
    <w:pPr>
      <w:spacing w:after="0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link w:val="a4"/>
    <w:uiPriority w:val="99"/>
    <w:semiHidden/>
    <w:qFormat/>
    <w:rsid w:val="00DA2CDF"/>
    <w:rPr>
      <w:rFonts w:ascii="Tahoma" w:hAnsi="Tahoma" w:cs="Tahoma"/>
      <w:sz w:val="16"/>
      <w:szCs w:val="16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DA2CDF"/>
  </w:style>
  <w:style w:type="character" w:customStyle="1" w:styleId="a7">
    <w:name w:val="Нижний колонтитул Знак"/>
    <w:basedOn w:val="a0"/>
    <w:link w:val="a8"/>
    <w:uiPriority w:val="99"/>
    <w:qFormat/>
    <w:rsid w:val="00DA2CDF"/>
  </w:style>
  <w:style w:type="character" w:customStyle="1" w:styleId="10">
    <w:name w:val="Заголовок 1 Знак"/>
    <w:basedOn w:val="a0"/>
    <w:link w:val="1"/>
    <w:uiPriority w:val="9"/>
    <w:qFormat/>
    <w:rsid w:val="006B6BCF"/>
    <w:rPr>
      <w:rFonts w:asciiTheme="majorHAnsi" w:eastAsiaTheme="majorEastAsia" w:hAnsiTheme="majorHAnsi" w:cstheme="majorBidi"/>
      <w:b/>
      <w:bCs/>
      <w:color w:val="1C3A8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6B6BCF"/>
    <w:rPr>
      <w:rFonts w:asciiTheme="majorHAnsi" w:eastAsiaTheme="majorEastAsia" w:hAnsiTheme="majorHAnsi" w:cstheme="majorBidi"/>
      <w:b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qFormat/>
    <w:rsid w:val="0030746C"/>
    <w:rPr>
      <w:rFonts w:asciiTheme="majorHAnsi" w:eastAsiaTheme="majorEastAsia" w:hAnsiTheme="majorHAnsi" w:cstheme="majorBidi"/>
      <w:b/>
      <w:bCs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30746C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30746C"/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30746C"/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30746C"/>
    <w:rPr>
      <w:rFonts w:asciiTheme="majorHAnsi" w:eastAsiaTheme="majorEastAsia" w:hAnsiTheme="majorHAnsi" w:cstheme="majorBidi"/>
      <w:i/>
      <w:iCs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30746C"/>
    <w:rPr>
      <w:rFonts w:asciiTheme="majorHAnsi" w:eastAsiaTheme="majorEastAsia" w:hAnsiTheme="majorHAnsi" w:cstheme="majorBidi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30746C"/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character" w:customStyle="1" w:styleId="a9">
    <w:name w:val="Заголовок Знак"/>
    <w:basedOn w:val="a0"/>
    <w:link w:val="aa"/>
    <w:uiPriority w:val="10"/>
    <w:qFormat/>
    <w:rsid w:val="0030746C"/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ab">
    <w:name w:val="Подзаголовок Знак"/>
    <w:basedOn w:val="a0"/>
    <w:link w:val="ac"/>
    <w:uiPriority w:val="11"/>
    <w:qFormat/>
    <w:rsid w:val="0030746C"/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styleId="ad">
    <w:name w:val="Strong"/>
    <w:uiPriority w:val="22"/>
    <w:qFormat/>
    <w:rsid w:val="0030746C"/>
    <w:rPr>
      <w:b/>
      <w:bCs/>
    </w:rPr>
  </w:style>
  <w:style w:type="character" w:styleId="ae">
    <w:name w:val="Emphasis"/>
    <w:uiPriority w:val="20"/>
    <w:qFormat/>
    <w:rsid w:val="0030746C"/>
    <w:rPr>
      <w:b/>
      <w:bCs/>
      <w:i/>
      <w:iCs/>
      <w:spacing w:val="10"/>
      <w:shd w:val="clear" w:color="auto" w:fill="auto"/>
    </w:rPr>
  </w:style>
  <w:style w:type="character" w:customStyle="1" w:styleId="21">
    <w:name w:val="Цитата 2 Знак"/>
    <w:basedOn w:val="a0"/>
    <w:link w:val="22"/>
    <w:uiPriority w:val="29"/>
    <w:qFormat/>
    <w:rsid w:val="0030746C"/>
    <w:rPr>
      <w:i/>
      <w:iCs/>
    </w:rPr>
  </w:style>
  <w:style w:type="character" w:customStyle="1" w:styleId="af">
    <w:name w:val="Выделенная цитата Знак"/>
    <w:basedOn w:val="a0"/>
    <w:link w:val="af0"/>
    <w:uiPriority w:val="30"/>
    <w:qFormat/>
    <w:rsid w:val="0030746C"/>
    <w:rPr>
      <w:b/>
      <w:bCs/>
      <w:i/>
      <w:iCs/>
    </w:rPr>
  </w:style>
  <w:style w:type="character" w:styleId="af1">
    <w:name w:val="Subtle Emphasis"/>
    <w:uiPriority w:val="19"/>
    <w:qFormat/>
    <w:rsid w:val="0030746C"/>
    <w:rPr>
      <w:i/>
      <w:iCs/>
    </w:rPr>
  </w:style>
  <w:style w:type="character" w:styleId="af2">
    <w:name w:val="Intense Emphasis"/>
    <w:uiPriority w:val="21"/>
    <w:qFormat/>
    <w:rsid w:val="0030746C"/>
    <w:rPr>
      <w:b/>
      <w:bCs/>
    </w:rPr>
  </w:style>
  <w:style w:type="character" w:styleId="af3">
    <w:name w:val="Subtle Reference"/>
    <w:uiPriority w:val="31"/>
    <w:qFormat/>
    <w:rsid w:val="0030746C"/>
    <w:rPr>
      <w:smallCaps/>
    </w:rPr>
  </w:style>
  <w:style w:type="character" w:styleId="af4">
    <w:name w:val="Intense Reference"/>
    <w:uiPriority w:val="32"/>
    <w:qFormat/>
    <w:rsid w:val="0030746C"/>
    <w:rPr>
      <w:smallCaps/>
      <w:spacing w:val="5"/>
      <w:u w:val="single"/>
    </w:rPr>
  </w:style>
  <w:style w:type="character" w:styleId="af5">
    <w:name w:val="Book Title"/>
    <w:uiPriority w:val="33"/>
    <w:qFormat/>
    <w:rsid w:val="0030746C"/>
    <w:rPr>
      <w:i/>
      <w:iCs/>
      <w:smallCaps/>
      <w:spacing w:val="5"/>
    </w:rPr>
  </w:style>
  <w:style w:type="character" w:customStyle="1" w:styleId="af6">
    <w:name w:val="Без интервала Знак"/>
    <w:basedOn w:val="a0"/>
    <w:link w:val="af7"/>
    <w:uiPriority w:val="1"/>
    <w:qFormat/>
    <w:rsid w:val="0030746C"/>
  </w:style>
  <w:style w:type="character" w:customStyle="1" w:styleId="-0">
    <w:name w:val="Интернет-ссылка"/>
    <w:basedOn w:val="a0"/>
    <w:uiPriority w:val="99"/>
    <w:unhideWhenUsed/>
    <w:rsid w:val="007A47E3"/>
    <w:rPr>
      <w:color w:val="0000FF" w:themeColor="hyperlink"/>
      <w:u w:val="single"/>
    </w:rPr>
  </w:style>
  <w:style w:type="character" w:customStyle="1" w:styleId="af8">
    <w:name w:val="Текст концевой сноски Знак"/>
    <w:basedOn w:val="a0"/>
    <w:link w:val="af9"/>
    <w:semiHidden/>
    <w:qFormat/>
    <w:rsid w:val="006A2419"/>
    <w:rPr>
      <w:rFonts w:ascii="Arial" w:eastAsia="Times New Roman" w:hAnsi="Arial" w:cs="Times New Roman"/>
      <w:sz w:val="20"/>
      <w:szCs w:val="20"/>
      <w:lang w:bidi="ar-SA"/>
    </w:rPr>
  </w:style>
  <w:style w:type="character" w:customStyle="1" w:styleId="afa">
    <w:name w:val="Текст сноски Знак"/>
    <w:basedOn w:val="a0"/>
    <w:link w:val="afb"/>
    <w:qFormat/>
    <w:rsid w:val="00433717"/>
    <w:rPr>
      <w:rFonts w:ascii="Arial" w:eastAsia="Times New Roman" w:hAnsi="Arial" w:cs="Times New Roman"/>
      <w:sz w:val="20"/>
      <w:szCs w:val="20"/>
      <w:lang w:bidi="ar-SA"/>
    </w:rPr>
  </w:style>
  <w:style w:type="character" w:customStyle="1" w:styleId="afc">
    <w:name w:val="Привязка сноски"/>
    <w:rPr>
      <w:rFonts w:ascii="Arial" w:hAnsi="Arial"/>
      <w:vertAlign w:val="superscript"/>
    </w:rPr>
  </w:style>
  <w:style w:type="character" w:customStyle="1" w:styleId="FootnoteCharacters">
    <w:name w:val="Footnote Characters"/>
    <w:basedOn w:val="a0"/>
    <w:qFormat/>
    <w:rsid w:val="00433717"/>
    <w:rPr>
      <w:rFonts w:ascii="Arial" w:hAnsi="Arial"/>
      <w:vertAlign w:val="superscript"/>
    </w:rPr>
  </w:style>
  <w:style w:type="character" w:customStyle="1" w:styleId="11">
    <w:name w:val="Стиль1 Знак"/>
    <w:basedOn w:val="a0"/>
    <w:link w:val="12"/>
    <w:qFormat/>
    <w:rsid w:val="006F57C9"/>
    <w:rPr>
      <w:rFonts w:ascii="Arial" w:hAnsi="Arial" w:cs="Arial"/>
      <w:b/>
      <w:color w:val="FFFFFF" w:themeColor="background1"/>
      <w:sz w:val="44"/>
      <w:szCs w:val="36"/>
      <w:vertAlign w:val="subscript"/>
      <w:lang w:val="ru-RU"/>
    </w:rPr>
  </w:style>
  <w:style w:type="character" w:styleId="afd">
    <w:name w:val="annotation reference"/>
    <w:basedOn w:val="a0"/>
    <w:uiPriority w:val="99"/>
    <w:semiHidden/>
    <w:unhideWhenUsed/>
    <w:qFormat/>
    <w:rsid w:val="002C2299"/>
    <w:rPr>
      <w:sz w:val="16"/>
      <w:szCs w:val="16"/>
    </w:rPr>
  </w:style>
  <w:style w:type="character" w:customStyle="1" w:styleId="afe">
    <w:name w:val="Текст примечания Знак"/>
    <w:basedOn w:val="a0"/>
    <w:link w:val="aff"/>
    <w:uiPriority w:val="99"/>
    <w:qFormat/>
    <w:rsid w:val="002C2299"/>
    <w:rPr>
      <w:sz w:val="20"/>
      <w:szCs w:val="20"/>
    </w:rPr>
  </w:style>
  <w:style w:type="character" w:customStyle="1" w:styleId="aff0">
    <w:name w:val="Тема примечания Знак"/>
    <w:basedOn w:val="afe"/>
    <w:link w:val="aff1"/>
    <w:uiPriority w:val="99"/>
    <w:semiHidden/>
    <w:qFormat/>
    <w:rsid w:val="00757151"/>
    <w:rPr>
      <w:b/>
      <w:bCs/>
      <w:sz w:val="20"/>
      <w:szCs w:val="20"/>
    </w:rPr>
  </w:style>
  <w:style w:type="character" w:customStyle="1" w:styleId="aff2">
    <w:name w:val="Абзац списка Знак"/>
    <w:link w:val="aff3"/>
    <w:uiPriority w:val="34"/>
    <w:qFormat/>
    <w:locked/>
    <w:rsid w:val="001A5527"/>
  </w:style>
  <w:style w:type="character" w:customStyle="1" w:styleId="-1">
    <w:name w:val="Буллет-поинты Знак"/>
    <w:link w:val="-"/>
    <w:qFormat/>
    <w:rsid w:val="00AA0B41"/>
    <w:rPr>
      <w:rFonts w:eastAsia="Times New Roman" w:cs="Times New Roman"/>
      <w:sz w:val="24"/>
      <w:szCs w:val="24"/>
    </w:rPr>
  </w:style>
  <w:style w:type="character" w:customStyle="1" w:styleId="aff4">
    <w:name w:val="Привязка концевой сноски"/>
    <w:rPr>
      <w:vertAlign w:val="superscript"/>
    </w:rPr>
  </w:style>
  <w:style w:type="character" w:customStyle="1" w:styleId="EndnoteCharacters">
    <w:name w:val="Endnote Characters"/>
    <w:basedOn w:val="a0"/>
    <w:uiPriority w:val="99"/>
    <w:semiHidden/>
    <w:unhideWhenUsed/>
    <w:qFormat/>
    <w:rsid w:val="00AD08E6"/>
    <w:rPr>
      <w:vertAlign w:val="superscript"/>
    </w:rPr>
  </w:style>
  <w:style w:type="character" w:customStyle="1" w:styleId="13">
    <w:name w:val="Неразрешенное упоминание1"/>
    <w:basedOn w:val="a0"/>
    <w:uiPriority w:val="99"/>
    <w:semiHidden/>
    <w:unhideWhenUsed/>
    <w:qFormat/>
    <w:rsid w:val="00436F39"/>
    <w:rPr>
      <w:color w:val="605E5C"/>
      <w:shd w:val="clear" w:color="auto" w:fill="E1DFDD"/>
    </w:rPr>
  </w:style>
  <w:style w:type="character" w:customStyle="1" w:styleId="aff5">
    <w:name w:val="Посещённая гиперссылка"/>
    <w:basedOn w:val="a0"/>
    <w:uiPriority w:val="99"/>
    <w:semiHidden/>
    <w:unhideWhenUsed/>
    <w:rsid w:val="00436F39"/>
    <w:rPr>
      <w:color w:val="800080" w:themeColor="followedHyperlink"/>
      <w:u w:val="single"/>
    </w:rPr>
  </w:style>
  <w:style w:type="character" w:customStyle="1" w:styleId="aff6">
    <w:name w:val="Ссылка указателя"/>
    <w:qFormat/>
  </w:style>
  <w:style w:type="character" w:customStyle="1" w:styleId="aff7">
    <w:name w:val="Нумерация строк"/>
  </w:style>
  <w:style w:type="character" w:customStyle="1" w:styleId="aff8">
    <w:name w:val="Символ сноски"/>
    <w:qFormat/>
  </w:style>
  <w:style w:type="character" w:customStyle="1" w:styleId="aff9">
    <w:name w:val="Символ концевой сноски"/>
    <w:qFormat/>
  </w:style>
  <w:style w:type="paragraph" w:styleId="aa">
    <w:name w:val="Title"/>
    <w:basedOn w:val="a"/>
    <w:next w:val="affa"/>
    <w:link w:val="a9"/>
    <w:qFormat/>
    <w:rsid w:val="0030746C"/>
    <w:pPr>
      <w:pBdr>
        <w:bottom w:val="single" w:sz="4" w:space="1" w:color="000000"/>
      </w:pBdr>
      <w:spacing w:line="240" w:lineRule="auto"/>
      <w:contextualSpacing/>
    </w:pPr>
    <w:rPr>
      <w:rFonts w:asciiTheme="majorHAnsi" w:eastAsiaTheme="majorEastAsia" w:hAnsiTheme="majorHAnsi" w:cstheme="majorBidi"/>
      <w:spacing w:val="5"/>
      <w:sz w:val="52"/>
      <w:szCs w:val="52"/>
    </w:rPr>
  </w:style>
  <w:style w:type="paragraph" w:styleId="affa">
    <w:name w:val="Body Text"/>
    <w:basedOn w:val="a"/>
    <w:pPr>
      <w:spacing w:after="140"/>
    </w:pPr>
  </w:style>
  <w:style w:type="paragraph" w:styleId="affb">
    <w:name w:val="List"/>
    <w:basedOn w:val="affa"/>
    <w:rPr>
      <w:rFonts w:ascii="PT Astra Serif" w:hAnsi="PT Astra Serif" w:cs="Noto Sans Devanagari"/>
    </w:rPr>
  </w:style>
  <w:style w:type="paragraph" w:styleId="affc">
    <w:name w:val="caption"/>
    <w:basedOn w:val="a"/>
    <w:qFormat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affd">
    <w:name w:val="index heading"/>
    <w:basedOn w:val="aa"/>
  </w:style>
  <w:style w:type="paragraph" w:styleId="a4">
    <w:name w:val="Balloon Text"/>
    <w:basedOn w:val="a"/>
    <w:link w:val="a3"/>
    <w:uiPriority w:val="99"/>
    <w:semiHidden/>
    <w:unhideWhenUsed/>
    <w:qFormat/>
    <w:rsid w:val="00DA2CDF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affe">
    <w:name w:val="Колонтитул"/>
    <w:basedOn w:val="a"/>
    <w:qFormat/>
  </w:style>
  <w:style w:type="paragraph" w:styleId="a6">
    <w:name w:val="header"/>
    <w:basedOn w:val="a"/>
    <w:link w:val="a5"/>
    <w:uiPriority w:val="99"/>
    <w:unhideWhenUsed/>
    <w:rsid w:val="00DA2CDF"/>
    <w:pPr>
      <w:tabs>
        <w:tab w:val="center" w:pos="4677"/>
        <w:tab w:val="right" w:pos="9355"/>
      </w:tabs>
      <w:spacing w:after="0" w:line="240" w:lineRule="auto"/>
    </w:pPr>
  </w:style>
  <w:style w:type="paragraph" w:styleId="a8">
    <w:name w:val="footer"/>
    <w:basedOn w:val="a"/>
    <w:link w:val="a7"/>
    <w:uiPriority w:val="99"/>
    <w:unhideWhenUsed/>
    <w:rsid w:val="00DA2CDF"/>
    <w:pPr>
      <w:tabs>
        <w:tab w:val="center" w:pos="4677"/>
        <w:tab w:val="right" w:pos="9355"/>
      </w:tabs>
      <w:spacing w:after="0" w:line="240" w:lineRule="auto"/>
    </w:pPr>
  </w:style>
  <w:style w:type="paragraph" w:styleId="ac">
    <w:name w:val="Subtitle"/>
    <w:basedOn w:val="a"/>
    <w:next w:val="a"/>
    <w:link w:val="ab"/>
    <w:uiPriority w:val="11"/>
    <w:qFormat/>
    <w:rsid w:val="0030746C"/>
    <w:pPr>
      <w:spacing w:after="600"/>
    </w:pPr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paragraph" w:styleId="af7">
    <w:name w:val="No Spacing"/>
    <w:basedOn w:val="a"/>
    <w:link w:val="af6"/>
    <w:uiPriority w:val="1"/>
    <w:qFormat/>
    <w:rsid w:val="0030746C"/>
    <w:pPr>
      <w:spacing w:after="0" w:line="240" w:lineRule="auto"/>
    </w:pPr>
  </w:style>
  <w:style w:type="paragraph" w:styleId="aff3">
    <w:name w:val="List Paragraph"/>
    <w:basedOn w:val="a"/>
    <w:link w:val="aff2"/>
    <w:uiPriority w:val="34"/>
    <w:qFormat/>
    <w:rsid w:val="0030746C"/>
    <w:pPr>
      <w:ind w:left="720"/>
      <w:contextualSpacing/>
    </w:pPr>
  </w:style>
  <w:style w:type="paragraph" w:styleId="22">
    <w:name w:val="Quote"/>
    <w:basedOn w:val="a"/>
    <w:next w:val="a"/>
    <w:link w:val="21"/>
    <w:uiPriority w:val="29"/>
    <w:qFormat/>
    <w:rsid w:val="0030746C"/>
    <w:pPr>
      <w:spacing w:before="200" w:after="0"/>
      <w:ind w:left="360" w:right="360"/>
    </w:pPr>
    <w:rPr>
      <w:i/>
      <w:iCs/>
    </w:rPr>
  </w:style>
  <w:style w:type="paragraph" w:styleId="af0">
    <w:name w:val="Intense Quote"/>
    <w:basedOn w:val="a"/>
    <w:next w:val="a"/>
    <w:link w:val="af"/>
    <w:uiPriority w:val="30"/>
    <w:qFormat/>
    <w:rsid w:val="0030746C"/>
    <w:pPr>
      <w:pBdr>
        <w:bottom w:val="single" w:sz="4" w:space="1" w:color="000000"/>
      </w:pBdr>
      <w:spacing w:before="200" w:after="280"/>
      <w:ind w:left="1008" w:right="1152"/>
      <w:jc w:val="both"/>
    </w:pPr>
    <w:rPr>
      <w:b/>
      <w:bCs/>
      <w:i/>
      <w:iCs/>
    </w:rPr>
  </w:style>
  <w:style w:type="paragraph" w:styleId="afff">
    <w:name w:val="TOC Heading"/>
    <w:basedOn w:val="1"/>
    <w:next w:val="a"/>
    <w:uiPriority w:val="39"/>
    <w:semiHidden/>
    <w:unhideWhenUsed/>
    <w:qFormat/>
    <w:rsid w:val="0030746C"/>
    <w:pPr>
      <w:numPr>
        <w:numId w:val="0"/>
      </w:numPr>
      <w:outlineLvl w:val="9"/>
    </w:pPr>
  </w:style>
  <w:style w:type="paragraph" w:styleId="14">
    <w:name w:val="toc 1"/>
    <w:basedOn w:val="a"/>
    <w:next w:val="a"/>
    <w:autoRedefine/>
    <w:uiPriority w:val="39"/>
    <w:unhideWhenUsed/>
    <w:rsid w:val="007A47E3"/>
    <w:pPr>
      <w:spacing w:after="100"/>
    </w:pPr>
  </w:style>
  <w:style w:type="paragraph" w:styleId="23">
    <w:name w:val="toc 2"/>
    <w:basedOn w:val="a"/>
    <w:next w:val="a"/>
    <w:autoRedefine/>
    <w:uiPriority w:val="39"/>
    <w:unhideWhenUsed/>
    <w:rsid w:val="009F344F"/>
    <w:pPr>
      <w:spacing w:after="100"/>
      <w:ind w:left="220"/>
    </w:pPr>
  </w:style>
  <w:style w:type="paragraph" w:styleId="af9">
    <w:name w:val="endnote text"/>
    <w:basedOn w:val="a"/>
    <w:link w:val="af8"/>
    <w:semiHidden/>
    <w:rsid w:val="006A2419"/>
    <w:pPr>
      <w:overflowPunct w:val="0"/>
      <w:spacing w:after="120" w:line="240" w:lineRule="auto"/>
      <w:textAlignment w:val="baseline"/>
    </w:pPr>
    <w:rPr>
      <w:rFonts w:ascii="Arial" w:eastAsia="Times New Roman" w:hAnsi="Arial" w:cs="Times New Roman"/>
      <w:sz w:val="20"/>
      <w:szCs w:val="20"/>
    </w:rPr>
  </w:style>
  <w:style w:type="paragraph" w:styleId="afb">
    <w:name w:val="footnote text"/>
    <w:basedOn w:val="a"/>
    <w:link w:val="afa"/>
    <w:rsid w:val="00433717"/>
    <w:pPr>
      <w:overflowPunct w:val="0"/>
      <w:spacing w:after="120" w:line="240" w:lineRule="auto"/>
      <w:textAlignment w:val="baseline"/>
    </w:pPr>
    <w:rPr>
      <w:rFonts w:ascii="Arial" w:eastAsia="Times New Roman" w:hAnsi="Arial" w:cs="Times New Roman"/>
      <w:sz w:val="20"/>
      <w:szCs w:val="20"/>
    </w:rPr>
  </w:style>
  <w:style w:type="paragraph" w:customStyle="1" w:styleId="12">
    <w:name w:val="Стиль1"/>
    <w:basedOn w:val="a"/>
    <w:link w:val="11"/>
    <w:qFormat/>
    <w:rsid w:val="006F57C9"/>
    <w:pPr>
      <w:spacing w:after="0" w:line="240" w:lineRule="auto"/>
      <w:jc w:val="center"/>
    </w:pPr>
    <w:rPr>
      <w:rFonts w:ascii="Arial" w:hAnsi="Arial" w:cs="Arial"/>
      <w:b/>
      <w:color w:val="FFFFFF" w:themeColor="background1"/>
      <w:sz w:val="44"/>
      <w:szCs w:val="36"/>
      <w:vertAlign w:val="subscript"/>
    </w:rPr>
  </w:style>
  <w:style w:type="paragraph" w:styleId="aff">
    <w:name w:val="annotation text"/>
    <w:basedOn w:val="a"/>
    <w:link w:val="afe"/>
    <w:uiPriority w:val="99"/>
    <w:unhideWhenUsed/>
    <w:qFormat/>
    <w:rsid w:val="002C2299"/>
    <w:pPr>
      <w:spacing w:line="240" w:lineRule="auto"/>
    </w:pPr>
    <w:rPr>
      <w:sz w:val="20"/>
      <w:szCs w:val="20"/>
    </w:rPr>
  </w:style>
  <w:style w:type="paragraph" w:styleId="31">
    <w:name w:val="toc 3"/>
    <w:basedOn w:val="a"/>
    <w:next w:val="a"/>
    <w:autoRedefine/>
    <w:uiPriority w:val="39"/>
    <w:unhideWhenUsed/>
    <w:rsid w:val="002A10CE"/>
    <w:pPr>
      <w:spacing w:after="100"/>
      <w:ind w:left="440"/>
    </w:pPr>
  </w:style>
  <w:style w:type="paragraph" w:styleId="aff1">
    <w:name w:val="annotation subject"/>
    <w:basedOn w:val="aff"/>
    <w:next w:val="aff"/>
    <w:link w:val="aff0"/>
    <w:uiPriority w:val="99"/>
    <w:semiHidden/>
    <w:unhideWhenUsed/>
    <w:qFormat/>
    <w:rsid w:val="00757151"/>
    <w:rPr>
      <w:b/>
      <w:bCs/>
    </w:rPr>
  </w:style>
  <w:style w:type="paragraph" w:customStyle="1" w:styleId="24">
    <w:name w:val="Стиль2"/>
    <w:basedOn w:val="a"/>
    <w:qFormat/>
    <w:rsid w:val="00AA0B41"/>
    <w:pPr>
      <w:widowControl w:val="0"/>
      <w:spacing w:before="120" w:after="120" w:line="240" w:lineRule="auto"/>
      <w:jc w:val="both"/>
    </w:pPr>
    <w:rPr>
      <w:rFonts w:ascii="Arial" w:eastAsia="Times New Roman" w:hAnsi="Arial" w:cs="Times New Roman"/>
      <w:bCs/>
      <w:iCs/>
      <w:sz w:val="24"/>
      <w:szCs w:val="24"/>
    </w:rPr>
  </w:style>
  <w:style w:type="paragraph" w:customStyle="1" w:styleId="-">
    <w:name w:val="Буллет-поинты"/>
    <w:link w:val="-1"/>
    <w:qFormat/>
    <w:rsid w:val="00AA0B41"/>
    <w:pPr>
      <w:numPr>
        <w:numId w:val="4"/>
      </w:numPr>
      <w:spacing w:after="120"/>
      <w:jc w:val="both"/>
    </w:pPr>
    <w:rPr>
      <w:rFonts w:eastAsia="Times New Roman" w:cs="Times New Roman"/>
      <w:sz w:val="24"/>
      <w:szCs w:val="24"/>
    </w:rPr>
  </w:style>
  <w:style w:type="paragraph" w:styleId="afff0">
    <w:name w:val="Revision"/>
    <w:uiPriority w:val="99"/>
    <w:semiHidden/>
    <w:qFormat/>
    <w:rsid w:val="009A32CD"/>
  </w:style>
  <w:style w:type="paragraph" w:customStyle="1" w:styleId="afff1">
    <w:name w:val="Содержимое врезки"/>
    <w:basedOn w:val="a"/>
    <w:qFormat/>
  </w:style>
  <w:style w:type="table" w:styleId="afff2">
    <w:name w:val="Table Grid"/>
    <w:aliases w:val="Сетка таблицы_П1"/>
    <w:basedOn w:val="a1"/>
    <w:uiPriority w:val="59"/>
    <w:rsid w:val="003D733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-4">
    <w:name w:val="Light Grid Accent 4"/>
    <w:basedOn w:val="a1"/>
    <w:uiPriority w:val="62"/>
    <w:rsid w:val="003D7333"/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customStyle="1" w:styleId="-11">
    <w:name w:val="Светлый список - Акцент 11"/>
    <w:basedOn w:val="a1"/>
    <w:uiPriority w:val="61"/>
    <w:rsid w:val="00782980"/>
    <w:pPr>
      <w:spacing w:before="60" w:after="60"/>
    </w:p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DBE5F1" w:themeFill="accent1" w:themeFillTint="33"/>
    </w:tcPr>
    <w:tblStylePr w:type="firstRow">
      <w:pPr>
        <w:spacing w:before="0" w:after="0" w:line="240" w:lineRule="auto"/>
      </w:pPr>
      <w:rPr>
        <w:rFonts w:asciiTheme="minorHAnsi" w:hAnsiTheme="minorHAnsi"/>
        <w:b/>
        <w:bCs/>
        <w:color w:val="auto"/>
        <w:sz w:val="22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B8CCE4" w:themeFill="accent1" w:themeFillTint="6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auto"/>
      </w:tcPr>
    </w:tblStylePr>
    <w:tblStylePr w:type="band2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auto"/>
      </w:tcPr>
    </w:tblStylePr>
  </w:style>
  <w:style w:type="character" w:styleId="afff3">
    <w:name w:val="Hyperlink"/>
    <w:basedOn w:val="a0"/>
    <w:uiPriority w:val="99"/>
    <w:unhideWhenUsed/>
    <w:rsid w:val="0066428A"/>
    <w:rPr>
      <w:color w:val="0000FF" w:themeColor="hyperlink"/>
      <w:u w:val="single"/>
    </w:rPr>
  </w:style>
  <w:style w:type="character" w:styleId="afff4">
    <w:name w:val="footnote reference"/>
    <w:rsid w:val="006455E2"/>
    <w:rPr>
      <w:rFonts w:cs="Times New Roman"/>
      <w:vertAlign w:val="superscript"/>
    </w:rPr>
  </w:style>
  <w:style w:type="paragraph" w:customStyle="1" w:styleId="xmsonormal">
    <w:name w:val="x_msonormal"/>
    <w:basedOn w:val="a"/>
    <w:rsid w:val="004C7D86"/>
    <w:pPr>
      <w:suppressAutoHyphens w:val="0"/>
      <w:spacing w:before="60" w:after="0" w:line="240" w:lineRule="auto"/>
      <w:ind w:firstLine="709"/>
      <w:jc w:val="both"/>
    </w:pPr>
    <w:rPr>
      <w:rFonts w:ascii="Calibri" w:eastAsiaTheme="minorHAnsi" w:hAnsi="Calibri" w:cs="Calibri"/>
      <w:sz w:val="24"/>
      <w:szCs w:val="24"/>
    </w:rPr>
  </w:style>
  <w:style w:type="paragraph" w:customStyle="1" w:styleId="xmsolistparagraph">
    <w:name w:val="x_msolistparagraph"/>
    <w:basedOn w:val="a"/>
    <w:rsid w:val="004C7D86"/>
    <w:pPr>
      <w:suppressAutoHyphens w:val="0"/>
      <w:spacing w:before="60" w:after="0" w:line="240" w:lineRule="auto"/>
      <w:ind w:firstLine="709"/>
      <w:jc w:val="both"/>
    </w:pPr>
    <w:rPr>
      <w:rFonts w:ascii="Calibri" w:eastAsiaTheme="minorHAnsi" w:hAnsi="Calibri" w:cs="Calibri"/>
      <w:sz w:val="24"/>
      <w:szCs w:val="24"/>
    </w:rPr>
  </w:style>
  <w:style w:type="table" w:styleId="25">
    <w:name w:val="Plain Table 2"/>
    <w:basedOn w:val="a1"/>
    <w:uiPriority w:val="42"/>
    <w:rsid w:val="00FE567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779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1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886756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11102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282793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500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oter" Target="footer2.xml"/><Relationship Id="rId18" Type="http://schemas.openxmlformats.org/officeDocument/2006/relationships/package" Target="embeddings/Microsoft_Excel_Binary_Worksheet.xlsb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1.xml"/><Relationship Id="rId17" Type="http://schemas.openxmlformats.org/officeDocument/2006/relationships/image" Target="media/image4.emf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Excel_Worksheet.xlsx"/><Relationship Id="rId5" Type="http://schemas.openxmlformats.org/officeDocument/2006/relationships/webSettings" Target="webSettings.xml"/><Relationship Id="rId15" Type="http://schemas.openxmlformats.org/officeDocument/2006/relationships/package" Target="embeddings/Microsoft_Excel_Worksheet2.xlsx"/><Relationship Id="rId10" Type="http://schemas.openxmlformats.org/officeDocument/2006/relationships/image" Target="media/image2.emf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e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cap="none" spc="20" baseline="0">
                <a:solidFill>
                  <a:schemeClr val="dk1">
                    <a:lumMod val="50000"/>
                    <a:lumOff val="50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Освоение, тыс.руб без НДС</a:t>
            </a:r>
          </a:p>
        </c:rich>
      </c:tx>
      <c:layout>
        <c:manualLayout>
          <c:xMode val="edge"/>
          <c:yMode val="edge"/>
          <c:x val="0.51591600000000004"/>
          <c:y val="2.3692999999999999E-2"/>
        </c:manualLayout>
      </c:layout>
      <c:overlay val="0"/>
      <c:spPr>
        <a:prstGeom prst="rect">
          <a:avLst/>
        </a:prstGeom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cap="none" spc="20" baseline="0">
              <a:solidFill>
                <a:schemeClr val="dk1">
                  <a:lumMod val="50000"/>
                  <a:lumOff val="50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8.4147E-2"/>
          <c:y val="0.116495"/>
          <c:w val="0.90094300000000005"/>
          <c:h val="0.781227"/>
        </c:manualLayout>
      </c:layout>
      <c:lineChart>
        <c:grouping val="standard"/>
        <c:varyColors val="0"/>
        <c:ser>
          <c:idx val="0"/>
          <c:order val="0"/>
          <c:tx>
            <c:strRef>
              <c:f>'[Лист в S  БЮЛ ИЗ Postgre Паспорт ИТ 3 Приложение_1_к_проекту_решения_Паспорт_проекта_ЕБЮЛ_ИК_PG_v1.3.docx]Лист1'!$B$3</c:f>
              <c:strCache>
                <c:ptCount val="1"/>
                <c:pt idx="0">
                  <c:v>Освоение тыс.руб без НДС</c:v>
                </c:pt>
              </c:strCache>
            </c:strRef>
          </c:tx>
          <c:spPr>
            <a:prstGeom prst="rect">
              <a:avLst/>
            </a:prstGeom>
            <a:ln w="22225" cap="rnd" cmpd="sng" algn="ctr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0300999999999998E-2"/>
                  <c:y val="-5.1111999999999998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 </a:t>
                    </a:r>
                    <a:fld id="{8B482768-5EF0-4F5B-B0BD-026F59A9A73B}" type="VALUE">
                      <a:rPr lang="en-US"/>
                      <a:pPr/>
                      <a:t>[ЗНАЧЕНИЕ]</a:t>
                    </a:fld>
                    <a:endParaRPr lang="en-US"/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 xmlns:mc="http://schemas.openxmlformats.org/markup-compatibility/2006" xmlns:c15="http://schemas.microsoft.com/office/drawing/2012/chart" xmlns:c14="http://schemas.microsoft.com/office/drawing/2007/8/2/chart"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0-4B6D-4546-B034-7DA34E395B8D}"/>
                </c:ext>
              </c:extLst>
            </c:dLbl>
            <c:dLbl>
              <c:idx val="1"/>
              <c:layout>
                <c:manualLayout>
                  <c:x val="2.5257999999999999E-2"/>
                  <c:y val="-2.4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 </a:t>
                    </a:r>
                    <a:fld id="{18EB1E6B-91DD-4C5A-BE6C-0E092FC262FD}" type="VALUE">
                      <a:rPr lang="en-US"/>
                      <a:pPr/>
                      <a:t>[ЗНАЧЕНИЕ]</a:t>
                    </a:fld>
                    <a:endParaRPr lang="en-US"/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 xmlns:mc="http://schemas.openxmlformats.org/markup-compatibility/2006" xmlns:c15="http://schemas.microsoft.com/office/drawing/2012/chart" xmlns:c14="http://schemas.microsoft.com/office/drawing/2007/8/2/chart"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4B6D-4546-B034-7DA34E395B8D}"/>
                </c:ext>
              </c:extLst>
            </c:dLbl>
            <c:dLbl>
              <c:idx val="2"/>
              <c:layout>
                <c:manualLayout>
                  <c:x val="-9.7538E-2"/>
                  <c:y val="-5.483E-3"/>
                </c:manualLayout>
              </c:layout>
              <c:tx>
                <c:rich>
                  <a:bodyPr/>
                  <a:lstStyle/>
                  <a:p>
                    <a:fld id="{C8EB7DA2-8752-4E94-882E-C7879807E8BA}" type="VALUE">
                      <a:rPr lang="en-US"/>
                      <a:pPr/>
                      <a:t>[ЗНАЧЕНИЕ]</a:t>
                    </a:fld>
                    <a:endParaRPr lang="ru-RU"/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 xmlns:mc="http://schemas.openxmlformats.org/markup-compatibility/2006" xmlns:c15="http://schemas.microsoft.com/office/drawing/2012/chart" xmlns:c14="http://schemas.microsoft.com/office/drawing/2007/8/2/chart"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2-4B6D-4546-B034-7DA34E395B8D}"/>
                </c:ext>
              </c:extLst>
            </c:dLbl>
            <c:dLbl>
              <c:idx val="3"/>
              <c:layout>
                <c:manualLayout>
                  <c:x val="-8.3945000000000006E-2"/>
                  <c:y val="-3.0991000000000001E-2"/>
                </c:manualLayout>
              </c:layout>
              <c:tx>
                <c:rich>
                  <a:bodyPr/>
                  <a:lstStyle/>
                  <a:p>
                    <a:fld id="{AE603DFD-7BC2-42FF-BE29-118DD461B8E2}" type="VALUE">
                      <a:rPr lang="en-US"/>
                      <a:pPr/>
                      <a:t>[ЗНАЧЕНИЕ]</a:t>
                    </a:fld>
                    <a:endParaRPr lang="ru-RU"/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 xmlns:mc="http://schemas.openxmlformats.org/markup-compatibility/2006" xmlns:c15="http://schemas.microsoft.com/office/drawing/2012/chart" xmlns:c14="http://schemas.microsoft.com/office/drawing/2007/8/2/chart"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3-4B6D-4546-B034-7DA34E395B8D}"/>
                </c:ext>
              </c:extLst>
            </c:dLbl>
            <c:dLbl>
              <c:idx val="4"/>
              <c:layout>
                <c:manualLayout>
                  <c:x val="-3.6309000000000001E-2"/>
                  <c:y val="5.0446999999999999E-2"/>
                </c:manualLayout>
              </c:layout>
              <c:tx>
                <c:rich>
                  <a:bodyPr/>
                  <a:lstStyle/>
                  <a:p>
                    <a:fld id="{56A2A2A5-06FA-4CC7-A580-749D9348D805}" type="VALUE">
                      <a:rPr lang="en-US"/>
                      <a:pPr/>
                      <a:t>[ЗНАЧЕНИЕ]</a:t>
                    </a:fld>
                    <a:endParaRPr lang="ru-RU"/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 xmlns:mc="http://schemas.openxmlformats.org/markup-compatibility/2006" xmlns:c15="http://schemas.microsoft.com/office/drawing/2012/chart" xmlns:c14="http://schemas.microsoft.com/office/drawing/2007/8/2/chart"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4-4B6D-4546-B034-7DA34E395B8D}"/>
                </c:ext>
              </c:extLst>
            </c:dLbl>
            <c:dLbl>
              <c:idx val="5"/>
              <c:layout>
                <c:manualLayout>
                  <c:x val="-1.3653999999999999E-2"/>
                  <c:y val="6.7083000000000004E-2"/>
                </c:manualLayout>
              </c:layout>
              <c:tx>
                <c:rich>
                  <a:bodyPr/>
                  <a:lstStyle/>
                  <a:p>
                    <a:fld id="{160B13C9-5613-406F-AFD7-01284709E0DB}" type="VALUE">
                      <a:rPr lang="en-US"/>
                      <a:pPr/>
                      <a:t>[ЗНАЧЕНИЕ]</a:t>
                    </a:fld>
                    <a:endParaRPr lang="ru-RU"/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 xmlns:mc="http://schemas.openxmlformats.org/markup-compatibility/2006" xmlns:c15="http://schemas.microsoft.com/office/drawing/2012/chart" xmlns:c14="http://schemas.microsoft.com/office/drawing/2007/8/2/chart"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5-4B6D-4546-B034-7DA34E395B8D}"/>
                </c:ext>
              </c:extLst>
            </c:dLbl>
            <c:dLbl>
              <c:idx val="6"/>
              <c:layout>
                <c:manualLayout>
                  <c:x val="-3.1123999999999999E-2"/>
                  <c:y val="5.5037999999999997E-2"/>
                </c:manualLayout>
              </c:layout>
              <c:tx>
                <c:rich>
                  <a:bodyPr/>
                  <a:lstStyle/>
                  <a:p>
                    <a:fld id="{26C997F2-906C-4AF3-B58D-98984127ED61}" type="VALUE">
                      <a:rPr lang="en-US"/>
                      <a:pPr/>
                      <a:t>[ЗНАЧЕНИЕ]</a:t>
                    </a:fld>
                    <a:endParaRPr lang="ru-RU"/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 xmlns:mc="http://schemas.openxmlformats.org/markup-compatibility/2006" xmlns:c15="http://schemas.microsoft.com/office/drawing/2012/chart" xmlns:c14="http://schemas.microsoft.com/office/drawing/2007/8/2/chart"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6-4B6D-4546-B034-7DA34E395B8D}"/>
                </c:ext>
              </c:extLst>
            </c:dLbl>
            <c:dLbl>
              <c:idx val="7"/>
              <c:layout>
                <c:manualLayout>
                  <c:x val="-6.3282000000000005E-2"/>
                  <c:y val="-0.207066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4B6D-4546-B034-7DA34E395B8D}"/>
                </c:ext>
              </c:extLst>
            </c:dLbl>
            <c:dLbl>
              <c:idx val="8"/>
              <c:layout>
                <c:manualLayout>
                  <c:x val="-2.6185E-2"/>
                  <c:y val="-0.31876199999999999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4B6D-4546-B034-7DA34E395B8D}"/>
                </c:ext>
              </c:extLst>
            </c:dLbl>
            <c:dLbl>
              <c:idx val="9"/>
              <c:layout>
                <c:manualLayout>
                  <c:x val="-3.3020000000000001E-2"/>
                  <c:y val="-0.14275599999999999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4B6D-4546-B034-7DA34E395B8D}"/>
                </c:ext>
              </c:extLst>
            </c:dLbl>
            <c:dLbl>
              <c:idx val="10"/>
              <c:layout>
                <c:manualLayout>
                  <c:x val="-3.336E-3"/>
                  <c:y val="-7.506200000000000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4B6D-4546-B034-7DA34E395B8D}"/>
                </c:ext>
              </c:extLst>
            </c:dLbl>
            <c:spPr>
              <a:solidFill>
                <a:schemeClr val="lt1"/>
              </a:solidFill>
              <a:ln>
                <a:solidFill>
                  <a:schemeClr val="dk1">
                    <a:lumMod val="25000"/>
                    <a:lumOff val="75000"/>
                  </a:schemeClr>
                </a:solidFill>
              </a:ln>
              <a:effectLst/>
            </c:spPr>
            <c:txPr>
              <a:bodyPr rot="0" spcFirstLastPara="1" vertOverflow="clip" horzOverflow="clip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pPr xmlns:c15="http://schemas.microsoft.com/office/drawing/2012/chart">
                  <a:prstGeom prst="rect">
                    <a:avLst/>
                  </a:prstGeom>
                  <a:noFill/>
                  <a:ln>
                    <a:noFill/>
                  </a:ln>
                </c15:spPr>
                <c15:showLeaderLines val="0"/>
              </c:ext>
            </c:extLst>
          </c:dLbls>
          <c:cat>
            <c:strRef>
              <c:f>'[Лист в S  БЮЛ ИЗ Postgre Паспорт ИТ 3 Приложение_1_к_проекту_решения_Паспорт_проекта_ЕБЮЛ_ИК_PG_v1.3.docx]Лист1'!$D$1:$H$2</c:f>
              <c:strCache>
                <c:ptCount val="5"/>
                <c:pt idx="0">
                  <c:v>2024, 1кв.</c:v>
                </c:pt>
                <c:pt idx="1">
                  <c:v>2024, 2кв.</c:v>
                </c:pt>
                <c:pt idx="2">
                  <c:v>2024, 3кв.</c:v>
                </c:pt>
                <c:pt idx="3">
                  <c:v>2024, 4кв.</c:v>
                </c:pt>
                <c:pt idx="4">
                  <c:v>2025, 1кв.</c:v>
                </c:pt>
              </c:strCache>
            </c:strRef>
          </c:cat>
          <c:val>
            <c:numRef>
              <c:f>'[Лист в S  БЮЛ ИЗ Postgre Паспорт ИТ 3 Приложение_1_к_проекту_решения_Паспорт_проекта_ЕБЮЛ_ИК_PG_v1.3.docx]Лист1'!$D$3:$H$3</c:f>
              <c:numCache>
                <c:formatCode>#,##0</c:formatCode>
                <c:ptCount val="5"/>
                <c:pt idx="0">
                  <c:v>33567.936000000002</c:v>
                </c:pt>
                <c:pt idx="1">
                  <c:v>100890.81600000001</c:v>
                </c:pt>
                <c:pt idx="2">
                  <c:v>416913.19290857349</c:v>
                </c:pt>
                <c:pt idx="3">
                  <c:v>508690.49703220639</c:v>
                </c:pt>
                <c:pt idx="4">
                  <c:v>522099.59143478452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B-4B6D-4546-B034-7DA34E395B8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dropLines>
          <c:spPr>
            <a:ln w="9525" cap="flat" cmpd="sng" algn="ctr">
              <a:solidFill>
                <a:schemeClr val="dk1">
                  <a:lumMod val="35000"/>
                  <a:lumOff val="65000"/>
                  <a:alpha val="33000"/>
                </a:schemeClr>
              </a:solidFill>
              <a:round/>
            </a:ln>
            <a:effectLst/>
          </c:spPr>
        </c:dropLines>
        <c:hiLowLines>
          <c:spPr>
            <a:prstGeom prst="rect">
              <a:avLst/>
            </a:prstGeom>
            <a:ln w="9525">
              <a:solidFill>
                <a:schemeClr val="dk1">
                  <a:lumMod val="35000"/>
                  <a:lumOff val="65000"/>
                </a:schemeClr>
              </a:solidFill>
            </a:ln>
            <a:effectLst/>
          </c:spPr>
        </c:hiLowLines>
        <c:smooth val="0"/>
        <c:axId val="64501274"/>
        <c:axId val="65591740"/>
      </c:lineChart>
      <c:catAx>
        <c:axId val="64501274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spc="2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5591740"/>
        <c:crosses val="autoZero"/>
        <c:auto val="0"/>
        <c:lblAlgn val="ctr"/>
        <c:lblOffset val="100"/>
        <c:noMultiLvlLbl val="0"/>
      </c:catAx>
      <c:valAx>
        <c:axId val="65591740"/>
        <c:scaling>
          <c:orientation val="minMax"/>
        </c:scaling>
        <c:delete val="0"/>
        <c:axPos val="l"/>
        <c:numFmt formatCode="General" sourceLinked="0"/>
        <c:majorTickMark val="none"/>
        <c:minorTickMark val="none"/>
        <c:tickLblPos val="nextTo"/>
        <c:spPr>
          <a:prstGeom prst="rect">
            <a:avLst/>
          </a:prstGeom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spc="2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4501274"/>
        <c:crosses val="autoZero"/>
        <c:crossBetween val="between"/>
      </c:valAx>
      <c:spPr>
        <a:prstGeom prst="rect">
          <a:avLst/>
        </a:prstGeom>
        <a:gradFill>
          <a:gsLst>
            <a:gs pos="100000">
              <a:schemeClr val="lt1">
                <a:lumMod val="95000"/>
              </a:schemeClr>
            </a:gs>
            <a:gs pos="0">
              <a:schemeClr val="lt1"/>
            </a:gs>
          </a:gsLst>
          <a:lin ang="5400000" scaled="0"/>
        </a:gradFill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1"/>
  </c:chart>
  <c:spPr>
    <a:prstGeom prst="rect">
      <a:avLst/>
    </a:prstGeom>
    <a:solidFill>
      <a:schemeClr val="lt1"/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30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b="0" kern="1200" spc="20" baseline="0"/>
  </cs:categoryAxis>
  <cs:chartArea mods="allowNoLineOverride"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2">
      <cs:styleClr val="auto"/>
    </cs:fillRef>
    <cs:effectRef idx="1"/>
    <cs:fontRef idx="minor">
      <a:schemeClr val="dk1"/>
    </cs:fontRef>
    <cs:spPr>
      <a:ln w="9525" cap="flat" cmpd="sng" algn="ctr">
        <a:solidFill>
          <a:schemeClr val="phClr">
            <a:shade val="95000"/>
          </a:schemeClr>
        </a:solidFill>
        <a:round/>
      </a:ln>
    </cs:spPr>
  </cs:dataPoint>
  <cs:dataPoint3D>
    <cs:lnRef idx="0">
      <cs:styleClr val="auto"/>
    </cs:lnRef>
    <cs:fillRef idx="2">
      <cs:styleClr val="auto"/>
    </cs:fillRef>
    <cs:effectRef idx="1"/>
    <cs:fontRef idx="minor">
      <a:schemeClr val="dk1"/>
    </cs:fontRef>
    <cs:spPr>
      <a:ln w="9525" cap="flat" cmpd="sng" algn="ctr">
        <a:solidFill>
          <a:schemeClr val="phClr">
            <a:shade val="95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 cmpd="sng" algn="ctr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 cap="flat" cmpd="sng" algn="ctr">
        <a:solidFill>
          <a:schemeClr val="phClr"/>
        </a:solidFill>
        <a:round/>
      </a:ln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  <a:alpha val="33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dk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  <cs:spPr>
      <a:gradFill>
        <a:gsLst>
          <a:gs pos="100000">
            <a:schemeClr val="lt1">
              <a:lumMod val="95000"/>
            </a:schemeClr>
          </a:gs>
          <a:gs pos="0">
            <a:schemeClr val="lt1"/>
          </a:gs>
        </a:gsLst>
        <a:lin ang="5400000" scaled="0"/>
      </a:gradFill>
    </cs:spPr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dk1">
        <a:lumMod val="50000"/>
        <a:lumOff val="50000"/>
      </a:schemeClr>
    </cs:fontRef>
    <cs:defRPr sz="1400" kern="1200" cap="none" spc="2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 spc="20" baseline="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Павел">
  <a:themeElements>
    <a:clrScheme name="Custom 1">
      <a:dk1>
        <a:sysClr val="windowText" lastClr="000000"/>
      </a:dk1>
      <a:lt1>
        <a:sysClr val="window" lastClr="FFFFFF"/>
      </a:lt1>
      <a:dk2>
        <a:srgbClr val="FFFFFF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Заголовок 1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xfrm>
          <a:off x="0" y="0"/>
          <a:ext cx="1" cy="1"/>
        </a:xfrm>
        <a:custGeom>
          <a:avLst/>
          <a:gdLst/>
          <a:ahLst/>
          <a:cxnLst/>
          <a:rect l="0" t="0" r="0" b="0"/>
          <a:pathLst/>
        </a:custGeom>
        <a:solidFill>
          <a:schemeClr val="accent1"/>
        </a:solidFill>
        <a:ln w="9525" cap="flat" cmpd="sng" algn="ctr">
          <a:solidFill>
            <a:schemeClr val="tx1"/>
          </a:solidFill>
          <a:prstDash val="solid"/>
          <a:round/>
          <a:headEnd type="none" w="med" len="med"/>
          <a:tailEnd type="none" w="med" len="med"/>
        </a:ln>
        <a:effectLst/>
      </a:spPr>
      <a:bodyPr vert="horz" wrap="square" lIns="91440" tIns="45720" rIns="91440" bIns="45720" numCol="1" anchor="t" anchorCtr="0" compatLnSpc="1">
        <a:prstTxWarp prst="textNoShape">
          <a:avLst/>
        </a:prstTxWarp>
      </a:bodyPr>
      <a:lstStyle>
        <a:defPPr marL="0" marR="0" indent="0" algn="l" defTabSz="914400" rtl="0" eaLnBrk="0" fontAlgn="base" latinLnBrk="0" hangingPunct="0">
          <a:lnSpc>
            <a:spcPct val="100000"/>
          </a:lnSpc>
          <a:spcBef>
            <a:spcPct val="0"/>
          </a:spcBef>
          <a:spcAft>
            <a:spcPct val="0"/>
          </a:spcAft>
          <a:buClrTx/>
          <a:buSzTx/>
          <a:buFontTx/>
          <a:buNone/>
          <a:tabLst/>
          <a:defRPr kumimoji="0" lang="en-GB" sz="2400" b="0" i="0" u="none" strike="noStrike" cap="none" normalizeH="0" baseline="0" smtClean="0">
            <a:ln>
              <a:noFill/>
            </a:ln>
            <a:solidFill>
              <a:schemeClr val="tx1"/>
            </a:solidFill>
            <a:effectLst/>
            <a:latin typeface="Arial" charset="0"/>
          </a:defRPr>
        </a:defPPr>
      </a:lstStyle>
    </a:spDef>
    <a:lnDef>
      <a:spPr bwMode="auto">
        <a:xfrm>
          <a:off x="0" y="0"/>
          <a:ext cx="1" cy="1"/>
        </a:xfrm>
        <a:custGeom>
          <a:avLst/>
          <a:gdLst/>
          <a:ahLst/>
          <a:cxnLst/>
          <a:rect l="0" t="0" r="0" b="0"/>
          <a:pathLst/>
        </a:custGeom>
        <a:solidFill>
          <a:schemeClr val="accent1"/>
        </a:solidFill>
        <a:ln w="9525" cap="flat" cmpd="sng" algn="ctr">
          <a:solidFill>
            <a:schemeClr val="tx1"/>
          </a:solidFill>
          <a:prstDash val="solid"/>
          <a:round/>
          <a:headEnd type="none" w="med" len="med"/>
          <a:tailEnd type="none" w="med" len="med"/>
        </a:ln>
        <a:effectLst/>
      </a:spPr>
      <a:bodyPr vert="horz" wrap="square" lIns="91440" tIns="45720" rIns="91440" bIns="45720" numCol="1" anchor="t" anchorCtr="0" compatLnSpc="1">
        <a:prstTxWarp prst="textNoShape">
          <a:avLst/>
        </a:prstTxWarp>
      </a:bodyPr>
      <a:lstStyle>
        <a:defPPr marL="0" marR="0" indent="0" algn="l" defTabSz="914400" rtl="0" eaLnBrk="0" fontAlgn="base" latinLnBrk="0" hangingPunct="0">
          <a:lnSpc>
            <a:spcPct val="100000"/>
          </a:lnSpc>
          <a:spcBef>
            <a:spcPct val="0"/>
          </a:spcBef>
          <a:spcAft>
            <a:spcPct val="0"/>
          </a:spcAft>
          <a:buClrTx/>
          <a:buSzTx/>
          <a:buFontTx/>
          <a:buNone/>
          <a:tabLst/>
          <a:defRPr kumimoji="0" lang="en-GB" sz="2400" b="0" i="0" u="none" strike="noStrike" cap="none" normalizeH="0" baseline="0" smtClean="0">
            <a:ln>
              <a:noFill/>
            </a:ln>
            <a:solidFill>
              <a:schemeClr val="tx1"/>
            </a:solidFill>
            <a:effectLst/>
            <a:latin typeface="Arial" charset="0"/>
          </a:defRPr>
        </a:defPPr>
      </a:lstStyle>
    </a:lnDef>
  </a:objectDefaults>
  <a:extraClrSchemeLst>
    <a:extraClrScheme>
      <a:clrScheme name="TNK-BP 1">
        <a:dk1>
          <a:srgbClr val="000000"/>
        </a:dk1>
        <a:lt1>
          <a:srgbClr val="C0C0C0"/>
        </a:lt1>
        <a:dk2>
          <a:srgbClr val="FFFFFF"/>
        </a:dk2>
        <a:lt2>
          <a:srgbClr val="7D828D"/>
        </a:lt2>
        <a:accent1>
          <a:srgbClr val="B7B56B"/>
        </a:accent1>
        <a:accent2>
          <a:srgbClr val="008080"/>
        </a:accent2>
        <a:accent3>
          <a:srgbClr val="DCDCDC"/>
        </a:accent3>
        <a:accent4>
          <a:srgbClr val="000000"/>
        </a:accent4>
        <a:accent5>
          <a:srgbClr val="D8D7BA"/>
        </a:accent5>
        <a:accent6>
          <a:srgbClr val="007373"/>
        </a:accent6>
        <a:hlink>
          <a:srgbClr val="D17700"/>
        </a:hlink>
        <a:folHlink>
          <a:srgbClr val="339966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TNK-BP 2">
        <a:dk1>
          <a:srgbClr val="000000"/>
        </a:dk1>
        <a:lt1>
          <a:srgbClr val="C0C0C0"/>
        </a:lt1>
        <a:dk2>
          <a:srgbClr val="FFFFFF"/>
        </a:dk2>
        <a:lt2>
          <a:srgbClr val="B7B56B"/>
        </a:lt2>
        <a:accent1>
          <a:srgbClr val="B7B56B"/>
        </a:accent1>
        <a:accent2>
          <a:srgbClr val="008080"/>
        </a:accent2>
        <a:accent3>
          <a:srgbClr val="DCDCDC"/>
        </a:accent3>
        <a:accent4>
          <a:srgbClr val="000000"/>
        </a:accent4>
        <a:accent5>
          <a:srgbClr val="D8D7BA"/>
        </a:accent5>
        <a:accent6>
          <a:srgbClr val="007373"/>
        </a:accent6>
        <a:hlink>
          <a:srgbClr val="D17700"/>
        </a:hlink>
        <a:folHlink>
          <a:srgbClr val="339966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TNK-BP 3">
        <a:dk1>
          <a:srgbClr val="000000"/>
        </a:dk1>
        <a:lt1>
          <a:srgbClr val="C0C0C0"/>
        </a:lt1>
        <a:dk2>
          <a:srgbClr val="FFFFFF"/>
        </a:dk2>
        <a:lt2>
          <a:srgbClr val="008080"/>
        </a:lt2>
        <a:accent1>
          <a:srgbClr val="B7B56B"/>
        </a:accent1>
        <a:accent2>
          <a:srgbClr val="008080"/>
        </a:accent2>
        <a:accent3>
          <a:srgbClr val="DCDCDC"/>
        </a:accent3>
        <a:accent4>
          <a:srgbClr val="000000"/>
        </a:accent4>
        <a:accent5>
          <a:srgbClr val="D8D7BA"/>
        </a:accent5>
        <a:accent6>
          <a:srgbClr val="007373"/>
        </a:accent6>
        <a:hlink>
          <a:srgbClr val="D17700"/>
        </a:hlink>
        <a:folHlink>
          <a:srgbClr val="339966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TNK-BP 4">
        <a:dk1>
          <a:srgbClr val="000000"/>
        </a:dk1>
        <a:lt1>
          <a:srgbClr val="C0C0C0"/>
        </a:lt1>
        <a:dk2>
          <a:srgbClr val="FFFFFF"/>
        </a:dk2>
        <a:lt2>
          <a:srgbClr val="D17700"/>
        </a:lt2>
        <a:accent1>
          <a:srgbClr val="B7B56B"/>
        </a:accent1>
        <a:accent2>
          <a:srgbClr val="008080"/>
        </a:accent2>
        <a:accent3>
          <a:srgbClr val="DCDCDC"/>
        </a:accent3>
        <a:accent4>
          <a:srgbClr val="000000"/>
        </a:accent4>
        <a:accent5>
          <a:srgbClr val="D8D7BA"/>
        </a:accent5>
        <a:accent6>
          <a:srgbClr val="007373"/>
        </a:accent6>
        <a:hlink>
          <a:srgbClr val="D17700"/>
        </a:hlink>
        <a:folHlink>
          <a:srgbClr val="339966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TNK-BP 5">
        <a:dk1>
          <a:srgbClr val="000000"/>
        </a:dk1>
        <a:lt1>
          <a:srgbClr val="C0C0C0"/>
        </a:lt1>
        <a:dk2>
          <a:srgbClr val="FFFFFF"/>
        </a:dk2>
        <a:lt2>
          <a:srgbClr val="339966"/>
        </a:lt2>
        <a:accent1>
          <a:srgbClr val="B7B56B"/>
        </a:accent1>
        <a:accent2>
          <a:srgbClr val="008080"/>
        </a:accent2>
        <a:accent3>
          <a:srgbClr val="DCDCDC"/>
        </a:accent3>
        <a:accent4>
          <a:srgbClr val="000000"/>
        </a:accent4>
        <a:accent5>
          <a:srgbClr val="D8D7BA"/>
        </a:accent5>
        <a:accent6>
          <a:srgbClr val="007373"/>
        </a:accent6>
        <a:hlink>
          <a:srgbClr val="D17700"/>
        </a:hlink>
        <a:folHlink>
          <a:srgbClr val="339966"/>
        </a:folHlink>
      </a:clrScheme>
      <a:clrMap bg1="lt1" tx1="dk1" bg2="lt2" tx2="dk2" accent1="accent1" accent2="accent2" accent3="accent3" accent4="accent4" accent5="accent5" accent6="accent6" hlink="hlink" folHlink="folHlink"/>
    </a:extraClrScheme>
  </a:extraClrScheme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64D250-D01B-44AC-99FD-F665490CEC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48</Pages>
  <Words>9513</Words>
  <Characters>54227</Characters>
  <Application>Microsoft Office Word</Application>
  <DocSecurity>4</DocSecurity>
  <Lines>451</Lines>
  <Paragraphs>127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ПАСПОРТ ПРОЕКТА «Внедрение биллинговой системы расчетов с юридическими лицами на базе российской СУБД»</vt:lpstr>
    </vt:vector>
  </TitlesOfParts>
  <Company>Inter RAO UES</Company>
  <LinksUpToDate>false</LinksUpToDate>
  <CharactersWithSpaces>63613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ПАСПОРТ ПРОЕКТА «Внедрение биллинговой системы расчетов с юридическими лицами на базе российской СУБД»</dc:title>
  <dc:subject>Версия 2.1 от 15-01-24</dc:subject>
  <dc:creator>PAlferov</dc:creator>
  <dc:description/>
  <cp:lastModifiedBy>Воронин Андрей Николаевич</cp:lastModifiedBy>
  <cp:revision>2</cp:revision>
  <cp:lastPrinted>2017-12-21T12:29:00Z</cp:lastPrinted>
  <dcterms:created xsi:type="dcterms:W3CDTF">2024-04-02T10:40:00Z</dcterms:created>
  <dcterms:modified xsi:type="dcterms:W3CDTF">2024-04-02T10:40:00Z</dcterms:modified>
  <dc:language>ru-RU</dc:language>
</cp:coreProperties>
</file>