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577" w:rsidRPr="00A50577" w:rsidRDefault="00A50577" w:rsidP="00A50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577" w:rsidRPr="00A50577" w:rsidRDefault="0080417B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E95550" w:rsidRDefault="00A50577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96FEA" w:rsidRPr="0069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Модернизация</w:t>
      </w:r>
      <w:r w:rsidR="00104221" w:rsidRPr="00104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34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 охранно</w:t>
      </w:r>
      <w:r w:rsidR="00855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 видеонаблюдения</w:t>
      </w:r>
      <w:r w:rsidR="00A340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клиентских офисов</w:t>
      </w:r>
    </w:p>
    <w:p w:rsidR="00A50577" w:rsidRPr="00A50577" w:rsidRDefault="00E95550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АО «ПСК»»</w:t>
      </w:r>
    </w:p>
    <w:p w:rsidR="00A50577" w:rsidRPr="00E95550" w:rsidRDefault="00104221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15.01.</w:t>
      </w:r>
      <w:r w:rsidR="00AC28E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0</w:t>
      </w:r>
      <w:r w:rsidR="002006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443</w:t>
      </w:r>
    </w:p>
    <w:p w:rsidR="00A50577" w:rsidRPr="00A50577" w:rsidRDefault="00A50577" w:rsidP="00A50577">
      <w:pPr>
        <w:numPr>
          <w:ilvl w:val="0"/>
          <w:numId w:val="2"/>
        </w:numPr>
        <w:spacing w:before="240"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ИПКВ</w:t>
      </w:r>
      <w:bookmarkStart w:id="0" w:name="_GoBack"/>
      <w:bookmarkEnd w:id="0"/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вложения средств</w:t>
      </w:r>
    </w:p>
    <w:p w:rsidR="002A7317" w:rsidRDefault="0080417B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«Петербургская сбытовая компания». </w:t>
      </w:r>
      <w:r w:rsidR="00696FEA"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</w:t>
      </w:r>
      <w:r w:rsidR="00166029" w:rsidRPr="00166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Hlk143684915"/>
      <w:r w:rsidR="00855C63" w:rsidRPr="00855C6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охранного видеонаблюдения</w:t>
      </w:r>
      <w:bookmarkEnd w:id="1"/>
      <w:r w:rsidR="00855C63" w:rsidRPr="00855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клиентс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ких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офис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ах:</w:t>
      </w:r>
    </w:p>
    <w:p w:rsidR="00A50577" w:rsidRDefault="007E51D9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Кировск</w:t>
      </w:r>
      <w:r w:rsidR="00CD5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инв. № </w:t>
      </w:r>
      <w:r w:rsidR="00855C63" w:rsidRPr="00855C63">
        <w:rPr>
          <w:rFonts w:ascii="Times New Roman" w:eastAsia="Times New Roman" w:hAnsi="Times New Roman" w:cs="Times New Roman"/>
          <w:sz w:val="24"/>
          <w:szCs w:val="24"/>
          <w:lang w:eastAsia="ru-RU"/>
        </w:rPr>
        <w:t>00345879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7317" w:rsidRDefault="002A7317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Тосно, инв. № </w:t>
      </w:r>
      <w:r w:rsidR="00855C63" w:rsidRPr="00855C63">
        <w:rPr>
          <w:rFonts w:ascii="Times New Roman" w:eastAsia="Times New Roman" w:hAnsi="Times New Roman" w:cs="Times New Roman"/>
          <w:sz w:val="24"/>
          <w:szCs w:val="24"/>
          <w:lang w:eastAsia="ru-RU"/>
        </w:rPr>
        <w:t>00345447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7317" w:rsidRPr="00A50577" w:rsidRDefault="002A7317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Пушкин, инв. № </w:t>
      </w:r>
      <w:r w:rsidR="00855C63" w:rsidRPr="00855C63">
        <w:rPr>
          <w:rFonts w:ascii="Times New Roman" w:eastAsia="Times New Roman" w:hAnsi="Times New Roman" w:cs="Times New Roman"/>
          <w:sz w:val="24"/>
          <w:szCs w:val="24"/>
          <w:lang w:eastAsia="ru-RU"/>
        </w:rPr>
        <w:t>00001563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Предпосылки/ необходимость реализации ИПКВ</w:t>
      </w:r>
    </w:p>
    <w:p w:rsidR="00A50577" w:rsidRPr="00A50577" w:rsidRDefault="00696FEA" w:rsidP="00A340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</w:t>
      </w:r>
      <w:r w:rsidR="00166029" w:rsidRPr="00166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C63" w:rsidRPr="00855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 охранного видеонаблюдения 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клиентск</w:t>
      </w:r>
      <w:r w:rsidR="00E3079C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офис</w:t>
      </w:r>
      <w:r w:rsidR="00E3079C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7E51D9" w:rsidRPr="007E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079C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«ПСК»</w:t>
      </w:r>
      <w:r w:rsidR="0080417B"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требованиями 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государства», приказа Председателя Правления ПАО «Интер РАО» от 03.04.2015 № ИРАО/4-к «Об утверждении Методики по действиям при установлении уровней террористической опасности», федерального закона от 21 декабря 1994 г. № 68-ФЗ «О защите населения и территорий от чрезвычайных ситуаций природного и техногенного характера»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3405A" w:rsidRPr="00A3405A">
        <w:t xml:space="preserve"> 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Председателя Правления ПАО «Интер РАО» от 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ИРАО/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378</w:t>
      </w:r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Методики МТ-295-1 «Техническая укрепленность и оборудование ИТСО зданий и помещений </w:t>
      </w:r>
      <w:proofErr w:type="spellStart"/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энергосбытовых</w:t>
      </w:r>
      <w:proofErr w:type="spellEnd"/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энергосервисных</w:t>
      </w:r>
      <w:proofErr w:type="spellEnd"/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компаний Группы «</w:t>
      </w:r>
      <w:proofErr w:type="spellStart"/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</w:t>
      </w:r>
      <w:proofErr w:type="spellEnd"/>
      <w:r w:rsidR="00A3405A"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РАО»</w:t>
      </w:r>
      <w:r w:rsidR="0080417B"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 реализации проекта возникла в связи с тем, что имеющиеся </w:t>
      </w:r>
      <w:r w:rsidR="00855C63" w:rsidRPr="00855C6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</w:t>
      </w:r>
      <w:r w:rsidR="00855C6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855C63" w:rsidRPr="00855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охранного видеонаблюдения 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выработают установленный ресурс 10 лет (введены в эксплуатацию 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-2014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в полной мере отвечают требованиям Методики МТ-295-1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Дальнейшая их эксплуатация связана с высокими рисками отказов и значительными затратами на ремонтные работы и подержание в рабочем состоянии. Здани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я (помещения)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клиентск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офис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находится в собственности АО «ПСК»</w:t>
      </w:r>
      <w:r w:rsidR="0080417B"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ИПКВ</w:t>
      </w:r>
    </w:p>
    <w:p w:rsidR="0080417B" w:rsidRDefault="00A3405A" w:rsidP="00A340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5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Антитеррористическая защита объектов, сотрудников и клиентов компании, имущества АО «Петербургская сбытовая компания» от противоправных действий третьих лиц и возникновения чрезвычайных ситуаций, обеспечение устойчивой и бесперебойной работы инженерно-технических средств охраны.</w:t>
      </w:r>
      <w:r w:rsidR="0080417B" w:rsidRPr="00804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Сопутствующие эффекты ИПКВ</w:t>
      </w:r>
    </w:p>
    <w:p w:rsidR="00A50577" w:rsidRPr="00A50577" w:rsidRDefault="00A50577" w:rsidP="00A5057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энергоэффективности и энергосбережения производства; </w:t>
      </w:r>
    </w:p>
    <w:p w:rsidR="00A50577" w:rsidRPr="00A50577" w:rsidRDefault="00A50577" w:rsidP="00A5057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пожарной безопасности;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решения ИПКВ</w:t>
      </w:r>
    </w:p>
    <w:p w:rsidR="0080417B" w:rsidRPr="0080417B" w:rsidRDefault="0080417B" w:rsidP="0080417B">
      <w:pPr>
        <w:widowControl w:val="0"/>
        <w:spacing w:after="8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A73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804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рамках проект планируются выполнить следующие работы:</w:t>
      </w:r>
    </w:p>
    <w:p w:rsidR="0080417B" w:rsidRPr="0080417B" w:rsidRDefault="0080417B" w:rsidP="0080417B">
      <w:pPr>
        <w:widowControl w:val="0"/>
        <w:spacing w:after="8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741"/>
        <w:gridCol w:w="2687"/>
      </w:tblGrid>
      <w:tr w:rsidR="0080417B" w:rsidRPr="0080417B" w:rsidTr="00855C63">
        <w:tc>
          <w:tcPr>
            <w:tcW w:w="633" w:type="dxa"/>
          </w:tcPr>
          <w:p w:rsidR="0080417B" w:rsidRPr="0080417B" w:rsidRDefault="0080417B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741" w:type="dxa"/>
          </w:tcPr>
          <w:p w:rsidR="0080417B" w:rsidRPr="0080417B" w:rsidRDefault="0080417B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работ</w:t>
            </w:r>
          </w:p>
        </w:tc>
        <w:tc>
          <w:tcPr>
            <w:tcW w:w="2687" w:type="dxa"/>
          </w:tcPr>
          <w:p w:rsidR="0080417B" w:rsidRPr="0080417B" w:rsidRDefault="0080417B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80417B" w:rsidRPr="0080417B" w:rsidTr="00855C63">
        <w:tc>
          <w:tcPr>
            <w:tcW w:w="633" w:type="dxa"/>
            <w:vAlign w:val="center"/>
          </w:tcPr>
          <w:p w:rsidR="0080417B" w:rsidRPr="0080417B" w:rsidRDefault="00E95550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41" w:type="dxa"/>
            <w:vAlign w:val="center"/>
          </w:tcPr>
          <w:p w:rsidR="0080417B" w:rsidRPr="0080417B" w:rsidRDefault="00696FEA" w:rsidP="00855C63">
            <w:pPr>
              <w:widowControl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</w:t>
            </w:r>
            <w:r w:rsidR="0080417B"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55C63"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</w:t>
            </w:r>
            <w:r w:rsid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="00855C63"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охранного </w:t>
            </w:r>
            <w:r w:rsid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855C63"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идеонаблюдения </w:t>
            </w:r>
            <w:r w:rsidR="0080417B"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 помещениях </w:t>
            </w:r>
            <w:r w:rsid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Кировского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 w:rsid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</w:t>
            </w:r>
            <w:r w:rsid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Энергетиков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 w:rsid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87" w:type="dxa"/>
            <w:vAlign w:val="center"/>
          </w:tcPr>
          <w:p w:rsidR="0080417B" w:rsidRPr="0080417B" w:rsidRDefault="002A7317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  <w:r w:rsidR="000B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BE7C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0B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кварталы 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80417B"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 </w:t>
            </w:r>
          </w:p>
          <w:p w:rsidR="0080417B" w:rsidRPr="0080417B" w:rsidRDefault="0080417B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(в один этап)</w:t>
            </w:r>
          </w:p>
        </w:tc>
      </w:tr>
      <w:tr w:rsidR="002A7317" w:rsidRPr="0080417B" w:rsidTr="00855C63">
        <w:tc>
          <w:tcPr>
            <w:tcW w:w="633" w:type="dxa"/>
            <w:vAlign w:val="center"/>
          </w:tcPr>
          <w:p w:rsidR="002A7317" w:rsidRDefault="00E95550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5741" w:type="dxa"/>
            <w:vAlign w:val="center"/>
          </w:tcPr>
          <w:p w:rsidR="002A7317" w:rsidRDefault="002A7317" w:rsidP="004745C1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</w:t>
            </w:r>
            <w:r w:rsidR="00855C63"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системы охранного видеонаблюдения 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Тосненского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Энергетиков, д.7</w:t>
            </w:r>
          </w:p>
        </w:tc>
        <w:tc>
          <w:tcPr>
            <w:tcW w:w="2687" w:type="dxa"/>
            <w:vAlign w:val="center"/>
          </w:tcPr>
          <w:p w:rsidR="002A7317" w:rsidRPr="002A7317" w:rsidRDefault="002A7317" w:rsidP="002A7317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3-4 кварталы 2024 года </w:t>
            </w:r>
          </w:p>
          <w:p w:rsidR="002A7317" w:rsidRDefault="002A7317" w:rsidP="002A7317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один этап)</w:t>
            </w:r>
          </w:p>
        </w:tc>
      </w:tr>
      <w:tr w:rsidR="002A7317" w:rsidRPr="0080417B" w:rsidTr="00855C63">
        <w:tc>
          <w:tcPr>
            <w:tcW w:w="633" w:type="dxa"/>
            <w:tcBorders>
              <w:bottom w:val="single" w:sz="4" w:space="0" w:color="auto"/>
            </w:tcBorders>
            <w:vAlign w:val="center"/>
          </w:tcPr>
          <w:p w:rsidR="002A7317" w:rsidRDefault="002A7317" w:rsidP="0080417B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1" w:type="dxa"/>
            <w:tcBorders>
              <w:bottom w:val="single" w:sz="4" w:space="0" w:color="auto"/>
            </w:tcBorders>
            <w:vAlign w:val="center"/>
          </w:tcPr>
          <w:p w:rsidR="002A7317" w:rsidRPr="002A7317" w:rsidRDefault="002A7317" w:rsidP="004745C1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</w:t>
            </w:r>
            <w:r w:rsidR="00855C63"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системы охранного видеонаблюдения 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Пушкинское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</w:t>
            </w:r>
            <w:r w:rsidR="00E955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-Петербург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г. </w:t>
            </w:r>
            <w:r w:rsidR="00E955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E955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Октябрьский бульвар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 w:rsidR="00E955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 литера А.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:rsidR="002A7317" w:rsidRPr="002A7317" w:rsidRDefault="002A7317" w:rsidP="002A7317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3-4 кварталы 2024 года </w:t>
            </w:r>
          </w:p>
          <w:p w:rsidR="002A7317" w:rsidRPr="002A7317" w:rsidRDefault="002A7317" w:rsidP="002A7317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один этап)</w:t>
            </w:r>
          </w:p>
        </w:tc>
      </w:tr>
    </w:tbl>
    <w:p w:rsidR="00F500F8" w:rsidRDefault="00F500F8" w:rsidP="0080417B">
      <w:pPr>
        <w:widowControl w:val="0"/>
        <w:spacing w:after="8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417B" w:rsidRPr="0080417B" w:rsidRDefault="0080417B" w:rsidP="00F500F8">
      <w:pPr>
        <w:widowControl w:val="0"/>
        <w:spacing w:after="8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1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Перехода реализации между годами (финансирования, освоения и ввода) не предусмотрено. </w:t>
      </w:r>
    </w:p>
    <w:p w:rsidR="00A50577" w:rsidRPr="00A50577" w:rsidRDefault="009E1532" w:rsidP="00F500F8">
      <w:pPr>
        <w:widowControl w:val="0"/>
        <w:spacing w:after="8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проект</w:t>
      </w:r>
      <w:r w:rsidR="00E9555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запланирована на базе отечественных программно-аппаратных комплексов безопасности, применение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иностранного оборудования в рамках предлагаемых технических решений итогового варианта проводится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</w:t>
      </w:r>
      <w:r w:rsid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возможности замещения данного оборудования отечественной продукцией, эквивалентной по техническим характеристикам и потребительским свойствам.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информация</w:t>
      </w:r>
    </w:p>
    <w:p w:rsidR="00A50577" w:rsidRPr="00A50577" w:rsidRDefault="00F500F8" w:rsidP="00A50577">
      <w:pPr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ИПКВ не включён в стратегические документы компании, а также не связан с другими проектами.</w:t>
      </w:r>
    </w:p>
    <w:p w:rsidR="00A50577" w:rsidRPr="00A50577" w:rsidRDefault="00A50577" w:rsidP="00A50577">
      <w:pPr>
        <w:numPr>
          <w:ilvl w:val="0"/>
          <w:numId w:val="2"/>
        </w:numPr>
        <w:spacing w:before="24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ОБЪЕМ, СРОКИ И ЗАТРАТЫ ИПКВ</w:t>
      </w:r>
    </w:p>
    <w:p w:rsidR="00F500F8" w:rsidRPr="00F500F8" w:rsidRDefault="00F500F8" w:rsidP="00F500F8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мо</w:t>
      </w:r>
      <w:r w:rsid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дернизации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зап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ланированы во </w:t>
      </w:r>
      <w:r w:rsidR="002A731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E7C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кварталах 202</w:t>
      </w:r>
      <w:r w:rsidR="00E9555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включают в себя проектно-изыскательские работы, поставку оборудования и материалов, а также строительно-монтажные работы. Инвестиционная составляющая проекта </w:t>
      </w:r>
      <w:r w:rsidR="00855C63" w:rsidRPr="00855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1 598,52 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без учета НДС (</w:t>
      </w:r>
      <w:r w:rsidR="00855C63" w:rsidRPr="00855C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55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C63" w:rsidRPr="00855C63">
        <w:rPr>
          <w:rFonts w:ascii="Times New Roman" w:eastAsia="Times New Roman" w:hAnsi="Times New Roman" w:cs="Times New Roman"/>
          <w:sz w:val="24"/>
          <w:szCs w:val="24"/>
          <w:lang w:eastAsia="ru-RU"/>
        </w:rPr>
        <w:t>918,23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с учетом НДС). Стоимость проекта определена в Таблице </w:t>
      </w:r>
      <w:r w:rsidR="007459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коммерческих предложений с учетом ЕСУ Гру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ппы компаний «Интер РАО» на 202</w:t>
      </w:r>
      <w:r w:rsidR="00E9555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F500F8" w:rsidRPr="00F500F8" w:rsidRDefault="00F500F8" w:rsidP="00F500F8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стоимость проекта в разрезе статей затрат представлена в Таблице №</w:t>
      </w:r>
      <w:r w:rsidR="007459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577" w:rsidRPr="00A50577" w:rsidRDefault="00F500F8" w:rsidP="00F500F8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Расчёт стоимости – в файле «Расчёт стоимости проекта </w:t>
      </w:r>
      <w:r w:rsidR="00696F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Противопожарных систем</w:t>
      </w:r>
      <w:r w:rsidRPr="00F500F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50577" w:rsidRPr="00A50577" w:rsidRDefault="00A50577" w:rsidP="00B36724">
      <w:pPr>
        <w:spacing w:after="0" w:line="240" w:lineRule="auto"/>
        <w:ind w:left="8508" w:hanging="1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</w:t>
      </w:r>
    </w:p>
    <w:p w:rsidR="00A50577" w:rsidRPr="00A50577" w:rsidRDefault="00A50577" w:rsidP="00A50577">
      <w:pPr>
        <w:spacing w:before="80" w:after="80" w:line="240" w:lineRule="auto"/>
        <w:ind w:left="142" w:right="-1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Освоение: 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тыс. единиц национальной валюты без НДС</w:t>
      </w:r>
    </w:p>
    <w:tbl>
      <w:tblPr>
        <w:tblW w:w="97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4537"/>
        <w:gridCol w:w="1181"/>
        <w:gridCol w:w="1181"/>
        <w:gridCol w:w="1182"/>
        <w:gridCol w:w="1252"/>
      </w:tblGrid>
      <w:tr w:rsidR="00A50577" w:rsidRPr="00A50577" w:rsidTr="00866F25">
        <w:trPr>
          <w:trHeight w:val="29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143680130"/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затрат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реализации (год)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</w:tr>
      <w:tr w:rsidR="00A50577" w:rsidRPr="00A50577" w:rsidTr="00855C63">
        <w:trPr>
          <w:trHeight w:val="1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A50577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44754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9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A50577"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7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  <w:r w:rsidR="00E9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3A7D" w:rsidRPr="00A50577" w:rsidTr="00804300">
        <w:trPr>
          <w:trHeight w:val="2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A505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3A7D" w:rsidRPr="0080417B" w:rsidRDefault="00303A7D" w:rsidP="00303A7D">
            <w:pPr>
              <w:widowControl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</w:t>
            </w: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охранного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идеонаблюдения </w:t>
            </w: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Кировского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Энергетиков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03A7D" w:rsidRPr="00A50577" w:rsidTr="00855C63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Default="00303A7D" w:rsidP="0030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3A7D" w:rsidRDefault="00303A7D" w:rsidP="00303A7D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</w:t>
            </w:r>
            <w:r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системы охранного видеонаблюдения 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Тосненского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Энергетиков, д.7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44754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A7D" w:rsidRPr="0044754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03A7D" w:rsidRPr="00A50577" w:rsidTr="00855C63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Default="00303A7D" w:rsidP="0030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3A7D" w:rsidRPr="002A7317" w:rsidRDefault="00303A7D" w:rsidP="00303A7D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</w:t>
            </w:r>
            <w:r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системы охранного видеонаблюдения 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Пушкинское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Октябрьский бульвар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 литера А.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44754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A7D" w:rsidRPr="0044754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03A7D" w:rsidRPr="00A50577" w:rsidTr="00E95550">
        <w:trPr>
          <w:trHeight w:val="16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03A7D" w:rsidRPr="00A50577" w:rsidRDefault="00303A7D" w:rsidP="0030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03A7D" w:rsidRPr="00A50577" w:rsidRDefault="00303A7D" w:rsidP="0030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1 598,52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2 299,16</w:t>
            </w:r>
          </w:p>
        </w:tc>
      </w:tr>
      <w:bookmarkEnd w:id="2"/>
    </w:tbl>
    <w:p w:rsidR="00A50577" w:rsidRPr="00A50577" w:rsidRDefault="00A50577" w:rsidP="00A505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577" w:rsidRPr="00A50577" w:rsidRDefault="00A50577" w:rsidP="00F500F8">
      <w:pPr>
        <w:spacing w:after="0" w:line="240" w:lineRule="auto"/>
        <w:ind w:left="83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</w:t>
      </w:r>
    </w:p>
    <w:p w:rsidR="00A50577" w:rsidRPr="00A50577" w:rsidRDefault="00A50577" w:rsidP="00A50577">
      <w:pPr>
        <w:spacing w:before="80" w:after="80" w:line="240" w:lineRule="auto"/>
        <w:ind w:left="142" w:right="-1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Финансирование: </w:t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A50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тыс. единиц национальной валюты с НДС</w:t>
      </w:r>
    </w:p>
    <w:tbl>
      <w:tblPr>
        <w:tblW w:w="97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4537"/>
        <w:gridCol w:w="1181"/>
        <w:gridCol w:w="1181"/>
        <w:gridCol w:w="1182"/>
        <w:gridCol w:w="1252"/>
      </w:tblGrid>
      <w:tr w:rsidR="00E95550" w:rsidRPr="00A50577" w:rsidTr="004E10D2">
        <w:trPr>
          <w:trHeight w:val="29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 затрат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реализации (год)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</w:tr>
      <w:tr w:rsidR="00E95550" w:rsidRPr="00A50577" w:rsidTr="004E10D2">
        <w:trPr>
          <w:trHeight w:val="1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4E1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</w:t>
            </w: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E95550" w:rsidRPr="00A50577" w:rsidRDefault="00E95550" w:rsidP="004E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3A7D" w:rsidRPr="00A50577" w:rsidTr="00660321">
        <w:trPr>
          <w:trHeight w:val="2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A505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3A7D" w:rsidRPr="0080417B" w:rsidRDefault="00303A7D" w:rsidP="00303A7D">
            <w:pPr>
              <w:widowControl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</w:t>
            </w: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охранного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идеонаблюдения </w:t>
            </w:r>
            <w:r w:rsidRPr="00804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Кировского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Энергетиков</w:t>
            </w:r>
            <w:r w:rsidRPr="00696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564,75</w:t>
            </w:r>
          </w:p>
        </w:tc>
      </w:tr>
      <w:tr w:rsidR="00303A7D" w:rsidRPr="00A50577" w:rsidTr="00660321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Default="00303A7D" w:rsidP="0030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3A7D" w:rsidRDefault="00303A7D" w:rsidP="00303A7D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</w:t>
            </w:r>
            <w:r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системы охранного видеонаблюдения 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Тосненского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Ленинградская область,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Тосно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Энергетиков, д.7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44754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A7D" w:rsidRPr="0044754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03A7D" w:rsidRPr="00A50577" w:rsidTr="00660321">
        <w:trPr>
          <w:trHeight w:val="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Default="00303A7D" w:rsidP="0030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3A7D" w:rsidRPr="002A7317" w:rsidRDefault="00303A7D" w:rsidP="00303A7D">
            <w:pPr>
              <w:widowControl w:val="0"/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 </w:t>
            </w:r>
            <w:r w:rsidRPr="00855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системы охранного видеонаблюдения 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помещениях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Пушкинское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ОСЭ по адресу: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Пушкин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Октябрьский бульвар</w:t>
            </w:r>
            <w:r w:rsidRPr="002A7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 литера А.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44754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A7D" w:rsidRPr="0044754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03A7D" w:rsidRPr="00A50577" w:rsidTr="004E10D2">
        <w:trPr>
          <w:trHeight w:val="16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03A7D" w:rsidRPr="00A50577" w:rsidRDefault="00303A7D" w:rsidP="0030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03A7D" w:rsidRPr="00A50577" w:rsidRDefault="00303A7D" w:rsidP="0030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03A7D" w:rsidRPr="002E7B1A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03A7D" w:rsidRPr="00A50577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03A7D" w:rsidRPr="002E7B1A" w:rsidRDefault="00303A7D" w:rsidP="0030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5B22C3" w:rsidRDefault="005B22C3" w:rsidP="00A505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577" w:rsidRPr="00A50577" w:rsidRDefault="00A50577" w:rsidP="00A50577">
      <w:pPr>
        <w:numPr>
          <w:ilvl w:val="0"/>
          <w:numId w:val="2"/>
        </w:numPr>
        <w:spacing w:before="240" w:after="20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ЭКОНОМИЧЕСКАЯ ЭФФЕКТИВНОСТЬ ИПКВ</w:t>
      </w:r>
    </w:p>
    <w:p w:rsidR="00292FE8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эффективность проекта не является основанием для включения ИПКВ в ИПР.</w:t>
      </w:r>
    </w:p>
    <w:p w:rsidR="009E1532" w:rsidRP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куратор ИПКВ: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по безопасности Баранов В.В.</w:t>
      </w: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1532" w:rsidRP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- единое ответственное лицо ИПКВ: руководитель направления по инженерно-техническим систе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охраны Артемьев Д. В.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art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emev</w:t>
      </w:r>
      <w:proofErr w:type="spellEnd"/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</w:t>
      </w: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@pesc.ru 8 (812) 611-19-05 доб. 57444);</w:t>
      </w:r>
    </w:p>
    <w:p w:rsidR="009E1532" w:rsidRPr="009E1532" w:rsidRDefault="009E1532" w:rsidP="009E153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инициатор ИПКВ: руководитель направления по инженерно-техническим системам охраны Артемьев Д. В. (</w:t>
      </w:r>
      <w:proofErr w:type="spellStart"/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>artemev_dv</w:t>
      </w:r>
      <w:proofErr w:type="spellEnd"/>
      <w:r w:rsidRPr="009E1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@pesc.ru 8 (812) 611-19-05 доб. 57444);</w:t>
      </w:r>
    </w:p>
    <w:p w:rsidR="006D5F16" w:rsidRDefault="006D5F16" w:rsidP="009E15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532" w:rsidRPr="009E1532" w:rsidRDefault="009E1532" w:rsidP="009E15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 по безопасности</w:t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В.В. Баранов        </w:t>
      </w:r>
    </w:p>
    <w:p w:rsidR="009E1532" w:rsidRPr="009E1532" w:rsidRDefault="009E1532" w:rsidP="009E15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1532" w:rsidRPr="009E1532" w:rsidRDefault="009E1532" w:rsidP="009E15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Руководитель направления </w:t>
      </w:r>
    </w:p>
    <w:p w:rsidR="009E1532" w:rsidRPr="006D5F16" w:rsidRDefault="009E1532" w:rsidP="006D5F1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 инженерно-техническим системам охраны            </w:t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E15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Д. В. Артемьев   </w:t>
      </w:r>
    </w:p>
    <w:sectPr w:rsidR="009E1532" w:rsidRPr="006D5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EDE" w:rsidRDefault="000E6EDE" w:rsidP="00A50577">
      <w:pPr>
        <w:spacing w:after="0" w:line="240" w:lineRule="auto"/>
      </w:pPr>
      <w:r>
        <w:separator/>
      </w:r>
    </w:p>
  </w:endnote>
  <w:endnote w:type="continuationSeparator" w:id="0">
    <w:p w:rsidR="000E6EDE" w:rsidRDefault="000E6EDE" w:rsidP="00A50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EDE" w:rsidRDefault="000E6EDE" w:rsidP="00A50577">
      <w:pPr>
        <w:spacing w:after="0" w:line="240" w:lineRule="auto"/>
      </w:pPr>
      <w:r>
        <w:separator/>
      </w:r>
    </w:p>
  </w:footnote>
  <w:footnote w:type="continuationSeparator" w:id="0">
    <w:p w:rsidR="000E6EDE" w:rsidRDefault="000E6EDE" w:rsidP="00A50577">
      <w:pPr>
        <w:spacing w:after="0" w:line="240" w:lineRule="auto"/>
      </w:pPr>
      <w:r>
        <w:continuationSeparator/>
      </w:r>
    </w:p>
  </w:footnote>
  <w:footnote w:id="1">
    <w:p w:rsidR="00A50577" w:rsidRDefault="00A50577" w:rsidP="00A50577">
      <w:pPr>
        <w:pStyle w:val="a3"/>
      </w:pPr>
      <w:r>
        <w:rPr>
          <w:rStyle w:val="a5"/>
        </w:rPr>
        <w:footnoteRef/>
      </w:r>
      <w:r>
        <w:t xml:space="preserve"> График реализации ИПКВ может не совпадать с периодом планирования ИПР</w:t>
      </w:r>
    </w:p>
  </w:footnote>
  <w:footnote w:id="2">
    <w:p w:rsidR="00E95550" w:rsidRDefault="00E95550" w:rsidP="00E95550">
      <w:pPr>
        <w:pStyle w:val="a3"/>
      </w:pPr>
      <w:r>
        <w:rPr>
          <w:rStyle w:val="a5"/>
        </w:rPr>
        <w:footnoteRef/>
      </w:r>
      <w:r>
        <w:t xml:space="preserve"> График реализации ИПКВ может не совпадать с периодом планирования ИПР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2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73E"/>
    <w:rsid w:val="00041823"/>
    <w:rsid w:val="00050848"/>
    <w:rsid w:val="00086332"/>
    <w:rsid w:val="000A5742"/>
    <w:rsid w:val="000B2255"/>
    <w:rsid w:val="000E6EDE"/>
    <w:rsid w:val="00104221"/>
    <w:rsid w:val="001051C2"/>
    <w:rsid w:val="00166029"/>
    <w:rsid w:val="001D167E"/>
    <w:rsid w:val="00200606"/>
    <w:rsid w:val="00242B5B"/>
    <w:rsid w:val="002458DA"/>
    <w:rsid w:val="0026673E"/>
    <w:rsid w:val="002A7317"/>
    <w:rsid w:val="002E7B1A"/>
    <w:rsid w:val="00303A7D"/>
    <w:rsid w:val="003221CB"/>
    <w:rsid w:val="00400935"/>
    <w:rsid w:val="00447547"/>
    <w:rsid w:val="004745C1"/>
    <w:rsid w:val="005B22C3"/>
    <w:rsid w:val="005D3EC2"/>
    <w:rsid w:val="00651327"/>
    <w:rsid w:val="00696FEA"/>
    <w:rsid w:val="006D5F16"/>
    <w:rsid w:val="006D64EC"/>
    <w:rsid w:val="00745983"/>
    <w:rsid w:val="00784FDE"/>
    <w:rsid w:val="007E51D9"/>
    <w:rsid w:val="0080417B"/>
    <w:rsid w:val="00855C63"/>
    <w:rsid w:val="008D7A08"/>
    <w:rsid w:val="0092123D"/>
    <w:rsid w:val="00982032"/>
    <w:rsid w:val="009E1532"/>
    <w:rsid w:val="00A3405A"/>
    <w:rsid w:val="00A50577"/>
    <w:rsid w:val="00A530B9"/>
    <w:rsid w:val="00AC28EE"/>
    <w:rsid w:val="00B25892"/>
    <w:rsid w:val="00B36724"/>
    <w:rsid w:val="00B4271C"/>
    <w:rsid w:val="00B70E21"/>
    <w:rsid w:val="00BB1850"/>
    <w:rsid w:val="00BE7C53"/>
    <w:rsid w:val="00C237DB"/>
    <w:rsid w:val="00C405F6"/>
    <w:rsid w:val="00C8386C"/>
    <w:rsid w:val="00CD13A7"/>
    <w:rsid w:val="00CD52A0"/>
    <w:rsid w:val="00D1479A"/>
    <w:rsid w:val="00E3079C"/>
    <w:rsid w:val="00E95550"/>
    <w:rsid w:val="00F17C8F"/>
    <w:rsid w:val="00F500F8"/>
    <w:rsid w:val="00FE026A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CC75"/>
  <w15:chartTrackingRefBased/>
  <w15:docId w15:val="{64C71613-1EB3-43F9-AE84-C2A386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A50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505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A505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4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Екатерина Вячеславовна</dc:creator>
  <cp:keywords/>
  <dc:description/>
  <cp:lastModifiedBy>Тихомирова Екатерина Вячеславовна</cp:lastModifiedBy>
  <cp:revision>27</cp:revision>
  <dcterms:created xsi:type="dcterms:W3CDTF">2020-06-10T13:57:00Z</dcterms:created>
  <dcterms:modified xsi:type="dcterms:W3CDTF">2023-08-28T13:29:00Z</dcterms:modified>
</cp:coreProperties>
</file>