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CF7" w:rsidRDefault="00582CF7">
      <w:pPr>
        <w:pStyle w:val="ConsPlusTitlePage"/>
      </w:pPr>
      <w:r>
        <w:t xml:space="preserve">Документ предоставлен </w:t>
      </w:r>
      <w:hyperlink r:id="rId4">
        <w:r>
          <w:rPr>
            <w:color w:val="0000FF"/>
          </w:rPr>
          <w:t>КонсультантПлюс</w:t>
        </w:r>
      </w:hyperlink>
      <w:r>
        <w:br/>
      </w:r>
    </w:p>
    <w:p w:rsidR="00582CF7" w:rsidRDefault="00582CF7">
      <w:pPr>
        <w:pStyle w:val="ConsPlusNormal"/>
        <w:jc w:val="both"/>
        <w:outlineLvl w:val="0"/>
      </w:pPr>
    </w:p>
    <w:p w:rsidR="00582CF7" w:rsidRDefault="00582CF7">
      <w:pPr>
        <w:pStyle w:val="ConsPlusNormal"/>
        <w:outlineLvl w:val="0"/>
      </w:pPr>
      <w:r>
        <w:t>Зарегистрировано в Минюсте России 1 марта 2024 г. N 77401</w:t>
      </w:r>
    </w:p>
    <w:p w:rsidR="00582CF7" w:rsidRDefault="00582CF7">
      <w:pPr>
        <w:pStyle w:val="ConsPlusNormal"/>
        <w:pBdr>
          <w:bottom w:val="single" w:sz="6" w:space="0" w:color="auto"/>
        </w:pBdr>
        <w:spacing w:before="100" w:after="100"/>
        <w:jc w:val="both"/>
        <w:rPr>
          <w:sz w:val="2"/>
          <w:szCs w:val="2"/>
        </w:rPr>
      </w:pPr>
    </w:p>
    <w:p w:rsidR="00582CF7" w:rsidRDefault="00582CF7">
      <w:pPr>
        <w:pStyle w:val="ConsPlusNormal"/>
        <w:ind w:firstLine="540"/>
        <w:jc w:val="both"/>
      </w:pPr>
    </w:p>
    <w:p w:rsidR="00582CF7" w:rsidRDefault="00582CF7">
      <w:pPr>
        <w:pStyle w:val="ConsPlusTitle"/>
        <w:jc w:val="center"/>
      </w:pPr>
      <w:r>
        <w:t>МИНИСТЕРСТВО ЭНЕРГЕТИКИ РОССИЙСКОЙ ФЕДЕРАЦИИ</w:t>
      </w:r>
    </w:p>
    <w:p w:rsidR="00582CF7" w:rsidRDefault="00582CF7">
      <w:pPr>
        <w:pStyle w:val="ConsPlusTitle"/>
        <w:jc w:val="center"/>
      </w:pPr>
    </w:p>
    <w:p w:rsidR="00582CF7" w:rsidRDefault="00582CF7">
      <w:pPr>
        <w:pStyle w:val="ConsPlusTitle"/>
        <w:jc w:val="center"/>
      </w:pPr>
      <w:r>
        <w:t>ПРИКАЗ</w:t>
      </w:r>
    </w:p>
    <w:p w:rsidR="00582CF7" w:rsidRDefault="00582CF7">
      <w:pPr>
        <w:pStyle w:val="ConsPlusTitle"/>
        <w:jc w:val="center"/>
      </w:pPr>
      <w:r>
        <w:t>от 26 февраля 2024 г. N 131</w:t>
      </w:r>
    </w:p>
    <w:p w:rsidR="00582CF7" w:rsidRDefault="00582CF7">
      <w:pPr>
        <w:pStyle w:val="ConsPlusTitle"/>
        <w:jc w:val="center"/>
      </w:pPr>
      <w:bookmarkStart w:id="0" w:name="_GoBack"/>
      <w:bookmarkEnd w:id="0"/>
    </w:p>
    <w:p w:rsidR="00582CF7" w:rsidRDefault="00582CF7">
      <w:pPr>
        <w:pStyle w:val="ConsPlusTitle"/>
        <w:jc w:val="center"/>
      </w:pPr>
      <w:r>
        <w:t>ОБ УТВЕРЖДЕНИИ УКРУПНЕННЫХ НОРМАТИВОВ</w:t>
      </w:r>
    </w:p>
    <w:p w:rsidR="00582CF7" w:rsidRDefault="00582CF7">
      <w:pPr>
        <w:pStyle w:val="ConsPlusTitle"/>
        <w:jc w:val="center"/>
      </w:pPr>
      <w:r>
        <w:t>ЦЕНЫ ТИПОВЫХ ТЕХНОЛОГИЧЕСКИХ РЕШЕНИЙ КАПИТАЛЬНОГО</w:t>
      </w:r>
    </w:p>
    <w:p w:rsidR="00582CF7" w:rsidRDefault="00582CF7">
      <w:pPr>
        <w:pStyle w:val="ConsPlusTitle"/>
        <w:jc w:val="center"/>
      </w:pPr>
      <w:r>
        <w:t>СТРОИТЕЛЬСТВА ОБЪЕКТОВ ЭЛЕКТРОЭНЕРГЕТИКИ В ЧАСТИ</w:t>
      </w:r>
    </w:p>
    <w:p w:rsidR="00582CF7" w:rsidRDefault="00582CF7">
      <w:pPr>
        <w:pStyle w:val="ConsPlusTitle"/>
        <w:jc w:val="center"/>
      </w:pPr>
      <w:r>
        <w:t>ОБЪЕКТОВ ЭЛЕКТРОСЕТЕВОГО ХОЗЯЙСТВА</w:t>
      </w:r>
    </w:p>
    <w:p w:rsidR="00582CF7" w:rsidRDefault="00582CF7">
      <w:pPr>
        <w:pStyle w:val="ConsPlusNormal"/>
        <w:jc w:val="center"/>
      </w:pPr>
    </w:p>
    <w:p w:rsidR="00582CF7" w:rsidRDefault="00582CF7">
      <w:pPr>
        <w:pStyle w:val="ConsPlusNormal"/>
        <w:ind w:firstLine="540"/>
        <w:jc w:val="both"/>
      </w:pPr>
      <w:r>
        <w:t xml:space="preserve">В соответствии с </w:t>
      </w:r>
      <w:hyperlink r:id="rId5">
        <w:r>
          <w:rPr>
            <w:color w:val="0000FF"/>
          </w:rPr>
          <w:t>пунктом 3.1 статьи 23</w:t>
        </w:r>
      </w:hyperlink>
      <w:r>
        <w:t xml:space="preserve"> Федерального закона от 26 марта 2003 г. N 35-ФЗ "Об электроэнергетике", </w:t>
      </w:r>
      <w:hyperlink r:id="rId6">
        <w:r>
          <w:rPr>
            <w:color w:val="0000FF"/>
          </w:rPr>
          <w:t>подпунктом 4.5.6 пункта 4</w:t>
        </w:r>
      </w:hyperlink>
      <w:r>
        <w:t xml:space="preserve"> Положения о Министерстве энергетики Российской Федерации, утвержденного постановлением Правительства Российской Федерации от 28 мая 2008 г. N 400 "О Министерстве энергетики Российской Федерации", </w:t>
      </w:r>
      <w:hyperlink r:id="rId7">
        <w:r>
          <w:rPr>
            <w:color w:val="0000FF"/>
          </w:rPr>
          <w:t>абзацем первым пункта 8</w:t>
        </w:r>
      </w:hyperlink>
      <w: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1 декабря 2009 г. N 977 "Об инвестиционных программах субъектов электроэнергетики", и </w:t>
      </w:r>
      <w:hyperlink r:id="rId8">
        <w:r>
          <w:rPr>
            <w:color w:val="0000FF"/>
          </w:rPr>
          <w:t>абзацем первым пункта 32</w:t>
        </w:r>
      </w:hyperlink>
      <w: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приказываю:</w:t>
      </w:r>
    </w:p>
    <w:p w:rsidR="00582CF7" w:rsidRDefault="00582CF7">
      <w:pPr>
        <w:pStyle w:val="ConsPlusNormal"/>
        <w:spacing w:before="220"/>
        <w:ind w:firstLine="540"/>
        <w:jc w:val="both"/>
      </w:pPr>
      <w:r>
        <w:t xml:space="preserve">1. Утвердить прилагаемые укрупненные </w:t>
      </w:r>
      <w:hyperlink w:anchor="P31">
        <w:r>
          <w:rPr>
            <w:color w:val="0000FF"/>
          </w:rPr>
          <w:t>нормативы</w:t>
        </w:r>
      </w:hyperlink>
      <w:r>
        <w:t xml:space="preserve"> цены типовых технологических решений капитального строительства объектов электроэнергетики в части объектов электросетевого хозяйства.</w:t>
      </w:r>
    </w:p>
    <w:p w:rsidR="00582CF7" w:rsidRDefault="00582CF7">
      <w:pPr>
        <w:pStyle w:val="ConsPlusNormal"/>
        <w:spacing w:before="220"/>
        <w:ind w:firstLine="540"/>
        <w:jc w:val="both"/>
      </w:pPr>
      <w:r>
        <w:t xml:space="preserve">2. Признать утратившим силу </w:t>
      </w:r>
      <w:hyperlink r:id="rId9">
        <w:r>
          <w:rPr>
            <w:color w:val="0000FF"/>
          </w:rPr>
          <w:t>приказ</w:t>
        </w:r>
      </w:hyperlink>
      <w:r>
        <w:t xml:space="preserve"> Минэнерго России от 17 января 2019 г. N 10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 &lt;1&gt;.</w:t>
      </w:r>
    </w:p>
    <w:p w:rsidR="00582CF7" w:rsidRDefault="00582CF7">
      <w:pPr>
        <w:pStyle w:val="ConsPlusNormal"/>
        <w:spacing w:before="220"/>
        <w:ind w:firstLine="540"/>
        <w:jc w:val="both"/>
      </w:pPr>
      <w:r>
        <w:t>--------------------------------</w:t>
      </w:r>
    </w:p>
    <w:p w:rsidR="00582CF7" w:rsidRDefault="00582CF7">
      <w:pPr>
        <w:pStyle w:val="ConsPlusNormal"/>
        <w:spacing w:before="220"/>
        <w:ind w:firstLine="540"/>
        <w:jc w:val="both"/>
      </w:pPr>
      <w:r>
        <w:t>&lt;1&gt; Зарегистрирован Минюстом России 7 февраля 2019 г., регистрационный N 53709.</w:t>
      </w:r>
    </w:p>
    <w:p w:rsidR="00582CF7" w:rsidRDefault="00582CF7">
      <w:pPr>
        <w:pStyle w:val="ConsPlusNormal"/>
        <w:ind w:firstLine="540"/>
        <w:jc w:val="both"/>
      </w:pPr>
    </w:p>
    <w:p w:rsidR="00582CF7" w:rsidRDefault="00582CF7">
      <w:pPr>
        <w:pStyle w:val="ConsPlusNormal"/>
        <w:jc w:val="right"/>
      </w:pPr>
      <w:r>
        <w:t>Министр</w:t>
      </w:r>
    </w:p>
    <w:p w:rsidR="00582CF7" w:rsidRDefault="00582CF7">
      <w:pPr>
        <w:pStyle w:val="ConsPlusNormal"/>
        <w:jc w:val="right"/>
      </w:pPr>
      <w:r>
        <w:t>Н.Г.ШУЛЬГИНОВ</w:t>
      </w:r>
    </w:p>
    <w:p w:rsidR="00582CF7" w:rsidRDefault="00582CF7">
      <w:pPr>
        <w:pStyle w:val="ConsPlusNormal"/>
        <w:ind w:firstLine="540"/>
        <w:jc w:val="both"/>
      </w:pPr>
    </w:p>
    <w:p w:rsidR="00582CF7" w:rsidRDefault="00582CF7">
      <w:pPr>
        <w:pStyle w:val="ConsPlusNormal"/>
        <w:jc w:val="both"/>
      </w:pPr>
    </w:p>
    <w:p w:rsidR="00582CF7" w:rsidRDefault="00582CF7">
      <w:pPr>
        <w:pStyle w:val="ConsPlusNormal"/>
        <w:jc w:val="both"/>
      </w:pPr>
    </w:p>
    <w:p w:rsidR="00582CF7" w:rsidRDefault="00582CF7">
      <w:pPr>
        <w:pStyle w:val="ConsPlusNormal"/>
        <w:jc w:val="both"/>
      </w:pPr>
    </w:p>
    <w:p w:rsidR="00582CF7" w:rsidRDefault="00582CF7">
      <w:pPr>
        <w:pStyle w:val="ConsPlusNormal"/>
        <w:jc w:val="both"/>
      </w:pPr>
    </w:p>
    <w:p w:rsidR="00582CF7" w:rsidRDefault="00582CF7">
      <w:pPr>
        <w:pStyle w:val="ConsPlusNormal"/>
        <w:jc w:val="right"/>
        <w:outlineLvl w:val="0"/>
      </w:pPr>
      <w:r>
        <w:t>Утверждены</w:t>
      </w:r>
    </w:p>
    <w:p w:rsidR="00582CF7" w:rsidRDefault="00582CF7">
      <w:pPr>
        <w:pStyle w:val="ConsPlusNormal"/>
        <w:jc w:val="right"/>
      </w:pPr>
      <w:r>
        <w:t>приказом Минэнерго России</w:t>
      </w:r>
    </w:p>
    <w:p w:rsidR="00582CF7" w:rsidRDefault="00582CF7">
      <w:pPr>
        <w:pStyle w:val="ConsPlusNormal"/>
        <w:jc w:val="right"/>
      </w:pPr>
      <w:r>
        <w:t>от 26 февраля 2024 г. N 131</w:t>
      </w:r>
    </w:p>
    <w:p w:rsidR="00582CF7" w:rsidRDefault="00582CF7">
      <w:pPr>
        <w:pStyle w:val="ConsPlusNormal"/>
        <w:jc w:val="both"/>
      </w:pPr>
    </w:p>
    <w:p w:rsidR="00582CF7" w:rsidRDefault="00582CF7">
      <w:pPr>
        <w:pStyle w:val="ConsPlusTitle"/>
        <w:jc w:val="center"/>
      </w:pPr>
      <w:bookmarkStart w:id="1" w:name="P31"/>
      <w:bookmarkEnd w:id="1"/>
      <w:r>
        <w:t>УКРУПНЕННЫЕ НОРМАТИВЫ</w:t>
      </w:r>
    </w:p>
    <w:p w:rsidR="00582CF7" w:rsidRDefault="00582CF7">
      <w:pPr>
        <w:pStyle w:val="ConsPlusTitle"/>
        <w:jc w:val="center"/>
      </w:pPr>
      <w:r>
        <w:t>ЦЕНЫ ТИПОВЫХ ТЕХНОЛОГИЧЕСКИХ РЕШЕНИЙ КАПИТАЛЬНОГО</w:t>
      </w:r>
    </w:p>
    <w:p w:rsidR="00582CF7" w:rsidRDefault="00582CF7">
      <w:pPr>
        <w:pStyle w:val="ConsPlusTitle"/>
        <w:jc w:val="center"/>
      </w:pPr>
      <w:r>
        <w:t>СТРОИТЕЛЬСТВА ОБЪЕКТОВ ЭЛЕКТРОЭНЕРГЕТИКИ В ЧАСТИ</w:t>
      </w:r>
    </w:p>
    <w:p w:rsidR="00582CF7" w:rsidRDefault="00582CF7">
      <w:pPr>
        <w:pStyle w:val="ConsPlusTitle"/>
        <w:jc w:val="center"/>
      </w:pPr>
      <w:r>
        <w:t>ОБЪЕКТОВ ЭЛЕКТРОСЕТЕВОГО ХОЗЯЙСТВА</w:t>
      </w:r>
    </w:p>
    <w:p w:rsidR="00582CF7" w:rsidRDefault="00582CF7">
      <w:pPr>
        <w:pStyle w:val="ConsPlusNormal"/>
        <w:jc w:val="both"/>
      </w:pPr>
    </w:p>
    <w:p w:rsidR="00582CF7" w:rsidRDefault="00582CF7">
      <w:pPr>
        <w:pStyle w:val="ConsPlusTitle"/>
        <w:jc w:val="center"/>
        <w:outlineLvl w:val="1"/>
      </w:pPr>
      <w:r>
        <w:lastRenderedPageBreak/>
        <w:t>Глава I. Общие положения</w:t>
      </w:r>
    </w:p>
    <w:p w:rsidR="00582CF7" w:rsidRDefault="00582CF7">
      <w:pPr>
        <w:pStyle w:val="ConsPlusNormal"/>
        <w:jc w:val="both"/>
      </w:pPr>
    </w:p>
    <w:p w:rsidR="00582CF7" w:rsidRDefault="00582CF7">
      <w:pPr>
        <w:pStyle w:val="ConsPlusNormal"/>
        <w:ind w:firstLine="540"/>
        <w:jc w:val="both"/>
      </w:pPr>
      <w:r>
        <w:t>1. Настоящий документ определяет 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 (далее соответственно - настоящие УНЦ, УНЦ, типовые технологические решения), используемые для определения объема финансовых потребностей, который не должны превышать:</w:t>
      </w:r>
    </w:p>
    <w:p w:rsidR="00582CF7" w:rsidRDefault="00582CF7">
      <w:pPr>
        <w:pStyle w:val="ConsPlusNormal"/>
        <w:spacing w:before="220"/>
        <w:ind w:firstLine="540"/>
        <w:jc w:val="both"/>
      </w:pPr>
      <w:bookmarkStart w:id="2" w:name="P39"/>
      <w:bookmarkEnd w:id="2"/>
      <w:r>
        <w:t xml:space="preserve">объем финансовых потребностей, необходимых для строительства (реконструкции, модернизации, технического перевооружения и (или) демонтажа) объектов электросетевого хозяйства, предусмотренный инвестиционными программами субъектов электроэнергетики, утверждаемыми в соответствии с </w:t>
      </w:r>
      <w:hyperlink r:id="rId10">
        <w:r>
          <w:rPr>
            <w:color w:val="0000FF"/>
          </w:rPr>
          <w:t>Правилами</w:t>
        </w:r>
      </w:hyperlink>
      <w:r>
        <w:t xml:space="preserve"> утверждения инвестиционных программ субъектов электроэнергетики, утвержденными постановлением Правительства Российской Федерации от 01.12.2009 N 977 "Об инвестиционных программах субъектов электроэнергетики" (далее - инвестиционные программы);</w:t>
      </w:r>
    </w:p>
    <w:p w:rsidR="00582CF7" w:rsidRDefault="00582CF7">
      <w:pPr>
        <w:pStyle w:val="ConsPlusNormal"/>
        <w:spacing w:before="220"/>
        <w:ind w:firstLine="540"/>
        <w:jc w:val="both"/>
      </w:pPr>
      <w:r>
        <w:t xml:space="preserve">объем финансовых. потребностей, необходимый для строительства (реконструкции, модернизации, технического перевооружения и (или) демонтажа) объектов электросетевого хозяйства, учитываемый при государственном регулировании цен (тарифов) в электроэнергетике в соответствии с </w:t>
      </w:r>
      <w:hyperlink r:id="rId11">
        <w:r>
          <w:rPr>
            <w:color w:val="0000FF"/>
          </w:rPr>
          <w:t>пунктом 32</w:t>
        </w:r>
      </w:hyperlink>
      <w:r>
        <w:t xml:space="preserve"> Основ ценообразования в области регулируемых цен (тарифов) в электроэнергетике, утвержденных постановлением Правительства Российской Федерации от 29 декабря 2011 г. N 1178 "О ценообразовании в области регулируемых цен (тарифов) в электроэнергетике" (далее - Основы ценообразования);</w:t>
      </w:r>
    </w:p>
    <w:p w:rsidR="00582CF7" w:rsidRDefault="00582CF7">
      <w:pPr>
        <w:pStyle w:val="ConsPlusNormal"/>
        <w:spacing w:before="220"/>
        <w:ind w:firstLine="540"/>
        <w:jc w:val="both"/>
      </w:pPr>
      <w:bookmarkStart w:id="3" w:name="P41"/>
      <w:bookmarkEnd w:id="3"/>
      <w:r>
        <w:t xml:space="preserve">стоимости строительства (реконструкции, модернизации, технического перевооружения и (или) демонтажа) объектов электросетевого хозяйства, принятых к бухгалтерскому учету в качестве основных средств в соответствии с инвестиционными программами, используемые для определения размера либо стоимости активов регулируемой организации, которые учитываются при определении величины базы инвестированного капитала на каждый очередной год долгосрочного периода регулирования и на 1-й год очередного долгосрочного периода регулирования в соответствии с </w:t>
      </w:r>
      <w:hyperlink r:id="rId12">
        <w:r>
          <w:rPr>
            <w:color w:val="0000FF"/>
          </w:rPr>
          <w:t>абзацами седьмым</w:t>
        </w:r>
      </w:hyperlink>
      <w:r>
        <w:t xml:space="preserve"> и </w:t>
      </w:r>
      <w:hyperlink r:id="rId13">
        <w:r>
          <w:rPr>
            <w:color w:val="0000FF"/>
          </w:rPr>
          <w:t>восьмым пункта 35</w:t>
        </w:r>
      </w:hyperlink>
      <w:r>
        <w:t xml:space="preserve"> Основ ценообразования.</w:t>
      </w:r>
    </w:p>
    <w:p w:rsidR="00582CF7" w:rsidRDefault="00582CF7">
      <w:pPr>
        <w:pStyle w:val="ConsPlusNormal"/>
        <w:spacing w:before="220"/>
        <w:ind w:firstLine="540"/>
        <w:jc w:val="both"/>
      </w:pPr>
      <w:r>
        <w:t>2. УНЦ рассчитаны в ценах по состоянию на 01.01.2023 и приведены без учета налога на добавленную стоимость, уплаты земельного налога и налога на имущество организации.</w:t>
      </w:r>
    </w:p>
    <w:p w:rsidR="00582CF7" w:rsidRDefault="00582CF7">
      <w:pPr>
        <w:pStyle w:val="ConsPlusNormal"/>
        <w:spacing w:before="220"/>
        <w:ind w:firstLine="540"/>
        <w:jc w:val="both"/>
      </w:pPr>
      <w:r>
        <w:t>3. УНЦ учитывают:</w:t>
      </w:r>
    </w:p>
    <w:p w:rsidR="00582CF7" w:rsidRDefault="00582CF7">
      <w:pPr>
        <w:pStyle w:val="ConsPlusNormal"/>
        <w:spacing w:before="220"/>
        <w:ind w:firstLine="540"/>
        <w:jc w:val="both"/>
      </w:pPr>
      <w:r>
        <w:t>затраты на разработку и утверждение документации по планировке территории (далее - ДПТ) объектов электросетевого хозяйства напряжением 110 кВ и выше, выполнение кадастровых работ и работ по установлению земельных отношений;</w:t>
      </w:r>
    </w:p>
    <w:p w:rsidR="00582CF7" w:rsidRDefault="00582CF7">
      <w:pPr>
        <w:pStyle w:val="ConsPlusNormal"/>
        <w:spacing w:before="220"/>
        <w:ind w:firstLine="540"/>
        <w:jc w:val="both"/>
      </w:pPr>
      <w:r>
        <w:t>затраты на выполнение проектных и изыскательских работ, затраты на проведение экспертизы проектной документации и результатов инженерных изысканий, затраты, связанные с получением заказчиком (застройщиком, проектной организацией) исходных данных для выполнения проектирования, затраты на согласование проектной документации (далее - затраты на проектные и изыскательские работы);</w:t>
      </w:r>
    </w:p>
    <w:p w:rsidR="00582CF7" w:rsidRDefault="00582CF7">
      <w:pPr>
        <w:pStyle w:val="ConsPlusNormal"/>
        <w:spacing w:before="220"/>
        <w:ind w:firstLine="540"/>
        <w:jc w:val="both"/>
      </w:pPr>
      <w:r>
        <w:t>затраты на оборудование и материалы, затраты на строительные и монтажные работы,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затраты на оплату труда рабочих и эксплуатацию строительных машин (механизмов), накладные расходы и сметную прибыль;</w:t>
      </w:r>
    </w:p>
    <w:p w:rsidR="00582CF7" w:rsidRDefault="00582CF7">
      <w:pPr>
        <w:pStyle w:val="ConsPlusNormal"/>
        <w:spacing w:before="220"/>
        <w:ind w:firstLine="540"/>
        <w:jc w:val="both"/>
      </w:pPr>
      <w:r>
        <w:t xml:space="preserve">затраты на пусконаладочные работы, командировочные расходы рабочих, затраты на перевозку рабочих, затраты на строительство временных зданий и сооружений, дополнительные </w:t>
      </w:r>
      <w:r>
        <w:lastRenderedPageBreak/>
        <w:t>затраты на производство работ в зимнее время, содержание службы заказчика (застройщика), затраты на строительный контроль и авторский надзор, прочие работы и затраты, непредвиденные затраты (далее - сопутствующие затраты);</w:t>
      </w:r>
    </w:p>
    <w:p w:rsidR="00582CF7" w:rsidRDefault="00582CF7">
      <w:pPr>
        <w:pStyle w:val="ConsPlusNormal"/>
        <w:spacing w:before="220"/>
        <w:ind w:firstLine="540"/>
        <w:jc w:val="both"/>
      </w:pPr>
      <w:r>
        <w:t>затраты на выполнение работ по строительству (реконструкции) объектов электросетевого хозяйства в условиях, усложняющих производство таких работ, для всех субъектов Российской Федерации;</w:t>
      </w:r>
    </w:p>
    <w:p w:rsidR="00582CF7" w:rsidRDefault="00582CF7">
      <w:pPr>
        <w:pStyle w:val="ConsPlusNormal"/>
        <w:spacing w:before="220"/>
        <w:ind w:firstLine="540"/>
        <w:jc w:val="both"/>
      </w:pPr>
      <w:r>
        <w:t>затраты на автоматизированную информационно-измерительную систему коммерческого учета электрической энергии (далее - АИИС КУЭ).</w:t>
      </w:r>
    </w:p>
    <w:p w:rsidR="00582CF7" w:rsidRDefault="00582CF7">
      <w:pPr>
        <w:pStyle w:val="ConsPlusNormal"/>
        <w:spacing w:before="220"/>
        <w:ind w:firstLine="540"/>
        <w:jc w:val="both"/>
      </w:pPr>
      <w:r>
        <w:t>4. УНЦ не учитывают:</w:t>
      </w:r>
    </w:p>
    <w:p w:rsidR="00582CF7" w:rsidRDefault="00582CF7">
      <w:pPr>
        <w:pStyle w:val="ConsPlusNormal"/>
        <w:spacing w:before="220"/>
        <w:ind w:firstLine="540"/>
        <w:jc w:val="both"/>
      </w:pPr>
      <w:r>
        <w:t xml:space="preserve">затраты на получение (разработку) специальных технических условий, затраты на научно-техническое сопровождение инженерных изысканий, проектирования и строительства, затраты на геотехнический мониторинг и другие виды мониторинга, проводимые в соответствии с документами, включенными в перечень документов в области стандартизации, утверждаемый в соответствии с </w:t>
      </w:r>
      <w:hyperlink r:id="rId14">
        <w:r>
          <w:rPr>
            <w:color w:val="0000FF"/>
          </w:rPr>
          <w:t>частью 7 статьи 6</w:t>
        </w:r>
      </w:hyperlink>
      <w:r>
        <w:t xml:space="preserve">, </w:t>
      </w:r>
      <w:hyperlink r:id="rId15">
        <w:r>
          <w:rPr>
            <w:color w:val="0000FF"/>
          </w:rPr>
          <w:t>части 4 статьи 42</w:t>
        </w:r>
      </w:hyperlink>
      <w:r>
        <w:t xml:space="preserve"> Федерального закона от 30 декабря 2009 г. N 384-ФЗ "Технический регламент о безопасности зданий и сооружений", затраты на работы по микросейсморайонированию при выполнении инженерных изысканий, затраты на подготовку материалов в формате информационной модели при разработке проектной и рабочей документации и при осуществлении строительства, затраты на проведение экологической и историко-культурной экспертизы проектной документации, затраты на оценку соответствия изменений, внесенных в проектную документацию, получившую положительное заключение экспертизы проектной документации, требованиям законодательства Российской Федерации, заданию застройщика или технического заказчика на проектирование, результатам инженерных изысканий, затраты на оценку соответствия изменений, внесенных в результаты инженерных изысканий, требованиям технических регламентов, осуществленную в форме экспертного сопровождения, затраты на разработку и экспертизу проекта освоения лесов, проекта лесовосстановления, проекта лесоразведения, таксационные описания;</w:t>
      </w:r>
    </w:p>
    <w:p w:rsidR="00582CF7" w:rsidRDefault="00582CF7">
      <w:pPr>
        <w:pStyle w:val="ConsPlusNormal"/>
        <w:spacing w:before="220"/>
        <w:ind w:firstLine="540"/>
        <w:jc w:val="both"/>
      </w:pPr>
      <w:r>
        <w:t>затраты, связанные с платой за использование земельного участка, водных объектов или их частей для строительства объектов электросетевого хозяйства (аренда, приобретение (выкуп), сервитут), затраты, связанные с оформлением прав владения и пользования на земельные участки, затраты, связанные с изъятием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w:t>
      </w:r>
    </w:p>
    <w:p w:rsidR="00582CF7" w:rsidRDefault="00582CF7">
      <w:pPr>
        <w:pStyle w:val="ConsPlusNormal"/>
        <w:spacing w:before="220"/>
        <w:ind w:firstLine="540"/>
        <w:jc w:val="both"/>
      </w:pPr>
      <w:r>
        <w:t>компенсационные затраты (компенсация ущерба), связанные с возмещением убытков, причиненных землепользователям, землевладельцам, арендаторам земельных участков, используемых для строительства объектов электросетевого хозяйства (сооружений, коммуникаций транспортной, газовой и инженерной инфраструктуры при пересечении последних объектами электросетевого хозяйства), убытки, которые они несут в связи с досрочным прекращением своих обязательств перед третьими лицами, затраты, связанные с временным занятием земельных участков, возмещение убытков при ухудшении качества земель, ограничении прав в связи с установлением и изменением зон с особыми условиями использования территорий, затраты, связанные с получением и реализацией технических условий собственников транспортной, газовой и инженерной инфраструктуры, в том числе затраты на внеплощадочные сети водоснабжения (водоотведения, теплоснабжения) электрической подстанции (далее - ПС);</w:t>
      </w:r>
    </w:p>
    <w:p w:rsidR="00582CF7" w:rsidRDefault="00582CF7">
      <w:pPr>
        <w:pStyle w:val="ConsPlusNormal"/>
        <w:spacing w:before="220"/>
        <w:ind w:firstLine="540"/>
        <w:jc w:val="both"/>
      </w:pPr>
      <w:r>
        <w:t xml:space="preserve">затраты на мероприятия по усилению конструкции дорог для обеспечения движения строительной техники и перевозки максимальных по массе и габаритам строительных грузов, затраты на содержание и восстановление дорог после окончания строительства, за исключением восстановления дорожного покрытия при прокладке кабельной линии, затраты, связанные с транспортировкой опасных, тяжеловесных и (или) крупногабаритных грузов, затраты за </w:t>
      </w:r>
      <w:r>
        <w:lastRenderedPageBreak/>
        <w:t>использование транспортной инфраструктуры, компенсационные затраты организациям железнодорожного, речного, автомобильного транспорта и другим организациям за предоставление перерывов в движении транспорта для производства строительно-монтажных работ, в том числе технический надзор собственников (владельцев) указанных организаций, затраты на установку страховочных пакетов при пересечении кабельных линий электропередачи (далее соответственно - КЛ, ЛЭП) железнодорожных путей, затраты на использование башенных кранов, плавучих средств и вертолетов;</w:t>
      </w:r>
    </w:p>
    <w:p w:rsidR="00582CF7" w:rsidRDefault="00582CF7">
      <w:pPr>
        <w:pStyle w:val="ConsPlusNormal"/>
        <w:spacing w:before="220"/>
        <w:ind w:firstLine="540"/>
        <w:jc w:val="both"/>
      </w:pPr>
      <w:r>
        <w:t>плата за негативное воздействие на окружающую среду, в том числе за нанесение ущерба биологическим ресурсам и восстановления их популяций, компенсационные затраты за снос зеленых насаждений (древесно-кустарниковой и травянистой растительности естественного и искусственного происхождения, выполняющих средообразующие, рекреационные, санитарно-гигиенические, экологические и эстетические функции), затраты на лесовосстановление и уход за лесными насаждениями после посадки, затраты на создание защитных минерализованных полос противопожарных барьеров в местах вырубки (расширения, расчистки) просеки ЛЭП;</w:t>
      </w:r>
    </w:p>
    <w:p w:rsidR="00582CF7" w:rsidRDefault="00582CF7">
      <w:pPr>
        <w:pStyle w:val="ConsPlusNormal"/>
        <w:spacing w:before="220"/>
        <w:ind w:firstLine="540"/>
        <w:jc w:val="both"/>
      </w:pPr>
      <w:r>
        <w:t>затраты на стравливание газа из перекрываемого участка газопровода;</w:t>
      </w:r>
    </w:p>
    <w:p w:rsidR="00582CF7" w:rsidRDefault="00582CF7">
      <w:pPr>
        <w:pStyle w:val="ConsPlusNormal"/>
        <w:spacing w:before="220"/>
        <w:ind w:firstLine="540"/>
        <w:jc w:val="both"/>
      </w:pPr>
      <w:r>
        <w:t>затраты на врезку в газопровод под давлением;</w:t>
      </w:r>
    </w:p>
    <w:p w:rsidR="00582CF7" w:rsidRDefault="00582CF7">
      <w:pPr>
        <w:pStyle w:val="ConsPlusNormal"/>
        <w:spacing w:before="220"/>
        <w:ind w:firstLine="540"/>
        <w:jc w:val="both"/>
      </w:pPr>
      <w:r>
        <w:t>затраты на организацию работ в котловане в сильнообводненных грунтах с использованием шпунтового ограждения, в том числе организация отведения грунтовых вод из котлована;</w:t>
      </w:r>
    </w:p>
    <w:p w:rsidR="00582CF7" w:rsidRDefault="00582CF7">
      <w:pPr>
        <w:pStyle w:val="ConsPlusNormal"/>
        <w:spacing w:before="220"/>
        <w:ind w:firstLine="540"/>
        <w:jc w:val="both"/>
      </w:pPr>
      <w:r>
        <w:t>затраты по инженерной защите территории строительства от различных геологических и гидрогеологических процессов;</w:t>
      </w:r>
    </w:p>
    <w:p w:rsidR="00582CF7" w:rsidRDefault="00582CF7">
      <w:pPr>
        <w:pStyle w:val="ConsPlusNormal"/>
        <w:spacing w:before="220"/>
        <w:ind w:firstLine="540"/>
        <w:jc w:val="both"/>
      </w:pPr>
      <w:r>
        <w:t>затраты в отношении сечений коммерческого учета оптового рынка электрической энергии и мощности на проведение испытаний средств измерений в целях утверждения типа АИИС КУЭ, оформление свидетельства об утверждении типа АИИС КУЭ (в том числе разработка программы испытаний, разработка проекта методики поверки, разработка проекта описания типа, оформление акта и протокола испытания средства измерений), проведение поверки АИИС КУЭ и оформление свидетельства о поверке АИИС КУЭ, на разработку и аттестацию методики измерений АИИС КУЭ (в том числе внесение методики измерений в Федеральный информационный фонд по обеспечению единства измерений), установление соответствия техническим требованиям оптового рынка электрической энергии и мощности с целью получения паспорта соответствия АИИС КУЭ;</w:t>
      </w:r>
    </w:p>
    <w:p w:rsidR="00582CF7" w:rsidRDefault="00582CF7">
      <w:pPr>
        <w:pStyle w:val="ConsPlusNormal"/>
        <w:spacing w:before="220"/>
        <w:ind w:firstLine="540"/>
        <w:jc w:val="both"/>
      </w:pPr>
      <w:r>
        <w:t>затраты в отношении автоматизированной системы управления технологическим процессом (далее - АСУ ТП) в части метрологической экспертизы технической документации на измерительную систему, а также калибровки измерительной системы;</w:t>
      </w:r>
    </w:p>
    <w:p w:rsidR="00582CF7" w:rsidRDefault="00582CF7">
      <w:pPr>
        <w:pStyle w:val="ConsPlusNormal"/>
        <w:spacing w:before="220"/>
        <w:ind w:firstLine="540"/>
        <w:jc w:val="both"/>
      </w:pPr>
      <w:r>
        <w:t>затраты на привлечение заемного финансирования для реализации инвестиционных проектов, затраты, связанные с компенсацией затрат на оплату процентов за пользование кредитами, займами в случаях, предусмотренных законодательством Российской Федерации;</w:t>
      </w:r>
    </w:p>
    <w:p w:rsidR="00582CF7" w:rsidRDefault="00582CF7">
      <w:pPr>
        <w:pStyle w:val="ConsPlusNormal"/>
        <w:spacing w:before="220"/>
        <w:ind w:firstLine="540"/>
        <w:jc w:val="both"/>
      </w:pPr>
      <w:r>
        <w:t>затраты, связанные с предоставлением банковской гарантии в качестве обеспечения исполнения контракта и гарантийных обязательств, в случаях, когда указанные затраты являются обязательными по требованию заказчика;</w:t>
      </w:r>
    </w:p>
    <w:p w:rsidR="00582CF7" w:rsidRDefault="00582CF7">
      <w:pPr>
        <w:pStyle w:val="ConsPlusNormal"/>
        <w:spacing w:before="220"/>
        <w:ind w:firstLine="540"/>
        <w:jc w:val="both"/>
      </w:pPr>
      <w:r>
        <w:t>затраты на страхование объекта строительства, осуществляемое в соответствии с законодательством Российской Федерации, в случаях, когда указанные затраты являются обязательными по требованию заказчика;</w:t>
      </w:r>
    </w:p>
    <w:p w:rsidR="00582CF7" w:rsidRDefault="00582CF7">
      <w:pPr>
        <w:pStyle w:val="ConsPlusNormal"/>
        <w:spacing w:before="220"/>
        <w:ind w:firstLine="540"/>
        <w:jc w:val="both"/>
      </w:pPr>
      <w:r>
        <w:t xml:space="preserve">затраты на расширенное банковское сопровождение в случаях, установленных </w:t>
      </w:r>
      <w:hyperlink r:id="rId16">
        <w:r>
          <w:rPr>
            <w:color w:val="0000FF"/>
          </w:rPr>
          <w:t>пунктом 3</w:t>
        </w:r>
      </w:hyperlink>
      <w:r>
        <w:t xml:space="preserve"> постановления Правительства Российской Федерации от 20 сентября 2014 г. N 963 "Об осуществлении банковского сопровождения контрактов";</w:t>
      </w:r>
    </w:p>
    <w:p w:rsidR="00582CF7" w:rsidRDefault="00582CF7">
      <w:pPr>
        <w:pStyle w:val="ConsPlusNormal"/>
        <w:spacing w:before="220"/>
        <w:ind w:firstLine="540"/>
        <w:jc w:val="both"/>
      </w:pPr>
      <w:r>
        <w:lastRenderedPageBreak/>
        <w:t>затраты на выполнение работ на существующем оборудовании ПС по приведению его в соответствие с требованиями проектной документации в части, не относящейся к типовым технологическим решениям, предусмотренным настоящим документом (в том числе в части программного обеспечения (далее - ПО), пусконаладочных работ, модернизации, доукомплектации);</w:t>
      </w:r>
    </w:p>
    <w:p w:rsidR="00582CF7" w:rsidRDefault="00582CF7">
      <w:pPr>
        <w:pStyle w:val="ConsPlusNormal"/>
        <w:spacing w:before="220"/>
        <w:ind w:firstLine="540"/>
        <w:jc w:val="both"/>
      </w:pPr>
      <w:r>
        <w:t xml:space="preserve">затраты на проведение обязательного публичного технологического и ценового аудита крупных инвестиционных проектов с государственным участием в порядке, установленном </w:t>
      </w:r>
      <w:hyperlink r:id="rId17">
        <w:r>
          <w:rPr>
            <w:color w:val="0000FF"/>
          </w:rPr>
          <w:t>Положением</w:t>
        </w:r>
      </w:hyperlink>
      <w:r>
        <w:t xml:space="preserve"> о проведении публичного технологического и ценового аудита крупных инвестиционных проектов с государственным участием, утвержденным постановлением Правительства Российской Федерации от 30 апреля 2013 г. N 382;</w:t>
      </w:r>
    </w:p>
    <w:p w:rsidR="00582CF7" w:rsidRDefault="00582CF7">
      <w:pPr>
        <w:pStyle w:val="ConsPlusNormal"/>
        <w:spacing w:before="220"/>
        <w:ind w:firstLine="540"/>
        <w:jc w:val="both"/>
      </w:pPr>
      <w:r>
        <w:t>затраты на реализацию мероприятий по защите электросетевых объектов от внешних военных угроз, в том числе на установку системы обнаружения и противодействия малым беспилотным воздушным судам гражданского класса;</w:t>
      </w:r>
    </w:p>
    <w:p w:rsidR="00582CF7" w:rsidRDefault="00582CF7">
      <w:pPr>
        <w:pStyle w:val="ConsPlusNormal"/>
        <w:spacing w:before="220"/>
        <w:ind w:firstLine="540"/>
        <w:jc w:val="both"/>
      </w:pPr>
      <w:r>
        <w:t>затраты на обеспечение безопасности строящихся объектов, требования к которой устанавливаются нормативными правовыми актами и связаны, в том числе, с обеспечением безопасности при строительстве, реконструкции и техническом перевооружении объектов капитального строительства, обеспечением транспортной безопасности и прочими случаями, требующими привлечения организаций, осуществляющих свою деятельность на основании специальных разрешений (лицензий) или осуществляющих деятельность, требующую аккредитации, подразделений военизированной (усиленной) охраны и специального инженерного обеспечения, а также затраты на гражданскую оборону в период строительства;</w:t>
      </w:r>
    </w:p>
    <w:p w:rsidR="00582CF7" w:rsidRDefault="00582CF7">
      <w:pPr>
        <w:pStyle w:val="ConsPlusNormal"/>
        <w:spacing w:before="220"/>
        <w:ind w:firstLine="540"/>
        <w:jc w:val="both"/>
      </w:pPr>
      <w:r>
        <w:t>затраты на системы диагностики и мониторинга оборудования ПС, КЛ и воздушных ЛЭП (далее - ВЛ);</w:t>
      </w:r>
    </w:p>
    <w:p w:rsidR="00582CF7" w:rsidRDefault="00582CF7">
      <w:pPr>
        <w:pStyle w:val="ConsPlusNormal"/>
        <w:spacing w:before="220"/>
        <w:ind w:firstLine="540"/>
        <w:jc w:val="both"/>
      </w:pPr>
      <w:r>
        <w:t>затраты на осуществление заземления нейтрали через резистор в электрических сетях 6 - 35 кВ;</w:t>
      </w:r>
    </w:p>
    <w:p w:rsidR="00582CF7" w:rsidRDefault="00582CF7">
      <w:pPr>
        <w:pStyle w:val="ConsPlusNormal"/>
        <w:spacing w:before="220"/>
        <w:ind w:firstLine="540"/>
        <w:jc w:val="both"/>
      </w:pPr>
      <w:r>
        <w:t>затраты на оборудование информационно-технологических систем (далее - ИТС) в части, обеспечивающей осуществление обмена информацией между устройствами релейной защиты (далее - РЗ) и автоматики (далее - РЗА), контроллерами присоединений (далее - КП) и верхним уровнем АСУ ТП с использованием протоколов обмена информации "общие объектно-ориентированные события на подстанции" (GOOSE (Generic Object Oriented Substation Events) (далее - протокол GOOSE) и "выборочное значение" (SV (Sampled Values) (далее - протокол SV);</w:t>
      </w:r>
    </w:p>
    <w:p w:rsidR="00582CF7" w:rsidRDefault="00582CF7">
      <w:pPr>
        <w:pStyle w:val="ConsPlusNormal"/>
        <w:spacing w:before="220"/>
        <w:ind w:firstLine="540"/>
        <w:jc w:val="both"/>
      </w:pPr>
      <w:r>
        <w:t>затраты на оборудование систем единого точного времени;</w:t>
      </w:r>
    </w:p>
    <w:p w:rsidR="00582CF7" w:rsidRDefault="00582CF7">
      <w:pPr>
        <w:pStyle w:val="ConsPlusNormal"/>
        <w:spacing w:before="220"/>
        <w:ind w:firstLine="540"/>
        <w:jc w:val="both"/>
      </w:pPr>
      <w:r>
        <w:t>затраты на оборудование цифровых систем передачи информации;</w:t>
      </w:r>
    </w:p>
    <w:p w:rsidR="00582CF7" w:rsidRDefault="00582CF7">
      <w:pPr>
        <w:pStyle w:val="ConsPlusNormal"/>
        <w:spacing w:before="220"/>
        <w:ind w:firstLine="540"/>
        <w:jc w:val="both"/>
      </w:pPr>
      <w:r>
        <w:t>затраты на трансформаторы напряжения мощностью более 1600 ВА.</w:t>
      </w:r>
    </w:p>
    <w:p w:rsidR="00582CF7" w:rsidRDefault="00582CF7">
      <w:pPr>
        <w:pStyle w:val="ConsPlusNormal"/>
        <w:spacing w:before="220"/>
        <w:ind w:firstLine="540"/>
        <w:jc w:val="both"/>
      </w:pPr>
      <w:r>
        <w:t xml:space="preserve">5. Численные значения УНЦ за исключением УНЦ, непосредственно приведенных по субъектам Российской Федерации, определены для природно-климатических и экономических показателей Московской области (далее - базовые нормативы цен). Для перехода к территориальному уровню цен иных субъектов Российской Федерации базовые нормативы цен умножаются на коэффициенты, которые указаны в </w:t>
      </w:r>
      <w:hyperlink w:anchor="P9714">
        <w:r>
          <w:rPr>
            <w:color w:val="0000FF"/>
          </w:rPr>
          <w:t>главе XXVI</w:t>
        </w:r>
      </w:hyperlink>
      <w:r>
        <w:t xml:space="preserve"> настоящих УНЦ.</w:t>
      </w:r>
    </w:p>
    <w:p w:rsidR="00582CF7" w:rsidRDefault="00582CF7">
      <w:pPr>
        <w:pStyle w:val="ConsPlusNormal"/>
        <w:spacing w:before="220"/>
        <w:ind w:firstLine="540"/>
        <w:jc w:val="both"/>
      </w:pPr>
      <w:bookmarkStart w:id="4" w:name="P77"/>
      <w:bookmarkEnd w:id="4"/>
      <w:r>
        <w:t>6. УНЦ разработаны в отношении следующих типовых технологических решений:</w:t>
      </w:r>
    </w:p>
    <w:p w:rsidR="00582CF7" w:rsidRDefault="00582CF7">
      <w:pPr>
        <w:pStyle w:val="ConsPlusNormal"/>
        <w:spacing w:before="220"/>
        <w:ind w:firstLine="540"/>
        <w:jc w:val="both"/>
      </w:pPr>
      <w:r>
        <w:t>распределительное устройство (далее - РУ) 6 - 750 кВ;</w:t>
      </w:r>
    </w:p>
    <w:p w:rsidR="00582CF7" w:rsidRDefault="00582CF7">
      <w:pPr>
        <w:pStyle w:val="ConsPlusNormal"/>
        <w:spacing w:before="220"/>
        <w:ind w:firstLine="540"/>
        <w:jc w:val="both"/>
      </w:pPr>
      <w:r>
        <w:t>управляемый элемент электрической сети;</w:t>
      </w:r>
    </w:p>
    <w:p w:rsidR="00582CF7" w:rsidRDefault="00582CF7">
      <w:pPr>
        <w:pStyle w:val="ConsPlusNormal"/>
        <w:spacing w:before="220"/>
        <w:ind w:firstLine="540"/>
        <w:jc w:val="both"/>
      </w:pPr>
      <w:r>
        <w:lastRenderedPageBreak/>
        <w:t>ячейка (авто-) трансформатора 6 - 750 кВ;</w:t>
      </w:r>
    </w:p>
    <w:p w:rsidR="00582CF7" w:rsidRDefault="00582CF7">
      <w:pPr>
        <w:pStyle w:val="ConsPlusNormal"/>
        <w:spacing w:before="220"/>
        <w:ind w:firstLine="540"/>
        <w:jc w:val="both"/>
      </w:pPr>
      <w:r>
        <w:t>ячейка токоограничивающего реактора (далее - ТОР), дугогасящего агрегата (далее - ДГА) (дугогасящего реактора (далее - ДГР), фильтра заземляющего) 6 - 750 кВ;</w:t>
      </w:r>
    </w:p>
    <w:p w:rsidR="00582CF7" w:rsidRDefault="00582CF7">
      <w:pPr>
        <w:pStyle w:val="ConsPlusNormal"/>
        <w:spacing w:before="220"/>
        <w:ind w:firstLine="540"/>
        <w:jc w:val="both"/>
      </w:pPr>
      <w:r>
        <w:t>комплектная трансформаторная подстанция (далее - КТП, ТП) (распределительный пункт (далее - РП), распределительная ТП (далее - РТП), соединительный пункт (далее - СП), ячейка выключателя РП (СП, ТП, РТП) 6 - 35 кВ;</w:t>
      </w:r>
    </w:p>
    <w:p w:rsidR="00582CF7" w:rsidRDefault="00582CF7">
      <w:pPr>
        <w:pStyle w:val="ConsPlusNormal"/>
        <w:spacing w:before="220"/>
        <w:ind w:firstLine="540"/>
        <w:jc w:val="both"/>
      </w:pPr>
      <w:r>
        <w:t>установка компенсации реактивной мощности (далее - КРМ) (батареи статических конденсаторов (далее - БСК), шунтирующий реактор (далее - ШР), управляемый ШР (далее - УШР), статический тиристорный компенсатор (далее - СТК)) 6 - 750 кВ;</w:t>
      </w:r>
    </w:p>
    <w:p w:rsidR="00582CF7" w:rsidRDefault="00582CF7">
      <w:pPr>
        <w:pStyle w:val="ConsPlusNormal"/>
        <w:spacing w:before="220"/>
        <w:ind w:firstLine="540"/>
        <w:jc w:val="both"/>
      </w:pPr>
      <w:r>
        <w:t>подготовка и устройство территории ПС (ЗПС, элементов ПС) 35 - 750 кВ;</w:t>
      </w:r>
    </w:p>
    <w:p w:rsidR="00582CF7" w:rsidRDefault="00582CF7">
      <w:pPr>
        <w:pStyle w:val="ConsPlusNormal"/>
        <w:spacing w:before="220"/>
        <w:ind w:firstLine="540"/>
        <w:jc w:val="both"/>
      </w:pPr>
      <w:r>
        <w:t>система учета электрической энергии (мощности), АИИС КУЭ, система (пункт) коммерческого учета электрической энергии (далее - ПКУ), технический учет электрической энергии);</w:t>
      </w:r>
    </w:p>
    <w:p w:rsidR="00582CF7" w:rsidRDefault="00582CF7">
      <w:pPr>
        <w:pStyle w:val="ConsPlusNormal"/>
        <w:spacing w:before="220"/>
        <w:ind w:firstLine="540"/>
        <w:jc w:val="both"/>
      </w:pPr>
      <w:r>
        <w:t>системы высокочастотной (далее - ВЧ) связи, устройства передачи аварийных сигналов и команд (далее - УПАСК), противоаварийная автоматика (далее - ПА);</w:t>
      </w:r>
    </w:p>
    <w:p w:rsidR="00582CF7" w:rsidRDefault="00582CF7">
      <w:pPr>
        <w:pStyle w:val="ConsPlusNormal"/>
        <w:spacing w:before="220"/>
        <w:ind w:firstLine="540"/>
        <w:jc w:val="both"/>
      </w:pPr>
      <w:r>
        <w:t>переключательный пункт (далее - ПП), ПС 35 - 750 кВ;</w:t>
      </w:r>
    </w:p>
    <w:p w:rsidR="00582CF7" w:rsidRDefault="00582CF7">
      <w:pPr>
        <w:pStyle w:val="ConsPlusNormal"/>
        <w:spacing w:before="220"/>
        <w:ind w:firstLine="540"/>
        <w:jc w:val="both"/>
      </w:pPr>
      <w:r>
        <w:t>закрытая ПС (далее - ЗПС) 35 - 500 кВ;</w:t>
      </w:r>
    </w:p>
    <w:p w:rsidR="00582CF7" w:rsidRDefault="00582CF7">
      <w:pPr>
        <w:pStyle w:val="ConsPlusNormal"/>
        <w:spacing w:before="220"/>
        <w:ind w:firstLine="540"/>
        <w:jc w:val="both"/>
      </w:pPr>
      <w:r>
        <w:t>здание ПС (общеподстанционный пункт управления (далее - ОПУ), закрытое распределительное устройство (далее - ЗРУ), релейный щит (далее - РЩ)), здание ЗПС, здание ремонтно-производственной базы (далее - РПБ), прочие здания и сооружения, инженерные системы зданий;</w:t>
      </w:r>
    </w:p>
    <w:p w:rsidR="00582CF7" w:rsidRDefault="00582CF7">
      <w:pPr>
        <w:pStyle w:val="ConsPlusNormal"/>
        <w:spacing w:before="220"/>
        <w:ind w:firstLine="540"/>
        <w:jc w:val="both"/>
      </w:pPr>
      <w:r>
        <w:t>ячейка выключателя и элементы ПС;</w:t>
      </w:r>
    </w:p>
    <w:p w:rsidR="00582CF7" w:rsidRDefault="00582CF7">
      <w:pPr>
        <w:pStyle w:val="ConsPlusNormal"/>
        <w:spacing w:before="220"/>
        <w:ind w:firstLine="540"/>
        <w:jc w:val="both"/>
      </w:pPr>
      <w:r>
        <w:t>комплекс систем безопасности ПС;</w:t>
      </w:r>
    </w:p>
    <w:p w:rsidR="00582CF7" w:rsidRDefault="00582CF7">
      <w:pPr>
        <w:pStyle w:val="ConsPlusNormal"/>
        <w:spacing w:before="220"/>
        <w:ind w:firstLine="540"/>
        <w:jc w:val="both"/>
      </w:pPr>
      <w:r>
        <w:t>РЗА, система оперативного постоянного тока и собственных нужд ПС, сети связи;</w:t>
      </w:r>
    </w:p>
    <w:p w:rsidR="00582CF7" w:rsidRDefault="00582CF7">
      <w:pPr>
        <w:pStyle w:val="ConsPlusNormal"/>
        <w:spacing w:before="220"/>
        <w:ind w:firstLine="540"/>
        <w:jc w:val="both"/>
      </w:pPr>
      <w:r>
        <w:t>АСУ ТП ПС и телемеханика (системы сбора и передачи информации) (далее - ТМ);</w:t>
      </w:r>
    </w:p>
    <w:p w:rsidR="00582CF7" w:rsidRDefault="00582CF7">
      <w:pPr>
        <w:pStyle w:val="ConsPlusNormal"/>
        <w:spacing w:before="220"/>
        <w:ind w:firstLine="540"/>
        <w:jc w:val="both"/>
      </w:pPr>
      <w:r>
        <w:t>линейно-кабельные сооружения волоконно-оптической линии связи (далее - ВОЛС);</w:t>
      </w:r>
    </w:p>
    <w:p w:rsidR="00582CF7" w:rsidRDefault="00582CF7">
      <w:pPr>
        <w:pStyle w:val="ConsPlusNormal"/>
        <w:spacing w:before="220"/>
        <w:ind w:firstLine="540"/>
        <w:jc w:val="both"/>
      </w:pPr>
      <w:r>
        <w:t>КЛ 0,4 - 500 кВ;</w:t>
      </w:r>
    </w:p>
    <w:p w:rsidR="00582CF7" w:rsidRDefault="00582CF7">
      <w:pPr>
        <w:pStyle w:val="ConsPlusNormal"/>
        <w:spacing w:before="220"/>
        <w:ind w:firstLine="540"/>
        <w:jc w:val="both"/>
      </w:pPr>
      <w:r>
        <w:t>кабельные сооружения и устройство переходов при прокладке кабельной линии (КЛ, волоконно-оптического кабеля (далее - ВОК);</w:t>
      </w:r>
    </w:p>
    <w:p w:rsidR="00582CF7" w:rsidRDefault="00582CF7">
      <w:pPr>
        <w:pStyle w:val="ConsPlusNormal"/>
        <w:spacing w:before="220"/>
        <w:ind w:firstLine="540"/>
        <w:jc w:val="both"/>
      </w:pPr>
      <w:r>
        <w:t>ВЛ 0,4 - 750 кВ;</w:t>
      </w:r>
    </w:p>
    <w:p w:rsidR="00582CF7" w:rsidRDefault="00582CF7">
      <w:pPr>
        <w:pStyle w:val="ConsPlusNormal"/>
        <w:spacing w:before="220"/>
        <w:ind w:firstLine="540"/>
        <w:jc w:val="both"/>
      </w:pPr>
      <w:r>
        <w:t>установка плавки гололеда на ВЛ (далее - УПГ);</w:t>
      </w:r>
    </w:p>
    <w:p w:rsidR="00582CF7" w:rsidRDefault="00582CF7">
      <w:pPr>
        <w:pStyle w:val="ConsPlusNormal"/>
        <w:spacing w:before="220"/>
        <w:ind w:firstLine="540"/>
        <w:jc w:val="both"/>
      </w:pPr>
      <w:r>
        <w:t>дизель-генераторная установка (далее - ДГУ);</w:t>
      </w:r>
    </w:p>
    <w:p w:rsidR="00582CF7" w:rsidRDefault="00582CF7">
      <w:pPr>
        <w:pStyle w:val="ConsPlusNormal"/>
        <w:spacing w:before="220"/>
        <w:ind w:firstLine="540"/>
        <w:jc w:val="both"/>
      </w:pPr>
      <w:r>
        <w:t>очистка местности от взрывоопасных предметов;</w:t>
      </w:r>
    </w:p>
    <w:p w:rsidR="00582CF7" w:rsidRDefault="00582CF7">
      <w:pPr>
        <w:pStyle w:val="ConsPlusNormal"/>
        <w:spacing w:before="220"/>
        <w:ind w:firstLine="540"/>
        <w:jc w:val="both"/>
      </w:pPr>
      <w:r>
        <w:t>проектные и изыскательские работы, разработка и утверждение ДПТ, кадастровые работы и работы по установлению земельных отношений.</w:t>
      </w:r>
    </w:p>
    <w:p w:rsidR="00582CF7" w:rsidRDefault="00582CF7">
      <w:pPr>
        <w:pStyle w:val="ConsPlusNormal"/>
        <w:spacing w:before="220"/>
        <w:ind w:firstLine="540"/>
        <w:jc w:val="both"/>
      </w:pPr>
      <w:r>
        <w:t>К типовым технологическим решениям, указанным в настоящем пункте, не относятся:</w:t>
      </w:r>
    </w:p>
    <w:p w:rsidR="00582CF7" w:rsidRDefault="00582CF7">
      <w:pPr>
        <w:pStyle w:val="ConsPlusNormal"/>
        <w:spacing w:before="220"/>
        <w:ind w:firstLine="540"/>
        <w:jc w:val="both"/>
      </w:pPr>
      <w:r>
        <w:lastRenderedPageBreak/>
        <w:t>ячейки выключателя внутренней установки напряжением 500 кВ и выше;</w:t>
      </w:r>
    </w:p>
    <w:p w:rsidR="00582CF7" w:rsidRDefault="00582CF7">
      <w:pPr>
        <w:pStyle w:val="ConsPlusNormal"/>
        <w:spacing w:before="220"/>
        <w:ind w:firstLine="540"/>
        <w:jc w:val="both"/>
      </w:pPr>
      <w:r>
        <w:t>ячейки выключателя наружной установки напряжением 750 кВ;</w:t>
      </w:r>
    </w:p>
    <w:p w:rsidR="00582CF7" w:rsidRDefault="00582CF7">
      <w:pPr>
        <w:pStyle w:val="ConsPlusNormal"/>
        <w:spacing w:before="220"/>
        <w:ind w:firstLine="540"/>
        <w:jc w:val="both"/>
      </w:pPr>
      <w:r>
        <w:t>элементы ПС напряжением 750 кВ (трансформаторы тока, трансформаторы напряжения, ограничители перенапряжения, однополюсные и трехполюсные разъединители, цифровые трансформаторы тока и напряжения, шинные опоры, ввода линейные выключателя и трансформатора, ввода элегазовые выключателя);</w:t>
      </w:r>
    </w:p>
    <w:p w:rsidR="00582CF7" w:rsidRDefault="00582CF7">
      <w:pPr>
        <w:pStyle w:val="ConsPlusNormal"/>
        <w:spacing w:before="220"/>
        <w:ind w:firstLine="540"/>
        <w:jc w:val="both"/>
      </w:pPr>
      <w:r>
        <w:t>ячейки выключателя наружной и внутренней установки напряжением 110 - 500 кВ с номинальным током отключения 63 кА и выше;</w:t>
      </w:r>
    </w:p>
    <w:p w:rsidR="00582CF7" w:rsidRDefault="00582CF7">
      <w:pPr>
        <w:pStyle w:val="ConsPlusNormal"/>
        <w:spacing w:before="220"/>
        <w:ind w:firstLine="540"/>
        <w:jc w:val="both"/>
      </w:pPr>
      <w:r>
        <w:t>ячейки выключателя наружной установки напряжением 35 кВ с номинальным током отключения 40 кА и выше;</w:t>
      </w:r>
    </w:p>
    <w:p w:rsidR="00582CF7" w:rsidRDefault="00582CF7">
      <w:pPr>
        <w:pStyle w:val="ConsPlusNormal"/>
        <w:spacing w:before="220"/>
        <w:ind w:firstLine="540"/>
        <w:jc w:val="both"/>
      </w:pPr>
      <w:r>
        <w:t>ячейки выключателя РП, РТП, СП на базе камер сборных одностороннего обслуживания (далее - ячейки выключателя РП, РТП, СП типа КСО) напряжением 20 кВ;</w:t>
      </w:r>
    </w:p>
    <w:p w:rsidR="00582CF7" w:rsidRDefault="00582CF7">
      <w:pPr>
        <w:pStyle w:val="ConsPlusNormal"/>
        <w:spacing w:before="220"/>
        <w:ind w:firstLine="540"/>
        <w:jc w:val="both"/>
      </w:pPr>
      <w:r>
        <w:t>выключатели напряжением 750 кВ;</w:t>
      </w:r>
    </w:p>
    <w:p w:rsidR="00582CF7" w:rsidRDefault="00582CF7">
      <w:pPr>
        <w:pStyle w:val="ConsPlusNormal"/>
        <w:spacing w:before="220"/>
        <w:ind w:firstLine="540"/>
        <w:jc w:val="both"/>
      </w:pPr>
      <w:r>
        <w:t>выключатели напряжением 110 - 750 кВ с номинальным током отключения 63 кА и выше;</w:t>
      </w:r>
    </w:p>
    <w:p w:rsidR="00582CF7" w:rsidRDefault="00582CF7">
      <w:pPr>
        <w:pStyle w:val="ConsPlusNormal"/>
        <w:spacing w:before="220"/>
        <w:ind w:firstLine="540"/>
        <w:jc w:val="both"/>
      </w:pPr>
      <w:r>
        <w:t>выключатели напряжением 35 кВ с номинальным током отключения 40 кА и выше;</w:t>
      </w:r>
    </w:p>
    <w:p w:rsidR="00582CF7" w:rsidRDefault="00582CF7">
      <w:pPr>
        <w:pStyle w:val="ConsPlusNormal"/>
        <w:spacing w:before="220"/>
        <w:ind w:firstLine="540"/>
        <w:jc w:val="both"/>
      </w:pPr>
      <w:r>
        <w:t>баковые выключатели напряжением 330 - 500 кВ;</w:t>
      </w:r>
    </w:p>
    <w:p w:rsidR="00582CF7" w:rsidRDefault="00582CF7">
      <w:pPr>
        <w:pStyle w:val="ConsPlusNormal"/>
        <w:spacing w:before="220"/>
        <w:ind w:firstLine="540"/>
        <w:jc w:val="both"/>
      </w:pPr>
      <w:r>
        <w:t>баковые выключатели напряжением 110 - 500 кВ с номинальным током отключения 63 кА и выше;</w:t>
      </w:r>
    </w:p>
    <w:p w:rsidR="00582CF7" w:rsidRDefault="00582CF7">
      <w:pPr>
        <w:pStyle w:val="ConsPlusNormal"/>
        <w:spacing w:before="220"/>
        <w:ind w:firstLine="540"/>
        <w:jc w:val="both"/>
      </w:pPr>
      <w:r>
        <w:t>системы ВЧ связи напряжением 750 кВ;</w:t>
      </w:r>
    </w:p>
    <w:p w:rsidR="00582CF7" w:rsidRDefault="00582CF7">
      <w:pPr>
        <w:pStyle w:val="ConsPlusNormal"/>
        <w:spacing w:before="220"/>
        <w:ind w:firstLine="540"/>
        <w:jc w:val="both"/>
      </w:pPr>
      <w:r>
        <w:t>ВЛ (участки ВЛ) из узкобазовых, композитных, атмосферостойких опор и (или) опор из гнутого профиля;</w:t>
      </w:r>
    </w:p>
    <w:p w:rsidR="00582CF7" w:rsidRDefault="00582CF7">
      <w:pPr>
        <w:pStyle w:val="ConsPlusNormal"/>
        <w:spacing w:before="220"/>
        <w:ind w:firstLine="540"/>
        <w:jc w:val="both"/>
      </w:pPr>
      <w:r>
        <w:t>КЛ (участки КЛ) подводной прокладки напряжением 6 - 500 кВ;</w:t>
      </w:r>
    </w:p>
    <w:p w:rsidR="00582CF7" w:rsidRDefault="00582CF7">
      <w:pPr>
        <w:pStyle w:val="ConsPlusNormal"/>
        <w:spacing w:before="220"/>
        <w:ind w:firstLine="540"/>
        <w:jc w:val="both"/>
      </w:pPr>
      <w:r>
        <w:t>опытные образцы, созданные по результатам выполнения научно-исследовательских и опытно-конструкторских работ.</w:t>
      </w:r>
    </w:p>
    <w:p w:rsidR="00582CF7" w:rsidRDefault="00582CF7">
      <w:pPr>
        <w:pStyle w:val="ConsPlusNormal"/>
        <w:spacing w:before="220"/>
        <w:ind w:firstLine="540"/>
        <w:jc w:val="both"/>
      </w:pPr>
      <w:r>
        <w:t>7. УНЦ содержат:</w:t>
      </w:r>
    </w:p>
    <w:p w:rsidR="00582CF7" w:rsidRDefault="00582CF7">
      <w:pPr>
        <w:pStyle w:val="ConsPlusNormal"/>
        <w:spacing w:before="220"/>
        <w:ind w:firstLine="540"/>
        <w:jc w:val="both"/>
      </w:pPr>
      <w:r>
        <w:t>состав и значения характеристик типовых технологических решений (далее - характеристики типовых технологических решений);</w:t>
      </w:r>
    </w:p>
    <w:p w:rsidR="00582CF7" w:rsidRDefault="00582CF7">
      <w:pPr>
        <w:pStyle w:val="ConsPlusNormal"/>
        <w:spacing w:before="220"/>
        <w:ind w:firstLine="540"/>
        <w:jc w:val="both"/>
      </w:pPr>
      <w:r>
        <w:t>расценки УНЦ, содержащие норматив цены в денежном выражении, рассчитанный для отдельного значения (совокупности значений) характеристик типовых технологических решений на одну единицу измерителя УНЦ, указанную в его составе;</w:t>
      </w:r>
    </w:p>
    <w:p w:rsidR="00582CF7" w:rsidRDefault="00582CF7">
      <w:pPr>
        <w:pStyle w:val="ConsPlusNormal"/>
        <w:spacing w:before="220"/>
        <w:ind w:firstLine="540"/>
        <w:jc w:val="both"/>
      </w:pPr>
      <w:r>
        <w:t>состав затрат, учтенных в расценках УНЦ;</w:t>
      </w:r>
    </w:p>
    <w:p w:rsidR="00582CF7" w:rsidRDefault="00582CF7">
      <w:pPr>
        <w:pStyle w:val="ConsPlusNormal"/>
        <w:spacing w:before="220"/>
        <w:ind w:firstLine="540"/>
        <w:jc w:val="both"/>
      </w:pPr>
      <w:r>
        <w:t>коэффициенты УНЦ (КфN, где N - порядковый номер коэффициента, указанный в описании соответствующего УНЦ), применяемые путем умножения на выбранные расценки УНЦ в соответствии с положениями настоящих УНЦ для учета особенностей типовых технологических решений, определенных в описании таких коэффициентов.</w:t>
      </w:r>
    </w:p>
    <w:p w:rsidR="00582CF7" w:rsidRDefault="00582CF7">
      <w:pPr>
        <w:pStyle w:val="ConsPlusNormal"/>
        <w:spacing w:before="220"/>
        <w:ind w:firstLine="540"/>
        <w:jc w:val="both"/>
      </w:pPr>
      <w:r>
        <w:t>В настоящих УНЦ приведены значения характеристик типовых технологических решений, соответствующие номинальным параметрам функционирования оборудования в их составе.</w:t>
      </w:r>
    </w:p>
    <w:p w:rsidR="00582CF7" w:rsidRDefault="00582CF7">
      <w:pPr>
        <w:pStyle w:val="ConsPlusNormal"/>
        <w:spacing w:before="220"/>
        <w:ind w:firstLine="540"/>
        <w:jc w:val="both"/>
      </w:pPr>
      <w:r>
        <w:lastRenderedPageBreak/>
        <w:t>Значения коэффициентов УНЦ (КфN) равны 1, если иное не предусмотрено в УНЦ в описании таких коэффициентов.</w:t>
      </w:r>
    </w:p>
    <w:p w:rsidR="00582CF7" w:rsidRDefault="00582CF7">
      <w:pPr>
        <w:pStyle w:val="ConsPlusNormal"/>
        <w:spacing w:before="220"/>
        <w:ind w:firstLine="540"/>
        <w:jc w:val="both"/>
      </w:pPr>
      <w:r>
        <w:t xml:space="preserve">8. При определении объема финансовых потребностей в соответствии с УНЦ выбор типовых технологических решений, указанных в </w:t>
      </w:r>
      <w:hyperlink w:anchor="P77">
        <w:r>
          <w:rPr>
            <w:color w:val="0000FF"/>
          </w:rPr>
          <w:t>пункте 6</w:t>
        </w:r>
      </w:hyperlink>
      <w:r>
        <w:t xml:space="preserve"> настоящих УНЦ, и состава соответствующих им УНЦ, указанных в </w:t>
      </w:r>
      <w:hyperlink w:anchor="P128">
        <w:r>
          <w:rPr>
            <w:color w:val="0000FF"/>
          </w:rPr>
          <w:t>пунктах 10</w:t>
        </w:r>
      </w:hyperlink>
      <w:r>
        <w:t xml:space="preserve"> - </w:t>
      </w:r>
      <w:hyperlink w:anchor="P505">
        <w:r>
          <w:rPr>
            <w:color w:val="0000FF"/>
          </w:rPr>
          <w:t>44</w:t>
        </w:r>
      </w:hyperlink>
      <w:r>
        <w:t xml:space="preserve"> настоящих УНЦ, осуществляется на основании предусмотренных внутренними распорядительными документами субъекта электроэнергетики значений (далее - утвержденные значения) технических и количественных показателей технологических решений объектов электросетевого хозяйства, достигаемых по результатам их строительства (реконструкции, модернизации, технического перевооружения и (или) демонтажа) и соответствующих определенным в настоящих УНЦ характеристикам выбираемых типовых технологических решений и УНЦ.</w:t>
      </w:r>
    </w:p>
    <w:p w:rsidR="00582CF7" w:rsidRDefault="00582CF7">
      <w:pPr>
        <w:pStyle w:val="ConsPlusNormal"/>
        <w:spacing w:before="220"/>
        <w:ind w:firstLine="540"/>
        <w:jc w:val="both"/>
      </w:pPr>
      <w:r>
        <w:t xml:space="preserve">В состав расценок УНЦ, указанных в </w:t>
      </w:r>
      <w:hyperlink w:anchor="P128">
        <w:r>
          <w:rPr>
            <w:color w:val="0000FF"/>
          </w:rPr>
          <w:t>пунктах 10</w:t>
        </w:r>
      </w:hyperlink>
      <w:r>
        <w:t xml:space="preserve"> - </w:t>
      </w:r>
      <w:hyperlink w:anchor="P505">
        <w:r>
          <w:rPr>
            <w:color w:val="0000FF"/>
          </w:rPr>
          <w:t>44</w:t>
        </w:r>
      </w:hyperlink>
      <w:r>
        <w:t xml:space="preserve"> настоящих УНЦ, выбираемых в соответствии с настоящим пунктом для определения объема финансовых потребностей в соответствии с УНЦ, не включаются расценки УНЦ, соответствующих технологическим решениям объектов электросетевого хозяйства, не учтенным при определении объема финансовых потребностей либо стоимости, указанных в </w:t>
      </w:r>
      <w:hyperlink w:anchor="P39">
        <w:r>
          <w:rPr>
            <w:color w:val="0000FF"/>
          </w:rPr>
          <w:t>абзацах втором</w:t>
        </w:r>
      </w:hyperlink>
      <w:r>
        <w:t xml:space="preserve"> - </w:t>
      </w:r>
      <w:hyperlink w:anchor="P41">
        <w:r>
          <w:rPr>
            <w:color w:val="0000FF"/>
          </w:rPr>
          <w:t>четвертом</w:t>
        </w:r>
      </w:hyperlink>
      <w:r>
        <w:t xml:space="preserve"> пункта 1 настоящих УНЦ.</w:t>
      </w:r>
    </w:p>
    <w:p w:rsidR="00582CF7" w:rsidRDefault="00582CF7">
      <w:pPr>
        <w:pStyle w:val="ConsPlusNormal"/>
        <w:spacing w:before="220"/>
        <w:ind w:firstLine="540"/>
        <w:jc w:val="both"/>
      </w:pPr>
      <w:r>
        <w:t xml:space="preserve">9. Описание характеристик типовых технологических решений, указанных в </w:t>
      </w:r>
      <w:hyperlink w:anchor="P77">
        <w:r>
          <w:rPr>
            <w:color w:val="0000FF"/>
          </w:rPr>
          <w:t>пункте 6</w:t>
        </w:r>
      </w:hyperlink>
      <w:r>
        <w:t xml:space="preserve"> настоящих УНЦ, соответствующие им значения расценок УНЦ и применяемых вместе с ними коэффициентов УНЦ, а также состав затрат, учтенных в таких расценках и коэффициентах УНЦ, приведены в соответствующих главах настоящих УНЦ.</w:t>
      </w:r>
    </w:p>
    <w:p w:rsidR="00582CF7" w:rsidRDefault="00582CF7">
      <w:pPr>
        <w:pStyle w:val="ConsPlusNormal"/>
        <w:spacing w:before="220"/>
        <w:ind w:firstLine="540"/>
        <w:jc w:val="both"/>
      </w:pPr>
      <w:bookmarkStart w:id="5" w:name="P128"/>
      <w:bookmarkEnd w:id="5"/>
      <w:r>
        <w:t>10. Для определения объема финансовых потребностей в соответствии с УНЦ в отношении РУ 110 - 750 кВ на основе ячеек выключателей наружной установки (далее - НУ) используются:</w:t>
      </w:r>
    </w:p>
    <w:p w:rsidR="00582CF7" w:rsidRDefault="00582CF7">
      <w:pPr>
        <w:pStyle w:val="ConsPlusNormal"/>
        <w:spacing w:before="220"/>
        <w:ind w:firstLine="540"/>
        <w:jc w:val="both"/>
      </w:pPr>
      <w:r>
        <w:t xml:space="preserve">УНЦ ячейки выключателя НУ 110 - 750 кВ </w:t>
      </w:r>
      <w:hyperlink w:anchor="P522">
        <w:r>
          <w:rPr>
            <w:color w:val="0000FF"/>
          </w:rPr>
          <w:t>(таблица В1)</w:t>
        </w:r>
      </w:hyperlink>
      <w:r>
        <w:t>;</w:t>
      </w:r>
    </w:p>
    <w:p w:rsidR="00582CF7" w:rsidRDefault="00582CF7">
      <w:pPr>
        <w:pStyle w:val="ConsPlusNormal"/>
        <w:spacing w:before="220"/>
        <w:ind w:firstLine="540"/>
        <w:jc w:val="both"/>
      </w:pPr>
      <w:r>
        <w:t xml:space="preserve">УНЦ информационно-измерительного комплекса (далее -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территории под элементы ПС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Количество ячеек выключателей выбирается равным количеству выключателей РУ НУ 110 - 750 кВ.</w:t>
      </w:r>
    </w:p>
    <w:p w:rsidR="00582CF7" w:rsidRDefault="00582CF7">
      <w:pPr>
        <w:pStyle w:val="ConsPlusNormal"/>
        <w:spacing w:before="220"/>
        <w:ind w:firstLine="540"/>
        <w:jc w:val="both"/>
      </w:pPr>
      <w:r>
        <w:t>11. Для определения объема финансовых потребностей в соответствии с УНЦ в отношении РУ 6 - 35 кВ на основе ячеек выключателей НУ (комплектного РУ (далее - КРУ) НУ с учетом блочно-модульного здания (далее - КРУН) используются:</w:t>
      </w:r>
    </w:p>
    <w:p w:rsidR="00582CF7" w:rsidRDefault="00582CF7">
      <w:pPr>
        <w:pStyle w:val="ConsPlusNormal"/>
        <w:spacing w:before="220"/>
        <w:ind w:firstLine="540"/>
        <w:jc w:val="both"/>
      </w:pPr>
      <w:r>
        <w:t xml:space="preserve">УНЦ ячейки выключателя НУ 6 - 35 кВ </w:t>
      </w:r>
      <w:hyperlink w:anchor="P578">
        <w:r>
          <w:rPr>
            <w:color w:val="0000FF"/>
          </w:rPr>
          <w:t>(таблица В2)</w:t>
        </w:r>
      </w:hyperlink>
      <w:r>
        <w:t>;</w:t>
      </w:r>
    </w:p>
    <w:p w:rsidR="00582CF7" w:rsidRDefault="00582CF7">
      <w:pPr>
        <w:pStyle w:val="ConsPlusNormal"/>
        <w:spacing w:before="220"/>
        <w:ind w:firstLine="540"/>
        <w:jc w:val="both"/>
      </w:pPr>
      <w:r>
        <w:lastRenderedPageBreak/>
        <w:t xml:space="preserve">УНЦ шкафа преобразователей аналоговых (дискретных) сигналов (далее - ШПС) </w:t>
      </w:r>
      <w:hyperlink w:anchor="P950">
        <w:r>
          <w:rPr>
            <w:color w:val="0000FF"/>
          </w:rPr>
          <w:t>(таблица Д3)</w:t>
        </w:r>
      </w:hyperlink>
      <w:r>
        <w:t xml:space="preserve"> для учета решений в части оборудования ИТС, в которых обмен информацией между устройствами РЗА и КП осуществляется с использованием протокола GOOSE (далее - решения с использованием протокола GOOSE);</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территории под элементы ПС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 xml:space="preserve"> в отношении ячеек выключателя 35 кВ;</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 xml:space="preserve"> в отношении ячеек выключателя 6 - 20 кВ.</w:t>
      </w:r>
    </w:p>
    <w:p w:rsidR="00582CF7" w:rsidRDefault="00582CF7">
      <w:pPr>
        <w:pStyle w:val="ConsPlusNormal"/>
        <w:spacing w:before="220"/>
        <w:ind w:firstLine="540"/>
        <w:jc w:val="both"/>
      </w:pPr>
      <w:r>
        <w:t>Количество ячеек выключателей выбирается равным количеству выключателей РУ НУ 6 - 35 кВ.</w:t>
      </w:r>
    </w:p>
    <w:p w:rsidR="00582CF7" w:rsidRDefault="00582CF7">
      <w:pPr>
        <w:pStyle w:val="ConsPlusNormal"/>
        <w:spacing w:before="220"/>
        <w:ind w:firstLine="540"/>
        <w:jc w:val="both"/>
      </w:pPr>
      <w:r>
        <w:t>12. Для определения объема финансовых потребностей в соответствии с УНЦ в отношении РУ 6 - 35 кВ на основе ячеек выключателей внутренней установки КРУ (далее - ВУ) без учета здания ЗРУ используются:</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КРУ с элегазовой изоляцией 6 - 35 кВ </w:t>
      </w:r>
      <w:hyperlink w:anchor="P3016">
        <w:r>
          <w:rPr>
            <w:color w:val="0000FF"/>
          </w:rPr>
          <w:t>(таблица В9)</w:t>
        </w:r>
      </w:hyperlink>
      <w:r>
        <w:t>;</w:t>
      </w:r>
    </w:p>
    <w:p w:rsidR="00582CF7" w:rsidRDefault="00582CF7">
      <w:pPr>
        <w:pStyle w:val="ConsPlusNormal"/>
        <w:spacing w:before="220"/>
        <w:ind w:firstLine="540"/>
        <w:jc w:val="both"/>
      </w:pPr>
      <w:r>
        <w:t xml:space="preserve">УНЦ ШПС </w:t>
      </w:r>
      <w:hyperlink w:anchor="P950">
        <w:r>
          <w:rPr>
            <w:color w:val="0000FF"/>
          </w:rPr>
          <w:t>(таблица Д3)</w:t>
        </w:r>
      </w:hyperlink>
      <w:r>
        <w:t xml:space="preserve"> при необходимости учета решений с использованием протокола GOOSE;</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 xml:space="preserve"> в отношении ячеек выключателя 35 кВ;</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 xml:space="preserve"> в отношении ячеек выключателя 6 - 20 кВ.</w:t>
      </w:r>
    </w:p>
    <w:p w:rsidR="00582CF7" w:rsidRDefault="00582CF7">
      <w:pPr>
        <w:pStyle w:val="ConsPlusNormal"/>
        <w:spacing w:before="220"/>
        <w:ind w:firstLine="540"/>
        <w:jc w:val="both"/>
      </w:pPr>
      <w:r>
        <w:t>13. Для определения объема финансовых потребностей в соответствии с УНЦ в отношении РУ 110 - 500 кВ на основе ячеек выключателей ВУ КРУ с учетом здания ЗРУ используются:</w:t>
      </w:r>
    </w:p>
    <w:p w:rsidR="00582CF7" w:rsidRDefault="00582CF7">
      <w:pPr>
        <w:pStyle w:val="ConsPlusNormal"/>
        <w:spacing w:before="220"/>
        <w:ind w:firstLine="540"/>
        <w:jc w:val="both"/>
      </w:pPr>
      <w:r>
        <w:t xml:space="preserve">УНЦ ячейки выключателя ВУ 110 - 500 кВ с учетом здания ЗРУ </w:t>
      </w:r>
      <w:hyperlink w:anchor="P807">
        <w:r>
          <w:rPr>
            <w:color w:val="0000FF"/>
          </w:rPr>
          <w:t>(таблица В4)</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территории под элементы ПС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14. Для определения объема финансовых потребностей в соответствии с УНЦ в отношении РУ 110 - 500 кВ на основе ячеек выключателей ВУ без учета здания ЗРУ используются:</w:t>
      </w:r>
    </w:p>
    <w:p w:rsidR="00582CF7" w:rsidRDefault="00582CF7">
      <w:pPr>
        <w:pStyle w:val="ConsPlusNormal"/>
        <w:spacing w:before="220"/>
        <w:ind w:firstLine="540"/>
        <w:jc w:val="both"/>
      </w:pPr>
      <w:r>
        <w:t xml:space="preserve">УНЦ ячейки выключателя ВУ 110 - 500 кВ без учета здания ЗРУ </w:t>
      </w:r>
      <w:hyperlink w:anchor="P857">
        <w:r>
          <w:rPr>
            <w:color w:val="0000FF"/>
          </w:rPr>
          <w:t>(таблица В5)</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15. Для определения объема финансовых потребностей в соответствии с УНЦ в отношении управляемого элемента электрической сети на основе автоматического пункта секционирования 6 - 35 кВ используются:</w:t>
      </w:r>
    </w:p>
    <w:p w:rsidR="00582CF7" w:rsidRDefault="00582CF7">
      <w:pPr>
        <w:pStyle w:val="ConsPlusNormal"/>
        <w:spacing w:before="220"/>
        <w:ind w:firstLine="540"/>
        <w:jc w:val="both"/>
      </w:pPr>
      <w:r>
        <w:t xml:space="preserve">УНЦ автоматического пункта секционирования 6 - 35 кВ </w:t>
      </w:r>
      <w:hyperlink w:anchor="P909">
        <w:r>
          <w:rPr>
            <w:color w:val="0000FF"/>
          </w:rPr>
          <w:t>(таблица В6)</w:t>
        </w:r>
      </w:hyperlink>
      <w:r>
        <w:t>;</w:t>
      </w:r>
    </w:p>
    <w:p w:rsidR="00582CF7" w:rsidRDefault="00582CF7">
      <w:pPr>
        <w:pStyle w:val="ConsPlusNormal"/>
        <w:spacing w:before="220"/>
        <w:ind w:firstLine="540"/>
        <w:jc w:val="both"/>
      </w:pPr>
      <w:r>
        <w:t xml:space="preserve">УНЦ автоматического пункта секционирования 6 - 35 кВ с интеграцией в АСУ ТП </w:t>
      </w:r>
      <w:hyperlink w:anchor="P930">
        <w:r>
          <w:rPr>
            <w:color w:val="0000FF"/>
          </w:rPr>
          <w:t>(таблица В7)</w:t>
        </w:r>
      </w:hyperlink>
      <w:r>
        <w:t>;</w:t>
      </w:r>
    </w:p>
    <w:p w:rsidR="00582CF7" w:rsidRDefault="00582CF7">
      <w:pPr>
        <w:pStyle w:val="ConsPlusNormal"/>
        <w:spacing w:before="220"/>
        <w:ind w:firstLine="540"/>
        <w:jc w:val="both"/>
      </w:pPr>
      <w:r>
        <w:lastRenderedPageBreak/>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16. Для определения объема финансовых потребностей в соответствии с УНЦ в отношении управляемого элемента электрической сети на основе выключателя 6 - 750 кВ используются:</w:t>
      </w:r>
    </w:p>
    <w:p w:rsidR="00582CF7" w:rsidRDefault="00582CF7">
      <w:pPr>
        <w:pStyle w:val="ConsPlusNormal"/>
        <w:spacing w:before="220"/>
        <w:ind w:firstLine="540"/>
        <w:jc w:val="both"/>
      </w:pPr>
      <w:r>
        <w:t xml:space="preserve">УНЦ ШПС </w:t>
      </w:r>
      <w:hyperlink w:anchor="P950">
        <w:r>
          <w:rPr>
            <w:color w:val="0000FF"/>
          </w:rPr>
          <w:t>(таблица Д3)</w:t>
        </w:r>
      </w:hyperlink>
      <w:r>
        <w:t>;</w:t>
      </w:r>
    </w:p>
    <w:p w:rsidR="00582CF7" w:rsidRDefault="00582CF7">
      <w:pPr>
        <w:pStyle w:val="ConsPlusNormal"/>
        <w:spacing w:before="220"/>
        <w:ind w:firstLine="540"/>
        <w:jc w:val="both"/>
      </w:pPr>
      <w:r>
        <w:t xml:space="preserve">УНЦ выключателя 110 - 750 кВ с устройством фундаментов </w:t>
      </w:r>
      <w:hyperlink w:anchor="P4457">
        <w:r>
          <w:rPr>
            <w:color w:val="0000FF"/>
          </w:rPr>
          <w:t>(таблица И1)</w:t>
        </w:r>
      </w:hyperlink>
      <w:r>
        <w:t>;</w:t>
      </w:r>
    </w:p>
    <w:p w:rsidR="00582CF7" w:rsidRDefault="00582CF7">
      <w:pPr>
        <w:pStyle w:val="ConsPlusNormal"/>
        <w:spacing w:before="220"/>
        <w:ind w:firstLine="540"/>
        <w:jc w:val="both"/>
      </w:pPr>
      <w:r>
        <w:t xml:space="preserve">УНЦ выключателя 35 кВ с устройством фундаментов </w:t>
      </w:r>
      <w:hyperlink w:anchor="P4506">
        <w:r>
          <w:rPr>
            <w:color w:val="0000FF"/>
          </w:rPr>
          <w:t>(таблица И2)</w:t>
        </w:r>
      </w:hyperlink>
      <w:r>
        <w:t>;</w:t>
      </w:r>
    </w:p>
    <w:p w:rsidR="00582CF7" w:rsidRDefault="00582CF7">
      <w:pPr>
        <w:pStyle w:val="ConsPlusNormal"/>
        <w:spacing w:before="220"/>
        <w:ind w:firstLine="540"/>
        <w:jc w:val="both"/>
      </w:pPr>
      <w:r>
        <w:t xml:space="preserve">УНЦ бакового выключателя 110 - 500 кВ с устройством фундаментов </w:t>
      </w:r>
      <w:hyperlink w:anchor="P4530">
        <w:r>
          <w:rPr>
            <w:color w:val="0000FF"/>
          </w:rPr>
          <w:t>(таблица И3)</w:t>
        </w:r>
      </w:hyperlink>
      <w:r>
        <w:t>;</w:t>
      </w:r>
    </w:p>
    <w:p w:rsidR="00582CF7" w:rsidRDefault="00582CF7">
      <w:pPr>
        <w:pStyle w:val="ConsPlusNormal"/>
        <w:spacing w:before="220"/>
        <w:ind w:firstLine="540"/>
        <w:jc w:val="both"/>
      </w:pPr>
      <w:r>
        <w:t xml:space="preserve">УНЦ бакового выключателя 35 кВ с устройством фундаментов </w:t>
      </w:r>
      <w:hyperlink w:anchor="P4554">
        <w:r>
          <w:rPr>
            <w:color w:val="0000FF"/>
          </w:rPr>
          <w:t>(таблица И4)</w:t>
        </w:r>
      </w:hyperlink>
      <w:r>
        <w:t>;</w:t>
      </w:r>
    </w:p>
    <w:p w:rsidR="00582CF7" w:rsidRDefault="00582CF7">
      <w:pPr>
        <w:pStyle w:val="ConsPlusNormal"/>
        <w:spacing w:before="220"/>
        <w:ind w:firstLine="540"/>
        <w:jc w:val="both"/>
      </w:pPr>
      <w:r>
        <w:t xml:space="preserve">УНЦ выключателя 110 - 750 кВ без устройства фундаментов </w:t>
      </w:r>
      <w:hyperlink w:anchor="P4668">
        <w:r>
          <w:rPr>
            <w:color w:val="0000FF"/>
          </w:rPr>
          <w:t>(таблица И6)</w:t>
        </w:r>
      </w:hyperlink>
      <w:r>
        <w:t>;</w:t>
      </w:r>
    </w:p>
    <w:p w:rsidR="00582CF7" w:rsidRDefault="00582CF7">
      <w:pPr>
        <w:pStyle w:val="ConsPlusNormal"/>
        <w:spacing w:before="220"/>
        <w:ind w:firstLine="540"/>
        <w:jc w:val="both"/>
      </w:pPr>
      <w:r>
        <w:t xml:space="preserve">УНЦ выключателя 35 кВ без устройства фундаментов </w:t>
      </w:r>
      <w:hyperlink w:anchor="P4717">
        <w:r>
          <w:rPr>
            <w:color w:val="0000FF"/>
          </w:rPr>
          <w:t>(таблица И7)</w:t>
        </w:r>
      </w:hyperlink>
      <w:r>
        <w:t>;</w:t>
      </w:r>
    </w:p>
    <w:p w:rsidR="00582CF7" w:rsidRDefault="00582CF7">
      <w:pPr>
        <w:pStyle w:val="ConsPlusNormal"/>
        <w:spacing w:before="220"/>
        <w:ind w:firstLine="540"/>
        <w:jc w:val="both"/>
      </w:pPr>
      <w:r>
        <w:t xml:space="preserve">УНЦ бакового выключателя 110 - 500 кВ без устройства фундаментов </w:t>
      </w:r>
      <w:hyperlink w:anchor="P4741">
        <w:r>
          <w:rPr>
            <w:color w:val="0000FF"/>
          </w:rPr>
          <w:t>(таблица И8)</w:t>
        </w:r>
      </w:hyperlink>
      <w:r>
        <w:t>;</w:t>
      </w:r>
    </w:p>
    <w:p w:rsidR="00582CF7" w:rsidRDefault="00582CF7">
      <w:pPr>
        <w:pStyle w:val="ConsPlusNormal"/>
        <w:spacing w:before="220"/>
        <w:ind w:firstLine="540"/>
        <w:jc w:val="both"/>
      </w:pPr>
      <w:r>
        <w:t xml:space="preserve">УНЦ бакового выключателя 35 кВ без устройства фундаментов </w:t>
      </w:r>
      <w:hyperlink w:anchor="P4765">
        <w:r>
          <w:rPr>
            <w:color w:val="0000FF"/>
          </w:rPr>
          <w:t>(таблица И9)</w:t>
        </w:r>
      </w:hyperlink>
      <w:r>
        <w:t>;</w:t>
      </w:r>
    </w:p>
    <w:p w:rsidR="00582CF7" w:rsidRDefault="00582CF7">
      <w:pPr>
        <w:pStyle w:val="ConsPlusNormal"/>
        <w:spacing w:before="220"/>
        <w:ind w:firstLine="540"/>
        <w:jc w:val="both"/>
      </w:pPr>
      <w:r>
        <w:t xml:space="preserve">УНЦ РЗА </w:t>
      </w:r>
      <w:hyperlink w:anchor="P5166">
        <w:r>
          <w:rPr>
            <w:color w:val="0000FF"/>
          </w:rPr>
          <w:t>(таблица И11)</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17. Для определения объема финансовых потребностей в соответствии с УНЦ в отношении ячейки (авто-) трансформатора 6 - 750 кВ на основе трехобмоточного (двухобмоточного) трансформатора, автотрансформатора, трехфазной группы однофазных автотрансформаторов или регулировочного (линейно-регулировочного, вольтодобавочного) трансформатора используются:</w:t>
      </w:r>
    </w:p>
    <w:p w:rsidR="00582CF7" w:rsidRDefault="00582CF7">
      <w:pPr>
        <w:pStyle w:val="ConsPlusNormal"/>
        <w:spacing w:before="220"/>
        <w:ind w:firstLine="540"/>
        <w:jc w:val="both"/>
      </w:pPr>
      <w:r>
        <w:t xml:space="preserve">УНЦ ячейки трехобмоточного трансформатора 110 - 500 кВ </w:t>
      </w:r>
      <w:hyperlink w:anchor="P1073">
        <w:r>
          <w:rPr>
            <w:color w:val="0000FF"/>
          </w:rPr>
          <w:t>(таблица Т1)</w:t>
        </w:r>
      </w:hyperlink>
      <w:r>
        <w:t>;</w:t>
      </w:r>
    </w:p>
    <w:p w:rsidR="00582CF7" w:rsidRDefault="00582CF7">
      <w:pPr>
        <w:pStyle w:val="ConsPlusNormal"/>
        <w:spacing w:before="220"/>
        <w:ind w:firstLine="540"/>
        <w:jc w:val="both"/>
      </w:pPr>
      <w:r>
        <w:t xml:space="preserve">УНЦ ячейки автотрансформатора 150 - 500 кВ </w:t>
      </w:r>
      <w:hyperlink w:anchor="P1173">
        <w:r>
          <w:rPr>
            <w:color w:val="0000FF"/>
          </w:rPr>
          <w:t>(таблица Т2)</w:t>
        </w:r>
      </w:hyperlink>
      <w:r>
        <w:t>;</w:t>
      </w:r>
    </w:p>
    <w:p w:rsidR="00582CF7" w:rsidRDefault="00582CF7">
      <w:pPr>
        <w:pStyle w:val="ConsPlusNormal"/>
        <w:spacing w:before="220"/>
        <w:ind w:firstLine="540"/>
        <w:jc w:val="both"/>
      </w:pPr>
      <w:r>
        <w:t xml:space="preserve">УНЦ ячейки трехфазной группы однофазных автотрансформаторов 330 - 750 кВ </w:t>
      </w:r>
      <w:hyperlink w:anchor="P1248">
        <w:r>
          <w:rPr>
            <w:color w:val="0000FF"/>
          </w:rPr>
          <w:t>(таблица Т3)</w:t>
        </w:r>
      </w:hyperlink>
      <w:r>
        <w:t>;</w:t>
      </w:r>
    </w:p>
    <w:p w:rsidR="00582CF7" w:rsidRDefault="00582CF7">
      <w:pPr>
        <w:pStyle w:val="ConsPlusNormal"/>
        <w:spacing w:before="220"/>
        <w:ind w:firstLine="540"/>
        <w:jc w:val="both"/>
      </w:pPr>
      <w:r>
        <w:t xml:space="preserve">УНЦ ячейки двухобмоточного трансформатора 35 - 500 кВ </w:t>
      </w:r>
      <w:hyperlink w:anchor="P1325">
        <w:r>
          <w:rPr>
            <w:color w:val="0000FF"/>
          </w:rPr>
          <w:t>(таблица Т4)</w:t>
        </w:r>
      </w:hyperlink>
      <w:r>
        <w:t>;</w:t>
      </w:r>
    </w:p>
    <w:p w:rsidR="00582CF7" w:rsidRDefault="00582CF7">
      <w:pPr>
        <w:pStyle w:val="ConsPlusNormal"/>
        <w:spacing w:before="220"/>
        <w:ind w:firstLine="540"/>
        <w:jc w:val="both"/>
      </w:pPr>
      <w:r>
        <w:t xml:space="preserve">УНЦ ячейки двухобмоточного трансформатора 6 - 35 кВ </w:t>
      </w:r>
      <w:hyperlink w:anchor="P1522">
        <w:r>
          <w:rPr>
            <w:color w:val="0000FF"/>
          </w:rPr>
          <w:t>(таблица Т5)</w:t>
        </w:r>
      </w:hyperlink>
      <w:r>
        <w:t>;</w:t>
      </w:r>
    </w:p>
    <w:p w:rsidR="00582CF7" w:rsidRDefault="00582CF7">
      <w:pPr>
        <w:pStyle w:val="ConsPlusNormal"/>
        <w:spacing w:before="220"/>
        <w:ind w:firstLine="540"/>
        <w:jc w:val="both"/>
      </w:pPr>
      <w:r>
        <w:t xml:space="preserve">УНЦ ячейки двухобмоточного трансформатора 6 - 20 кВ с устройством регулирования напряжения под нагрузкой </w:t>
      </w:r>
      <w:hyperlink w:anchor="P1699">
        <w:r>
          <w:rPr>
            <w:color w:val="0000FF"/>
          </w:rPr>
          <w:t>(таблица Т5.1)</w:t>
        </w:r>
      </w:hyperlink>
      <w:r>
        <w:t>;</w:t>
      </w:r>
    </w:p>
    <w:p w:rsidR="00582CF7" w:rsidRDefault="00582CF7">
      <w:pPr>
        <w:pStyle w:val="ConsPlusNormal"/>
        <w:spacing w:before="220"/>
        <w:ind w:firstLine="540"/>
        <w:jc w:val="both"/>
      </w:pPr>
      <w:r>
        <w:t xml:space="preserve">УНЦ ячейки малошумного энергоэффективного двухобмоточного трансформатора 6 - 20 кВ </w:t>
      </w:r>
      <w:hyperlink w:anchor="P1809">
        <w:r>
          <w:rPr>
            <w:color w:val="0000FF"/>
          </w:rPr>
          <w:t>(таблица Т5.2)</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6 - 35 кВ </w:t>
      </w:r>
      <w:hyperlink w:anchor="P1937">
        <w:r>
          <w:rPr>
            <w:color w:val="0000FF"/>
          </w:rPr>
          <w:t>(таблица Т6)</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6 - 220 кВ </w:t>
      </w:r>
      <w:hyperlink w:anchor="P1966">
        <w:r>
          <w:rPr>
            <w:color w:val="0000FF"/>
          </w:rPr>
          <w:t>(таблица Т7)</w:t>
        </w:r>
      </w:hyperlink>
      <w:r>
        <w:t>;</w:t>
      </w:r>
    </w:p>
    <w:p w:rsidR="00582CF7" w:rsidRDefault="00582CF7">
      <w:pPr>
        <w:pStyle w:val="ConsPlusNormal"/>
        <w:spacing w:before="220"/>
        <w:ind w:firstLine="540"/>
        <w:jc w:val="both"/>
      </w:pPr>
      <w:r>
        <w:lastRenderedPageBreak/>
        <w:t xml:space="preserve">УНЦ токопровода 6 - 35 кВ с литой изоляцией </w:t>
      </w:r>
      <w:hyperlink w:anchor="P7064">
        <w:r>
          <w:rPr>
            <w:color w:val="0000FF"/>
          </w:rPr>
          <w:t>(таблица К6)</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территории под элементы ПС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 xml:space="preserve"> для ячейки трансформатора напряжением свыше 35 кВ и мощностью 2 МВА и выше;</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18. Для определения объем финансовых потребностей в соответствии с УНЦ в отношении ячейки ТОР, ДГА (ДГР, фильтра заземляющего) 6 - 330 кВ используются:</w:t>
      </w:r>
    </w:p>
    <w:p w:rsidR="00582CF7" w:rsidRDefault="00582CF7">
      <w:pPr>
        <w:pStyle w:val="ConsPlusNormal"/>
        <w:spacing w:before="220"/>
        <w:ind w:firstLine="540"/>
        <w:jc w:val="both"/>
      </w:pPr>
      <w:r>
        <w:t xml:space="preserve">УНЦ ячейки реактора ДГР 6 - 35 кВ </w:t>
      </w:r>
      <w:hyperlink w:anchor="P1997">
        <w:r>
          <w:rPr>
            <w:color w:val="0000FF"/>
          </w:rPr>
          <w:t>(таблица Р1)</w:t>
        </w:r>
      </w:hyperlink>
      <w:r>
        <w:t>;</w:t>
      </w:r>
    </w:p>
    <w:p w:rsidR="00582CF7" w:rsidRDefault="00582CF7">
      <w:pPr>
        <w:pStyle w:val="ConsPlusNormal"/>
        <w:spacing w:before="220"/>
        <w:ind w:firstLine="540"/>
        <w:jc w:val="both"/>
      </w:pPr>
      <w:r>
        <w:t xml:space="preserve">УНЦ фильтра заземляющего 6 - 35 кВ </w:t>
      </w:r>
      <w:hyperlink w:anchor="P2127">
        <w:r>
          <w:rPr>
            <w:color w:val="0000FF"/>
          </w:rPr>
          <w:t>(таблица Р6)</w:t>
        </w:r>
      </w:hyperlink>
      <w:r>
        <w:t>;</w:t>
      </w:r>
    </w:p>
    <w:p w:rsidR="00582CF7" w:rsidRDefault="00582CF7">
      <w:pPr>
        <w:pStyle w:val="ConsPlusNormal"/>
        <w:spacing w:before="220"/>
        <w:ind w:firstLine="540"/>
        <w:jc w:val="both"/>
      </w:pPr>
      <w:r>
        <w:t xml:space="preserve">УНЦ ячейки ДГА 6 - 35 кВ </w:t>
      </w:r>
      <w:hyperlink w:anchor="P2212">
        <w:r>
          <w:rPr>
            <w:color w:val="0000FF"/>
          </w:rPr>
          <w:t>(таблица Р7)</w:t>
        </w:r>
      </w:hyperlink>
      <w:r>
        <w:t>;</w:t>
      </w:r>
    </w:p>
    <w:p w:rsidR="00582CF7" w:rsidRDefault="00582CF7">
      <w:pPr>
        <w:pStyle w:val="ConsPlusNormal"/>
        <w:spacing w:before="220"/>
        <w:ind w:firstLine="540"/>
        <w:jc w:val="both"/>
      </w:pPr>
      <w:r>
        <w:t xml:space="preserve">УНЦ ячейки реактора ТОР 6 - 35 кВ </w:t>
      </w:r>
      <w:hyperlink w:anchor="P2349">
        <w:r>
          <w:rPr>
            <w:color w:val="0000FF"/>
          </w:rPr>
          <w:t>(таблица Р2)</w:t>
        </w:r>
      </w:hyperlink>
      <w:r>
        <w:t>;</w:t>
      </w:r>
    </w:p>
    <w:p w:rsidR="00582CF7" w:rsidRDefault="00582CF7">
      <w:pPr>
        <w:pStyle w:val="ConsPlusNormal"/>
        <w:spacing w:before="220"/>
        <w:ind w:firstLine="540"/>
        <w:jc w:val="both"/>
      </w:pPr>
      <w:r>
        <w:t xml:space="preserve">УНЦ ячейки реактора ТОР 110 - 330 кВ </w:t>
      </w:r>
      <w:hyperlink w:anchor="P2521">
        <w:r>
          <w:rPr>
            <w:color w:val="0000FF"/>
          </w:rPr>
          <w:t>(таблица Р3)</w:t>
        </w:r>
      </w:hyperlink>
      <w:r>
        <w:t>;</w:t>
      </w:r>
    </w:p>
    <w:p w:rsidR="00582CF7" w:rsidRDefault="00582CF7">
      <w:pPr>
        <w:pStyle w:val="ConsPlusNormal"/>
        <w:spacing w:before="220"/>
        <w:ind w:firstLine="540"/>
        <w:jc w:val="both"/>
      </w:pPr>
      <w:r>
        <w:t xml:space="preserve">УНЦ токопровода 6 - 35 кВ с литой изоляцией </w:t>
      </w:r>
      <w:hyperlink w:anchor="P7064">
        <w:r>
          <w:rPr>
            <w:color w:val="0000FF"/>
          </w:rPr>
          <w:t>(таблица К6)</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РЗА </w:t>
      </w:r>
      <w:hyperlink w:anchor="P5166">
        <w:r>
          <w:rPr>
            <w:color w:val="0000FF"/>
          </w:rPr>
          <w:t>(таблица И11)</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ячейки ДГР (ДГА, ТОР) напряжением 110 кВ и выше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xml:space="preserve">, если осуществляется создание (модернизация) </w:t>
      </w:r>
      <w:r>
        <w:lastRenderedPageBreak/>
        <w:t>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19. Для определения объема финансовых потребностей в соответствии с УНЦ в отношении КТП киоскового (мачтового, шкафного, столбового, блочного) типа 6 - 20 кВ используются:</w:t>
      </w:r>
    </w:p>
    <w:p w:rsidR="00582CF7" w:rsidRDefault="00582CF7">
      <w:pPr>
        <w:pStyle w:val="ConsPlusNormal"/>
        <w:spacing w:before="220"/>
        <w:ind w:firstLine="540"/>
        <w:jc w:val="both"/>
      </w:pPr>
      <w:r>
        <w:t xml:space="preserve">УНЦ КТП киоскового типа 6 - 20 кВ </w:t>
      </w:r>
      <w:hyperlink w:anchor="P2781">
        <w:r>
          <w:rPr>
            <w:color w:val="0000FF"/>
          </w:rPr>
          <w:t>(таблица Э1)</w:t>
        </w:r>
      </w:hyperlink>
      <w:r>
        <w:t>;</w:t>
      </w:r>
    </w:p>
    <w:p w:rsidR="00582CF7" w:rsidRDefault="00582CF7">
      <w:pPr>
        <w:pStyle w:val="ConsPlusNormal"/>
        <w:spacing w:before="220"/>
        <w:ind w:firstLine="540"/>
        <w:jc w:val="both"/>
      </w:pPr>
      <w:r>
        <w:t xml:space="preserve">УНЦ КТП мачтового (шкафного, столбового) типа с одним трансформатором 6 - 20 кВ </w:t>
      </w:r>
      <w:hyperlink w:anchor="P2842">
        <w:r>
          <w:rPr>
            <w:color w:val="0000FF"/>
          </w:rPr>
          <w:t>(таблица Э2)</w:t>
        </w:r>
      </w:hyperlink>
      <w:r>
        <w:t>;</w:t>
      </w:r>
    </w:p>
    <w:p w:rsidR="00582CF7" w:rsidRDefault="00582CF7">
      <w:pPr>
        <w:pStyle w:val="ConsPlusNormal"/>
        <w:spacing w:before="220"/>
        <w:ind w:firstLine="540"/>
        <w:jc w:val="both"/>
      </w:pPr>
      <w:r>
        <w:t xml:space="preserve">УНЦ КТП блочного типа (бетонные, сэндвич-панели) 6 - 20 кВ </w:t>
      </w:r>
      <w:hyperlink w:anchor="P2871">
        <w:r>
          <w:rPr>
            <w:color w:val="0000FF"/>
          </w:rPr>
          <w:t>(таблица Э3)</w:t>
        </w:r>
      </w:hyperlink>
      <w:r>
        <w:t>;</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РП (СП, ТП, РТП) 6 - 15 кВ </w:t>
      </w:r>
      <w:hyperlink w:anchor="P2958">
        <w:r>
          <w:rPr>
            <w:color w:val="0000FF"/>
          </w:rPr>
          <w:t>(таблица В8)</w:t>
        </w:r>
      </w:hyperlink>
      <w:r>
        <w:t>;</w:t>
      </w:r>
    </w:p>
    <w:p w:rsidR="00582CF7" w:rsidRDefault="00582CF7">
      <w:pPr>
        <w:pStyle w:val="ConsPlusNormal"/>
        <w:spacing w:before="220"/>
        <w:ind w:firstLine="540"/>
        <w:jc w:val="both"/>
      </w:pPr>
      <w:r>
        <w:t xml:space="preserve">УНЦ ячейки выключателя КРУ с элегазовой изоляцией 6 - 35 кВ </w:t>
      </w:r>
      <w:hyperlink w:anchor="P3016">
        <w:r>
          <w:rPr>
            <w:color w:val="0000FF"/>
          </w:rPr>
          <w:t>(таблица В9)</w:t>
        </w:r>
      </w:hyperlink>
      <w:r>
        <w:t>;</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ШПС </w:t>
      </w:r>
      <w:hyperlink w:anchor="P950">
        <w:r>
          <w:rPr>
            <w:color w:val="0000FF"/>
          </w:rPr>
          <w:t>(таблица Д3)</w:t>
        </w:r>
      </w:hyperlink>
      <w:r>
        <w:t xml:space="preserve"> при необходимости учета решений с использованием протокола GOOSE;</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системы оперативного постоянного тока и собственных нужд ПС, РП (СП, ТП, РТП) </w:t>
      </w:r>
      <w:hyperlink w:anchor="P5686">
        <w:r>
          <w:rPr>
            <w:color w:val="0000FF"/>
          </w:rPr>
          <w:t>(таблица И13)</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20. Для определения объема финансовых потребностей в соответствии с УНЦ в отношении РТП (ТП) 6 - 20 кВ блочного типа используются:</w:t>
      </w:r>
    </w:p>
    <w:p w:rsidR="00582CF7" w:rsidRDefault="00582CF7">
      <w:pPr>
        <w:pStyle w:val="ConsPlusNormal"/>
        <w:spacing w:before="220"/>
        <w:ind w:firstLine="540"/>
        <w:jc w:val="both"/>
      </w:pPr>
      <w:r>
        <w:t xml:space="preserve">УНЦ здания РП (СП, РТП, ТП) блочного типа 6 - 20 кВ </w:t>
      </w:r>
      <w:hyperlink w:anchor="P2943">
        <w:r>
          <w:rPr>
            <w:color w:val="0000FF"/>
          </w:rPr>
          <w:t>(таблица Э4)</w:t>
        </w:r>
      </w:hyperlink>
      <w:r>
        <w:t>;</w:t>
      </w:r>
    </w:p>
    <w:p w:rsidR="00582CF7" w:rsidRDefault="00582CF7">
      <w:pPr>
        <w:pStyle w:val="ConsPlusNormal"/>
        <w:spacing w:before="220"/>
        <w:ind w:firstLine="540"/>
        <w:jc w:val="both"/>
      </w:pPr>
      <w:r>
        <w:t xml:space="preserve">УНЦ ячейки выключателя РП (СП, ТП, РТП) 6 - 15 кВ </w:t>
      </w:r>
      <w:hyperlink w:anchor="P2958">
        <w:r>
          <w:rPr>
            <w:color w:val="0000FF"/>
          </w:rPr>
          <w:t>(таблица В8)</w:t>
        </w:r>
      </w:hyperlink>
      <w:r>
        <w:t>;</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КРУ с элегазовой изоляцией 6 - 35 кВ </w:t>
      </w:r>
      <w:hyperlink w:anchor="P3016">
        <w:r>
          <w:rPr>
            <w:color w:val="0000FF"/>
          </w:rPr>
          <w:t>(таблица В9)</w:t>
        </w:r>
      </w:hyperlink>
      <w:r>
        <w:t>;</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системы оперативного постоянного тока и собственных нужд ПС, РП (СП, ТП, РТП) </w:t>
      </w:r>
      <w:hyperlink w:anchor="P5686">
        <w:r>
          <w:rPr>
            <w:color w:val="0000FF"/>
          </w:rPr>
          <w:t>(таблица И13)</w:t>
        </w:r>
      </w:hyperlink>
      <w:r>
        <w:t>;</w:t>
      </w:r>
    </w:p>
    <w:p w:rsidR="00582CF7" w:rsidRDefault="00582CF7">
      <w:pPr>
        <w:pStyle w:val="ConsPlusNormal"/>
        <w:spacing w:before="220"/>
        <w:ind w:firstLine="540"/>
        <w:jc w:val="both"/>
      </w:pPr>
      <w:r>
        <w:t xml:space="preserve">УНЦ ячейки двухобмоточного трансформатора 6 - 35 кВ </w:t>
      </w:r>
      <w:hyperlink w:anchor="P1522">
        <w:r>
          <w:rPr>
            <w:color w:val="0000FF"/>
          </w:rPr>
          <w:t>(таблица Т5)</w:t>
        </w:r>
      </w:hyperlink>
      <w:r>
        <w:t>;</w:t>
      </w:r>
    </w:p>
    <w:p w:rsidR="00582CF7" w:rsidRDefault="00582CF7">
      <w:pPr>
        <w:pStyle w:val="ConsPlusNormal"/>
        <w:spacing w:before="220"/>
        <w:ind w:firstLine="540"/>
        <w:jc w:val="both"/>
      </w:pPr>
      <w:r>
        <w:t xml:space="preserve">УНЦ ячейки двухобмоточного трансформатора 6 - 20 кВ с устройством регулирования напряжения под нагрузкой </w:t>
      </w:r>
      <w:hyperlink w:anchor="P1699">
        <w:r>
          <w:rPr>
            <w:color w:val="0000FF"/>
          </w:rPr>
          <w:t>(таблица Т5.1)</w:t>
        </w:r>
      </w:hyperlink>
      <w:r>
        <w:t>;</w:t>
      </w:r>
    </w:p>
    <w:p w:rsidR="00582CF7" w:rsidRDefault="00582CF7">
      <w:pPr>
        <w:pStyle w:val="ConsPlusNormal"/>
        <w:spacing w:before="220"/>
        <w:ind w:firstLine="540"/>
        <w:jc w:val="both"/>
      </w:pPr>
      <w:r>
        <w:t xml:space="preserve">УНЦ ячейки малошумного энергоэффективного двухобмоточного трансформатора 6 - 20 кВ </w:t>
      </w:r>
      <w:hyperlink w:anchor="P1809">
        <w:r>
          <w:rPr>
            <w:color w:val="0000FF"/>
          </w:rPr>
          <w:t>(таблица Т5.2)</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6" w:name="P258"/>
      <w:bookmarkEnd w:id="6"/>
      <w:r>
        <w:lastRenderedPageBreak/>
        <w:t>21. Для определения объема финансовых потребностей в соответствии с УНЦ в отношении РП (СП) 6 - 20 используются:</w:t>
      </w:r>
    </w:p>
    <w:p w:rsidR="00582CF7" w:rsidRDefault="00582CF7">
      <w:pPr>
        <w:pStyle w:val="ConsPlusNormal"/>
        <w:spacing w:before="220"/>
        <w:ind w:firstLine="540"/>
        <w:jc w:val="both"/>
      </w:pPr>
      <w:r>
        <w:t xml:space="preserve">УНЦ здания РП (СП, РТП, ТП) блочного типа 6 - 20 кВ </w:t>
      </w:r>
      <w:hyperlink w:anchor="P2943">
        <w:r>
          <w:rPr>
            <w:color w:val="0000FF"/>
          </w:rPr>
          <w:t>(таблица Э4)</w:t>
        </w:r>
      </w:hyperlink>
      <w:r>
        <w:t>;</w:t>
      </w:r>
    </w:p>
    <w:p w:rsidR="00582CF7" w:rsidRDefault="00582CF7">
      <w:pPr>
        <w:pStyle w:val="ConsPlusNormal"/>
        <w:spacing w:before="220"/>
        <w:ind w:firstLine="540"/>
        <w:jc w:val="both"/>
      </w:pPr>
      <w:r>
        <w:t xml:space="preserve">УНЦ ячейки выключателя РП (СП, ТП, РТП) 6 - 15 кВ </w:t>
      </w:r>
      <w:hyperlink w:anchor="P2958">
        <w:r>
          <w:rPr>
            <w:color w:val="0000FF"/>
          </w:rPr>
          <w:t>(таблица В8)</w:t>
        </w:r>
      </w:hyperlink>
      <w:r>
        <w:t>;</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КРУ с элегазовой изоляцией 6 - 35 кВ </w:t>
      </w:r>
      <w:hyperlink w:anchor="P3016">
        <w:r>
          <w:rPr>
            <w:color w:val="0000FF"/>
          </w:rPr>
          <w:t>(таблица В9)</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22. Для определения объема финансовых потребностей в соответствии с УНЦ в отношении КРМ 110 - 750 кВ на основе БСК, ШР или УШР используются:</w:t>
      </w:r>
    </w:p>
    <w:p w:rsidR="00582CF7" w:rsidRDefault="00582CF7">
      <w:pPr>
        <w:pStyle w:val="ConsPlusNormal"/>
        <w:spacing w:before="220"/>
        <w:ind w:firstLine="540"/>
        <w:jc w:val="both"/>
      </w:pPr>
      <w:r>
        <w:t xml:space="preserve">УНЦ КРМ 110 - 750 кВ </w:t>
      </w:r>
      <w:hyperlink w:anchor="P2623">
        <w:r>
          <w:rPr>
            <w:color w:val="0000FF"/>
          </w:rPr>
          <w:t>(таблица Р4)</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отношении территории под элементы ПС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bookmarkStart w:id="7" w:name="P273"/>
      <w:bookmarkEnd w:id="7"/>
      <w:r>
        <w:t>23. Для определения объема финансовых потребностей в соответствии с УНЦ в отношении КРМ 6 - 35 кВ на основе БСК, ШР или СТК используются:</w:t>
      </w:r>
    </w:p>
    <w:p w:rsidR="00582CF7" w:rsidRDefault="00582CF7">
      <w:pPr>
        <w:pStyle w:val="ConsPlusNormal"/>
        <w:spacing w:before="220"/>
        <w:ind w:firstLine="540"/>
        <w:jc w:val="both"/>
      </w:pPr>
      <w:r>
        <w:t xml:space="preserve">УНЦ КРМ 6 - 35 кВ </w:t>
      </w:r>
      <w:hyperlink w:anchor="P2751">
        <w:r>
          <w:rPr>
            <w:color w:val="0000FF"/>
          </w:rPr>
          <w:t>(таблица Р5)</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8" w:name="P278"/>
      <w:bookmarkEnd w:id="8"/>
      <w:r>
        <w:t xml:space="preserve">24. Для определения объема финансовых потребностей в соответствии с УНЦ в отношении подготовки и устройства территории ПС (ЗПС, элементов ПС) 35 - 750 кВ используется УНЦ подготовки и устройства территории ПС (ЗПС) </w:t>
      </w:r>
      <w:hyperlink w:anchor="P3120">
        <w:r>
          <w:rPr>
            <w:color w:val="0000FF"/>
          </w:rPr>
          <w:t>(таблица Б1)</w:t>
        </w:r>
      </w:hyperlink>
      <w:r>
        <w:t xml:space="preserve"> на основе местоположения такой территории и площади подготовки и устройства территории под элементы ПС (ЗПС) </w:t>
      </w:r>
      <w:hyperlink w:anchor="P3190">
        <w:r>
          <w:rPr>
            <w:color w:val="0000FF"/>
          </w:rPr>
          <w:t>(таблица С1)</w:t>
        </w:r>
      </w:hyperlink>
      <w:r>
        <w:t>.</w:t>
      </w:r>
    </w:p>
    <w:p w:rsidR="00582CF7" w:rsidRDefault="00582CF7">
      <w:pPr>
        <w:pStyle w:val="ConsPlusNormal"/>
        <w:spacing w:before="220"/>
        <w:ind w:firstLine="540"/>
        <w:jc w:val="both"/>
      </w:pPr>
      <w:r>
        <w:t xml:space="preserve">Площадь подготовки и устройства территории ПС (ЗПС) определяется как сумма площадей подготовки и устройства территории под элементы ПС (ЗПС) </w:t>
      </w:r>
      <w:hyperlink w:anchor="P3190">
        <w:r>
          <w:rPr>
            <w:color w:val="0000FF"/>
          </w:rPr>
          <w:t>(таблица С1)</w:t>
        </w:r>
      </w:hyperlink>
      <w:r>
        <w:t>.</w:t>
      </w:r>
    </w:p>
    <w:p w:rsidR="00582CF7" w:rsidRDefault="00582CF7">
      <w:pPr>
        <w:pStyle w:val="ConsPlusNormal"/>
        <w:spacing w:before="220"/>
        <w:ind w:firstLine="540"/>
        <w:jc w:val="both"/>
      </w:pPr>
      <w:bookmarkStart w:id="9" w:name="P280"/>
      <w:bookmarkEnd w:id="9"/>
      <w:r>
        <w:t xml:space="preserve">25. Для определения объема финансовых потребностей в соответствии с УНЦ в отношении системы учета электрической энергии (мощности), АИИС КУЭ, ПКУ, технического учета </w:t>
      </w:r>
      <w:r>
        <w:lastRenderedPageBreak/>
        <w:t>электрической энергии используются:</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информационно-вычислительного комплекса объекта электроэнергетики (далее - ИВКЭ) </w:t>
      </w:r>
      <w:hyperlink w:anchor="P3611">
        <w:r>
          <w:rPr>
            <w:color w:val="0000FF"/>
          </w:rPr>
          <w:t>(таблица А2)</w:t>
        </w:r>
      </w:hyperlink>
      <w:r>
        <w:t>;</w:t>
      </w:r>
    </w:p>
    <w:p w:rsidR="00582CF7" w:rsidRDefault="00582CF7">
      <w:pPr>
        <w:pStyle w:val="ConsPlusNormal"/>
        <w:spacing w:before="220"/>
        <w:ind w:firstLine="540"/>
        <w:jc w:val="both"/>
      </w:pPr>
      <w:r>
        <w:t xml:space="preserve">УНЦ самонесущего изолированного провода (далее - провод СИП) ВЛ 0,4 - 35 кВ </w:t>
      </w:r>
      <w:hyperlink w:anchor="P7522">
        <w:r>
          <w:rPr>
            <w:color w:val="0000FF"/>
          </w:rPr>
          <w:t>(таблица Л7)</w:t>
        </w:r>
      </w:hyperlink>
      <w:r>
        <w:t>;</w:t>
      </w:r>
    </w:p>
    <w:p w:rsidR="00582CF7" w:rsidRDefault="00582CF7">
      <w:pPr>
        <w:pStyle w:val="ConsPlusNormal"/>
        <w:spacing w:before="220"/>
        <w:ind w:firstLine="540"/>
        <w:jc w:val="both"/>
      </w:pPr>
      <w:r>
        <w:t xml:space="preserve">УНЦ арматуры, крепления, защиты от перенапряжений ВЛ 0,4 - 35 кВ </w:t>
      </w:r>
      <w:hyperlink w:anchor="P7950">
        <w:r>
          <w:rPr>
            <w:color w:val="0000FF"/>
          </w:rPr>
          <w:t>(таблица Л11)</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В </w:t>
      </w:r>
      <w:hyperlink w:anchor="P578">
        <w:r>
          <w:rPr>
            <w:color w:val="0000FF"/>
          </w:rPr>
          <w:t>таблицах В2</w:t>
        </w:r>
      </w:hyperlink>
      <w:r>
        <w:t xml:space="preserve"> в части ячеек выключателей 6 - 15 кВ, </w:t>
      </w:r>
      <w:hyperlink w:anchor="P630">
        <w:r>
          <w:rPr>
            <w:color w:val="0000FF"/>
          </w:rPr>
          <w:t>В3</w:t>
        </w:r>
      </w:hyperlink>
      <w:r>
        <w:t xml:space="preserve">, </w:t>
      </w:r>
      <w:hyperlink w:anchor="P930">
        <w:r>
          <w:rPr>
            <w:color w:val="0000FF"/>
          </w:rPr>
          <w:t>В7</w:t>
        </w:r>
      </w:hyperlink>
      <w:r>
        <w:t xml:space="preserve">, </w:t>
      </w:r>
      <w:hyperlink w:anchor="P2958">
        <w:r>
          <w:rPr>
            <w:color w:val="0000FF"/>
          </w:rPr>
          <w:t>В8</w:t>
        </w:r>
      </w:hyperlink>
      <w:r>
        <w:t xml:space="preserve"> и </w:t>
      </w:r>
      <w:hyperlink w:anchor="P3016">
        <w:r>
          <w:rPr>
            <w:color w:val="0000FF"/>
          </w:rPr>
          <w:t>В9</w:t>
        </w:r>
      </w:hyperlink>
      <w:r>
        <w:t xml:space="preserve"> в УНЦ учтены затраты на ИИК, аналогичные затратам, учтенным в УНЦ ИИК </w:t>
      </w:r>
      <w:hyperlink w:anchor="P3266">
        <w:r>
          <w:rPr>
            <w:color w:val="0000FF"/>
          </w:rPr>
          <w:t>(таблица А1)</w:t>
        </w:r>
      </w:hyperlink>
      <w:r>
        <w:t>.</w:t>
      </w:r>
    </w:p>
    <w:p w:rsidR="00582CF7" w:rsidRDefault="00582CF7">
      <w:pPr>
        <w:pStyle w:val="ConsPlusNormal"/>
        <w:spacing w:before="220"/>
        <w:ind w:firstLine="540"/>
        <w:jc w:val="both"/>
      </w:pPr>
      <w:r>
        <w:t>26. Для определения объема финансовых потребностей в соответствии с УНЦ в отношении систем ВЧ связи используются:</w:t>
      </w:r>
    </w:p>
    <w:p w:rsidR="00582CF7" w:rsidRDefault="00582CF7">
      <w:pPr>
        <w:pStyle w:val="ConsPlusNormal"/>
        <w:spacing w:before="220"/>
        <w:ind w:firstLine="540"/>
        <w:jc w:val="both"/>
      </w:pPr>
      <w:r>
        <w:t xml:space="preserve">УНЦ системы ВЧ связи 35 - 750 кВ </w:t>
      </w:r>
      <w:hyperlink w:anchor="P3874">
        <w:r>
          <w:rPr>
            <w:color w:val="0000FF"/>
          </w:rPr>
          <w:t>(таблица А6)</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27. Для определения объема финансовых потребностей в соответствии с УНЦ в отношении УПАСК и ПА используются:</w:t>
      </w:r>
    </w:p>
    <w:p w:rsidR="00582CF7" w:rsidRDefault="00582CF7">
      <w:pPr>
        <w:pStyle w:val="ConsPlusNormal"/>
        <w:spacing w:before="220"/>
        <w:ind w:firstLine="540"/>
        <w:jc w:val="both"/>
      </w:pPr>
      <w:r>
        <w:t xml:space="preserve">УНЦ систем ПА, УПАСК </w:t>
      </w:r>
      <w:hyperlink w:anchor="P3940">
        <w:r>
          <w:rPr>
            <w:color w:val="0000FF"/>
          </w:rPr>
          <w:t>(таблица А8)</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10" w:name="P293"/>
      <w:bookmarkEnd w:id="10"/>
      <w:r>
        <w:t>28. Для определения объема финансовых потребностей в соответствии с УНЦ в отношении зданий ОПУ, РЩ используются:</w:t>
      </w:r>
    </w:p>
    <w:p w:rsidR="00582CF7" w:rsidRDefault="00582CF7">
      <w:pPr>
        <w:pStyle w:val="ConsPlusNormal"/>
        <w:spacing w:before="220"/>
        <w:ind w:firstLine="540"/>
        <w:jc w:val="both"/>
      </w:pPr>
      <w:r>
        <w:t xml:space="preserve">УНЦ зданий ОПУ, РЩ (таблица </w:t>
      </w:r>
      <w:hyperlink w:anchor="P4203">
        <w:r>
          <w:rPr>
            <w:color w:val="0000FF"/>
          </w:rPr>
          <w:t>З3</w:t>
        </w:r>
      </w:hyperlink>
      <w:r>
        <w:t>) на основе утвержденного значения количества РУ ПС 35 - 750 кВ;</w:t>
      </w:r>
    </w:p>
    <w:p w:rsidR="00582CF7" w:rsidRDefault="00582CF7">
      <w:pPr>
        <w:pStyle w:val="ConsPlusNormal"/>
        <w:spacing w:before="220"/>
        <w:ind w:firstLine="540"/>
        <w:jc w:val="both"/>
      </w:pPr>
      <w:r>
        <w:t xml:space="preserve">УНЦ зданий ЗРУ, ЗПС, ОПУ, РЩ, РПБ </w:t>
      </w:r>
      <w:hyperlink w:anchor="P4233">
        <w:r>
          <w:rPr>
            <w:color w:val="0000FF"/>
          </w:rPr>
          <w:t>(таблица З4)</w:t>
        </w:r>
      </w:hyperlink>
      <w:r>
        <w:t xml:space="preserve"> на основе утвержденного значения площади здания ОПУ или РЩ без учета площади кабельного этажа ПС 35 - 750 кВ;</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11" w:name="P298"/>
      <w:bookmarkEnd w:id="11"/>
      <w:r>
        <w:t>29. Для определения объема финансовых потребностей в соответствии с УНЦ в отношении здания ЗРУ используются:</w:t>
      </w:r>
    </w:p>
    <w:p w:rsidR="00582CF7" w:rsidRDefault="00582CF7">
      <w:pPr>
        <w:pStyle w:val="ConsPlusNormal"/>
        <w:spacing w:before="220"/>
        <w:ind w:firstLine="540"/>
        <w:jc w:val="both"/>
      </w:pPr>
      <w:r>
        <w:t xml:space="preserve">УНЦ зданий ЗРУ, ЗПС, ОПУ, РЩ, РПБ </w:t>
      </w:r>
      <w:hyperlink w:anchor="P4233">
        <w:r>
          <w:rPr>
            <w:color w:val="0000FF"/>
          </w:rPr>
          <w:t>(таблица З4)</w:t>
        </w:r>
      </w:hyperlink>
      <w:r>
        <w:t xml:space="preserve"> на основе утвержденного значения площади здания ЗРУ без учета площади кабельного этажа;</w:t>
      </w:r>
    </w:p>
    <w:p w:rsidR="00582CF7" w:rsidRDefault="00582CF7">
      <w:pPr>
        <w:pStyle w:val="ConsPlusNormal"/>
        <w:spacing w:before="220"/>
        <w:ind w:firstLine="540"/>
        <w:jc w:val="both"/>
      </w:pPr>
      <w:r>
        <w:t xml:space="preserve">УНЦ зданий ЗРУ, ЗПС </w:t>
      </w:r>
      <w:hyperlink w:anchor="P4258">
        <w:r>
          <w:rPr>
            <w:color w:val="0000FF"/>
          </w:rPr>
          <w:t>(таблица З5)</w:t>
        </w:r>
      </w:hyperlink>
      <w:r>
        <w:t xml:space="preserve"> на основе утвержденного значения количества зданий ЗРУ;</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30. Для определения объема финансовых потребностей в соответствии с УНЦ в отношении ПП, ПС 35 - 750 кВ используются:</w:t>
      </w:r>
    </w:p>
    <w:p w:rsidR="00582CF7" w:rsidRDefault="00582CF7">
      <w:pPr>
        <w:pStyle w:val="ConsPlusNormal"/>
        <w:spacing w:before="220"/>
        <w:ind w:firstLine="540"/>
        <w:jc w:val="both"/>
      </w:pPr>
      <w:r>
        <w:t xml:space="preserve">УНЦ ячейки выключателя НУ 110 - 750 кВ </w:t>
      </w:r>
      <w:hyperlink w:anchor="P522">
        <w:r>
          <w:rPr>
            <w:color w:val="0000FF"/>
          </w:rPr>
          <w:t>(таблица В1)</w:t>
        </w:r>
      </w:hyperlink>
      <w:r>
        <w:t>;</w:t>
      </w:r>
    </w:p>
    <w:p w:rsidR="00582CF7" w:rsidRDefault="00582CF7">
      <w:pPr>
        <w:pStyle w:val="ConsPlusNormal"/>
        <w:spacing w:before="220"/>
        <w:ind w:firstLine="540"/>
        <w:jc w:val="both"/>
      </w:pPr>
      <w:r>
        <w:t xml:space="preserve">УНЦ ячейки выключателя НУ 6 - 35 кВ </w:t>
      </w:r>
      <w:hyperlink w:anchor="P578">
        <w:r>
          <w:rPr>
            <w:color w:val="0000FF"/>
          </w:rPr>
          <w:t>(таблица В2)</w:t>
        </w:r>
      </w:hyperlink>
      <w:r>
        <w:t>;</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ВУ 110 - 500 кВ с учетом здания ЗРУ </w:t>
      </w:r>
      <w:hyperlink w:anchor="P807">
        <w:r>
          <w:rPr>
            <w:color w:val="0000FF"/>
          </w:rPr>
          <w:t>(таблица В4)</w:t>
        </w:r>
      </w:hyperlink>
      <w:r>
        <w:t>;</w:t>
      </w:r>
    </w:p>
    <w:p w:rsidR="00582CF7" w:rsidRDefault="00582CF7">
      <w:pPr>
        <w:pStyle w:val="ConsPlusNormal"/>
        <w:spacing w:before="220"/>
        <w:ind w:firstLine="540"/>
        <w:jc w:val="both"/>
      </w:pPr>
      <w:r>
        <w:t xml:space="preserve">УНЦ ячейки выключателя ВУ 110 - 500 кВ без учета здания ЗРУ </w:t>
      </w:r>
      <w:hyperlink w:anchor="P857">
        <w:r>
          <w:rPr>
            <w:color w:val="0000FF"/>
          </w:rPr>
          <w:t>(таблица В5)</w:t>
        </w:r>
      </w:hyperlink>
      <w:r>
        <w:t>;</w:t>
      </w:r>
    </w:p>
    <w:p w:rsidR="00582CF7" w:rsidRDefault="00582CF7">
      <w:pPr>
        <w:pStyle w:val="ConsPlusNormal"/>
        <w:spacing w:before="220"/>
        <w:ind w:firstLine="540"/>
        <w:jc w:val="both"/>
      </w:pPr>
      <w:r>
        <w:t xml:space="preserve">УНЦ ячейки трехобмоточного трансформатора 110 - 500 кВ </w:t>
      </w:r>
      <w:hyperlink w:anchor="P1073">
        <w:r>
          <w:rPr>
            <w:color w:val="0000FF"/>
          </w:rPr>
          <w:t>(таблица Т1)</w:t>
        </w:r>
      </w:hyperlink>
      <w:r>
        <w:t>;</w:t>
      </w:r>
    </w:p>
    <w:p w:rsidR="00582CF7" w:rsidRDefault="00582CF7">
      <w:pPr>
        <w:pStyle w:val="ConsPlusNormal"/>
        <w:spacing w:before="220"/>
        <w:ind w:firstLine="540"/>
        <w:jc w:val="both"/>
      </w:pPr>
      <w:r>
        <w:t xml:space="preserve">УНЦ ячейки автотрансформатора 150 - 500 кВ </w:t>
      </w:r>
      <w:hyperlink w:anchor="P1173">
        <w:r>
          <w:rPr>
            <w:color w:val="0000FF"/>
          </w:rPr>
          <w:t>(таблица Т2)</w:t>
        </w:r>
      </w:hyperlink>
      <w:r>
        <w:t>;</w:t>
      </w:r>
    </w:p>
    <w:p w:rsidR="00582CF7" w:rsidRDefault="00582CF7">
      <w:pPr>
        <w:pStyle w:val="ConsPlusNormal"/>
        <w:spacing w:before="220"/>
        <w:ind w:firstLine="540"/>
        <w:jc w:val="both"/>
      </w:pPr>
      <w:r>
        <w:t xml:space="preserve">УНЦ ячейки трехфазной группы однофазных автотрансформаторов 330 - 750 кВ </w:t>
      </w:r>
      <w:hyperlink w:anchor="P1248">
        <w:r>
          <w:rPr>
            <w:color w:val="0000FF"/>
          </w:rPr>
          <w:t>(таблица Т3)</w:t>
        </w:r>
      </w:hyperlink>
      <w:r>
        <w:t>;</w:t>
      </w:r>
    </w:p>
    <w:p w:rsidR="00582CF7" w:rsidRDefault="00582CF7">
      <w:pPr>
        <w:pStyle w:val="ConsPlusNormal"/>
        <w:spacing w:before="220"/>
        <w:ind w:firstLine="540"/>
        <w:jc w:val="both"/>
      </w:pPr>
      <w:r>
        <w:t xml:space="preserve">УНЦ ячейки двухобмоточного трансформатора 35 - 500 кВ </w:t>
      </w:r>
      <w:hyperlink w:anchor="P1325">
        <w:r>
          <w:rPr>
            <w:color w:val="0000FF"/>
          </w:rPr>
          <w:t>(таблица Т4)</w:t>
        </w:r>
      </w:hyperlink>
      <w:r>
        <w:t>;</w:t>
      </w:r>
    </w:p>
    <w:p w:rsidR="00582CF7" w:rsidRDefault="00582CF7">
      <w:pPr>
        <w:pStyle w:val="ConsPlusNormal"/>
        <w:spacing w:before="220"/>
        <w:ind w:firstLine="540"/>
        <w:jc w:val="both"/>
      </w:pPr>
      <w:r>
        <w:t xml:space="preserve">УНЦ ячейки двухобмоточного трансформатора 6 - 35 кВ </w:t>
      </w:r>
      <w:hyperlink w:anchor="P1522">
        <w:r>
          <w:rPr>
            <w:color w:val="0000FF"/>
          </w:rPr>
          <w:t>(таблица Т5)</w:t>
        </w:r>
      </w:hyperlink>
      <w:r>
        <w:t>;</w:t>
      </w:r>
    </w:p>
    <w:p w:rsidR="00582CF7" w:rsidRDefault="00582CF7">
      <w:pPr>
        <w:pStyle w:val="ConsPlusNormal"/>
        <w:spacing w:before="220"/>
        <w:ind w:firstLine="540"/>
        <w:jc w:val="both"/>
      </w:pPr>
      <w:r>
        <w:t xml:space="preserve">УНЦ ячейки двухобмоточного трансформатора 6 - 20 кВ с устройством регулирования напряжения под нагрузкой </w:t>
      </w:r>
      <w:hyperlink w:anchor="P1699">
        <w:r>
          <w:rPr>
            <w:color w:val="0000FF"/>
          </w:rPr>
          <w:t>(таблица Т5.1)</w:t>
        </w:r>
      </w:hyperlink>
      <w:r>
        <w:t>;</w:t>
      </w:r>
    </w:p>
    <w:p w:rsidR="00582CF7" w:rsidRDefault="00582CF7">
      <w:pPr>
        <w:pStyle w:val="ConsPlusNormal"/>
        <w:spacing w:before="220"/>
        <w:ind w:firstLine="540"/>
        <w:jc w:val="both"/>
      </w:pPr>
      <w:r>
        <w:t xml:space="preserve">УНЦ ячейки малошумного энергоэффективного двухобмоточного трансформатора 6 - 20 кВ </w:t>
      </w:r>
      <w:hyperlink w:anchor="P1809">
        <w:r>
          <w:rPr>
            <w:color w:val="0000FF"/>
          </w:rPr>
          <w:t>(таблица Т5.2)</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6 - 35 кВ </w:t>
      </w:r>
      <w:hyperlink w:anchor="P1937">
        <w:r>
          <w:rPr>
            <w:color w:val="0000FF"/>
          </w:rPr>
          <w:t>(таблица Т6)</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6 - 220 кВ </w:t>
      </w:r>
      <w:hyperlink w:anchor="P1966">
        <w:r>
          <w:rPr>
            <w:color w:val="0000FF"/>
          </w:rPr>
          <w:t>(таблица Т7)</w:t>
        </w:r>
      </w:hyperlink>
      <w:r>
        <w:t>;</w:t>
      </w:r>
    </w:p>
    <w:p w:rsidR="00582CF7" w:rsidRDefault="00582CF7">
      <w:pPr>
        <w:pStyle w:val="ConsPlusNormal"/>
        <w:spacing w:before="220"/>
        <w:ind w:firstLine="540"/>
        <w:jc w:val="both"/>
      </w:pPr>
      <w:r>
        <w:t xml:space="preserve">УНЦ ячейки реактора ДГР 6 - 35 кВ </w:t>
      </w:r>
      <w:hyperlink w:anchor="P1997">
        <w:r>
          <w:rPr>
            <w:color w:val="0000FF"/>
          </w:rPr>
          <w:t>(таблица Р1)</w:t>
        </w:r>
      </w:hyperlink>
      <w:r>
        <w:t>;</w:t>
      </w:r>
    </w:p>
    <w:p w:rsidR="00582CF7" w:rsidRDefault="00582CF7">
      <w:pPr>
        <w:pStyle w:val="ConsPlusNormal"/>
        <w:spacing w:before="220"/>
        <w:ind w:firstLine="540"/>
        <w:jc w:val="both"/>
      </w:pPr>
      <w:r>
        <w:t xml:space="preserve">УНЦ фильтра заземляющего 6 - 35 кВ </w:t>
      </w:r>
      <w:hyperlink w:anchor="P2127">
        <w:r>
          <w:rPr>
            <w:color w:val="0000FF"/>
          </w:rPr>
          <w:t>(таблица Р6)</w:t>
        </w:r>
      </w:hyperlink>
      <w:r>
        <w:t>;</w:t>
      </w:r>
    </w:p>
    <w:p w:rsidR="00582CF7" w:rsidRDefault="00582CF7">
      <w:pPr>
        <w:pStyle w:val="ConsPlusNormal"/>
        <w:spacing w:before="220"/>
        <w:ind w:firstLine="540"/>
        <w:jc w:val="both"/>
      </w:pPr>
      <w:r>
        <w:t xml:space="preserve">УНЦ ячейки ДГА 6 - 35 кВ </w:t>
      </w:r>
      <w:hyperlink w:anchor="P2212">
        <w:r>
          <w:rPr>
            <w:color w:val="0000FF"/>
          </w:rPr>
          <w:t>(таблица Р7)</w:t>
        </w:r>
      </w:hyperlink>
      <w:r>
        <w:t>;</w:t>
      </w:r>
    </w:p>
    <w:p w:rsidR="00582CF7" w:rsidRDefault="00582CF7">
      <w:pPr>
        <w:pStyle w:val="ConsPlusNormal"/>
        <w:spacing w:before="220"/>
        <w:ind w:firstLine="540"/>
        <w:jc w:val="both"/>
      </w:pPr>
      <w:r>
        <w:t xml:space="preserve">УНЦ ячейки реактора ТОР 6 - 35 кВ </w:t>
      </w:r>
      <w:hyperlink w:anchor="P2349">
        <w:r>
          <w:rPr>
            <w:color w:val="0000FF"/>
          </w:rPr>
          <w:t>(таблица Р2)</w:t>
        </w:r>
      </w:hyperlink>
      <w:r>
        <w:t>;</w:t>
      </w:r>
    </w:p>
    <w:p w:rsidR="00582CF7" w:rsidRDefault="00582CF7">
      <w:pPr>
        <w:pStyle w:val="ConsPlusNormal"/>
        <w:spacing w:before="220"/>
        <w:ind w:firstLine="540"/>
        <w:jc w:val="both"/>
      </w:pPr>
      <w:r>
        <w:t xml:space="preserve">УНЦ ячейки реактора ТОР 110 - 330 кВ </w:t>
      </w:r>
      <w:hyperlink w:anchor="P2521">
        <w:r>
          <w:rPr>
            <w:color w:val="0000FF"/>
          </w:rPr>
          <w:t>(таблица Р3)</w:t>
        </w:r>
      </w:hyperlink>
      <w:r>
        <w:t>;</w:t>
      </w:r>
    </w:p>
    <w:p w:rsidR="00582CF7" w:rsidRDefault="00582CF7">
      <w:pPr>
        <w:pStyle w:val="ConsPlusNormal"/>
        <w:spacing w:before="220"/>
        <w:ind w:firstLine="540"/>
        <w:jc w:val="both"/>
      </w:pPr>
      <w:r>
        <w:t xml:space="preserve">УНЦ токопровода 6 - 35 кВ с литой изоляцией </w:t>
      </w:r>
      <w:hyperlink w:anchor="P7064">
        <w:r>
          <w:rPr>
            <w:color w:val="0000FF"/>
          </w:rPr>
          <w:t>(таблица К6)</w:t>
        </w:r>
      </w:hyperlink>
      <w:r>
        <w:t>;</w:t>
      </w:r>
    </w:p>
    <w:p w:rsidR="00582CF7" w:rsidRDefault="00582CF7">
      <w:pPr>
        <w:pStyle w:val="ConsPlusNormal"/>
        <w:spacing w:before="220"/>
        <w:ind w:firstLine="540"/>
        <w:jc w:val="both"/>
      </w:pPr>
      <w:r>
        <w:t xml:space="preserve">УНЦ КРМ 110 - 750 кВ </w:t>
      </w:r>
      <w:hyperlink w:anchor="P2623">
        <w:r>
          <w:rPr>
            <w:color w:val="0000FF"/>
          </w:rPr>
          <w:t>(таблица Р4)</w:t>
        </w:r>
      </w:hyperlink>
      <w:r>
        <w:t>;</w:t>
      </w:r>
    </w:p>
    <w:p w:rsidR="00582CF7" w:rsidRDefault="00582CF7">
      <w:pPr>
        <w:pStyle w:val="ConsPlusNormal"/>
        <w:spacing w:before="220"/>
        <w:ind w:firstLine="540"/>
        <w:jc w:val="both"/>
      </w:pPr>
      <w:r>
        <w:t xml:space="preserve">УНЦ КРМ 6 - 35 кВ </w:t>
      </w:r>
      <w:hyperlink w:anchor="P2751">
        <w:r>
          <w:rPr>
            <w:color w:val="0000FF"/>
          </w:rPr>
          <w:t>(таблица Р5)</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постоянной части ПС </w:t>
      </w:r>
      <w:hyperlink w:anchor="P4137">
        <w:r>
          <w:rPr>
            <w:color w:val="0000FF"/>
          </w:rPr>
          <w:t>(таблица З1)</w:t>
        </w:r>
      </w:hyperlink>
      <w:r>
        <w:t>;</w:t>
      </w:r>
    </w:p>
    <w:p w:rsidR="00582CF7" w:rsidRDefault="00582CF7">
      <w:pPr>
        <w:pStyle w:val="ConsPlusNormal"/>
        <w:spacing w:before="220"/>
        <w:ind w:firstLine="540"/>
        <w:jc w:val="both"/>
      </w:pPr>
      <w:r>
        <w:lastRenderedPageBreak/>
        <w:t xml:space="preserve">УНЦ зданий ОПУ, РЩ </w:t>
      </w:r>
      <w:hyperlink w:anchor="P4203">
        <w:r>
          <w:rPr>
            <w:color w:val="0000FF"/>
          </w:rPr>
          <w:t>(таблица З3)</w:t>
        </w:r>
      </w:hyperlink>
      <w:r>
        <w:t xml:space="preserve"> с учетом положений </w:t>
      </w:r>
      <w:hyperlink w:anchor="P293">
        <w:r>
          <w:rPr>
            <w:color w:val="0000FF"/>
          </w:rPr>
          <w:t>пункта 28</w:t>
        </w:r>
      </w:hyperlink>
      <w:r>
        <w:t xml:space="preserve"> настоящих УНЦ;</w:t>
      </w:r>
    </w:p>
    <w:p w:rsidR="00582CF7" w:rsidRDefault="00582CF7">
      <w:pPr>
        <w:pStyle w:val="ConsPlusNormal"/>
        <w:spacing w:before="220"/>
        <w:ind w:firstLine="540"/>
        <w:jc w:val="both"/>
      </w:pPr>
      <w:r>
        <w:t xml:space="preserve">УНЦ зданий ЗРУ, ЗПС, ОПУ, РЩ, РПБ </w:t>
      </w:r>
      <w:hyperlink w:anchor="P4233">
        <w:r>
          <w:rPr>
            <w:color w:val="0000FF"/>
          </w:rPr>
          <w:t>(таблица З4)</w:t>
        </w:r>
      </w:hyperlink>
      <w:r>
        <w:t xml:space="preserve"> с учетом положений </w:t>
      </w:r>
      <w:hyperlink w:anchor="P293">
        <w:r>
          <w:rPr>
            <w:color w:val="0000FF"/>
          </w:rPr>
          <w:t>пунктов 28</w:t>
        </w:r>
      </w:hyperlink>
      <w:r>
        <w:t xml:space="preserve"> и </w:t>
      </w:r>
      <w:hyperlink w:anchor="P298">
        <w:r>
          <w:rPr>
            <w:color w:val="0000FF"/>
          </w:rPr>
          <w:t>29</w:t>
        </w:r>
      </w:hyperlink>
      <w:r>
        <w:t xml:space="preserve"> настоящих УНЦ;</w:t>
      </w:r>
    </w:p>
    <w:p w:rsidR="00582CF7" w:rsidRDefault="00582CF7">
      <w:pPr>
        <w:pStyle w:val="ConsPlusNormal"/>
        <w:spacing w:before="220"/>
        <w:ind w:firstLine="540"/>
        <w:jc w:val="both"/>
      </w:pPr>
      <w:r>
        <w:t xml:space="preserve">УНЦ зданий ЗРУ, ЗПС </w:t>
      </w:r>
      <w:hyperlink w:anchor="P4258">
        <w:r>
          <w:rPr>
            <w:color w:val="0000FF"/>
          </w:rPr>
          <w:t>(таблица З5)</w:t>
        </w:r>
      </w:hyperlink>
      <w:r>
        <w:t xml:space="preserve"> с учетом положений </w:t>
      </w:r>
      <w:hyperlink w:anchor="P298">
        <w:r>
          <w:rPr>
            <w:color w:val="0000FF"/>
          </w:rPr>
          <w:t>пункта 29</w:t>
        </w:r>
      </w:hyperlink>
      <w:r>
        <w:t xml:space="preserve"> настоящих УНЦ;</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системы оперативного постоянного тока и собственных нужд ПС, РП (СП, ТП, РТП) </w:t>
      </w:r>
      <w:hyperlink w:anchor="P5686">
        <w:r>
          <w:rPr>
            <w:color w:val="0000FF"/>
          </w:rPr>
          <w:t>(таблица И13)</w:t>
        </w:r>
      </w:hyperlink>
      <w:r>
        <w:t>;</w:t>
      </w:r>
    </w:p>
    <w:p w:rsidR="00582CF7" w:rsidRDefault="00582CF7">
      <w:pPr>
        <w:pStyle w:val="ConsPlusNormal"/>
        <w:spacing w:before="220"/>
        <w:ind w:firstLine="540"/>
        <w:jc w:val="both"/>
      </w:pPr>
      <w:r>
        <w:t xml:space="preserve">УНЦ ШПС </w:t>
      </w:r>
      <w:hyperlink w:anchor="P950">
        <w:r>
          <w:rPr>
            <w:color w:val="0000FF"/>
          </w:rPr>
          <w:t>(таблица Д3)</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ИВКЭ </w:t>
      </w:r>
      <w:hyperlink w:anchor="P3611">
        <w:r>
          <w:rPr>
            <w:color w:val="0000FF"/>
          </w:rPr>
          <w:t>(таблица А2)</w:t>
        </w:r>
      </w:hyperlink>
      <w:r>
        <w:t>;</w:t>
      </w:r>
    </w:p>
    <w:p w:rsidR="00582CF7" w:rsidRDefault="00582CF7">
      <w:pPr>
        <w:pStyle w:val="ConsPlusNormal"/>
        <w:spacing w:before="220"/>
        <w:ind w:firstLine="540"/>
        <w:jc w:val="both"/>
      </w:pPr>
      <w:r>
        <w:t xml:space="preserve">УНЦ АСУ ТП ПС и ТМ </w:t>
      </w:r>
      <w:hyperlink w:anchor="P3636">
        <w:r>
          <w:rPr>
            <w:color w:val="0000FF"/>
          </w:rPr>
          <w:t>(таблица А3)</w:t>
        </w:r>
      </w:hyperlink>
      <w:r>
        <w:t>;</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системы ВЧ связи 35 - 750 кВ </w:t>
      </w:r>
      <w:hyperlink w:anchor="P3874">
        <w:r>
          <w:rPr>
            <w:color w:val="0000FF"/>
          </w:rPr>
          <w:t>(таблица А6)</w:t>
        </w:r>
      </w:hyperlink>
      <w:r>
        <w:t>;</w:t>
      </w:r>
    </w:p>
    <w:p w:rsidR="00582CF7" w:rsidRDefault="00582CF7">
      <w:pPr>
        <w:pStyle w:val="ConsPlusNormal"/>
        <w:spacing w:before="220"/>
        <w:ind w:firstLine="540"/>
        <w:jc w:val="both"/>
      </w:pPr>
      <w:r>
        <w:t xml:space="preserve">УНЦ систем ПА, УПАСК </w:t>
      </w:r>
      <w:hyperlink w:anchor="P3940">
        <w:r>
          <w:rPr>
            <w:color w:val="0000FF"/>
          </w:rPr>
          <w:t>(таблица А8)</w:t>
        </w:r>
      </w:hyperlink>
      <w:r>
        <w:t>;</w:t>
      </w:r>
    </w:p>
    <w:p w:rsidR="00582CF7" w:rsidRDefault="00582CF7">
      <w:pPr>
        <w:pStyle w:val="ConsPlusNormal"/>
        <w:spacing w:before="220"/>
        <w:ind w:firstLine="540"/>
        <w:jc w:val="both"/>
      </w:pPr>
      <w:r>
        <w:t xml:space="preserve">УНЦ ДГУ </w:t>
      </w:r>
      <w:hyperlink w:anchor="P8634">
        <w:r>
          <w:rPr>
            <w:color w:val="0000FF"/>
          </w:rPr>
          <w:t>(таблица У2)</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на проектные и изыскательские работы для ПС (ПП, ЗПС) </w:t>
      </w:r>
      <w:hyperlink w:anchor="P8653">
        <w:r>
          <w:rPr>
            <w:color w:val="0000FF"/>
          </w:rPr>
          <w:t>(таблица П1)</w:t>
        </w:r>
      </w:hyperlink>
      <w:r>
        <w:t>;</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 xml:space="preserve"> при проектировании ПС (ПП) в объеме, превышающем технические характеристики ПС (ПП), учтенные в УНЦ в </w:t>
      </w:r>
      <w:hyperlink w:anchor="P8653">
        <w:r>
          <w:rPr>
            <w:color w:val="0000FF"/>
          </w:rPr>
          <w:t>таблице П1</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кадастровые работы ПС (ЗПС) и работы по установлению земельных отношений </w:t>
      </w:r>
      <w:hyperlink w:anchor="P9703">
        <w:r>
          <w:rPr>
            <w:color w:val="0000FF"/>
          </w:rPr>
          <w:t>(таблицы П11)</w:t>
        </w:r>
      </w:hyperlink>
      <w:r>
        <w:t>.</w:t>
      </w:r>
    </w:p>
    <w:p w:rsidR="00582CF7" w:rsidRDefault="00582CF7">
      <w:pPr>
        <w:pStyle w:val="ConsPlusNormal"/>
        <w:spacing w:before="220"/>
        <w:ind w:firstLine="540"/>
        <w:jc w:val="both"/>
      </w:pPr>
      <w:r>
        <w:t>31. Для определения объема финансовых потребностей в соответствии с УНЦ в отношении ЗПС 35 - 500 кВ с размещением (авто-) трансформаторов, выключателей, РУ в одном здании ЗПС с учетом отдельно стоящих вспомогательных зданий используются:</w:t>
      </w:r>
    </w:p>
    <w:p w:rsidR="00582CF7" w:rsidRDefault="00582CF7">
      <w:pPr>
        <w:pStyle w:val="ConsPlusNormal"/>
        <w:spacing w:before="220"/>
        <w:ind w:firstLine="540"/>
        <w:jc w:val="both"/>
      </w:pPr>
      <w:r>
        <w:t xml:space="preserve">УНЦ ячейки выключателя КРУ 6 - 35 кВ </w:t>
      </w:r>
      <w:hyperlink w:anchor="P630">
        <w:r>
          <w:rPr>
            <w:color w:val="0000FF"/>
          </w:rPr>
          <w:t>(таблица В3)</w:t>
        </w:r>
      </w:hyperlink>
      <w:r>
        <w:t>;</w:t>
      </w:r>
    </w:p>
    <w:p w:rsidR="00582CF7" w:rsidRDefault="00582CF7">
      <w:pPr>
        <w:pStyle w:val="ConsPlusNormal"/>
        <w:spacing w:before="220"/>
        <w:ind w:firstLine="540"/>
        <w:jc w:val="both"/>
      </w:pPr>
      <w:r>
        <w:t xml:space="preserve">УНЦ ячейки выключателя ВУ 110 - 500 кВ без учета здания ЗРУ </w:t>
      </w:r>
      <w:hyperlink w:anchor="P857">
        <w:r>
          <w:rPr>
            <w:color w:val="0000FF"/>
          </w:rPr>
          <w:t>(таблица В5)</w:t>
        </w:r>
      </w:hyperlink>
      <w:r>
        <w:t>;</w:t>
      </w:r>
    </w:p>
    <w:p w:rsidR="00582CF7" w:rsidRDefault="00582CF7">
      <w:pPr>
        <w:pStyle w:val="ConsPlusNormal"/>
        <w:spacing w:before="220"/>
        <w:ind w:firstLine="540"/>
        <w:jc w:val="both"/>
      </w:pPr>
      <w:r>
        <w:t xml:space="preserve">УНЦ ячейки трехобмоточного трансформатора 110 - 500 кВ </w:t>
      </w:r>
      <w:hyperlink w:anchor="P1073">
        <w:r>
          <w:rPr>
            <w:color w:val="0000FF"/>
          </w:rPr>
          <w:t>(таблица Т1)</w:t>
        </w:r>
      </w:hyperlink>
      <w:r>
        <w:t>;</w:t>
      </w:r>
    </w:p>
    <w:p w:rsidR="00582CF7" w:rsidRDefault="00582CF7">
      <w:pPr>
        <w:pStyle w:val="ConsPlusNormal"/>
        <w:spacing w:before="220"/>
        <w:ind w:firstLine="540"/>
        <w:jc w:val="both"/>
      </w:pPr>
      <w:r>
        <w:t xml:space="preserve">УНЦ ячейки автотрансформатора 150 - 500 кВ </w:t>
      </w:r>
      <w:hyperlink w:anchor="P1173">
        <w:r>
          <w:rPr>
            <w:color w:val="0000FF"/>
          </w:rPr>
          <w:t>(таблица Т2)</w:t>
        </w:r>
      </w:hyperlink>
      <w:r>
        <w:t>;</w:t>
      </w:r>
    </w:p>
    <w:p w:rsidR="00582CF7" w:rsidRDefault="00582CF7">
      <w:pPr>
        <w:pStyle w:val="ConsPlusNormal"/>
        <w:spacing w:before="220"/>
        <w:ind w:firstLine="540"/>
        <w:jc w:val="both"/>
      </w:pPr>
      <w:r>
        <w:lastRenderedPageBreak/>
        <w:t xml:space="preserve">УНЦ ячейки трехфазной группы однофазных автотрансформаторов 330 - 750 кВ </w:t>
      </w:r>
      <w:hyperlink w:anchor="P1248">
        <w:r>
          <w:rPr>
            <w:color w:val="0000FF"/>
          </w:rPr>
          <w:t>(таблица Т3)</w:t>
        </w:r>
      </w:hyperlink>
      <w:r>
        <w:t>;</w:t>
      </w:r>
    </w:p>
    <w:p w:rsidR="00582CF7" w:rsidRDefault="00582CF7">
      <w:pPr>
        <w:pStyle w:val="ConsPlusNormal"/>
        <w:spacing w:before="220"/>
        <w:ind w:firstLine="540"/>
        <w:jc w:val="both"/>
      </w:pPr>
      <w:r>
        <w:t xml:space="preserve">УНЦ ячейки двухобмоточного трансформатора 35 - 500 кВ </w:t>
      </w:r>
      <w:hyperlink w:anchor="P1325">
        <w:r>
          <w:rPr>
            <w:color w:val="0000FF"/>
          </w:rPr>
          <w:t>(таблица Т4)</w:t>
        </w:r>
      </w:hyperlink>
      <w:r>
        <w:t>;</w:t>
      </w:r>
    </w:p>
    <w:p w:rsidR="00582CF7" w:rsidRDefault="00582CF7">
      <w:pPr>
        <w:pStyle w:val="ConsPlusNormal"/>
        <w:spacing w:before="220"/>
        <w:ind w:firstLine="540"/>
        <w:jc w:val="both"/>
      </w:pPr>
      <w:r>
        <w:t xml:space="preserve">УНЦ ячейки двухобмоточного трансформатора 6 - 35 кВ </w:t>
      </w:r>
      <w:hyperlink w:anchor="P1522">
        <w:r>
          <w:rPr>
            <w:color w:val="0000FF"/>
          </w:rPr>
          <w:t>(таблица Т5)</w:t>
        </w:r>
      </w:hyperlink>
      <w:r>
        <w:t>;</w:t>
      </w:r>
    </w:p>
    <w:p w:rsidR="00582CF7" w:rsidRDefault="00582CF7">
      <w:pPr>
        <w:pStyle w:val="ConsPlusNormal"/>
        <w:spacing w:before="220"/>
        <w:ind w:firstLine="540"/>
        <w:jc w:val="both"/>
      </w:pPr>
      <w:r>
        <w:t xml:space="preserve">УНЦ ячейки двухобмоточного трансформатора 6 - 20 кВ с устройством регулирования напряжения под нагрузкой </w:t>
      </w:r>
      <w:hyperlink w:anchor="P1699">
        <w:r>
          <w:rPr>
            <w:color w:val="0000FF"/>
          </w:rPr>
          <w:t>(таблица Т5.1)</w:t>
        </w:r>
      </w:hyperlink>
      <w:r>
        <w:t>;</w:t>
      </w:r>
    </w:p>
    <w:p w:rsidR="00582CF7" w:rsidRDefault="00582CF7">
      <w:pPr>
        <w:pStyle w:val="ConsPlusNormal"/>
        <w:spacing w:before="220"/>
        <w:ind w:firstLine="540"/>
        <w:jc w:val="both"/>
      </w:pPr>
      <w:r>
        <w:t xml:space="preserve">УНЦ ячейки малошумного энергоэффективного двухобмоточного трансформатора 6 - 20 кВ </w:t>
      </w:r>
      <w:hyperlink w:anchor="P1809">
        <w:r>
          <w:rPr>
            <w:color w:val="0000FF"/>
          </w:rPr>
          <w:t>(таблица Т5.2)</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6 - 35 кВ </w:t>
      </w:r>
      <w:hyperlink w:anchor="P1937">
        <w:r>
          <w:rPr>
            <w:color w:val="0000FF"/>
          </w:rPr>
          <w:t>(таблица Т6)</w:t>
        </w:r>
      </w:hyperlink>
      <w:r>
        <w:t>;</w:t>
      </w:r>
    </w:p>
    <w:p w:rsidR="00582CF7" w:rsidRDefault="00582CF7">
      <w:pPr>
        <w:pStyle w:val="ConsPlusNormal"/>
        <w:spacing w:before="220"/>
        <w:ind w:firstLine="540"/>
        <w:jc w:val="both"/>
      </w:pPr>
      <w:r>
        <w:t xml:space="preserve">УНЦ регулировочного (линейно-регулировочного, вольтодобавочного) трансформатора 6 - 220 кВ </w:t>
      </w:r>
      <w:hyperlink w:anchor="P1966">
        <w:r>
          <w:rPr>
            <w:color w:val="0000FF"/>
          </w:rPr>
          <w:t>(таблица Т7)</w:t>
        </w:r>
      </w:hyperlink>
      <w:r>
        <w:t>;</w:t>
      </w:r>
    </w:p>
    <w:p w:rsidR="00582CF7" w:rsidRDefault="00582CF7">
      <w:pPr>
        <w:pStyle w:val="ConsPlusNormal"/>
        <w:spacing w:before="220"/>
        <w:ind w:firstLine="540"/>
        <w:jc w:val="both"/>
      </w:pPr>
      <w:r>
        <w:t xml:space="preserve">УНЦ ячейки реактора ДГР 6 - 35 кВ </w:t>
      </w:r>
      <w:hyperlink w:anchor="P1997">
        <w:r>
          <w:rPr>
            <w:color w:val="0000FF"/>
          </w:rPr>
          <w:t>(таблица Р1)</w:t>
        </w:r>
      </w:hyperlink>
      <w:r>
        <w:t>;</w:t>
      </w:r>
    </w:p>
    <w:p w:rsidR="00582CF7" w:rsidRDefault="00582CF7">
      <w:pPr>
        <w:pStyle w:val="ConsPlusNormal"/>
        <w:spacing w:before="220"/>
        <w:ind w:firstLine="540"/>
        <w:jc w:val="both"/>
      </w:pPr>
      <w:r>
        <w:t xml:space="preserve">УНЦ фильтра заземляющего 6 - 35 кВ </w:t>
      </w:r>
      <w:hyperlink w:anchor="P2127">
        <w:r>
          <w:rPr>
            <w:color w:val="0000FF"/>
          </w:rPr>
          <w:t>(таблица Р6)</w:t>
        </w:r>
      </w:hyperlink>
      <w:r>
        <w:t>;</w:t>
      </w:r>
    </w:p>
    <w:p w:rsidR="00582CF7" w:rsidRDefault="00582CF7">
      <w:pPr>
        <w:pStyle w:val="ConsPlusNormal"/>
        <w:spacing w:before="220"/>
        <w:ind w:firstLine="540"/>
        <w:jc w:val="both"/>
      </w:pPr>
      <w:r>
        <w:t xml:space="preserve">УНЦ ячейки ДГА 6 - 35 кВ </w:t>
      </w:r>
      <w:hyperlink w:anchor="P2212">
        <w:r>
          <w:rPr>
            <w:color w:val="0000FF"/>
          </w:rPr>
          <w:t>(таблица Р7)</w:t>
        </w:r>
      </w:hyperlink>
      <w:r>
        <w:t>;</w:t>
      </w:r>
    </w:p>
    <w:p w:rsidR="00582CF7" w:rsidRDefault="00582CF7">
      <w:pPr>
        <w:pStyle w:val="ConsPlusNormal"/>
        <w:spacing w:before="220"/>
        <w:ind w:firstLine="540"/>
        <w:jc w:val="both"/>
      </w:pPr>
      <w:r>
        <w:t xml:space="preserve">УНЦ ячейки реактора ТОР 6 - 35 кВ </w:t>
      </w:r>
      <w:hyperlink w:anchor="P2349">
        <w:r>
          <w:rPr>
            <w:color w:val="0000FF"/>
          </w:rPr>
          <w:t>(таблица Р2)</w:t>
        </w:r>
      </w:hyperlink>
      <w:r>
        <w:t>;</w:t>
      </w:r>
    </w:p>
    <w:p w:rsidR="00582CF7" w:rsidRDefault="00582CF7">
      <w:pPr>
        <w:pStyle w:val="ConsPlusNormal"/>
        <w:spacing w:before="220"/>
        <w:ind w:firstLine="540"/>
        <w:jc w:val="both"/>
      </w:pPr>
      <w:r>
        <w:t xml:space="preserve">УНЦ ячейки реактора ТОР 110 - 330 кВ </w:t>
      </w:r>
      <w:hyperlink w:anchor="P2521">
        <w:r>
          <w:rPr>
            <w:color w:val="0000FF"/>
          </w:rPr>
          <w:t>(таблица Р3)</w:t>
        </w:r>
      </w:hyperlink>
      <w:r>
        <w:t>;</w:t>
      </w:r>
    </w:p>
    <w:p w:rsidR="00582CF7" w:rsidRDefault="00582CF7">
      <w:pPr>
        <w:pStyle w:val="ConsPlusNormal"/>
        <w:spacing w:before="220"/>
        <w:ind w:firstLine="540"/>
        <w:jc w:val="both"/>
      </w:pPr>
      <w:r>
        <w:t xml:space="preserve">УНЦ токопровода 6 - 35 кВ с литой изоляцией </w:t>
      </w:r>
      <w:hyperlink w:anchor="P7064">
        <w:r>
          <w:rPr>
            <w:color w:val="0000FF"/>
          </w:rPr>
          <w:t>(таблица К6)</w:t>
        </w:r>
      </w:hyperlink>
      <w:r>
        <w:t>;</w:t>
      </w:r>
    </w:p>
    <w:p w:rsidR="00582CF7" w:rsidRDefault="00582CF7">
      <w:pPr>
        <w:pStyle w:val="ConsPlusNormal"/>
        <w:spacing w:before="220"/>
        <w:ind w:firstLine="540"/>
        <w:jc w:val="both"/>
      </w:pPr>
      <w:r>
        <w:t xml:space="preserve">УНЦ КРМ 110 - 750 кВ </w:t>
      </w:r>
      <w:hyperlink w:anchor="P2623">
        <w:r>
          <w:rPr>
            <w:color w:val="0000FF"/>
          </w:rPr>
          <w:t>(таблица Р4)</w:t>
        </w:r>
      </w:hyperlink>
      <w:r>
        <w:t>;</w:t>
      </w:r>
    </w:p>
    <w:p w:rsidR="00582CF7" w:rsidRDefault="00582CF7">
      <w:pPr>
        <w:pStyle w:val="ConsPlusNormal"/>
        <w:spacing w:before="220"/>
        <w:ind w:firstLine="540"/>
        <w:jc w:val="both"/>
      </w:pPr>
      <w:r>
        <w:t xml:space="preserve">УНЦ КРМ 6 - 35 кВ </w:t>
      </w:r>
      <w:hyperlink w:anchor="P2751">
        <w:r>
          <w:rPr>
            <w:color w:val="0000FF"/>
          </w:rPr>
          <w:t>(таблица Р5)</w:t>
        </w:r>
      </w:hyperlink>
      <w:r>
        <w:t>;</w:t>
      </w:r>
    </w:p>
    <w:p w:rsidR="00582CF7" w:rsidRDefault="00582CF7">
      <w:pPr>
        <w:pStyle w:val="ConsPlusNormal"/>
        <w:spacing w:before="220"/>
        <w:ind w:firstLine="540"/>
        <w:jc w:val="both"/>
      </w:pPr>
      <w:r>
        <w:t xml:space="preserve">УНЦ подготовки и устройства территории ПС (ЗПС) </w:t>
      </w:r>
      <w:hyperlink w:anchor="P3120">
        <w:r>
          <w:rPr>
            <w:color w:val="0000FF"/>
          </w:rPr>
          <w:t>(таблица Б1)</w:t>
        </w:r>
      </w:hyperlink>
      <w:r>
        <w:t xml:space="preserve"> в соответствии с </w:t>
      </w:r>
      <w:hyperlink w:anchor="P278">
        <w:r>
          <w:rPr>
            <w:color w:val="0000FF"/>
          </w:rPr>
          <w:t>пунктом 24</w:t>
        </w:r>
      </w:hyperlink>
      <w:r>
        <w:t xml:space="preserve"> настоящих УНЦ;</w:t>
      </w:r>
    </w:p>
    <w:p w:rsidR="00582CF7" w:rsidRDefault="00582CF7">
      <w:pPr>
        <w:pStyle w:val="ConsPlusNormal"/>
        <w:spacing w:before="220"/>
        <w:ind w:firstLine="540"/>
        <w:jc w:val="both"/>
      </w:pPr>
      <w:r>
        <w:t xml:space="preserve">УНЦ постоянной части ЗПС </w:t>
      </w:r>
      <w:hyperlink w:anchor="P4171">
        <w:r>
          <w:rPr>
            <w:color w:val="0000FF"/>
          </w:rPr>
          <w:t>(таблица З2)</w:t>
        </w:r>
      </w:hyperlink>
      <w:r>
        <w:t>;</w:t>
      </w:r>
    </w:p>
    <w:p w:rsidR="00582CF7" w:rsidRDefault="00582CF7">
      <w:pPr>
        <w:pStyle w:val="ConsPlusNormal"/>
        <w:spacing w:before="220"/>
        <w:ind w:firstLine="540"/>
        <w:jc w:val="both"/>
      </w:pPr>
      <w:r>
        <w:t xml:space="preserve">УНЦ зданий ЗРУ, ЗПС, ОПУ, РЩ, РПБ </w:t>
      </w:r>
      <w:hyperlink w:anchor="P4233">
        <w:r>
          <w:rPr>
            <w:color w:val="0000FF"/>
          </w:rPr>
          <w:t>(таблица З4)</w:t>
        </w:r>
      </w:hyperlink>
      <w:r>
        <w:t xml:space="preserve"> на основе утвержденного значения площади здания ЗПС без учета площади кабельного этажа;</w:t>
      </w:r>
    </w:p>
    <w:p w:rsidR="00582CF7" w:rsidRDefault="00582CF7">
      <w:pPr>
        <w:pStyle w:val="ConsPlusNormal"/>
        <w:spacing w:before="220"/>
        <w:ind w:firstLine="540"/>
        <w:jc w:val="both"/>
      </w:pPr>
      <w:r>
        <w:t xml:space="preserve">УНЦ зданий ЗРУ, ЗПС </w:t>
      </w:r>
      <w:hyperlink w:anchor="P4258">
        <w:r>
          <w:rPr>
            <w:color w:val="0000FF"/>
          </w:rPr>
          <w:t>(таблица З5)</w:t>
        </w:r>
      </w:hyperlink>
      <w:r>
        <w:t xml:space="preserve"> на основе утвержденного значения количества зданий ЗПС;</w:t>
      </w:r>
    </w:p>
    <w:p w:rsidR="00582CF7" w:rsidRDefault="00582CF7">
      <w:pPr>
        <w:pStyle w:val="ConsPlusNormal"/>
        <w:spacing w:before="220"/>
        <w:ind w:firstLine="540"/>
        <w:jc w:val="both"/>
      </w:pPr>
      <w:r>
        <w:t xml:space="preserve">УНЦ РЗА </w:t>
      </w:r>
      <w:hyperlink w:anchor="P5166">
        <w:r>
          <w:rPr>
            <w:color w:val="0000FF"/>
          </w:rPr>
          <w:t>(таблица И11)</w:t>
        </w:r>
      </w:hyperlink>
      <w:r>
        <w:t xml:space="preserve"> в части, не учтенной в иных УНЦ, указанных в настоящем пункте;</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системы оперативного постоянного тока и собственных нужд ПС, РП (СП, ТП, РТП) </w:t>
      </w:r>
      <w:hyperlink w:anchor="P5686">
        <w:r>
          <w:rPr>
            <w:color w:val="0000FF"/>
          </w:rPr>
          <w:t>(таблица И13)</w:t>
        </w:r>
      </w:hyperlink>
      <w:r>
        <w:t>;</w:t>
      </w:r>
    </w:p>
    <w:p w:rsidR="00582CF7" w:rsidRDefault="00582CF7">
      <w:pPr>
        <w:pStyle w:val="ConsPlusNormal"/>
        <w:spacing w:before="220"/>
        <w:ind w:firstLine="540"/>
        <w:jc w:val="both"/>
      </w:pPr>
      <w:r>
        <w:t xml:space="preserve">УНЦ ШПС </w:t>
      </w:r>
      <w:hyperlink w:anchor="P950">
        <w:r>
          <w:rPr>
            <w:color w:val="0000FF"/>
          </w:rPr>
          <w:t>(таблица Д3)</w:t>
        </w:r>
      </w:hyperlink>
      <w:r>
        <w:t>;</w:t>
      </w:r>
    </w:p>
    <w:p w:rsidR="00582CF7" w:rsidRDefault="00582CF7">
      <w:pPr>
        <w:pStyle w:val="ConsPlusNormal"/>
        <w:spacing w:before="220"/>
        <w:ind w:firstLine="540"/>
        <w:jc w:val="both"/>
      </w:pPr>
      <w:r>
        <w:t xml:space="preserve">УНЦ ИИК </w:t>
      </w:r>
      <w:hyperlink w:anchor="P3266">
        <w:r>
          <w:rPr>
            <w:color w:val="0000FF"/>
          </w:rPr>
          <w:t>(таблица А1)</w:t>
        </w:r>
      </w:hyperlink>
      <w:r>
        <w:t>;</w:t>
      </w:r>
    </w:p>
    <w:p w:rsidR="00582CF7" w:rsidRDefault="00582CF7">
      <w:pPr>
        <w:pStyle w:val="ConsPlusNormal"/>
        <w:spacing w:before="220"/>
        <w:ind w:firstLine="540"/>
        <w:jc w:val="both"/>
      </w:pPr>
      <w:r>
        <w:t xml:space="preserve">УНЦ ИВКЭ </w:t>
      </w:r>
      <w:hyperlink w:anchor="P3611">
        <w:r>
          <w:rPr>
            <w:color w:val="0000FF"/>
          </w:rPr>
          <w:t>(таблица А2)</w:t>
        </w:r>
      </w:hyperlink>
      <w:r>
        <w:t>;</w:t>
      </w:r>
    </w:p>
    <w:p w:rsidR="00582CF7" w:rsidRDefault="00582CF7">
      <w:pPr>
        <w:pStyle w:val="ConsPlusNormal"/>
        <w:spacing w:before="220"/>
        <w:ind w:firstLine="540"/>
        <w:jc w:val="both"/>
      </w:pPr>
      <w:r>
        <w:t xml:space="preserve">УНЦ АСУ ТП ПС и ТМ </w:t>
      </w:r>
      <w:hyperlink w:anchor="P3636">
        <w:r>
          <w:rPr>
            <w:color w:val="0000FF"/>
          </w:rPr>
          <w:t>(таблица А3)</w:t>
        </w:r>
      </w:hyperlink>
      <w:r>
        <w:t>;</w:t>
      </w:r>
    </w:p>
    <w:p w:rsidR="00582CF7" w:rsidRDefault="00582CF7">
      <w:pPr>
        <w:pStyle w:val="ConsPlusNormal"/>
        <w:spacing w:before="220"/>
        <w:ind w:firstLine="540"/>
        <w:jc w:val="both"/>
      </w:pPr>
      <w:r>
        <w:lastRenderedPageBreak/>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системы ВЧ связи 35 - 750 кВ </w:t>
      </w:r>
      <w:hyperlink w:anchor="P3874">
        <w:r>
          <w:rPr>
            <w:color w:val="0000FF"/>
          </w:rPr>
          <w:t>(таблица А6)</w:t>
        </w:r>
      </w:hyperlink>
      <w:r>
        <w:t>;</w:t>
      </w:r>
    </w:p>
    <w:p w:rsidR="00582CF7" w:rsidRDefault="00582CF7">
      <w:pPr>
        <w:pStyle w:val="ConsPlusNormal"/>
        <w:spacing w:before="220"/>
        <w:ind w:firstLine="540"/>
        <w:jc w:val="both"/>
      </w:pPr>
      <w:r>
        <w:t xml:space="preserve">УНЦ систем ПА, УПАСК </w:t>
      </w:r>
      <w:hyperlink w:anchor="P3940">
        <w:r>
          <w:rPr>
            <w:color w:val="0000FF"/>
          </w:rPr>
          <w:t>(таблица А8)</w:t>
        </w:r>
      </w:hyperlink>
      <w:r>
        <w:t>;</w:t>
      </w:r>
    </w:p>
    <w:p w:rsidR="00582CF7" w:rsidRDefault="00582CF7">
      <w:pPr>
        <w:pStyle w:val="ConsPlusNormal"/>
        <w:spacing w:before="220"/>
        <w:ind w:firstLine="540"/>
        <w:jc w:val="both"/>
      </w:pPr>
      <w:r>
        <w:t xml:space="preserve">УНЦ ДГУ </w:t>
      </w:r>
      <w:hyperlink w:anchor="P8634">
        <w:r>
          <w:rPr>
            <w:color w:val="0000FF"/>
          </w:rPr>
          <w:t>(таблица У2)</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на проектные и изыскательские работы для ПС (ЗПС) </w:t>
      </w:r>
      <w:hyperlink w:anchor="P8653">
        <w:r>
          <w:rPr>
            <w:color w:val="0000FF"/>
          </w:rPr>
          <w:t>(таблица П1)</w:t>
        </w:r>
      </w:hyperlink>
      <w:r>
        <w:t>;</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 xml:space="preserve"> при проектировании ЗПС в объеме, превышающем технические характеристики ЗПС, учтенные в УНЦ в </w:t>
      </w:r>
      <w:hyperlink w:anchor="P8653">
        <w:r>
          <w:rPr>
            <w:color w:val="0000FF"/>
          </w:rPr>
          <w:t>таблице П1</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кадастровые работы ПС (ЗПС) и работы по установлению земельных отношений </w:t>
      </w:r>
      <w:hyperlink w:anchor="P9703">
        <w:r>
          <w:rPr>
            <w:color w:val="0000FF"/>
          </w:rPr>
          <w:t>(таблица П11)</w:t>
        </w:r>
      </w:hyperlink>
      <w:r>
        <w:t>.</w:t>
      </w:r>
    </w:p>
    <w:p w:rsidR="00582CF7" w:rsidRDefault="00582CF7">
      <w:pPr>
        <w:pStyle w:val="ConsPlusNormal"/>
        <w:spacing w:before="220"/>
        <w:ind w:firstLine="540"/>
        <w:jc w:val="both"/>
      </w:pPr>
      <w:bookmarkStart w:id="12" w:name="P389"/>
      <w:bookmarkEnd w:id="12"/>
      <w:r>
        <w:t>32. Для определения объема финансовых потребностей в отношении здания ПС (ОПУ, ЗРУ, РЩ), здания ЗПС, здания РПБ, прочих зданий и сооружений, инженерных систем зданий используются:</w:t>
      </w:r>
    </w:p>
    <w:p w:rsidR="00582CF7" w:rsidRDefault="00582CF7">
      <w:pPr>
        <w:pStyle w:val="ConsPlusNormal"/>
        <w:spacing w:before="220"/>
        <w:ind w:firstLine="540"/>
        <w:jc w:val="both"/>
      </w:pPr>
      <w:r>
        <w:t xml:space="preserve">УНЦ зданий ЗРУ, ЗПС, ОПУ, РЩ, РПБ </w:t>
      </w:r>
      <w:hyperlink w:anchor="P4233">
        <w:r>
          <w:rPr>
            <w:color w:val="0000FF"/>
          </w:rPr>
          <w:t>(таблица З4)</w:t>
        </w:r>
      </w:hyperlink>
      <w:r>
        <w:t xml:space="preserve"> в части здания РПБ </w:t>
      </w:r>
      <w:hyperlink w:anchor="P4233">
        <w:r>
          <w:rPr>
            <w:color w:val="0000FF"/>
          </w:rPr>
          <w:t>(таблица З4)</w:t>
        </w:r>
      </w:hyperlink>
      <w:r>
        <w:t>;</w:t>
      </w:r>
    </w:p>
    <w:p w:rsidR="00582CF7" w:rsidRDefault="00582CF7">
      <w:pPr>
        <w:pStyle w:val="ConsPlusNormal"/>
        <w:spacing w:before="220"/>
        <w:ind w:firstLine="540"/>
        <w:jc w:val="both"/>
      </w:pPr>
      <w:r>
        <w:t xml:space="preserve">УНЦ на прочие здания и сооружения </w:t>
      </w:r>
      <w:hyperlink w:anchor="P4287">
        <w:r>
          <w:rPr>
            <w:color w:val="0000FF"/>
          </w:rPr>
          <w:t>(таблица З8)</w:t>
        </w:r>
      </w:hyperlink>
      <w:r>
        <w:t>;</w:t>
      </w:r>
    </w:p>
    <w:p w:rsidR="00582CF7" w:rsidRDefault="00582CF7">
      <w:pPr>
        <w:pStyle w:val="ConsPlusNormal"/>
        <w:spacing w:before="220"/>
        <w:ind w:firstLine="540"/>
        <w:jc w:val="both"/>
      </w:pPr>
      <w:r>
        <w:t xml:space="preserve">УНЦ инженерных систем зданий </w:t>
      </w:r>
      <w:hyperlink w:anchor="P4365">
        <w:r>
          <w:rPr>
            <w:color w:val="0000FF"/>
          </w:rPr>
          <w:t>(таблица З9)</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УПГ </w:t>
      </w:r>
      <w:hyperlink w:anchor="P8559">
        <w:r>
          <w:rPr>
            <w:color w:val="0000FF"/>
          </w:rPr>
          <w:t>(таблица У1)</w:t>
        </w:r>
      </w:hyperlink>
      <w:r>
        <w:t>;</w:t>
      </w:r>
    </w:p>
    <w:p w:rsidR="00582CF7" w:rsidRDefault="00582CF7">
      <w:pPr>
        <w:pStyle w:val="ConsPlusNormal"/>
        <w:spacing w:before="220"/>
        <w:ind w:firstLine="540"/>
        <w:jc w:val="both"/>
      </w:pPr>
      <w:r>
        <w:t xml:space="preserve">УНЦ ДГУ </w:t>
      </w:r>
      <w:hyperlink w:anchor="P8634">
        <w:r>
          <w:rPr>
            <w:color w:val="0000FF"/>
          </w:rPr>
          <w:t>(таблица У2)</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демонтажные работы зданий и сооружений </w:t>
      </w:r>
      <w:hyperlink w:anchor="P4390">
        <w:r>
          <w:rPr>
            <w:color w:val="0000FF"/>
          </w:rPr>
          <w:t>(таблица М7)</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33. Для определения объема финансовых потребностей в соответствии с УНЦ в отношении ячейки выключателя и элементов ПС используются:</w:t>
      </w:r>
    </w:p>
    <w:p w:rsidR="00582CF7" w:rsidRDefault="00582CF7">
      <w:pPr>
        <w:pStyle w:val="ConsPlusNormal"/>
        <w:spacing w:before="220"/>
        <w:ind w:firstLine="540"/>
        <w:jc w:val="both"/>
      </w:pPr>
      <w:r>
        <w:t xml:space="preserve">УНЦ выключателя 110 - 750 кВ с устройством фундаментов </w:t>
      </w:r>
      <w:hyperlink w:anchor="P4457">
        <w:r>
          <w:rPr>
            <w:color w:val="0000FF"/>
          </w:rPr>
          <w:t>(таблица И1)</w:t>
        </w:r>
      </w:hyperlink>
      <w:r>
        <w:t>;</w:t>
      </w:r>
    </w:p>
    <w:p w:rsidR="00582CF7" w:rsidRDefault="00582CF7">
      <w:pPr>
        <w:pStyle w:val="ConsPlusNormal"/>
        <w:spacing w:before="220"/>
        <w:ind w:firstLine="540"/>
        <w:jc w:val="both"/>
      </w:pPr>
      <w:r>
        <w:t xml:space="preserve">УНЦ выключателя 35 кВ с устройством фундаментов </w:t>
      </w:r>
      <w:hyperlink w:anchor="P4506">
        <w:r>
          <w:rPr>
            <w:color w:val="0000FF"/>
          </w:rPr>
          <w:t>(таблица И2)</w:t>
        </w:r>
      </w:hyperlink>
      <w:r>
        <w:t>;</w:t>
      </w:r>
    </w:p>
    <w:p w:rsidR="00582CF7" w:rsidRDefault="00582CF7">
      <w:pPr>
        <w:pStyle w:val="ConsPlusNormal"/>
        <w:spacing w:before="220"/>
        <w:ind w:firstLine="540"/>
        <w:jc w:val="both"/>
      </w:pPr>
      <w:r>
        <w:t xml:space="preserve">УНЦ бакового выключателя 110 - 500 кВ с устройством фундаментов </w:t>
      </w:r>
      <w:hyperlink w:anchor="P4530">
        <w:r>
          <w:rPr>
            <w:color w:val="0000FF"/>
          </w:rPr>
          <w:t>(таблица И3)</w:t>
        </w:r>
      </w:hyperlink>
      <w:r>
        <w:t>;</w:t>
      </w:r>
    </w:p>
    <w:p w:rsidR="00582CF7" w:rsidRDefault="00582CF7">
      <w:pPr>
        <w:pStyle w:val="ConsPlusNormal"/>
        <w:spacing w:before="220"/>
        <w:ind w:firstLine="540"/>
        <w:jc w:val="both"/>
      </w:pPr>
      <w:r>
        <w:t xml:space="preserve">УНЦ бакового выключателя 35 кВ с устройством фундаментов </w:t>
      </w:r>
      <w:hyperlink w:anchor="P4554">
        <w:r>
          <w:rPr>
            <w:color w:val="0000FF"/>
          </w:rPr>
          <w:t>(таблица И4)</w:t>
        </w:r>
      </w:hyperlink>
      <w:r>
        <w:t>;</w:t>
      </w:r>
    </w:p>
    <w:p w:rsidR="00582CF7" w:rsidRDefault="00582CF7">
      <w:pPr>
        <w:pStyle w:val="ConsPlusNormal"/>
        <w:spacing w:before="220"/>
        <w:ind w:firstLine="540"/>
        <w:jc w:val="both"/>
      </w:pPr>
      <w:r>
        <w:t xml:space="preserve">УНЦ элементов ПС с устройством фундаментов </w:t>
      </w:r>
      <w:hyperlink w:anchor="P4565">
        <w:r>
          <w:rPr>
            <w:color w:val="0000FF"/>
          </w:rPr>
          <w:t>(таблица И5)</w:t>
        </w:r>
      </w:hyperlink>
      <w:r>
        <w:t>;</w:t>
      </w:r>
    </w:p>
    <w:p w:rsidR="00582CF7" w:rsidRDefault="00582CF7">
      <w:pPr>
        <w:pStyle w:val="ConsPlusNormal"/>
        <w:spacing w:before="220"/>
        <w:ind w:firstLine="540"/>
        <w:jc w:val="both"/>
      </w:pPr>
      <w:r>
        <w:t xml:space="preserve">УНЦ выключателя 110 - 750 кВ без устройства фундаментов </w:t>
      </w:r>
      <w:hyperlink w:anchor="P4668">
        <w:r>
          <w:rPr>
            <w:color w:val="0000FF"/>
          </w:rPr>
          <w:t>(таблица И6)</w:t>
        </w:r>
      </w:hyperlink>
      <w:r>
        <w:t>;</w:t>
      </w:r>
    </w:p>
    <w:p w:rsidR="00582CF7" w:rsidRDefault="00582CF7">
      <w:pPr>
        <w:pStyle w:val="ConsPlusNormal"/>
        <w:spacing w:before="220"/>
        <w:ind w:firstLine="540"/>
        <w:jc w:val="both"/>
      </w:pPr>
      <w:r>
        <w:t xml:space="preserve">УНЦ выключателя 35 кВ без устройства фундаментов </w:t>
      </w:r>
      <w:hyperlink w:anchor="P4717">
        <w:r>
          <w:rPr>
            <w:color w:val="0000FF"/>
          </w:rPr>
          <w:t>(таблица И7)</w:t>
        </w:r>
      </w:hyperlink>
      <w:r>
        <w:t>;</w:t>
      </w:r>
    </w:p>
    <w:p w:rsidR="00582CF7" w:rsidRDefault="00582CF7">
      <w:pPr>
        <w:pStyle w:val="ConsPlusNormal"/>
        <w:spacing w:before="220"/>
        <w:ind w:firstLine="540"/>
        <w:jc w:val="both"/>
      </w:pPr>
      <w:r>
        <w:t xml:space="preserve">УНЦ бакового выключателя 110 - 500 кВ без устройства фундаментов </w:t>
      </w:r>
      <w:hyperlink w:anchor="P4741">
        <w:r>
          <w:rPr>
            <w:color w:val="0000FF"/>
          </w:rPr>
          <w:t>(таблица И8)</w:t>
        </w:r>
      </w:hyperlink>
      <w:r>
        <w:t>;</w:t>
      </w:r>
    </w:p>
    <w:p w:rsidR="00582CF7" w:rsidRDefault="00582CF7">
      <w:pPr>
        <w:pStyle w:val="ConsPlusNormal"/>
        <w:spacing w:before="220"/>
        <w:ind w:firstLine="540"/>
        <w:jc w:val="both"/>
      </w:pPr>
      <w:r>
        <w:t xml:space="preserve">УНЦ бакового выключателя 35 кВ без устройства фундаментов </w:t>
      </w:r>
      <w:hyperlink w:anchor="P4765">
        <w:r>
          <w:rPr>
            <w:color w:val="0000FF"/>
          </w:rPr>
          <w:t>(таблица И9)</w:t>
        </w:r>
      </w:hyperlink>
      <w:r>
        <w:t>;</w:t>
      </w:r>
    </w:p>
    <w:p w:rsidR="00582CF7" w:rsidRDefault="00582CF7">
      <w:pPr>
        <w:pStyle w:val="ConsPlusNormal"/>
        <w:spacing w:before="220"/>
        <w:ind w:firstLine="540"/>
        <w:jc w:val="both"/>
      </w:pPr>
      <w:r>
        <w:t xml:space="preserve">УНЦ элементов ПС без устройства фундаментов </w:t>
      </w:r>
      <w:hyperlink w:anchor="P4777">
        <w:r>
          <w:rPr>
            <w:color w:val="0000FF"/>
          </w:rPr>
          <w:t>(таблица И10)</w:t>
        </w:r>
      </w:hyperlink>
      <w:r>
        <w:t>;</w:t>
      </w:r>
    </w:p>
    <w:p w:rsidR="00582CF7" w:rsidRDefault="00582CF7">
      <w:pPr>
        <w:pStyle w:val="ConsPlusNormal"/>
        <w:spacing w:before="220"/>
        <w:ind w:firstLine="540"/>
        <w:jc w:val="both"/>
      </w:pPr>
      <w:r>
        <w:t xml:space="preserve">УНЦ на внутриплощадочные дороги ПС и проезды </w:t>
      </w:r>
      <w:hyperlink w:anchor="P4888">
        <w:r>
          <w:rPr>
            <w:color w:val="0000FF"/>
          </w:rPr>
          <w:t>(таблица М3)</w:t>
        </w:r>
      </w:hyperlink>
      <w:r>
        <w:t>;</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контрольного (силового) кабеля </w:t>
      </w:r>
      <w:hyperlink w:anchor="P5728">
        <w:r>
          <w:rPr>
            <w:color w:val="0000FF"/>
          </w:rPr>
          <w:t>(таблица Н3)</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демонтажные работы ПС </w:t>
      </w:r>
      <w:hyperlink w:anchor="P4904">
        <w:r>
          <w:rPr>
            <w:color w:val="0000FF"/>
          </w:rPr>
          <w:t>(таблица М6)</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 xml:space="preserve">УНЦ на кадастровые работы ПС (ЗПС) и работы по установлению земельных отношений </w:t>
      </w:r>
      <w:hyperlink w:anchor="P9703">
        <w:r>
          <w:rPr>
            <w:color w:val="0000FF"/>
          </w:rPr>
          <w:t>(таблица П11)</w:t>
        </w:r>
      </w:hyperlink>
      <w:r>
        <w:t>.</w:t>
      </w:r>
    </w:p>
    <w:p w:rsidR="00582CF7" w:rsidRDefault="00582CF7">
      <w:pPr>
        <w:pStyle w:val="ConsPlusNormal"/>
        <w:spacing w:before="220"/>
        <w:ind w:firstLine="540"/>
        <w:jc w:val="both"/>
      </w:pPr>
      <w:r>
        <w:t>34. Для определения объема финансовых потребностей в соответствии с УНЦ в отношении комплекса систем безопасности ПС используются:</w:t>
      </w:r>
    </w:p>
    <w:p w:rsidR="00582CF7" w:rsidRDefault="00582CF7">
      <w:pPr>
        <w:pStyle w:val="ConsPlusNormal"/>
        <w:spacing w:before="220"/>
        <w:ind w:firstLine="540"/>
        <w:jc w:val="both"/>
      </w:pPr>
      <w:r>
        <w:t xml:space="preserve">УНЦ защитных конструкций ПС </w:t>
      </w:r>
      <w:hyperlink w:anchor="P5845">
        <w:r>
          <w:rPr>
            <w:color w:val="0000FF"/>
          </w:rPr>
          <w:t>(таблица У3)</w:t>
        </w:r>
      </w:hyperlink>
      <w:r>
        <w:t>;</w:t>
      </w:r>
    </w:p>
    <w:p w:rsidR="00582CF7" w:rsidRDefault="00582CF7">
      <w:pPr>
        <w:pStyle w:val="ConsPlusNormal"/>
        <w:spacing w:before="220"/>
        <w:ind w:firstLine="540"/>
        <w:jc w:val="both"/>
      </w:pPr>
      <w:r>
        <w:t xml:space="preserve">УНЦ защитных ограждений ПС </w:t>
      </w:r>
      <w:hyperlink w:anchor="P5863">
        <w:r>
          <w:rPr>
            <w:color w:val="0000FF"/>
          </w:rPr>
          <w:t>(таблица У4)</w:t>
        </w:r>
      </w:hyperlink>
      <w:r>
        <w:t>;</w:t>
      </w:r>
    </w:p>
    <w:p w:rsidR="00582CF7" w:rsidRDefault="00582CF7">
      <w:pPr>
        <w:pStyle w:val="ConsPlusNormal"/>
        <w:spacing w:before="220"/>
        <w:ind w:firstLine="540"/>
        <w:jc w:val="both"/>
      </w:pPr>
      <w:r>
        <w:t xml:space="preserve">УНЦ здания контрольно-пропускного пункта (далее - КПП) </w:t>
      </w:r>
      <w:hyperlink w:anchor="P5885">
        <w:r>
          <w:rPr>
            <w:color w:val="0000FF"/>
          </w:rPr>
          <w:t>(таблица З7)</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35. Для определения объема финансовых потребностей в соответствии с УНЦ в отношении РЗА, системы оперативного постоянного тока и собственных нужд ПС, сети связи используются:</w:t>
      </w:r>
    </w:p>
    <w:p w:rsidR="00582CF7" w:rsidRDefault="00582CF7">
      <w:pPr>
        <w:pStyle w:val="ConsPlusNormal"/>
        <w:spacing w:before="220"/>
        <w:ind w:firstLine="540"/>
        <w:jc w:val="both"/>
      </w:pPr>
      <w:r>
        <w:t xml:space="preserve">УНЦ РЗА </w:t>
      </w:r>
      <w:hyperlink w:anchor="P5166">
        <w:r>
          <w:rPr>
            <w:color w:val="0000FF"/>
          </w:rPr>
          <w:t>(таблица И11)</w:t>
        </w:r>
      </w:hyperlink>
      <w:r>
        <w:t>;</w:t>
      </w:r>
    </w:p>
    <w:p w:rsidR="00582CF7" w:rsidRDefault="00582CF7">
      <w:pPr>
        <w:pStyle w:val="ConsPlusNormal"/>
        <w:spacing w:before="220"/>
        <w:ind w:firstLine="540"/>
        <w:jc w:val="both"/>
      </w:pPr>
      <w:r>
        <w:t xml:space="preserve">УНЦ РЗА и прочие шкафы (панели) </w:t>
      </w:r>
      <w:hyperlink w:anchor="P5603">
        <w:r>
          <w:rPr>
            <w:color w:val="0000FF"/>
          </w:rPr>
          <w:t>(таблица И12)</w:t>
        </w:r>
      </w:hyperlink>
      <w:r>
        <w:t>;</w:t>
      </w:r>
    </w:p>
    <w:p w:rsidR="00582CF7" w:rsidRDefault="00582CF7">
      <w:pPr>
        <w:pStyle w:val="ConsPlusNormal"/>
        <w:spacing w:before="220"/>
        <w:ind w:firstLine="540"/>
        <w:jc w:val="both"/>
      </w:pPr>
      <w:r>
        <w:t xml:space="preserve">УНЦ системы оперативного постоянного тока и собственных нужд ПС, РП (СП, ТП, РТП) </w:t>
      </w:r>
      <w:hyperlink w:anchor="P5686">
        <w:r>
          <w:rPr>
            <w:color w:val="0000FF"/>
          </w:rPr>
          <w:t>(таблица И13)</w:t>
        </w:r>
      </w:hyperlink>
      <w:r>
        <w:t>;</w:t>
      </w:r>
    </w:p>
    <w:p w:rsidR="00582CF7" w:rsidRDefault="00582CF7">
      <w:pPr>
        <w:pStyle w:val="ConsPlusNormal"/>
        <w:spacing w:before="220"/>
        <w:ind w:firstLine="540"/>
        <w:jc w:val="both"/>
      </w:pPr>
      <w:r>
        <w:t xml:space="preserve">УНЦ сети связи </w:t>
      </w:r>
      <w:hyperlink w:anchor="P5767">
        <w:r>
          <w:rPr>
            <w:color w:val="0000FF"/>
          </w:rPr>
          <w:t>(таблица И14)</w:t>
        </w:r>
      </w:hyperlink>
      <w:r>
        <w:t>;</w:t>
      </w:r>
    </w:p>
    <w:p w:rsidR="00582CF7" w:rsidRDefault="00582CF7">
      <w:pPr>
        <w:pStyle w:val="ConsPlusNormal"/>
        <w:spacing w:before="220"/>
        <w:ind w:firstLine="540"/>
        <w:jc w:val="both"/>
      </w:pPr>
      <w:r>
        <w:t xml:space="preserve">УНЦ комплекса систем безопасности ПС </w:t>
      </w:r>
      <w:hyperlink w:anchor="P5898">
        <w:r>
          <w:rPr>
            <w:color w:val="0000FF"/>
          </w:rPr>
          <w:t>(таблица И15)</w:t>
        </w:r>
      </w:hyperlink>
      <w:r>
        <w:t>;</w:t>
      </w:r>
    </w:p>
    <w:p w:rsidR="00582CF7" w:rsidRDefault="00582CF7">
      <w:pPr>
        <w:pStyle w:val="ConsPlusNormal"/>
        <w:spacing w:before="220"/>
        <w:ind w:firstLine="540"/>
        <w:jc w:val="both"/>
      </w:pPr>
      <w:r>
        <w:t xml:space="preserve">УНЦ контрольного (силового) кабеля </w:t>
      </w:r>
      <w:hyperlink w:anchor="P5728">
        <w:r>
          <w:rPr>
            <w:color w:val="0000FF"/>
          </w:rPr>
          <w:t>(таблица Н3)</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spacing w:before="220"/>
        <w:ind w:firstLine="540"/>
        <w:jc w:val="both"/>
      </w:pPr>
      <w:r>
        <w:t>36. Для определения объема финансовых потребностей в соответствии с УНЦ в отношении АСУ ТП ПС и ТМ используются:</w:t>
      </w:r>
    </w:p>
    <w:p w:rsidR="00582CF7" w:rsidRDefault="00582CF7">
      <w:pPr>
        <w:pStyle w:val="ConsPlusNormal"/>
        <w:spacing w:before="220"/>
        <w:ind w:firstLine="540"/>
        <w:jc w:val="both"/>
      </w:pPr>
      <w:r>
        <w:t xml:space="preserve">УНЦ АСУ ТП присоединения </w:t>
      </w:r>
      <w:hyperlink w:anchor="P3761">
        <w:r>
          <w:rPr>
            <w:color w:val="0000FF"/>
          </w:rPr>
          <w:t>(таблица А4)</w:t>
        </w:r>
      </w:hyperlink>
      <w:r>
        <w:t>;</w:t>
      </w:r>
    </w:p>
    <w:p w:rsidR="00582CF7" w:rsidRDefault="00582CF7">
      <w:pPr>
        <w:pStyle w:val="ConsPlusNormal"/>
        <w:spacing w:before="220"/>
        <w:ind w:firstLine="540"/>
        <w:jc w:val="both"/>
      </w:pPr>
      <w:r>
        <w:t xml:space="preserve">УНЦ системы АСУ ТП и ТМ </w:t>
      </w:r>
      <w:hyperlink w:anchor="P3783">
        <w:r>
          <w:rPr>
            <w:color w:val="0000FF"/>
          </w:rPr>
          <w:t>(таблица А5)</w:t>
        </w:r>
      </w:hyperlink>
      <w:r>
        <w:t>;</w:t>
      </w:r>
    </w:p>
    <w:p w:rsidR="00582CF7" w:rsidRDefault="00582CF7">
      <w:pPr>
        <w:pStyle w:val="ConsPlusNormal"/>
        <w:spacing w:before="220"/>
        <w:ind w:firstLine="540"/>
        <w:jc w:val="both"/>
      </w:pPr>
      <w:r>
        <w:t xml:space="preserve">УНЦ контрольного (силового) кабеля </w:t>
      </w:r>
      <w:hyperlink w:anchor="P5728">
        <w:r>
          <w:rPr>
            <w:color w:val="0000FF"/>
          </w:rPr>
          <w:t>(таблица Н3)</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13" w:name="P440"/>
      <w:bookmarkEnd w:id="13"/>
      <w:r>
        <w:t>37. Для определения объема финансовых потребностей в соответствии с УНЦ в отношении ВОЛС используются:</w:t>
      </w:r>
    </w:p>
    <w:p w:rsidR="00582CF7" w:rsidRDefault="00582CF7">
      <w:pPr>
        <w:pStyle w:val="ConsPlusNormal"/>
        <w:spacing w:before="220"/>
        <w:ind w:firstLine="540"/>
        <w:jc w:val="both"/>
      </w:pPr>
      <w:r>
        <w:t xml:space="preserve">УНЦ волоконно-оптического кабеля, встроенного в грозозащитный трос (далее - ОКГТ) </w:t>
      </w:r>
      <w:hyperlink w:anchor="P8288">
        <w:r>
          <w:rPr>
            <w:color w:val="0000FF"/>
          </w:rPr>
          <w:t>(таблица О1)</w:t>
        </w:r>
      </w:hyperlink>
      <w:r>
        <w:t>;</w:t>
      </w:r>
    </w:p>
    <w:p w:rsidR="00582CF7" w:rsidRDefault="00582CF7">
      <w:pPr>
        <w:pStyle w:val="ConsPlusNormal"/>
        <w:spacing w:before="220"/>
        <w:ind w:firstLine="540"/>
        <w:jc w:val="both"/>
      </w:pPr>
      <w:r>
        <w:t xml:space="preserve">УНЦ самонесущего волоконно-оптического кабеля по ВЛ (далее - ОКСН) </w:t>
      </w:r>
      <w:hyperlink w:anchor="P8350">
        <w:r>
          <w:rPr>
            <w:color w:val="0000FF"/>
          </w:rPr>
          <w:t>(таблица О2)</w:t>
        </w:r>
      </w:hyperlink>
      <w:r>
        <w:t>;</w:t>
      </w:r>
    </w:p>
    <w:p w:rsidR="00582CF7" w:rsidRDefault="00582CF7">
      <w:pPr>
        <w:pStyle w:val="ConsPlusNormal"/>
        <w:spacing w:before="220"/>
        <w:ind w:firstLine="540"/>
        <w:jc w:val="both"/>
      </w:pPr>
      <w:r>
        <w:t xml:space="preserve">УНЦ ВОК </w:t>
      </w:r>
      <w:hyperlink w:anchor="P8413">
        <w:r>
          <w:rPr>
            <w:color w:val="0000FF"/>
          </w:rPr>
          <w:t>(таблица О3)</w:t>
        </w:r>
      </w:hyperlink>
      <w:r>
        <w:t>;</w:t>
      </w:r>
    </w:p>
    <w:p w:rsidR="00582CF7" w:rsidRDefault="00582CF7">
      <w:pPr>
        <w:pStyle w:val="ConsPlusNormal"/>
        <w:spacing w:before="220"/>
        <w:ind w:firstLine="540"/>
        <w:jc w:val="both"/>
      </w:pPr>
      <w:r>
        <w:t xml:space="preserve">УНЦ ВОК в трубе в земле </w:t>
      </w:r>
      <w:hyperlink w:anchor="P8458">
        <w:r>
          <w:rPr>
            <w:color w:val="0000FF"/>
          </w:rPr>
          <w:t>(таблица О4)</w:t>
        </w:r>
      </w:hyperlink>
      <w:r>
        <w:t>;</w:t>
      </w:r>
    </w:p>
    <w:p w:rsidR="00582CF7" w:rsidRDefault="00582CF7">
      <w:pPr>
        <w:pStyle w:val="ConsPlusNormal"/>
        <w:spacing w:before="220"/>
        <w:ind w:firstLine="540"/>
        <w:jc w:val="both"/>
      </w:pPr>
      <w:r>
        <w:t xml:space="preserve">УНЦ ВОК в трубе в земле для городов федерального значения Москвы и Санкт-Петербурга </w:t>
      </w:r>
      <w:hyperlink w:anchor="P8503">
        <w:r>
          <w:rPr>
            <w:color w:val="0000FF"/>
          </w:rPr>
          <w:t>(таблица О4.1)</w:t>
        </w:r>
      </w:hyperlink>
      <w:r>
        <w:t>;</w:t>
      </w:r>
    </w:p>
    <w:p w:rsidR="00582CF7" w:rsidRDefault="00582CF7">
      <w:pPr>
        <w:pStyle w:val="ConsPlusNormal"/>
        <w:spacing w:before="220"/>
        <w:ind w:firstLine="540"/>
        <w:jc w:val="both"/>
      </w:pPr>
      <w:r>
        <w:t xml:space="preserve">УНЦ на устройство траншеи ВОК и восстановление благоустройства по трассе </w:t>
      </w:r>
      <w:hyperlink w:anchor="P6915">
        <w:r>
          <w:rPr>
            <w:color w:val="0000FF"/>
          </w:rPr>
          <w:t>(таблица Б3)</w:t>
        </w:r>
      </w:hyperlink>
      <w:r>
        <w:t>;</w:t>
      </w:r>
    </w:p>
    <w:p w:rsidR="00582CF7" w:rsidRDefault="00582CF7">
      <w:pPr>
        <w:pStyle w:val="ConsPlusNormal"/>
        <w:spacing w:before="220"/>
        <w:ind w:firstLine="540"/>
        <w:jc w:val="both"/>
      </w:pPr>
      <w:r>
        <w:t xml:space="preserve">УНЦ на восстановление дорожного покрытия при прокладке кабельной линии </w:t>
      </w:r>
      <w:hyperlink w:anchor="P6935">
        <w:r>
          <w:rPr>
            <w:color w:val="0000FF"/>
          </w:rPr>
          <w:t>(таблица Б4)</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38. Для определения объема финансовых потребностей в соответствии с УНЦ в отношении КЛ 0,4 - 500 кВ используются:</w:t>
      </w:r>
    </w:p>
    <w:p w:rsidR="00582CF7" w:rsidRDefault="00582CF7">
      <w:pPr>
        <w:pStyle w:val="ConsPlusNormal"/>
        <w:spacing w:before="220"/>
        <w:ind w:firstLine="540"/>
        <w:jc w:val="both"/>
      </w:pPr>
      <w:r>
        <w:t xml:space="preserve">УНЦ КЛ 6 - 500 кВ (с алюминиевой жилой) </w:t>
      </w:r>
      <w:hyperlink w:anchor="P5984">
        <w:r>
          <w:rPr>
            <w:color w:val="0000FF"/>
          </w:rPr>
          <w:t>(таблица К1)</w:t>
        </w:r>
      </w:hyperlink>
      <w:r>
        <w:t>;</w:t>
      </w:r>
    </w:p>
    <w:p w:rsidR="00582CF7" w:rsidRDefault="00582CF7">
      <w:pPr>
        <w:pStyle w:val="ConsPlusNormal"/>
        <w:spacing w:before="220"/>
        <w:ind w:firstLine="540"/>
        <w:jc w:val="both"/>
      </w:pPr>
      <w:r>
        <w:t xml:space="preserve">УНЦ КЛ 6 - 500 кВ (с медной жилой) </w:t>
      </w:r>
      <w:hyperlink w:anchor="P6199">
        <w:r>
          <w:rPr>
            <w:color w:val="0000FF"/>
          </w:rPr>
          <w:t>(таблица К2)</w:t>
        </w:r>
      </w:hyperlink>
      <w:r>
        <w:t>;</w:t>
      </w:r>
    </w:p>
    <w:p w:rsidR="00582CF7" w:rsidRDefault="00582CF7">
      <w:pPr>
        <w:pStyle w:val="ConsPlusNormal"/>
        <w:spacing w:before="220"/>
        <w:ind w:firstLine="540"/>
        <w:jc w:val="both"/>
      </w:pPr>
      <w:r>
        <w:t xml:space="preserve">УНЦ КЛ 0,4 кВ </w:t>
      </w:r>
      <w:hyperlink w:anchor="P6414">
        <w:r>
          <w:rPr>
            <w:color w:val="0000FF"/>
          </w:rPr>
          <w:t>(таблица К3)</w:t>
        </w:r>
      </w:hyperlink>
      <w:r>
        <w:t>;</w:t>
      </w:r>
    </w:p>
    <w:p w:rsidR="00582CF7" w:rsidRDefault="00582CF7">
      <w:pPr>
        <w:pStyle w:val="ConsPlusNormal"/>
        <w:spacing w:before="220"/>
        <w:ind w:firstLine="540"/>
        <w:jc w:val="both"/>
      </w:pPr>
      <w:r>
        <w:t xml:space="preserve">УНЦ КЛ 110 - 500 кВ с системой термомониторинга </w:t>
      </w:r>
      <w:hyperlink w:anchor="P6515">
        <w:r>
          <w:rPr>
            <w:color w:val="0000FF"/>
          </w:rPr>
          <w:t>(таблица К4)</w:t>
        </w:r>
      </w:hyperlink>
      <w:r>
        <w:t>;</w:t>
      </w:r>
    </w:p>
    <w:p w:rsidR="00582CF7" w:rsidRDefault="00582CF7">
      <w:pPr>
        <w:pStyle w:val="ConsPlusNormal"/>
        <w:spacing w:before="220"/>
        <w:ind w:firstLine="540"/>
        <w:jc w:val="both"/>
      </w:pPr>
      <w:r>
        <w:t xml:space="preserve">УНЦ на устройство траншеи КЛ и восстановление благоустройства по трассе </w:t>
      </w:r>
      <w:hyperlink w:anchor="P6773">
        <w:r>
          <w:rPr>
            <w:color w:val="0000FF"/>
          </w:rPr>
          <w:t>(таблица Б2)</w:t>
        </w:r>
      </w:hyperlink>
      <w:r>
        <w:t>;</w:t>
      </w:r>
    </w:p>
    <w:p w:rsidR="00582CF7" w:rsidRDefault="00582CF7">
      <w:pPr>
        <w:pStyle w:val="ConsPlusNormal"/>
        <w:spacing w:before="220"/>
        <w:ind w:firstLine="540"/>
        <w:jc w:val="both"/>
      </w:pPr>
      <w:r>
        <w:t xml:space="preserve">УНЦ на устройство траншеи КЛ с укладкой труб и восстановление благоустройства по трассе </w:t>
      </w:r>
      <w:hyperlink w:anchor="P6842">
        <w:r>
          <w:rPr>
            <w:color w:val="0000FF"/>
          </w:rPr>
          <w:t>(таблица Б2.1)</w:t>
        </w:r>
      </w:hyperlink>
      <w:r>
        <w:t>;</w:t>
      </w:r>
    </w:p>
    <w:p w:rsidR="00582CF7" w:rsidRDefault="00582CF7">
      <w:pPr>
        <w:pStyle w:val="ConsPlusNormal"/>
        <w:spacing w:before="220"/>
        <w:ind w:firstLine="540"/>
        <w:jc w:val="both"/>
      </w:pPr>
      <w:r>
        <w:t xml:space="preserve">УНЦ кабельного сооружения с трубами </w:t>
      </w:r>
      <w:hyperlink w:anchor="P7034">
        <w:r>
          <w:rPr>
            <w:color w:val="0000FF"/>
          </w:rPr>
          <w:t>(таблица Н4)</w:t>
        </w:r>
      </w:hyperlink>
      <w:r>
        <w:t>;</w:t>
      </w:r>
    </w:p>
    <w:p w:rsidR="00582CF7" w:rsidRDefault="00582CF7">
      <w:pPr>
        <w:pStyle w:val="ConsPlusNormal"/>
        <w:spacing w:before="220"/>
        <w:ind w:firstLine="540"/>
        <w:jc w:val="both"/>
      </w:pPr>
      <w:r>
        <w:t xml:space="preserve">УНЦ кабельного колодца </w:t>
      </w:r>
      <w:hyperlink w:anchor="P7053">
        <w:r>
          <w:rPr>
            <w:color w:val="0000FF"/>
          </w:rPr>
          <w:t>(таблица Н5)</w:t>
        </w:r>
      </w:hyperlink>
      <w:r>
        <w:t>;</w:t>
      </w:r>
    </w:p>
    <w:p w:rsidR="00582CF7" w:rsidRDefault="00582CF7">
      <w:pPr>
        <w:pStyle w:val="ConsPlusNormal"/>
        <w:spacing w:before="220"/>
        <w:ind w:firstLine="540"/>
        <w:jc w:val="both"/>
      </w:pPr>
      <w:r>
        <w:t xml:space="preserve">УНЦ на восстановление дорожного покрытия при прокладке кабельной линии (для всех субъектов Российской Федерации) </w:t>
      </w:r>
      <w:hyperlink w:anchor="P6935">
        <w:r>
          <w:rPr>
            <w:color w:val="0000FF"/>
          </w:rPr>
          <w:t>(таблица Б4)</w:t>
        </w:r>
      </w:hyperlink>
      <w:r>
        <w:t>;</w:t>
      </w:r>
    </w:p>
    <w:p w:rsidR="00582CF7" w:rsidRDefault="00582CF7">
      <w:pPr>
        <w:pStyle w:val="ConsPlusNormal"/>
        <w:spacing w:before="220"/>
        <w:ind w:firstLine="540"/>
        <w:jc w:val="both"/>
      </w:pPr>
      <w:r>
        <w:t xml:space="preserve">УНЦ на демонтажные работы КЛ </w:t>
      </w:r>
      <w:hyperlink w:anchor="P6706">
        <w:r>
          <w:rPr>
            <w:color w:val="0000FF"/>
          </w:rPr>
          <w:t>(таблица М5)</w:t>
        </w:r>
      </w:hyperlink>
      <w:r>
        <w:t>;</w:t>
      </w:r>
    </w:p>
    <w:p w:rsidR="00582CF7" w:rsidRDefault="00582CF7">
      <w:pPr>
        <w:pStyle w:val="ConsPlusNormal"/>
        <w:spacing w:before="220"/>
        <w:ind w:firstLine="540"/>
        <w:jc w:val="both"/>
      </w:pPr>
      <w:r>
        <w:t xml:space="preserve">УНЦ на проектные и изыскательские работы по КЛ </w:t>
      </w:r>
      <w:hyperlink w:anchor="P8986">
        <w:r>
          <w:rPr>
            <w:color w:val="0000FF"/>
          </w:rPr>
          <w:t>(таблица П5)</w:t>
        </w:r>
      </w:hyperlink>
      <w:r>
        <w:t>;</w:t>
      </w:r>
    </w:p>
    <w:p w:rsidR="00582CF7" w:rsidRDefault="00582CF7">
      <w:pPr>
        <w:pStyle w:val="ConsPlusNormal"/>
        <w:spacing w:before="220"/>
        <w:ind w:firstLine="540"/>
        <w:jc w:val="both"/>
      </w:pPr>
      <w:r>
        <w:t xml:space="preserve">УНЦ на разработку и утверждение ДПТ ВЛ (КЛ) по границам земельного участка </w:t>
      </w:r>
      <w:hyperlink w:anchor="P9330">
        <w:r>
          <w:rPr>
            <w:color w:val="0000FF"/>
          </w:rPr>
          <w:t>(таблица П9)</w:t>
        </w:r>
      </w:hyperlink>
      <w:r>
        <w:t>;</w:t>
      </w:r>
    </w:p>
    <w:p w:rsidR="00582CF7" w:rsidRDefault="00582CF7">
      <w:pPr>
        <w:pStyle w:val="ConsPlusNormal"/>
        <w:spacing w:before="220"/>
        <w:ind w:firstLine="540"/>
        <w:jc w:val="both"/>
      </w:pPr>
      <w:r>
        <w:t xml:space="preserve">УНЦ на кадастровые работы ВЛ (КЛ) и работы по установлению земельных отношений </w:t>
      </w:r>
      <w:hyperlink w:anchor="P9673">
        <w:r>
          <w:rPr>
            <w:color w:val="0000FF"/>
          </w:rPr>
          <w:t>(таблица П10)</w:t>
        </w:r>
      </w:hyperlink>
      <w:r>
        <w:t>.</w:t>
      </w:r>
    </w:p>
    <w:p w:rsidR="00582CF7" w:rsidRDefault="00582CF7">
      <w:pPr>
        <w:pStyle w:val="ConsPlusNormal"/>
        <w:spacing w:before="220"/>
        <w:ind w:firstLine="540"/>
        <w:jc w:val="both"/>
      </w:pPr>
      <w:bookmarkStart w:id="14" w:name="P463"/>
      <w:bookmarkEnd w:id="14"/>
      <w:r>
        <w:t>39. Для определения объема финансовых потребностей в соответствии с УНЦ в отношении кабельных сооружений и устройства переходов при прокладке кабельной линии (КЛ, ВОК) используются:</w:t>
      </w:r>
    </w:p>
    <w:p w:rsidR="00582CF7" w:rsidRDefault="00582CF7">
      <w:pPr>
        <w:pStyle w:val="ConsPlusNormal"/>
        <w:spacing w:before="220"/>
        <w:ind w:firstLine="540"/>
        <w:jc w:val="both"/>
      </w:pPr>
      <w:r>
        <w:t xml:space="preserve">УНЦ выполнения специального перехода кабельной линии методом горизонтально-направленного бурения (далее - ГНБ) </w:t>
      </w:r>
      <w:hyperlink w:anchor="P6954">
        <w:r>
          <w:rPr>
            <w:color w:val="0000FF"/>
          </w:rPr>
          <w:t>(таблица Н1)</w:t>
        </w:r>
      </w:hyperlink>
      <w:r>
        <w:t>;</w:t>
      </w:r>
    </w:p>
    <w:p w:rsidR="00582CF7" w:rsidRDefault="00582CF7">
      <w:pPr>
        <w:pStyle w:val="ConsPlusNormal"/>
        <w:spacing w:before="220"/>
        <w:ind w:firstLine="540"/>
        <w:jc w:val="both"/>
      </w:pPr>
      <w:r>
        <w:t xml:space="preserve">УНЦ кабельных сооружений для прокладки кабельной линии </w:t>
      </w:r>
      <w:hyperlink w:anchor="P6996">
        <w:r>
          <w:rPr>
            <w:color w:val="0000FF"/>
          </w:rPr>
          <w:t>(таблица Н2)</w:t>
        </w:r>
      </w:hyperlink>
      <w:r>
        <w:t>;</w:t>
      </w:r>
    </w:p>
    <w:p w:rsidR="00582CF7" w:rsidRDefault="00582CF7">
      <w:pPr>
        <w:pStyle w:val="ConsPlusNormal"/>
        <w:spacing w:before="220"/>
        <w:ind w:firstLine="540"/>
        <w:jc w:val="both"/>
      </w:pPr>
      <w:r>
        <w:t xml:space="preserve">УНЦ кабельного сооружения с трубами </w:t>
      </w:r>
      <w:hyperlink w:anchor="P7034">
        <w:r>
          <w:rPr>
            <w:color w:val="0000FF"/>
          </w:rPr>
          <w:t>(таблица Н4)</w:t>
        </w:r>
      </w:hyperlink>
      <w:r>
        <w:t>;</w:t>
      </w:r>
    </w:p>
    <w:p w:rsidR="00582CF7" w:rsidRDefault="00582CF7">
      <w:pPr>
        <w:pStyle w:val="ConsPlusNormal"/>
        <w:spacing w:before="220"/>
        <w:ind w:firstLine="540"/>
        <w:jc w:val="both"/>
      </w:pPr>
      <w:r>
        <w:t xml:space="preserve">УНЦ кабельного колодца </w:t>
      </w:r>
      <w:hyperlink w:anchor="P7053">
        <w:r>
          <w:rPr>
            <w:color w:val="0000FF"/>
          </w:rPr>
          <w:t>(таблица Н5)</w:t>
        </w:r>
      </w:hyperlink>
      <w:r>
        <w:t>;</w:t>
      </w:r>
    </w:p>
    <w:p w:rsidR="00582CF7" w:rsidRDefault="00582CF7">
      <w:pPr>
        <w:pStyle w:val="ConsPlusNormal"/>
        <w:spacing w:before="220"/>
        <w:ind w:firstLine="540"/>
        <w:jc w:val="both"/>
      </w:pPr>
      <w:r>
        <w:t xml:space="preserve">УНЦ на демонтажные работы КЛ </w:t>
      </w:r>
      <w:hyperlink w:anchor="P6706">
        <w:r>
          <w:rPr>
            <w:color w:val="0000FF"/>
          </w:rPr>
          <w:t>(таблица М5)</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40. Для определения объема финансовых потребностей в соответствии с УНЦ в отношении ВЛ 0,4 - 750 кВ используются:</w:t>
      </w:r>
    </w:p>
    <w:p w:rsidR="00582CF7" w:rsidRDefault="00582CF7">
      <w:pPr>
        <w:pStyle w:val="ConsPlusNormal"/>
        <w:spacing w:before="220"/>
        <w:ind w:firstLine="540"/>
        <w:jc w:val="both"/>
      </w:pPr>
      <w:r>
        <w:t>УНЦ ВЛ 0,4 - 750 кВ на строительно-монтажные работы без опор и провода (</w:t>
      </w:r>
      <w:hyperlink w:anchor="P7118">
        <w:r>
          <w:rPr>
            <w:color w:val="0000FF"/>
          </w:rPr>
          <w:t>таблицы Л1</w:t>
        </w:r>
      </w:hyperlink>
      <w:r>
        <w:t xml:space="preserve">, </w:t>
      </w:r>
      <w:hyperlink w:anchor="P7190">
        <w:r>
          <w:rPr>
            <w:color w:val="0000FF"/>
          </w:rPr>
          <w:t>Л2</w:t>
        </w:r>
      </w:hyperlink>
      <w:r>
        <w:t>);</w:t>
      </w:r>
    </w:p>
    <w:p w:rsidR="00582CF7" w:rsidRDefault="00582CF7">
      <w:pPr>
        <w:pStyle w:val="ConsPlusNormal"/>
        <w:spacing w:before="220"/>
        <w:ind w:firstLine="540"/>
        <w:jc w:val="both"/>
      </w:pPr>
      <w:r>
        <w:t>УНЦ опор ВЛ 0,4 - 750 кВ (</w:t>
      </w:r>
      <w:hyperlink w:anchor="P7258">
        <w:r>
          <w:rPr>
            <w:color w:val="0000FF"/>
          </w:rPr>
          <w:t>таблицы Л3</w:t>
        </w:r>
      </w:hyperlink>
      <w:r>
        <w:t xml:space="preserve">, </w:t>
      </w:r>
      <w:hyperlink w:anchor="P7328">
        <w:r>
          <w:rPr>
            <w:color w:val="0000FF"/>
          </w:rPr>
          <w:t>Л4</w:t>
        </w:r>
      </w:hyperlink>
      <w:r>
        <w:t>);</w:t>
      </w:r>
    </w:p>
    <w:p w:rsidR="00582CF7" w:rsidRDefault="00582CF7">
      <w:pPr>
        <w:pStyle w:val="ConsPlusNormal"/>
        <w:spacing w:before="220"/>
        <w:ind w:firstLine="540"/>
        <w:jc w:val="both"/>
      </w:pPr>
      <w:r>
        <w:t xml:space="preserve">УНЦ провода ВЛ 0,4 - 750 кВ сталеалюминиевого типа </w:t>
      </w:r>
      <w:hyperlink w:anchor="P7357">
        <w:r>
          <w:rPr>
            <w:color w:val="0000FF"/>
          </w:rPr>
          <w:t>(таблица Л5)</w:t>
        </w:r>
      </w:hyperlink>
      <w:r>
        <w:t>;</w:t>
      </w:r>
    </w:p>
    <w:p w:rsidR="00582CF7" w:rsidRDefault="00582CF7">
      <w:pPr>
        <w:pStyle w:val="ConsPlusNormal"/>
        <w:spacing w:before="220"/>
        <w:ind w:firstLine="540"/>
        <w:jc w:val="both"/>
      </w:pPr>
      <w:r>
        <w:t xml:space="preserve">УНЦ провода ВЛ 0,4 - 750 кВ компактированного типа </w:t>
      </w:r>
      <w:hyperlink w:anchor="P7401">
        <w:r>
          <w:rPr>
            <w:color w:val="0000FF"/>
          </w:rPr>
          <w:t>(таблица Л5.К)</w:t>
        </w:r>
      </w:hyperlink>
      <w:r>
        <w:t>;</w:t>
      </w:r>
    </w:p>
    <w:p w:rsidR="00582CF7" w:rsidRDefault="00582CF7">
      <w:pPr>
        <w:pStyle w:val="ConsPlusNormal"/>
        <w:spacing w:before="220"/>
        <w:ind w:firstLine="540"/>
        <w:jc w:val="both"/>
      </w:pPr>
      <w:r>
        <w:t xml:space="preserve">УНЦ грозотроса ВЛ </w:t>
      </w:r>
      <w:hyperlink w:anchor="P7478">
        <w:r>
          <w:rPr>
            <w:color w:val="0000FF"/>
          </w:rPr>
          <w:t>(таблица Л6)</w:t>
        </w:r>
      </w:hyperlink>
      <w:r>
        <w:t>;</w:t>
      </w:r>
    </w:p>
    <w:p w:rsidR="00582CF7" w:rsidRDefault="00582CF7">
      <w:pPr>
        <w:pStyle w:val="ConsPlusNormal"/>
        <w:spacing w:before="220"/>
        <w:ind w:firstLine="540"/>
        <w:jc w:val="both"/>
      </w:pPr>
      <w:r>
        <w:t xml:space="preserve">УНЦ провода СИП ВЛ 0,4 - 35 кВ </w:t>
      </w:r>
      <w:hyperlink w:anchor="P7522">
        <w:r>
          <w:rPr>
            <w:color w:val="0000FF"/>
          </w:rPr>
          <w:t>(таблица Л7)</w:t>
        </w:r>
      </w:hyperlink>
      <w:r>
        <w:t>;</w:t>
      </w:r>
    </w:p>
    <w:p w:rsidR="00582CF7" w:rsidRDefault="00582CF7">
      <w:pPr>
        <w:pStyle w:val="ConsPlusNormal"/>
        <w:spacing w:before="220"/>
        <w:ind w:firstLine="540"/>
        <w:jc w:val="both"/>
      </w:pPr>
      <w:r>
        <w:t xml:space="preserve">УНЦ провода ВЛ повышенной пропускной способности </w:t>
      </w:r>
      <w:hyperlink w:anchor="P7844">
        <w:r>
          <w:rPr>
            <w:color w:val="0000FF"/>
          </w:rPr>
          <w:t>(таблица Л8)</w:t>
        </w:r>
      </w:hyperlink>
      <w:r>
        <w:t>;</w:t>
      </w:r>
    </w:p>
    <w:p w:rsidR="00582CF7" w:rsidRDefault="00582CF7">
      <w:pPr>
        <w:pStyle w:val="ConsPlusNormal"/>
        <w:spacing w:before="220"/>
        <w:ind w:firstLine="540"/>
        <w:jc w:val="both"/>
      </w:pPr>
      <w:r>
        <w:t xml:space="preserve">УНЦ устройства лежневых дорог </w:t>
      </w:r>
      <w:hyperlink w:anchor="P7875">
        <w:r>
          <w:rPr>
            <w:color w:val="0000FF"/>
          </w:rPr>
          <w:t>(таблица Л9)</w:t>
        </w:r>
      </w:hyperlink>
      <w:r>
        <w:t>;</w:t>
      </w:r>
    </w:p>
    <w:p w:rsidR="00582CF7" w:rsidRDefault="00582CF7">
      <w:pPr>
        <w:pStyle w:val="ConsPlusNormal"/>
        <w:spacing w:before="220"/>
        <w:ind w:firstLine="540"/>
        <w:jc w:val="both"/>
      </w:pPr>
      <w:r>
        <w:t xml:space="preserve">УНЦ гирлянды изоляторов ВЛ </w:t>
      </w:r>
      <w:hyperlink w:anchor="P7902">
        <w:r>
          <w:rPr>
            <w:color w:val="0000FF"/>
          </w:rPr>
          <w:t>(таблица Л10)</w:t>
        </w:r>
      </w:hyperlink>
      <w:r>
        <w:t>;</w:t>
      </w:r>
    </w:p>
    <w:p w:rsidR="00582CF7" w:rsidRDefault="00582CF7">
      <w:pPr>
        <w:pStyle w:val="ConsPlusNormal"/>
        <w:spacing w:before="220"/>
        <w:ind w:firstLine="540"/>
        <w:jc w:val="both"/>
      </w:pPr>
      <w:r>
        <w:t xml:space="preserve">УНЦ арматуры, крепления, защиты от перенапряжений ВЛ 0,4 - 35 кВ </w:t>
      </w:r>
      <w:hyperlink w:anchor="P7950">
        <w:r>
          <w:rPr>
            <w:color w:val="0000FF"/>
          </w:rPr>
          <w:t>(таблица Л11)</w:t>
        </w:r>
      </w:hyperlink>
      <w:r>
        <w:t>;</w:t>
      </w:r>
    </w:p>
    <w:p w:rsidR="00582CF7" w:rsidRDefault="00582CF7">
      <w:pPr>
        <w:pStyle w:val="ConsPlusNormal"/>
        <w:spacing w:before="220"/>
        <w:ind w:firstLine="540"/>
        <w:jc w:val="both"/>
      </w:pPr>
      <w:r>
        <w:t xml:space="preserve">УНЦ ОКГТ </w:t>
      </w:r>
      <w:hyperlink w:anchor="P8288">
        <w:r>
          <w:rPr>
            <w:color w:val="0000FF"/>
          </w:rPr>
          <w:t>(таблица О1)</w:t>
        </w:r>
      </w:hyperlink>
      <w:r>
        <w:t>;</w:t>
      </w:r>
    </w:p>
    <w:p w:rsidR="00582CF7" w:rsidRDefault="00582CF7">
      <w:pPr>
        <w:pStyle w:val="ConsPlusNormal"/>
        <w:spacing w:before="220"/>
        <w:ind w:firstLine="540"/>
        <w:jc w:val="both"/>
      </w:pPr>
      <w:r>
        <w:t xml:space="preserve">УНЦ на устройство защиты опор ВЛ </w:t>
      </w:r>
      <w:hyperlink w:anchor="P7973">
        <w:r>
          <w:rPr>
            <w:color w:val="0000FF"/>
          </w:rPr>
          <w:t>(таблица М1)</w:t>
        </w:r>
      </w:hyperlink>
      <w:r>
        <w:t>;</w:t>
      </w:r>
    </w:p>
    <w:p w:rsidR="00582CF7" w:rsidRDefault="00582CF7">
      <w:pPr>
        <w:pStyle w:val="ConsPlusNormal"/>
        <w:spacing w:before="220"/>
        <w:ind w:firstLine="540"/>
        <w:jc w:val="both"/>
      </w:pPr>
      <w:r>
        <w:t xml:space="preserve">УНЦ на вырубку (расширение, расчистку) просеки ВЛ (для всех субъектов Российской Федерации) </w:t>
      </w:r>
      <w:hyperlink w:anchor="P8042">
        <w:r>
          <w:rPr>
            <w:color w:val="0000FF"/>
          </w:rPr>
          <w:t>(таблица Б7)</w:t>
        </w:r>
      </w:hyperlink>
      <w:r>
        <w:t>;</w:t>
      </w:r>
    </w:p>
    <w:p w:rsidR="00582CF7" w:rsidRDefault="00582CF7">
      <w:pPr>
        <w:pStyle w:val="ConsPlusNormal"/>
        <w:spacing w:before="220"/>
        <w:ind w:firstLine="540"/>
        <w:jc w:val="both"/>
      </w:pPr>
      <w:r>
        <w:t xml:space="preserve">УНЦ на трелевку хлыстов древесины при вырубке (расширении) просеки ВЛ </w:t>
      </w:r>
      <w:hyperlink w:anchor="P8061">
        <w:r>
          <w:rPr>
            <w:color w:val="0000FF"/>
          </w:rPr>
          <w:t>(таблица М4)</w:t>
        </w:r>
      </w:hyperlink>
      <w:r>
        <w:t>;</w:t>
      </w:r>
    </w:p>
    <w:p w:rsidR="00582CF7" w:rsidRDefault="00582CF7">
      <w:pPr>
        <w:pStyle w:val="ConsPlusNormal"/>
        <w:spacing w:before="220"/>
        <w:ind w:firstLine="540"/>
        <w:jc w:val="both"/>
      </w:pPr>
      <w:r>
        <w:t xml:space="preserve">УНЦ переходных пунктов ВЛ-КЛ </w:t>
      </w:r>
      <w:hyperlink w:anchor="P8074">
        <w:r>
          <w:rPr>
            <w:color w:val="0000FF"/>
          </w:rPr>
          <w:t>(таблица Ж1)</w:t>
        </w:r>
      </w:hyperlink>
      <w:r>
        <w:t>;</w:t>
      </w:r>
    </w:p>
    <w:p w:rsidR="00582CF7" w:rsidRDefault="00582CF7">
      <w:pPr>
        <w:pStyle w:val="ConsPlusNormal"/>
        <w:spacing w:before="220"/>
        <w:ind w:firstLine="540"/>
        <w:jc w:val="both"/>
      </w:pPr>
      <w:r>
        <w:t xml:space="preserve">УНЦ больших переходов ВЛ </w:t>
      </w:r>
      <w:hyperlink w:anchor="P8120">
        <w:r>
          <w:rPr>
            <w:color w:val="0000FF"/>
          </w:rPr>
          <w:t>(таблица Ж2)</w:t>
        </w:r>
      </w:hyperlink>
      <w:r>
        <w:t>;</w:t>
      </w:r>
    </w:p>
    <w:p w:rsidR="00582CF7" w:rsidRDefault="00582CF7">
      <w:pPr>
        <w:pStyle w:val="ConsPlusNormal"/>
        <w:spacing w:before="220"/>
        <w:ind w:firstLine="540"/>
        <w:jc w:val="both"/>
      </w:pPr>
      <w:r>
        <w:t xml:space="preserve">УНЦ переустройства магистрального газопровода при переходе ВЛ </w:t>
      </w:r>
      <w:hyperlink w:anchor="P8157">
        <w:r>
          <w:rPr>
            <w:color w:val="0000FF"/>
          </w:rPr>
          <w:t>(таблица Ж3)</w:t>
        </w:r>
      </w:hyperlink>
      <w:r>
        <w:t>;</w:t>
      </w:r>
    </w:p>
    <w:p w:rsidR="00582CF7" w:rsidRDefault="00582CF7">
      <w:pPr>
        <w:pStyle w:val="ConsPlusNormal"/>
        <w:spacing w:before="220"/>
        <w:ind w:firstLine="540"/>
        <w:jc w:val="both"/>
      </w:pPr>
      <w:r>
        <w:t xml:space="preserve">УНЦ переустройства магистрального нефтепровода при переходе ВЛ </w:t>
      </w:r>
      <w:hyperlink w:anchor="P8218">
        <w:r>
          <w:rPr>
            <w:color w:val="0000FF"/>
          </w:rPr>
          <w:t>(таблица Ж4)</w:t>
        </w:r>
      </w:hyperlink>
      <w:r>
        <w:t>;</w:t>
      </w:r>
    </w:p>
    <w:p w:rsidR="00582CF7" w:rsidRDefault="00582CF7">
      <w:pPr>
        <w:pStyle w:val="ConsPlusNormal"/>
        <w:spacing w:before="220"/>
        <w:ind w:firstLine="540"/>
        <w:jc w:val="both"/>
      </w:pPr>
      <w:r>
        <w:t xml:space="preserve">УНЦ на демонтаж ВЛ 0,4 - 750 кВ </w:t>
      </w:r>
      <w:hyperlink w:anchor="P7995">
        <w:r>
          <w:rPr>
            <w:color w:val="0000FF"/>
          </w:rPr>
          <w:t>(таблица М2)</w:t>
        </w:r>
      </w:hyperlink>
      <w:r>
        <w:t>;</w:t>
      </w:r>
    </w:p>
    <w:p w:rsidR="00582CF7" w:rsidRDefault="00582CF7">
      <w:pPr>
        <w:pStyle w:val="ConsPlusNormal"/>
        <w:spacing w:before="220"/>
        <w:ind w:firstLine="540"/>
        <w:jc w:val="both"/>
      </w:pPr>
      <w:r>
        <w:t xml:space="preserve">УНЦ на проектные и изыскательские работы по ВЛ </w:t>
      </w:r>
      <w:hyperlink w:anchor="P8745">
        <w:r>
          <w:rPr>
            <w:color w:val="0000FF"/>
          </w:rPr>
          <w:t>(таблица П3)</w:t>
        </w:r>
      </w:hyperlink>
      <w:r>
        <w:t>;</w:t>
      </w:r>
    </w:p>
    <w:p w:rsidR="00582CF7" w:rsidRDefault="00582CF7">
      <w:pPr>
        <w:pStyle w:val="ConsPlusNormal"/>
        <w:spacing w:before="220"/>
        <w:ind w:firstLine="540"/>
        <w:jc w:val="both"/>
      </w:pPr>
      <w:r>
        <w:t xml:space="preserve">УНЦ на проектные и изыскательские работы для больших переходов ВЛ </w:t>
      </w:r>
      <w:hyperlink w:anchor="P8960">
        <w:r>
          <w:rPr>
            <w:color w:val="0000FF"/>
          </w:rPr>
          <w:t>(таблица П4)</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разработку и утверждение ДПТ при прохождении ВЛ по землям лесного фонда (землям, покрытым лесом) </w:t>
      </w:r>
      <w:hyperlink w:anchor="P9100">
        <w:r>
          <w:rPr>
            <w:color w:val="0000FF"/>
          </w:rPr>
          <w:t>(таблица П8)</w:t>
        </w:r>
      </w:hyperlink>
      <w:r>
        <w:t>;</w:t>
      </w:r>
    </w:p>
    <w:p w:rsidR="00582CF7" w:rsidRDefault="00582CF7">
      <w:pPr>
        <w:pStyle w:val="ConsPlusNormal"/>
        <w:spacing w:before="220"/>
        <w:ind w:firstLine="540"/>
        <w:jc w:val="both"/>
      </w:pPr>
      <w:r>
        <w:t xml:space="preserve">УНЦ на разработку и утверждение ДПТ ВЛ (КЛ) по границам земельного участка </w:t>
      </w:r>
      <w:hyperlink w:anchor="P9330">
        <w:r>
          <w:rPr>
            <w:color w:val="0000FF"/>
          </w:rPr>
          <w:t>(таблица П9)</w:t>
        </w:r>
      </w:hyperlink>
      <w:r>
        <w:t>;</w:t>
      </w:r>
    </w:p>
    <w:p w:rsidR="00582CF7" w:rsidRDefault="00582CF7">
      <w:pPr>
        <w:pStyle w:val="ConsPlusNormal"/>
        <w:spacing w:before="220"/>
        <w:ind w:firstLine="540"/>
        <w:jc w:val="both"/>
      </w:pPr>
      <w:r>
        <w:t xml:space="preserve">УНЦ на кадастровые работы ВЛ (КЛ) и работы по установлению земельных отношений </w:t>
      </w:r>
      <w:hyperlink w:anchor="P9673">
        <w:r>
          <w:rPr>
            <w:color w:val="0000FF"/>
          </w:rPr>
          <w:t>(таблица П10)</w:t>
        </w:r>
      </w:hyperlink>
      <w:r>
        <w:t>.</w:t>
      </w:r>
    </w:p>
    <w:p w:rsidR="00582CF7" w:rsidRDefault="00582CF7">
      <w:pPr>
        <w:pStyle w:val="ConsPlusNormal"/>
        <w:spacing w:before="220"/>
        <w:ind w:firstLine="540"/>
        <w:jc w:val="both"/>
      </w:pPr>
      <w:r>
        <w:t>41. Для определения объема финансовых потребностей в соответствии с УНЦ в отношении УПГ используются:</w:t>
      </w:r>
    </w:p>
    <w:p w:rsidR="00582CF7" w:rsidRDefault="00582CF7">
      <w:pPr>
        <w:pStyle w:val="ConsPlusNormal"/>
        <w:spacing w:before="220"/>
        <w:ind w:firstLine="540"/>
        <w:jc w:val="both"/>
      </w:pPr>
      <w:r>
        <w:t xml:space="preserve">УНЦ УПГ </w:t>
      </w:r>
      <w:hyperlink w:anchor="P8559">
        <w:r>
          <w:rPr>
            <w:color w:val="0000FF"/>
          </w:rPr>
          <w:t>(таблица У1)</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bookmarkStart w:id="15" w:name="P499"/>
      <w:bookmarkEnd w:id="15"/>
      <w:r>
        <w:t>42. Для определения объема финансовых потребностей в соответствии с УНЦ в отношении ДГУ используются:</w:t>
      </w:r>
    </w:p>
    <w:p w:rsidR="00582CF7" w:rsidRDefault="00582CF7">
      <w:pPr>
        <w:pStyle w:val="ConsPlusNormal"/>
        <w:spacing w:before="220"/>
        <w:ind w:firstLine="540"/>
        <w:jc w:val="both"/>
      </w:pPr>
      <w:r>
        <w:t xml:space="preserve">УНЦ ДГУ </w:t>
      </w:r>
      <w:hyperlink w:anchor="P8634">
        <w:r>
          <w:rPr>
            <w:color w:val="0000FF"/>
          </w:rPr>
          <w:t>(таблица У2)</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43. Для определения объема финансовых потребностей в соответствии с УНЦ в отношении очистки местности от взрывоопасных предметов используются:</w:t>
      </w:r>
    </w:p>
    <w:p w:rsidR="00582CF7" w:rsidRDefault="00582CF7">
      <w:pPr>
        <w:pStyle w:val="ConsPlusNormal"/>
        <w:spacing w:before="220"/>
        <w:ind w:firstLine="540"/>
        <w:jc w:val="both"/>
      </w:pPr>
      <w:r>
        <w:t xml:space="preserve">УНЦ на очистку участков местности от взрывоопасных предметов при строительстве ПС (ЗПС) (для всех субъектов Российской Федерации) </w:t>
      </w:r>
      <w:hyperlink w:anchor="P8572">
        <w:r>
          <w:rPr>
            <w:color w:val="0000FF"/>
          </w:rPr>
          <w:t>(таблицы Б5)</w:t>
        </w:r>
      </w:hyperlink>
      <w:r>
        <w:t>;</w:t>
      </w:r>
    </w:p>
    <w:p w:rsidR="00582CF7" w:rsidRDefault="00582CF7">
      <w:pPr>
        <w:pStyle w:val="ConsPlusNormal"/>
        <w:spacing w:before="220"/>
        <w:ind w:firstLine="540"/>
        <w:jc w:val="both"/>
      </w:pPr>
      <w:r>
        <w:t xml:space="preserve">УНЦ на очистку участков местности от взрывоопасных предметов при строительстве ВЛ (КЛ) (для всех субъектов Российской Федерации) </w:t>
      </w:r>
      <w:hyperlink w:anchor="P8581">
        <w:r>
          <w:rPr>
            <w:color w:val="0000FF"/>
          </w:rPr>
          <w:t>(таблицы Б6)</w:t>
        </w:r>
      </w:hyperlink>
      <w:r>
        <w:t>.</w:t>
      </w:r>
    </w:p>
    <w:p w:rsidR="00582CF7" w:rsidRDefault="00582CF7">
      <w:pPr>
        <w:pStyle w:val="ConsPlusNormal"/>
        <w:spacing w:before="220"/>
        <w:ind w:firstLine="540"/>
        <w:jc w:val="both"/>
      </w:pPr>
      <w:bookmarkStart w:id="16" w:name="P505"/>
      <w:bookmarkEnd w:id="16"/>
      <w:r>
        <w:t>44. Для определения объема финансовых потребностей в соответствии с УНЦ в отношении проектных и изыскательских работ, разработки землеустроительной документации и оформления земельных отношений для объектов электросетевого хозяйства используются:</w:t>
      </w:r>
    </w:p>
    <w:p w:rsidR="00582CF7" w:rsidRDefault="00582CF7">
      <w:pPr>
        <w:pStyle w:val="ConsPlusNormal"/>
        <w:spacing w:before="220"/>
        <w:ind w:firstLine="540"/>
        <w:jc w:val="both"/>
      </w:pPr>
      <w:r>
        <w:t xml:space="preserve">УНЦ на проектные и изыскательские работы для ПС (ПП, ЗПС) </w:t>
      </w:r>
      <w:hyperlink w:anchor="P8653">
        <w:r>
          <w:rPr>
            <w:color w:val="0000FF"/>
          </w:rPr>
          <w:t>(таблица П1)</w:t>
        </w:r>
      </w:hyperlink>
      <w:r>
        <w:t>;</w:t>
      </w:r>
    </w:p>
    <w:p w:rsidR="00582CF7" w:rsidRDefault="00582CF7">
      <w:pPr>
        <w:pStyle w:val="ConsPlusNormal"/>
        <w:spacing w:before="220"/>
        <w:ind w:firstLine="540"/>
        <w:jc w:val="both"/>
      </w:pPr>
      <w:r>
        <w:t xml:space="preserve">УНЦ на проектные и изыскательские работы для элементов ПС (ПП, ЗПС) </w:t>
      </w:r>
      <w:hyperlink w:anchor="P8700">
        <w:r>
          <w:rPr>
            <w:color w:val="0000FF"/>
          </w:rPr>
          <w:t>(таблица П2)</w:t>
        </w:r>
      </w:hyperlink>
      <w:r>
        <w:t>;</w:t>
      </w:r>
    </w:p>
    <w:p w:rsidR="00582CF7" w:rsidRDefault="00582CF7">
      <w:pPr>
        <w:pStyle w:val="ConsPlusNormal"/>
        <w:spacing w:before="220"/>
        <w:ind w:firstLine="540"/>
        <w:jc w:val="both"/>
      </w:pPr>
      <w:r>
        <w:t xml:space="preserve">УНЦ на проектные и изыскательские работы по ВЛ </w:t>
      </w:r>
      <w:hyperlink w:anchor="P8745">
        <w:r>
          <w:rPr>
            <w:color w:val="0000FF"/>
          </w:rPr>
          <w:t>(таблица П3)</w:t>
        </w:r>
      </w:hyperlink>
      <w:r>
        <w:t>;</w:t>
      </w:r>
    </w:p>
    <w:p w:rsidR="00582CF7" w:rsidRDefault="00582CF7">
      <w:pPr>
        <w:pStyle w:val="ConsPlusNormal"/>
        <w:spacing w:before="220"/>
        <w:ind w:firstLine="540"/>
        <w:jc w:val="both"/>
      </w:pPr>
      <w:r>
        <w:t xml:space="preserve">УНЦ на проектные и изыскательские работы для больших переходов ВЛ </w:t>
      </w:r>
      <w:hyperlink w:anchor="P8960">
        <w:r>
          <w:rPr>
            <w:color w:val="0000FF"/>
          </w:rPr>
          <w:t>(таблица П4)</w:t>
        </w:r>
      </w:hyperlink>
      <w:r>
        <w:t>;</w:t>
      </w:r>
    </w:p>
    <w:p w:rsidR="00582CF7" w:rsidRDefault="00582CF7">
      <w:pPr>
        <w:pStyle w:val="ConsPlusNormal"/>
        <w:spacing w:before="220"/>
        <w:ind w:firstLine="540"/>
        <w:jc w:val="both"/>
      </w:pPr>
      <w:r>
        <w:t xml:space="preserve">УНЦ на проектные и изыскательские работы для КЛ </w:t>
      </w:r>
      <w:hyperlink w:anchor="P8986">
        <w:r>
          <w:rPr>
            <w:color w:val="0000FF"/>
          </w:rPr>
          <w:t>(таблица П5)</w:t>
        </w:r>
      </w:hyperlink>
      <w:r>
        <w:t>;</w:t>
      </w:r>
    </w:p>
    <w:p w:rsidR="00582CF7" w:rsidRDefault="00582CF7">
      <w:pPr>
        <w:pStyle w:val="ConsPlusNormal"/>
        <w:spacing w:before="220"/>
        <w:ind w:firstLine="540"/>
        <w:jc w:val="both"/>
      </w:pPr>
      <w:r>
        <w:t xml:space="preserve">УНЦ на проектные и изыскательские работы для отдельных элементов электрических сетей </w:t>
      </w:r>
      <w:hyperlink w:anchor="P9011">
        <w:r>
          <w:rPr>
            <w:color w:val="0000FF"/>
          </w:rPr>
          <w:t>(таблица П6)</w:t>
        </w:r>
      </w:hyperlink>
      <w:r>
        <w:t>;</w:t>
      </w:r>
    </w:p>
    <w:p w:rsidR="00582CF7" w:rsidRDefault="00582CF7">
      <w:pPr>
        <w:pStyle w:val="ConsPlusNormal"/>
        <w:spacing w:before="220"/>
        <w:ind w:firstLine="540"/>
        <w:jc w:val="both"/>
      </w:pPr>
      <w:r>
        <w:t xml:space="preserve">УНЦ на работы по инженерно-археологическим изысканиям </w:t>
      </w:r>
      <w:hyperlink w:anchor="P9067">
        <w:r>
          <w:rPr>
            <w:color w:val="0000FF"/>
          </w:rPr>
          <w:t>(таблица П7)</w:t>
        </w:r>
      </w:hyperlink>
      <w:r>
        <w:t>;</w:t>
      </w:r>
    </w:p>
    <w:p w:rsidR="00582CF7" w:rsidRDefault="00582CF7">
      <w:pPr>
        <w:pStyle w:val="ConsPlusNormal"/>
        <w:spacing w:before="220"/>
        <w:ind w:firstLine="540"/>
        <w:jc w:val="both"/>
      </w:pPr>
      <w:r>
        <w:t xml:space="preserve">УНЦ на разработку и утверждение ДПТ при прохождении ВЛ по землям лесного фонда (землям, покрытым лесом) </w:t>
      </w:r>
      <w:hyperlink w:anchor="P9100">
        <w:r>
          <w:rPr>
            <w:color w:val="0000FF"/>
          </w:rPr>
          <w:t>(таблица П8)</w:t>
        </w:r>
      </w:hyperlink>
      <w:r>
        <w:t>;</w:t>
      </w:r>
    </w:p>
    <w:p w:rsidR="00582CF7" w:rsidRDefault="00582CF7">
      <w:pPr>
        <w:pStyle w:val="ConsPlusNormal"/>
        <w:spacing w:before="220"/>
        <w:ind w:firstLine="540"/>
        <w:jc w:val="both"/>
      </w:pPr>
      <w:r>
        <w:t xml:space="preserve">УНЦ на разработку и утверждение ДПТ ВЛ (КЛ) по границам земельного участка </w:t>
      </w:r>
      <w:hyperlink w:anchor="P9330">
        <w:r>
          <w:rPr>
            <w:color w:val="0000FF"/>
          </w:rPr>
          <w:t>(таблица П9)</w:t>
        </w:r>
      </w:hyperlink>
      <w:r>
        <w:t>;</w:t>
      </w:r>
    </w:p>
    <w:p w:rsidR="00582CF7" w:rsidRDefault="00582CF7">
      <w:pPr>
        <w:pStyle w:val="ConsPlusNormal"/>
        <w:spacing w:before="220"/>
        <w:ind w:firstLine="540"/>
        <w:jc w:val="both"/>
      </w:pPr>
      <w:r>
        <w:t xml:space="preserve">УНЦ на кадастровые работы ВЛ (КЛ) и работы по установлению земельных отношений </w:t>
      </w:r>
      <w:hyperlink w:anchor="P9673">
        <w:r>
          <w:rPr>
            <w:color w:val="0000FF"/>
          </w:rPr>
          <w:t>(таблица П10)</w:t>
        </w:r>
      </w:hyperlink>
      <w:r>
        <w:t>;</w:t>
      </w:r>
    </w:p>
    <w:p w:rsidR="00582CF7" w:rsidRDefault="00582CF7">
      <w:pPr>
        <w:pStyle w:val="ConsPlusNormal"/>
        <w:spacing w:before="220"/>
        <w:ind w:firstLine="540"/>
        <w:jc w:val="both"/>
      </w:pPr>
      <w:r>
        <w:t xml:space="preserve">УНЦ на кадастровые работы ПС (ЗПС) и работы по установлению земельных отношений </w:t>
      </w:r>
      <w:hyperlink w:anchor="P9703">
        <w:r>
          <w:rPr>
            <w:color w:val="0000FF"/>
          </w:rPr>
          <w:t>(таблица П11)</w:t>
        </w:r>
      </w:hyperlink>
      <w:r>
        <w:t>;</w:t>
      </w:r>
    </w:p>
    <w:p w:rsidR="00582CF7" w:rsidRDefault="00582CF7">
      <w:pPr>
        <w:pStyle w:val="ConsPlusNormal"/>
        <w:spacing w:before="220"/>
        <w:ind w:firstLine="540"/>
        <w:jc w:val="both"/>
      </w:pPr>
      <w:r>
        <w:t xml:space="preserve">УНЦ на очистку участков местности от взрывоопасных предметов при строительстве ВЛ (КЛ) (для всех субъектов Российской Федерации) </w:t>
      </w:r>
      <w:hyperlink w:anchor="P8581">
        <w:r>
          <w:rPr>
            <w:color w:val="0000FF"/>
          </w:rPr>
          <w:t>(таблица Б6)</w:t>
        </w:r>
      </w:hyperlink>
      <w:r>
        <w:t xml:space="preserve"> при необходимости очистки участков местности от взрывоопасных предметов для выполнения проектных и изыскательских работ в отношении ВЛ (КЛ);</w:t>
      </w:r>
    </w:p>
    <w:p w:rsidR="00582CF7" w:rsidRDefault="00582CF7">
      <w:pPr>
        <w:pStyle w:val="ConsPlusNormal"/>
        <w:spacing w:before="220"/>
        <w:ind w:firstLine="540"/>
        <w:jc w:val="both"/>
      </w:pPr>
      <w:r>
        <w:t xml:space="preserve">УНЦ на проектирование подсистемы безопасности значимого объекта критической информационной инфраструктуры </w:t>
      </w:r>
      <w:hyperlink w:anchor="P9078">
        <w:r>
          <w:rPr>
            <w:color w:val="0000FF"/>
          </w:rPr>
          <w:t>(таблица П12)</w:t>
        </w:r>
      </w:hyperlink>
      <w:r>
        <w:t>, если осуществляется создание (модернизация) подсистемы безопасности значимого объекта критической информационной инфраструктуры.</w:t>
      </w:r>
    </w:p>
    <w:p w:rsidR="00582CF7" w:rsidRDefault="00582CF7">
      <w:pPr>
        <w:pStyle w:val="ConsPlusNormal"/>
        <w:jc w:val="both"/>
      </w:pPr>
    </w:p>
    <w:p w:rsidR="00582CF7" w:rsidRDefault="00582CF7">
      <w:pPr>
        <w:pStyle w:val="ConsPlusTitle"/>
        <w:jc w:val="center"/>
        <w:outlineLvl w:val="1"/>
      </w:pPr>
      <w:r>
        <w:t>Глава II. РУ 6 - 750 кВ</w:t>
      </w:r>
    </w:p>
    <w:p w:rsidR="00582CF7" w:rsidRDefault="00582CF7">
      <w:pPr>
        <w:pStyle w:val="ConsPlusNormal"/>
        <w:jc w:val="both"/>
      </w:pPr>
    </w:p>
    <w:p w:rsidR="00582CF7" w:rsidRDefault="00582CF7">
      <w:pPr>
        <w:pStyle w:val="ConsPlusTitle"/>
        <w:jc w:val="both"/>
        <w:outlineLvl w:val="2"/>
      </w:pPr>
      <w:bookmarkStart w:id="17" w:name="P522"/>
      <w:bookmarkEnd w:id="17"/>
      <w:r>
        <w:t>Таблица В1. УНЦ ячейки выключателя НУ 110 - 500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7"/>
        <w:gridCol w:w="1862"/>
        <w:gridCol w:w="1814"/>
        <w:gridCol w:w="1756"/>
        <w:gridCol w:w="1756"/>
      </w:tblGrid>
      <w:tr w:rsidR="00582CF7">
        <w:tc>
          <w:tcPr>
            <w:tcW w:w="1877" w:type="dxa"/>
            <w:vMerge w:val="restart"/>
          </w:tcPr>
          <w:p w:rsidR="00582CF7" w:rsidRDefault="00582CF7">
            <w:pPr>
              <w:pStyle w:val="ConsPlusNormal"/>
              <w:jc w:val="center"/>
            </w:pPr>
            <w:r>
              <w:t>Номер расценок</w:t>
            </w:r>
          </w:p>
        </w:tc>
        <w:tc>
          <w:tcPr>
            <w:tcW w:w="1862" w:type="dxa"/>
            <w:vMerge w:val="restart"/>
          </w:tcPr>
          <w:p w:rsidR="00582CF7" w:rsidRDefault="00582CF7">
            <w:pPr>
              <w:pStyle w:val="ConsPlusNormal"/>
              <w:jc w:val="center"/>
            </w:pPr>
            <w:r>
              <w:t>Напряжение, кВ</w:t>
            </w:r>
          </w:p>
        </w:tc>
        <w:tc>
          <w:tcPr>
            <w:tcW w:w="1814" w:type="dxa"/>
            <w:vMerge w:val="restart"/>
          </w:tcPr>
          <w:p w:rsidR="00582CF7" w:rsidRDefault="00582CF7">
            <w:pPr>
              <w:pStyle w:val="ConsPlusNormal"/>
              <w:jc w:val="center"/>
            </w:pPr>
            <w:r>
              <w:t>Номинальный ток, А</w:t>
            </w:r>
          </w:p>
        </w:tc>
        <w:tc>
          <w:tcPr>
            <w:tcW w:w="3512"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6" w:type="dxa"/>
          </w:tcPr>
          <w:p w:rsidR="00582CF7" w:rsidRDefault="00582CF7">
            <w:pPr>
              <w:pStyle w:val="ConsPlusNormal"/>
              <w:jc w:val="center"/>
            </w:pPr>
            <w:r>
              <w:t>1</w:t>
            </w:r>
          </w:p>
        </w:tc>
        <w:tc>
          <w:tcPr>
            <w:tcW w:w="1756"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3512"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6" w:type="dxa"/>
          </w:tcPr>
          <w:p w:rsidR="00582CF7" w:rsidRDefault="00582CF7">
            <w:pPr>
              <w:pStyle w:val="ConsPlusNormal"/>
              <w:jc w:val="center"/>
            </w:pPr>
            <w:r>
              <w:t>40</w:t>
            </w:r>
          </w:p>
        </w:tc>
        <w:tc>
          <w:tcPr>
            <w:tcW w:w="1756" w:type="dxa"/>
          </w:tcPr>
          <w:p w:rsidR="00582CF7" w:rsidRDefault="00582CF7">
            <w:pPr>
              <w:pStyle w:val="ConsPlusNormal"/>
              <w:jc w:val="center"/>
            </w:pPr>
            <w:r>
              <w:t>50</w:t>
            </w:r>
          </w:p>
        </w:tc>
      </w:tr>
      <w:tr w:rsidR="00582CF7">
        <w:tc>
          <w:tcPr>
            <w:tcW w:w="1877" w:type="dxa"/>
          </w:tcPr>
          <w:p w:rsidR="00582CF7" w:rsidRDefault="00582CF7">
            <w:pPr>
              <w:pStyle w:val="ConsPlusNormal"/>
              <w:jc w:val="center"/>
            </w:pPr>
            <w:r>
              <w:t>В1-01-1..2</w:t>
            </w:r>
          </w:p>
        </w:tc>
        <w:tc>
          <w:tcPr>
            <w:tcW w:w="1862" w:type="dxa"/>
          </w:tcPr>
          <w:p w:rsidR="00582CF7" w:rsidRDefault="00582CF7">
            <w:pPr>
              <w:pStyle w:val="ConsPlusNormal"/>
              <w:jc w:val="center"/>
            </w:pPr>
            <w:r>
              <w:t>110</w:t>
            </w:r>
          </w:p>
        </w:tc>
        <w:tc>
          <w:tcPr>
            <w:tcW w:w="1814" w:type="dxa"/>
          </w:tcPr>
          <w:p w:rsidR="00582CF7" w:rsidRDefault="00582CF7">
            <w:pPr>
              <w:pStyle w:val="ConsPlusNormal"/>
              <w:jc w:val="center"/>
            </w:pPr>
            <w:r>
              <w:t>2500</w:t>
            </w:r>
          </w:p>
        </w:tc>
        <w:tc>
          <w:tcPr>
            <w:tcW w:w="1756" w:type="dxa"/>
          </w:tcPr>
          <w:p w:rsidR="00582CF7" w:rsidRDefault="00582CF7">
            <w:pPr>
              <w:pStyle w:val="ConsPlusNormal"/>
              <w:jc w:val="center"/>
            </w:pPr>
            <w:r>
              <w:t>39 176,87</w:t>
            </w:r>
          </w:p>
        </w:tc>
        <w:tc>
          <w:tcPr>
            <w:tcW w:w="1756" w:type="dxa"/>
          </w:tcPr>
          <w:p w:rsidR="00582CF7" w:rsidRDefault="00582CF7">
            <w:pPr>
              <w:pStyle w:val="ConsPlusNormal"/>
              <w:jc w:val="center"/>
            </w:pPr>
            <w:r>
              <w:t>41 451,76</w:t>
            </w:r>
          </w:p>
        </w:tc>
      </w:tr>
      <w:tr w:rsidR="00582CF7">
        <w:tc>
          <w:tcPr>
            <w:tcW w:w="1877" w:type="dxa"/>
          </w:tcPr>
          <w:p w:rsidR="00582CF7" w:rsidRDefault="00582CF7">
            <w:pPr>
              <w:pStyle w:val="ConsPlusNormal"/>
              <w:jc w:val="center"/>
            </w:pPr>
            <w:r>
              <w:t>В1-02-1..2</w:t>
            </w:r>
          </w:p>
        </w:tc>
        <w:tc>
          <w:tcPr>
            <w:tcW w:w="1862" w:type="dxa"/>
          </w:tcPr>
          <w:p w:rsidR="00582CF7" w:rsidRDefault="00582CF7">
            <w:pPr>
              <w:pStyle w:val="ConsPlusNormal"/>
              <w:jc w:val="center"/>
            </w:pPr>
            <w:r>
              <w:t>110</w:t>
            </w:r>
          </w:p>
        </w:tc>
        <w:tc>
          <w:tcPr>
            <w:tcW w:w="1814" w:type="dxa"/>
          </w:tcPr>
          <w:p w:rsidR="00582CF7" w:rsidRDefault="00582CF7">
            <w:pPr>
              <w:pStyle w:val="ConsPlusNormal"/>
              <w:jc w:val="center"/>
            </w:pPr>
            <w:r>
              <w:t>3150</w:t>
            </w:r>
          </w:p>
        </w:tc>
        <w:tc>
          <w:tcPr>
            <w:tcW w:w="1756" w:type="dxa"/>
          </w:tcPr>
          <w:p w:rsidR="00582CF7" w:rsidRDefault="00582CF7">
            <w:pPr>
              <w:pStyle w:val="ConsPlusNormal"/>
              <w:jc w:val="center"/>
            </w:pPr>
            <w:r>
              <w:t>39 176,87</w:t>
            </w:r>
          </w:p>
        </w:tc>
        <w:tc>
          <w:tcPr>
            <w:tcW w:w="1756" w:type="dxa"/>
          </w:tcPr>
          <w:p w:rsidR="00582CF7" w:rsidRDefault="00582CF7">
            <w:pPr>
              <w:pStyle w:val="ConsPlusNormal"/>
              <w:jc w:val="center"/>
            </w:pPr>
            <w:r>
              <w:t>43 292,86</w:t>
            </w:r>
          </w:p>
        </w:tc>
      </w:tr>
      <w:tr w:rsidR="00582CF7">
        <w:tc>
          <w:tcPr>
            <w:tcW w:w="1877" w:type="dxa"/>
            <w:vAlign w:val="center"/>
          </w:tcPr>
          <w:p w:rsidR="00582CF7" w:rsidRDefault="00582CF7">
            <w:pPr>
              <w:pStyle w:val="ConsPlusNormal"/>
              <w:jc w:val="center"/>
            </w:pPr>
            <w:r>
              <w:t>В1-03-1..2</w:t>
            </w:r>
          </w:p>
        </w:tc>
        <w:tc>
          <w:tcPr>
            <w:tcW w:w="1862" w:type="dxa"/>
            <w:vAlign w:val="center"/>
          </w:tcPr>
          <w:p w:rsidR="00582CF7" w:rsidRDefault="00582CF7">
            <w:pPr>
              <w:pStyle w:val="ConsPlusNormal"/>
              <w:jc w:val="center"/>
            </w:pPr>
            <w:r>
              <w:t>220 (150)</w:t>
            </w:r>
          </w:p>
        </w:tc>
        <w:tc>
          <w:tcPr>
            <w:tcW w:w="1814" w:type="dxa"/>
            <w:vAlign w:val="center"/>
          </w:tcPr>
          <w:p w:rsidR="00582CF7" w:rsidRDefault="00582CF7">
            <w:pPr>
              <w:pStyle w:val="ConsPlusNormal"/>
              <w:jc w:val="center"/>
            </w:pPr>
            <w:r>
              <w:t>вне зависимости</w:t>
            </w:r>
          </w:p>
        </w:tc>
        <w:tc>
          <w:tcPr>
            <w:tcW w:w="1756" w:type="dxa"/>
            <w:vAlign w:val="center"/>
          </w:tcPr>
          <w:p w:rsidR="00582CF7" w:rsidRDefault="00582CF7">
            <w:pPr>
              <w:pStyle w:val="ConsPlusNormal"/>
              <w:jc w:val="center"/>
            </w:pPr>
            <w:r>
              <w:t>99 887,74</w:t>
            </w:r>
          </w:p>
        </w:tc>
        <w:tc>
          <w:tcPr>
            <w:tcW w:w="1756" w:type="dxa"/>
            <w:vAlign w:val="center"/>
          </w:tcPr>
          <w:p w:rsidR="00582CF7" w:rsidRDefault="00582CF7">
            <w:pPr>
              <w:pStyle w:val="ConsPlusNormal"/>
              <w:jc w:val="center"/>
            </w:pPr>
            <w:r>
              <w:t>110 620,97</w:t>
            </w:r>
          </w:p>
        </w:tc>
      </w:tr>
      <w:tr w:rsidR="00582CF7">
        <w:tc>
          <w:tcPr>
            <w:tcW w:w="1877" w:type="dxa"/>
          </w:tcPr>
          <w:p w:rsidR="00582CF7" w:rsidRDefault="00582CF7">
            <w:pPr>
              <w:pStyle w:val="ConsPlusNormal"/>
              <w:jc w:val="center"/>
            </w:pPr>
            <w:r>
              <w:t>В1-04-1..2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3150</w:t>
            </w:r>
          </w:p>
        </w:tc>
        <w:tc>
          <w:tcPr>
            <w:tcW w:w="1756" w:type="dxa"/>
          </w:tcPr>
          <w:p w:rsidR="00582CF7" w:rsidRDefault="00582CF7">
            <w:pPr>
              <w:pStyle w:val="ConsPlusNormal"/>
              <w:jc w:val="center"/>
            </w:pPr>
            <w:r>
              <w:t>176 208,58</w:t>
            </w:r>
          </w:p>
        </w:tc>
        <w:tc>
          <w:tcPr>
            <w:tcW w:w="1756" w:type="dxa"/>
          </w:tcPr>
          <w:p w:rsidR="00582CF7" w:rsidRDefault="00582CF7">
            <w:pPr>
              <w:pStyle w:val="ConsPlusNormal"/>
              <w:jc w:val="center"/>
            </w:pPr>
            <w:r>
              <w:t>178 523,83</w:t>
            </w:r>
          </w:p>
        </w:tc>
      </w:tr>
      <w:tr w:rsidR="00582CF7">
        <w:tc>
          <w:tcPr>
            <w:tcW w:w="1877" w:type="dxa"/>
          </w:tcPr>
          <w:p w:rsidR="00582CF7" w:rsidRDefault="00582CF7">
            <w:pPr>
              <w:pStyle w:val="ConsPlusNormal"/>
              <w:jc w:val="center"/>
            </w:pPr>
            <w:r>
              <w:t>В1-05-1..2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4000</w:t>
            </w:r>
          </w:p>
        </w:tc>
        <w:tc>
          <w:tcPr>
            <w:tcW w:w="1756" w:type="dxa"/>
          </w:tcPr>
          <w:p w:rsidR="00582CF7" w:rsidRDefault="00582CF7">
            <w:pPr>
              <w:pStyle w:val="ConsPlusNormal"/>
              <w:jc w:val="center"/>
            </w:pPr>
            <w:r>
              <w:t>176 398,32</w:t>
            </w:r>
          </w:p>
        </w:tc>
        <w:tc>
          <w:tcPr>
            <w:tcW w:w="1756" w:type="dxa"/>
          </w:tcPr>
          <w:p w:rsidR="00582CF7" w:rsidRDefault="00582CF7">
            <w:pPr>
              <w:pStyle w:val="ConsPlusNormal"/>
              <w:jc w:val="center"/>
            </w:pPr>
            <w:r>
              <w:t>178 633,61</w:t>
            </w:r>
          </w:p>
        </w:tc>
      </w:tr>
      <w:tr w:rsidR="00582CF7">
        <w:tc>
          <w:tcPr>
            <w:tcW w:w="1877" w:type="dxa"/>
          </w:tcPr>
          <w:p w:rsidR="00582CF7" w:rsidRDefault="00582CF7">
            <w:pPr>
              <w:pStyle w:val="ConsPlusNormal"/>
              <w:jc w:val="center"/>
            </w:pPr>
            <w:r>
              <w:t>В1-06-1..2</w:t>
            </w:r>
          </w:p>
        </w:tc>
        <w:tc>
          <w:tcPr>
            <w:tcW w:w="1862" w:type="dxa"/>
          </w:tcPr>
          <w:p w:rsidR="00582CF7" w:rsidRDefault="00582CF7">
            <w:pPr>
              <w:pStyle w:val="ConsPlusNormal"/>
              <w:jc w:val="center"/>
            </w:pPr>
            <w:r>
              <w:t>500</w:t>
            </w:r>
          </w:p>
        </w:tc>
        <w:tc>
          <w:tcPr>
            <w:tcW w:w="1814" w:type="dxa"/>
          </w:tcPr>
          <w:p w:rsidR="00582CF7" w:rsidRDefault="00582CF7">
            <w:pPr>
              <w:pStyle w:val="ConsPlusNormal"/>
              <w:jc w:val="center"/>
            </w:pPr>
            <w:r>
              <w:t>3150</w:t>
            </w:r>
          </w:p>
        </w:tc>
        <w:tc>
          <w:tcPr>
            <w:tcW w:w="1756" w:type="dxa"/>
          </w:tcPr>
          <w:p w:rsidR="00582CF7" w:rsidRDefault="00582CF7">
            <w:pPr>
              <w:pStyle w:val="ConsPlusNormal"/>
              <w:jc w:val="center"/>
            </w:pPr>
            <w:r>
              <w:t>231 852,65</w:t>
            </w:r>
          </w:p>
        </w:tc>
        <w:tc>
          <w:tcPr>
            <w:tcW w:w="1756" w:type="dxa"/>
          </w:tcPr>
          <w:p w:rsidR="00582CF7" w:rsidRDefault="00582CF7">
            <w:pPr>
              <w:pStyle w:val="ConsPlusNormal"/>
              <w:jc w:val="center"/>
            </w:pPr>
            <w:r>
              <w:t>237 758,91</w:t>
            </w:r>
          </w:p>
        </w:tc>
      </w:tr>
      <w:tr w:rsidR="00582CF7">
        <w:tc>
          <w:tcPr>
            <w:tcW w:w="1877" w:type="dxa"/>
          </w:tcPr>
          <w:p w:rsidR="00582CF7" w:rsidRDefault="00582CF7">
            <w:pPr>
              <w:pStyle w:val="ConsPlusNormal"/>
              <w:jc w:val="center"/>
            </w:pPr>
            <w:r>
              <w:t>В1-07-1..2</w:t>
            </w:r>
          </w:p>
        </w:tc>
        <w:tc>
          <w:tcPr>
            <w:tcW w:w="1862" w:type="dxa"/>
          </w:tcPr>
          <w:p w:rsidR="00582CF7" w:rsidRDefault="00582CF7">
            <w:pPr>
              <w:pStyle w:val="ConsPlusNormal"/>
              <w:jc w:val="center"/>
            </w:pPr>
            <w:r>
              <w:t>500</w:t>
            </w:r>
          </w:p>
        </w:tc>
        <w:tc>
          <w:tcPr>
            <w:tcW w:w="1814" w:type="dxa"/>
          </w:tcPr>
          <w:p w:rsidR="00582CF7" w:rsidRDefault="00582CF7">
            <w:pPr>
              <w:pStyle w:val="ConsPlusNormal"/>
              <w:jc w:val="center"/>
            </w:pPr>
            <w:r>
              <w:t>4000</w:t>
            </w:r>
          </w:p>
        </w:tc>
        <w:tc>
          <w:tcPr>
            <w:tcW w:w="1756" w:type="dxa"/>
          </w:tcPr>
          <w:p w:rsidR="00582CF7" w:rsidRDefault="00582CF7">
            <w:pPr>
              <w:pStyle w:val="ConsPlusNormal"/>
              <w:jc w:val="center"/>
            </w:pPr>
            <w:r>
              <w:t>234 614,40</w:t>
            </w:r>
          </w:p>
        </w:tc>
        <w:tc>
          <w:tcPr>
            <w:tcW w:w="1756" w:type="dxa"/>
          </w:tcPr>
          <w:p w:rsidR="00582CF7" w:rsidRDefault="00582CF7">
            <w:pPr>
              <w:pStyle w:val="ConsPlusNormal"/>
              <w:jc w:val="center"/>
            </w:pPr>
            <w:r>
              <w:t>240 520,65</w:t>
            </w:r>
          </w:p>
        </w:tc>
      </w:tr>
    </w:tbl>
    <w:p w:rsidR="00582CF7" w:rsidRDefault="00582CF7">
      <w:pPr>
        <w:pStyle w:val="ConsPlusNormal"/>
        <w:jc w:val="both"/>
      </w:pPr>
    </w:p>
    <w:p w:rsidR="00582CF7" w:rsidRDefault="00582CF7">
      <w:pPr>
        <w:pStyle w:val="ConsPlusNormal"/>
        <w:ind w:firstLine="540"/>
        <w:jc w:val="both"/>
      </w:pPr>
      <w:r>
        <w:t xml:space="preserve">В </w:t>
      </w:r>
      <w:hyperlink w:anchor="P522">
        <w:r>
          <w:rPr>
            <w:color w:val="0000FF"/>
          </w:rPr>
          <w:t>таблице В1</w:t>
        </w:r>
      </w:hyperlink>
      <w:r>
        <w:t xml:space="preserve"> в УНЦ учтены:</w:t>
      </w:r>
    </w:p>
    <w:p w:rsidR="00582CF7" w:rsidRDefault="00582CF7">
      <w:pPr>
        <w:pStyle w:val="ConsPlusNormal"/>
        <w:spacing w:before="220"/>
        <w:ind w:firstLine="540"/>
        <w:jc w:val="both"/>
      </w:pPr>
      <w:r>
        <w:t>стоимость оборудования (выключатель, разъединители, трансформаторы тока (далее - ТТ), трансформаторы напряжения (далее - ТН), ограничители перенапряжений (далее - ОПН), оборудование РЗА, шкафы наружной установки (обогрева выключателя, питания приводов разъединителей, обогрева приводов разъединителей, зажимов выключателя), приборы измерения), стоимость строительно-монтажных работ с учетом стоимости используемого материала (устройство фундаментов, опорных стоек и металлоконструкций, порталов,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решения в части оборудования ИТС, в которых обмен информацией между устройствами РЗА, КП и верхним уровнем АСУ ТП осуществляется без использования протокола GOOSE и протокола SV либо в которых обмен информацией между устройствами РЗА, КП и верхним уровнем АСУ ТП не предусматривается (далее - 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из </w:t>
      </w:r>
      <w:hyperlink w:anchor="P522">
        <w:r>
          <w:rPr>
            <w:color w:val="0000FF"/>
          </w:rPr>
          <w:t>таблицы В1</w:t>
        </w:r>
      </w:hyperlink>
      <w:r>
        <w:t xml:space="preserve"> применяется коэффициент (Кф1), принимающий следующие значения:</w:t>
      </w:r>
    </w:p>
    <w:p w:rsidR="00582CF7" w:rsidRDefault="00582CF7">
      <w:pPr>
        <w:pStyle w:val="ConsPlusNormal"/>
        <w:spacing w:before="220"/>
        <w:ind w:firstLine="540"/>
        <w:jc w:val="both"/>
      </w:pPr>
      <w:r>
        <w:t>1,1 для ячеек выключателя напряжением 110 - 220 кВ;</w:t>
      </w:r>
    </w:p>
    <w:p w:rsidR="00582CF7" w:rsidRDefault="00582CF7">
      <w:pPr>
        <w:pStyle w:val="ConsPlusNormal"/>
        <w:spacing w:before="220"/>
        <w:ind w:firstLine="540"/>
        <w:jc w:val="both"/>
      </w:pPr>
      <w:r>
        <w:t>1,07 для ячеек выключателя напряжением 330 - 500 кВ.</w:t>
      </w:r>
    </w:p>
    <w:p w:rsidR="00582CF7" w:rsidRDefault="00582CF7">
      <w:pPr>
        <w:pStyle w:val="ConsPlusNormal"/>
        <w:jc w:val="both"/>
      </w:pPr>
    </w:p>
    <w:p w:rsidR="00582CF7" w:rsidRDefault="00582CF7">
      <w:pPr>
        <w:pStyle w:val="ConsPlusTitle"/>
        <w:jc w:val="both"/>
        <w:outlineLvl w:val="2"/>
      </w:pPr>
      <w:bookmarkStart w:id="18" w:name="P578"/>
      <w:bookmarkEnd w:id="18"/>
      <w:r>
        <w:t>Таблица В2. УНЦ ячейки выключателя НУ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7"/>
        <w:gridCol w:w="1862"/>
        <w:gridCol w:w="1814"/>
        <w:gridCol w:w="1757"/>
        <w:gridCol w:w="1757"/>
      </w:tblGrid>
      <w:tr w:rsidR="00582CF7">
        <w:tc>
          <w:tcPr>
            <w:tcW w:w="1877" w:type="dxa"/>
            <w:vMerge w:val="restart"/>
          </w:tcPr>
          <w:p w:rsidR="00582CF7" w:rsidRDefault="00582CF7">
            <w:pPr>
              <w:pStyle w:val="ConsPlusNormal"/>
              <w:jc w:val="center"/>
            </w:pPr>
            <w:r>
              <w:t>Номер расценок</w:t>
            </w:r>
          </w:p>
        </w:tc>
        <w:tc>
          <w:tcPr>
            <w:tcW w:w="1862" w:type="dxa"/>
            <w:vMerge w:val="restart"/>
          </w:tcPr>
          <w:p w:rsidR="00582CF7" w:rsidRDefault="00582CF7">
            <w:pPr>
              <w:pStyle w:val="ConsPlusNormal"/>
              <w:jc w:val="center"/>
            </w:pPr>
            <w:r>
              <w:t>Напряжение, кВ</w:t>
            </w:r>
          </w:p>
        </w:tc>
        <w:tc>
          <w:tcPr>
            <w:tcW w:w="1814" w:type="dxa"/>
            <w:vMerge w:val="restart"/>
          </w:tcPr>
          <w:p w:rsidR="00582CF7" w:rsidRDefault="00582CF7">
            <w:pPr>
              <w:pStyle w:val="ConsPlusNormal"/>
              <w:jc w:val="center"/>
            </w:pPr>
            <w:r>
              <w:t>Номинальный ток, А</w:t>
            </w:r>
          </w:p>
        </w:tc>
        <w:tc>
          <w:tcPr>
            <w:tcW w:w="3514"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7" w:type="dxa"/>
          </w:tcPr>
          <w:p w:rsidR="00582CF7" w:rsidRDefault="00582CF7">
            <w:pPr>
              <w:pStyle w:val="ConsPlusNormal"/>
              <w:jc w:val="center"/>
            </w:pPr>
            <w:r>
              <w:t>1</w:t>
            </w:r>
          </w:p>
        </w:tc>
        <w:tc>
          <w:tcPr>
            <w:tcW w:w="1757"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3514"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7" w:type="dxa"/>
          </w:tcPr>
          <w:p w:rsidR="00582CF7" w:rsidRDefault="00582CF7">
            <w:pPr>
              <w:pStyle w:val="ConsPlusNormal"/>
              <w:jc w:val="center"/>
            </w:pPr>
            <w:r>
              <w:t>25</w:t>
            </w:r>
          </w:p>
        </w:tc>
        <w:tc>
          <w:tcPr>
            <w:tcW w:w="1757" w:type="dxa"/>
          </w:tcPr>
          <w:p w:rsidR="00582CF7" w:rsidRDefault="00582CF7">
            <w:pPr>
              <w:pStyle w:val="ConsPlusNormal"/>
              <w:jc w:val="center"/>
            </w:pPr>
            <w:r>
              <w:t>31,5</w:t>
            </w:r>
          </w:p>
        </w:tc>
      </w:tr>
      <w:tr w:rsidR="00582CF7">
        <w:tc>
          <w:tcPr>
            <w:tcW w:w="1877" w:type="dxa"/>
          </w:tcPr>
          <w:p w:rsidR="00582CF7" w:rsidRDefault="00582CF7">
            <w:pPr>
              <w:pStyle w:val="ConsPlusNormal"/>
              <w:jc w:val="center"/>
            </w:pPr>
            <w:r>
              <w:t>В2-01-1...2</w:t>
            </w:r>
          </w:p>
        </w:tc>
        <w:tc>
          <w:tcPr>
            <w:tcW w:w="1862" w:type="dxa"/>
          </w:tcPr>
          <w:p w:rsidR="00582CF7" w:rsidRDefault="00582CF7">
            <w:pPr>
              <w:pStyle w:val="ConsPlusNormal"/>
              <w:jc w:val="center"/>
            </w:pPr>
            <w:r>
              <w:t>6 - 15</w:t>
            </w:r>
          </w:p>
        </w:tc>
        <w:tc>
          <w:tcPr>
            <w:tcW w:w="1814" w:type="dxa"/>
          </w:tcPr>
          <w:p w:rsidR="00582CF7" w:rsidRDefault="00582CF7">
            <w:pPr>
              <w:pStyle w:val="ConsPlusNormal"/>
              <w:jc w:val="center"/>
            </w:pPr>
            <w:r>
              <w:t>630</w:t>
            </w:r>
          </w:p>
        </w:tc>
        <w:tc>
          <w:tcPr>
            <w:tcW w:w="1757" w:type="dxa"/>
          </w:tcPr>
          <w:p w:rsidR="00582CF7" w:rsidRDefault="00582CF7">
            <w:pPr>
              <w:pStyle w:val="ConsPlusNormal"/>
              <w:jc w:val="center"/>
            </w:pPr>
            <w:r>
              <w:t>5 058,30</w:t>
            </w:r>
          </w:p>
        </w:tc>
        <w:tc>
          <w:tcPr>
            <w:tcW w:w="1757" w:type="dxa"/>
          </w:tcPr>
          <w:p w:rsidR="00582CF7" w:rsidRDefault="00582CF7">
            <w:pPr>
              <w:pStyle w:val="ConsPlusNormal"/>
              <w:jc w:val="center"/>
            </w:pPr>
            <w:r>
              <w:t>5 058,30</w:t>
            </w:r>
          </w:p>
        </w:tc>
      </w:tr>
      <w:tr w:rsidR="00582CF7">
        <w:tc>
          <w:tcPr>
            <w:tcW w:w="1877" w:type="dxa"/>
          </w:tcPr>
          <w:p w:rsidR="00582CF7" w:rsidRDefault="00582CF7">
            <w:pPr>
              <w:pStyle w:val="ConsPlusNormal"/>
              <w:jc w:val="center"/>
            </w:pPr>
            <w:r>
              <w:t>В2-02-1..2</w:t>
            </w:r>
          </w:p>
        </w:tc>
        <w:tc>
          <w:tcPr>
            <w:tcW w:w="1862" w:type="dxa"/>
          </w:tcPr>
          <w:p w:rsidR="00582CF7" w:rsidRDefault="00582CF7">
            <w:pPr>
              <w:pStyle w:val="ConsPlusNormal"/>
              <w:jc w:val="center"/>
            </w:pPr>
            <w:r>
              <w:t>6 - 15</w:t>
            </w:r>
          </w:p>
        </w:tc>
        <w:tc>
          <w:tcPr>
            <w:tcW w:w="1814" w:type="dxa"/>
          </w:tcPr>
          <w:p w:rsidR="00582CF7" w:rsidRDefault="00582CF7">
            <w:pPr>
              <w:pStyle w:val="ConsPlusNormal"/>
              <w:jc w:val="center"/>
            </w:pPr>
            <w:r>
              <w:t>800 (1000, 1250)</w:t>
            </w:r>
          </w:p>
        </w:tc>
        <w:tc>
          <w:tcPr>
            <w:tcW w:w="1757" w:type="dxa"/>
          </w:tcPr>
          <w:p w:rsidR="00582CF7" w:rsidRDefault="00582CF7">
            <w:pPr>
              <w:pStyle w:val="ConsPlusNormal"/>
              <w:jc w:val="center"/>
            </w:pPr>
            <w:r>
              <w:t>5 058,30</w:t>
            </w:r>
          </w:p>
        </w:tc>
        <w:tc>
          <w:tcPr>
            <w:tcW w:w="1757" w:type="dxa"/>
          </w:tcPr>
          <w:p w:rsidR="00582CF7" w:rsidRDefault="00582CF7">
            <w:pPr>
              <w:pStyle w:val="ConsPlusNormal"/>
              <w:jc w:val="center"/>
            </w:pPr>
            <w:r>
              <w:t>5 058,30</w:t>
            </w:r>
          </w:p>
        </w:tc>
      </w:tr>
      <w:tr w:rsidR="00582CF7">
        <w:tc>
          <w:tcPr>
            <w:tcW w:w="1877" w:type="dxa"/>
          </w:tcPr>
          <w:p w:rsidR="00582CF7" w:rsidRDefault="00582CF7">
            <w:pPr>
              <w:pStyle w:val="ConsPlusNormal"/>
              <w:jc w:val="center"/>
            </w:pPr>
            <w:r>
              <w:t>В2-03-1..2</w:t>
            </w:r>
          </w:p>
        </w:tc>
        <w:tc>
          <w:tcPr>
            <w:tcW w:w="1862" w:type="dxa"/>
          </w:tcPr>
          <w:p w:rsidR="00582CF7" w:rsidRDefault="00582CF7">
            <w:pPr>
              <w:pStyle w:val="ConsPlusNormal"/>
              <w:jc w:val="center"/>
            </w:pPr>
            <w:r>
              <w:t>6 - 15</w:t>
            </w:r>
          </w:p>
        </w:tc>
        <w:tc>
          <w:tcPr>
            <w:tcW w:w="1814" w:type="dxa"/>
          </w:tcPr>
          <w:p w:rsidR="00582CF7" w:rsidRDefault="00582CF7">
            <w:pPr>
              <w:pStyle w:val="ConsPlusNormal"/>
              <w:jc w:val="center"/>
            </w:pPr>
            <w:r>
              <w:t>1600</w:t>
            </w:r>
          </w:p>
        </w:tc>
        <w:tc>
          <w:tcPr>
            <w:tcW w:w="1757" w:type="dxa"/>
          </w:tcPr>
          <w:p w:rsidR="00582CF7" w:rsidRDefault="00582CF7">
            <w:pPr>
              <w:pStyle w:val="ConsPlusNormal"/>
              <w:jc w:val="center"/>
            </w:pPr>
            <w:r>
              <w:t>5 248,25</w:t>
            </w:r>
          </w:p>
        </w:tc>
        <w:tc>
          <w:tcPr>
            <w:tcW w:w="1757" w:type="dxa"/>
          </w:tcPr>
          <w:p w:rsidR="00582CF7" w:rsidRDefault="00582CF7">
            <w:pPr>
              <w:pStyle w:val="ConsPlusNormal"/>
              <w:jc w:val="center"/>
            </w:pPr>
            <w:r>
              <w:t>5 248,25</w:t>
            </w:r>
          </w:p>
        </w:tc>
      </w:tr>
      <w:tr w:rsidR="00582CF7">
        <w:tc>
          <w:tcPr>
            <w:tcW w:w="1877" w:type="dxa"/>
          </w:tcPr>
          <w:p w:rsidR="00582CF7" w:rsidRDefault="00582CF7">
            <w:pPr>
              <w:pStyle w:val="ConsPlusNormal"/>
              <w:jc w:val="center"/>
            </w:pPr>
            <w:r>
              <w:t>В2-04-1..2</w:t>
            </w:r>
          </w:p>
        </w:tc>
        <w:tc>
          <w:tcPr>
            <w:tcW w:w="1862" w:type="dxa"/>
          </w:tcPr>
          <w:p w:rsidR="00582CF7" w:rsidRDefault="00582CF7">
            <w:pPr>
              <w:pStyle w:val="ConsPlusNormal"/>
              <w:jc w:val="center"/>
            </w:pPr>
            <w:r>
              <w:t>6 - 15</w:t>
            </w:r>
          </w:p>
        </w:tc>
        <w:tc>
          <w:tcPr>
            <w:tcW w:w="1814" w:type="dxa"/>
          </w:tcPr>
          <w:p w:rsidR="00582CF7" w:rsidRDefault="00582CF7">
            <w:pPr>
              <w:pStyle w:val="ConsPlusNormal"/>
              <w:jc w:val="center"/>
            </w:pPr>
            <w:r>
              <w:t>2000</w:t>
            </w:r>
          </w:p>
        </w:tc>
        <w:tc>
          <w:tcPr>
            <w:tcW w:w="1757" w:type="dxa"/>
          </w:tcPr>
          <w:p w:rsidR="00582CF7" w:rsidRDefault="00582CF7">
            <w:pPr>
              <w:pStyle w:val="ConsPlusNormal"/>
              <w:jc w:val="center"/>
            </w:pPr>
            <w:r>
              <w:t>6 019,22</w:t>
            </w:r>
          </w:p>
        </w:tc>
        <w:tc>
          <w:tcPr>
            <w:tcW w:w="1757" w:type="dxa"/>
          </w:tcPr>
          <w:p w:rsidR="00582CF7" w:rsidRDefault="00582CF7">
            <w:pPr>
              <w:pStyle w:val="ConsPlusNormal"/>
              <w:jc w:val="center"/>
            </w:pPr>
            <w:r>
              <w:t>6 019,22</w:t>
            </w:r>
          </w:p>
        </w:tc>
      </w:tr>
      <w:tr w:rsidR="00582CF7">
        <w:tc>
          <w:tcPr>
            <w:tcW w:w="1877" w:type="dxa"/>
          </w:tcPr>
          <w:p w:rsidR="00582CF7" w:rsidRDefault="00582CF7">
            <w:pPr>
              <w:pStyle w:val="ConsPlusNormal"/>
              <w:jc w:val="center"/>
            </w:pPr>
            <w:r>
              <w:t>В2-05-1..2</w:t>
            </w:r>
          </w:p>
        </w:tc>
        <w:tc>
          <w:tcPr>
            <w:tcW w:w="1862" w:type="dxa"/>
          </w:tcPr>
          <w:p w:rsidR="00582CF7" w:rsidRDefault="00582CF7">
            <w:pPr>
              <w:pStyle w:val="ConsPlusNormal"/>
              <w:jc w:val="center"/>
            </w:pPr>
            <w:r>
              <w:t>35 (20)</w:t>
            </w:r>
          </w:p>
        </w:tc>
        <w:tc>
          <w:tcPr>
            <w:tcW w:w="1814" w:type="dxa"/>
          </w:tcPr>
          <w:p w:rsidR="00582CF7" w:rsidRDefault="00582CF7">
            <w:pPr>
              <w:pStyle w:val="ConsPlusNormal"/>
              <w:jc w:val="center"/>
            </w:pPr>
            <w:r>
              <w:t>2000</w:t>
            </w:r>
          </w:p>
        </w:tc>
        <w:tc>
          <w:tcPr>
            <w:tcW w:w="1757" w:type="dxa"/>
          </w:tcPr>
          <w:p w:rsidR="00582CF7" w:rsidRDefault="00582CF7">
            <w:pPr>
              <w:pStyle w:val="ConsPlusNormal"/>
              <w:jc w:val="center"/>
            </w:pPr>
            <w:r>
              <w:t>27 469,92</w:t>
            </w:r>
          </w:p>
        </w:tc>
        <w:tc>
          <w:tcPr>
            <w:tcW w:w="1757" w:type="dxa"/>
          </w:tcPr>
          <w:p w:rsidR="00582CF7" w:rsidRDefault="00582CF7">
            <w:pPr>
              <w:pStyle w:val="ConsPlusNormal"/>
              <w:jc w:val="center"/>
            </w:pPr>
            <w:r>
              <w:t>27 469,92</w:t>
            </w:r>
          </w:p>
        </w:tc>
      </w:tr>
      <w:tr w:rsidR="00582CF7">
        <w:tc>
          <w:tcPr>
            <w:tcW w:w="1877" w:type="dxa"/>
          </w:tcPr>
          <w:p w:rsidR="00582CF7" w:rsidRDefault="00582CF7">
            <w:pPr>
              <w:pStyle w:val="ConsPlusNormal"/>
              <w:jc w:val="center"/>
            </w:pPr>
            <w:r>
              <w:t>В2-06-1..2</w:t>
            </w:r>
          </w:p>
        </w:tc>
        <w:tc>
          <w:tcPr>
            <w:tcW w:w="1862" w:type="dxa"/>
          </w:tcPr>
          <w:p w:rsidR="00582CF7" w:rsidRDefault="00582CF7">
            <w:pPr>
              <w:pStyle w:val="ConsPlusNormal"/>
              <w:jc w:val="center"/>
            </w:pPr>
            <w:r>
              <w:t>35 (20)</w:t>
            </w:r>
          </w:p>
        </w:tc>
        <w:tc>
          <w:tcPr>
            <w:tcW w:w="1814" w:type="dxa"/>
          </w:tcPr>
          <w:p w:rsidR="00582CF7" w:rsidRDefault="00582CF7">
            <w:pPr>
              <w:pStyle w:val="ConsPlusNormal"/>
              <w:jc w:val="center"/>
            </w:pPr>
            <w:r>
              <w:t>2500</w:t>
            </w:r>
          </w:p>
        </w:tc>
        <w:tc>
          <w:tcPr>
            <w:tcW w:w="1757" w:type="dxa"/>
          </w:tcPr>
          <w:p w:rsidR="00582CF7" w:rsidRDefault="00582CF7">
            <w:pPr>
              <w:pStyle w:val="ConsPlusNormal"/>
              <w:jc w:val="center"/>
            </w:pPr>
            <w:r>
              <w:t>27 469,92</w:t>
            </w:r>
          </w:p>
        </w:tc>
        <w:tc>
          <w:tcPr>
            <w:tcW w:w="1757" w:type="dxa"/>
          </w:tcPr>
          <w:p w:rsidR="00582CF7" w:rsidRDefault="00582CF7">
            <w:pPr>
              <w:pStyle w:val="ConsPlusNormal"/>
              <w:jc w:val="center"/>
            </w:pPr>
            <w:r>
              <w:t>27 469,92</w:t>
            </w:r>
          </w:p>
        </w:tc>
      </w:tr>
    </w:tbl>
    <w:p w:rsidR="00582CF7" w:rsidRDefault="00582CF7">
      <w:pPr>
        <w:pStyle w:val="ConsPlusNormal"/>
        <w:jc w:val="both"/>
      </w:pPr>
    </w:p>
    <w:p w:rsidR="00582CF7" w:rsidRDefault="00582CF7">
      <w:pPr>
        <w:pStyle w:val="ConsPlusNormal"/>
        <w:ind w:firstLine="540"/>
        <w:jc w:val="both"/>
      </w:pPr>
      <w:r>
        <w:t xml:space="preserve">В </w:t>
      </w:r>
      <w:hyperlink w:anchor="P578">
        <w:r>
          <w:rPr>
            <w:color w:val="0000FF"/>
          </w:rPr>
          <w:t>таблице В2</w:t>
        </w:r>
      </w:hyperlink>
      <w:r>
        <w:t xml:space="preserve"> в УНЦ:</w:t>
      </w:r>
    </w:p>
    <w:p w:rsidR="00582CF7" w:rsidRDefault="00582CF7">
      <w:pPr>
        <w:pStyle w:val="ConsPlusNormal"/>
        <w:spacing w:before="220"/>
        <w:ind w:firstLine="540"/>
        <w:jc w:val="both"/>
      </w:pPr>
      <w:r>
        <w:t>ячейки выключателя НУ 35 (20) кВ учтены стоимость оборудования (выключатель, разъединители, трансформаторы тока (далее - ТТ), трансформаторы напряжения (далее - ТН), ограничители перенапряжений (далее - ОПН), оборудование РЗА, шкафы наружной установки (обогрева выключателя, питания приводов разъединителей, обогрева приводов разъединителей, зажимов выключателя), приборы измерения), стоимость строительно-монтажных работ с учетом стоимости используемого материала (устройство фундаментов, опорных стоек и металлоконструкций, порталов,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ячейки выключателя НУ 6 - 15 кВ учтены стоимость оборудования (ячейка с выключателем комплектной поставки с приборами учета и измерения электрической энергии, устройствами обогрева ячейки, РЗА (в том числе защита от дуговых замыканий), стоимость строительно-монтажных работ с учетом стоимости используемого материала (в том числе устройство металлоконструкций,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 xml:space="preserve">ячейки выключателя НУ 6 - 15 кВ учтено оборудование РЗА с применением одного терминала защиты и автоматики отходящих линий 6 - 15 кВ (расценка </w:t>
      </w:r>
      <w:hyperlink w:anchor="P5518">
        <w:r>
          <w:rPr>
            <w:color w:val="0000FF"/>
          </w:rPr>
          <w:t>И11-140</w:t>
        </w:r>
      </w:hyperlink>
      <w:r>
        <w:t xml:space="preserve"> из таблицы И11) на одно присоединение. Учет применения большего количества терминалов защит на одно присоединение осуществляется путем выбора дополнительных расценок УНЦ РЗА </w:t>
      </w:r>
      <w:hyperlink w:anchor="P5166">
        <w:r>
          <w:rPr>
            <w:color w:val="0000FF"/>
          </w:rPr>
          <w:t>(таблица И11)</w:t>
        </w:r>
      </w:hyperlink>
      <w:r>
        <w:t xml:space="preserve"> для каждого присоединения;</w:t>
      </w:r>
    </w:p>
    <w:p w:rsidR="00582CF7" w:rsidRDefault="00582CF7">
      <w:pPr>
        <w:pStyle w:val="ConsPlusNormal"/>
        <w:spacing w:before="220"/>
        <w:ind w:firstLine="540"/>
        <w:jc w:val="both"/>
      </w:pPr>
      <w:r>
        <w:t>учтены 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ячейки выключателя НУ 35 (20) кВ из </w:t>
      </w:r>
      <w:hyperlink w:anchor="P578">
        <w:r>
          <w:rPr>
            <w:color w:val="0000FF"/>
          </w:rPr>
          <w:t>таблицы В2</w:t>
        </w:r>
      </w:hyperlink>
      <w:r>
        <w:t xml:space="preserve"> применяется коэффициент (Кф1), равный 1,13.</w:t>
      </w:r>
    </w:p>
    <w:p w:rsidR="00582CF7" w:rsidRDefault="00582CF7">
      <w:pPr>
        <w:pStyle w:val="ConsPlusNormal"/>
        <w:spacing w:before="220"/>
        <w:ind w:firstLine="540"/>
        <w:jc w:val="both"/>
      </w:pPr>
      <w:r>
        <w:t xml:space="preserve">Для ячеек выключателя НУ 6 - 15 кВ учет решений с использованием протокола GOOSE осуществляется путем выбора дополнительных расценок УНЦ ШПС </w:t>
      </w:r>
      <w:hyperlink w:anchor="P950">
        <w:r>
          <w:rPr>
            <w:color w:val="0000FF"/>
          </w:rPr>
          <w:t>(таблица Д3)</w:t>
        </w:r>
      </w:hyperlink>
      <w:r>
        <w:t xml:space="preserve"> из расчета 8 сигналов с одной ячейки 6 - 15 кВ.</w:t>
      </w:r>
    </w:p>
    <w:p w:rsidR="00582CF7" w:rsidRDefault="00582CF7">
      <w:pPr>
        <w:pStyle w:val="ConsPlusNormal"/>
        <w:jc w:val="both"/>
      </w:pPr>
    </w:p>
    <w:p w:rsidR="00582CF7" w:rsidRDefault="00582CF7">
      <w:pPr>
        <w:pStyle w:val="ConsPlusTitle"/>
        <w:jc w:val="both"/>
        <w:outlineLvl w:val="2"/>
      </w:pPr>
      <w:bookmarkStart w:id="19" w:name="P630"/>
      <w:bookmarkEnd w:id="19"/>
      <w:r>
        <w:t>Таблица В3. УНЦ ячейки выключателя КРУ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850"/>
        <w:gridCol w:w="850"/>
        <w:gridCol w:w="1200"/>
        <w:gridCol w:w="1200"/>
        <w:gridCol w:w="1200"/>
        <w:gridCol w:w="1200"/>
        <w:gridCol w:w="1204"/>
      </w:tblGrid>
      <w:tr w:rsidR="00582CF7">
        <w:tc>
          <w:tcPr>
            <w:tcW w:w="1361" w:type="dxa"/>
            <w:vMerge w:val="restart"/>
          </w:tcPr>
          <w:p w:rsidR="00582CF7" w:rsidRDefault="00582CF7">
            <w:pPr>
              <w:pStyle w:val="ConsPlusNormal"/>
              <w:jc w:val="center"/>
            </w:pPr>
            <w:r>
              <w:t>Номер расценок</w:t>
            </w:r>
          </w:p>
        </w:tc>
        <w:tc>
          <w:tcPr>
            <w:tcW w:w="850" w:type="dxa"/>
            <w:vMerge w:val="restart"/>
          </w:tcPr>
          <w:p w:rsidR="00582CF7" w:rsidRDefault="00582CF7">
            <w:pPr>
              <w:pStyle w:val="ConsPlusNormal"/>
              <w:jc w:val="center"/>
            </w:pPr>
            <w:r>
              <w:t>Напряжение, кВ</w:t>
            </w:r>
          </w:p>
        </w:tc>
        <w:tc>
          <w:tcPr>
            <w:tcW w:w="850" w:type="dxa"/>
            <w:vMerge w:val="restart"/>
          </w:tcPr>
          <w:p w:rsidR="00582CF7" w:rsidRDefault="00582CF7">
            <w:pPr>
              <w:pStyle w:val="ConsPlusNormal"/>
              <w:jc w:val="center"/>
            </w:pPr>
            <w:r>
              <w:t>Номинальный ток, А</w:t>
            </w:r>
          </w:p>
        </w:tc>
        <w:tc>
          <w:tcPr>
            <w:tcW w:w="6004"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200" w:type="dxa"/>
          </w:tcPr>
          <w:p w:rsidR="00582CF7" w:rsidRDefault="00582CF7">
            <w:pPr>
              <w:pStyle w:val="ConsPlusNormal"/>
              <w:jc w:val="center"/>
            </w:pPr>
            <w:r>
              <w:t>1</w:t>
            </w:r>
          </w:p>
        </w:tc>
        <w:tc>
          <w:tcPr>
            <w:tcW w:w="1200" w:type="dxa"/>
          </w:tcPr>
          <w:p w:rsidR="00582CF7" w:rsidRDefault="00582CF7">
            <w:pPr>
              <w:pStyle w:val="ConsPlusNormal"/>
              <w:jc w:val="center"/>
            </w:pPr>
            <w:r>
              <w:t>2</w:t>
            </w:r>
          </w:p>
        </w:tc>
        <w:tc>
          <w:tcPr>
            <w:tcW w:w="1200" w:type="dxa"/>
          </w:tcPr>
          <w:p w:rsidR="00582CF7" w:rsidRDefault="00582CF7">
            <w:pPr>
              <w:pStyle w:val="ConsPlusNormal"/>
              <w:jc w:val="center"/>
            </w:pPr>
            <w:r>
              <w:t>3</w:t>
            </w:r>
          </w:p>
        </w:tc>
        <w:tc>
          <w:tcPr>
            <w:tcW w:w="1200" w:type="dxa"/>
          </w:tcPr>
          <w:p w:rsidR="00582CF7" w:rsidRDefault="00582CF7">
            <w:pPr>
              <w:pStyle w:val="ConsPlusNormal"/>
              <w:jc w:val="center"/>
            </w:pPr>
            <w:r>
              <w:t>4</w:t>
            </w:r>
          </w:p>
        </w:tc>
        <w:tc>
          <w:tcPr>
            <w:tcW w:w="1204"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6004" w:type="dxa"/>
            <w:gridSpan w:val="5"/>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200" w:type="dxa"/>
          </w:tcPr>
          <w:p w:rsidR="00582CF7" w:rsidRDefault="00582CF7">
            <w:pPr>
              <w:pStyle w:val="ConsPlusNormal"/>
              <w:jc w:val="center"/>
            </w:pPr>
            <w:r>
              <w:t>20</w:t>
            </w:r>
          </w:p>
        </w:tc>
        <w:tc>
          <w:tcPr>
            <w:tcW w:w="1200" w:type="dxa"/>
          </w:tcPr>
          <w:p w:rsidR="00582CF7" w:rsidRDefault="00582CF7">
            <w:pPr>
              <w:pStyle w:val="ConsPlusNormal"/>
              <w:jc w:val="center"/>
            </w:pPr>
            <w:r>
              <w:t>25</w:t>
            </w:r>
          </w:p>
        </w:tc>
        <w:tc>
          <w:tcPr>
            <w:tcW w:w="1200" w:type="dxa"/>
          </w:tcPr>
          <w:p w:rsidR="00582CF7" w:rsidRDefault="00582CF7">
            <w:pPr>
              <w:pStyle w:val="ConsPlusNormal"/>
              <w:jc w:val="center"/>
            </w:pPr>
            <w:r>
              <w:t>31,5</w:t>
            </w:r>
          </w:p>
        </w:tc>
        <w:tc>
          <w:tcPr>
            <w:tcW w:w="1200" w:type="dxa"/>
          </w:tcPr>
          <w:p w:rsidR="00582CF7" w:rsidRDefault="00582CF7">
            <w:pPr>
              <w:pStyle w:val="ConsPlusNormal"/>
              <w:jc w:val="center"/>
            </w:pPr>
            <w:r>
              <w:t>40</w:t>
            </w:r>
          </w:p>
        </w:tc>
        <w:tc>
          <w:tcPr>
            <w:tcW w:w="1204" w:type="dxa"/>
          </w:tcPr>
          <w:p w:rsidR="00582CF7" w:rsidRDefault="00582CF7">
            <w:pPr>
              <w:pStyle w:val="ConsPlusNormal"/>
              <w:jc w:val="center"/>
            </w:pPr>
            <w:r>
              <w:t>50</w:t>
            </w:r>
          </w:p>
        </w:tc>
      </w:tr>
      <w:tr w:rsidR="00582CF7">
        <w:tc>
          <w:tcPr>
            <w:tcW w:w="1361" w:type="dxa"/>
            <w:vAlign w:val="center"/>
          </w:tcPr>
          <w:p w:rsidR="00582CF7" w:rsidRDefault="00582CF7">
            <w:pPr>
              <w:pStyle w:val="ConsPlusNormal"/>
              <w:jc w:val="center"/>
            </w:pPr>
            <w:r>
              <w:t>В3-01-1..5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1000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2 403,46</w:t>
            </w:r>
          </w:p>
        </w:tc>
        <w:tc>
          <w:tcPr>
            <w:tcW w:w="1200" w:type="dxa"/>
            <w:vAlign w:val="center"/>
          </w:tcPr>
          <w:p w:rsidR="00582CF7" w:rsidRDefault="00582CF7">
            <w:pPr>
              <w:pStyle w:val="ConsPlusNormal"/>
              <w:jc w:val="center"/>
            </w:pPr>
            <w:r>
              <w:t>3 025,38</w:t>
            </w:r>
          </w:p>
        </w:tc>
        <w:tc>
          <w:tcPr>
            <w:tcW w:w="1204" w:type="dxa"/>
            <w:vAlign w:val="center"/>
          </w:tcPr>
          <w:p w:rsidR="00582CF7" w:rsidRDefault="00582CF7">
            <w:pPr>
              <w:pStyle w:val="ConsPlusNormal"/>
              <w:jc w:val="center"/>
            </w:pPr>
            <w:r>
              <w:t>11 458,19</w:t>
            </w:r>
          </w:p>
        </w:tc>
      </w:tr>
      <w:tr w:rsidR="00582CF7">
        <w:tc>
          <w:tcPr>
            <w:tcW w:w="1361" w:type="dxa"/>
            <w:vAlign w:val="center"/>
          </w:tcPr>
          <w:p w:rsidR="00582CF7" w:rsidRDefault="00582CF7">
            <w:pPr>
              <w:pStyle w:val="ConsPlusNormal"/>
              <w:jc w:val="center"/>
            </w:pPr>
            <w:r>
              <w:t>В3-02-1..5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1250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2 403,46</w:t>
            </w:r>
          </w:p>
        </w:tc>
        <w:tc>
          <w:tcPr>
            <w:tcW w:w="1200" w:type="dxa"/>
            <w:vAlign w:val="center"/>
          </w:tcPr>
          <w:p w:rsidR="00582CF7" w:rsidRDefault="00582CF7">
            <w:pPr>
              <w:pStyle w:val="ConsPlusNormal"/>
              <w:jc w:val="center"/>
            </w:pPr>
            <w:r>
              <w:t>3 025,38</w:t>
            </w:r>
          </w:p>
        </w:tc>
        <w:tc>
          <w:tcPr>
            <w:tcW w:w="1204" w:type="dxa"/>
            <w:vAlign w:val="center"/>
          </w:tcPr>
          <w:p w:rsidR="00582CF7" w:rsidRDefault="00582CF7">
            <w:pPr>
              <w:pStyle w:val="ConsPlusNormal"/>
              <w:jc w:val="center"/>
            </w:pPr>
            <w:r>
              <w:t>11 458,19</w:t>
            </w:r>
          </w:p>
        </w:tc>
      </w:tr>
      <w:tr w:rsidR="00582CF7">
        <w:tc>
          <w:tcPr>
            <w:tcW w:w="1361" w:type="dxa"/>
            <w:vAlign w:val="center"/>
          </w:tcPr>
          <w:p w:rsidR="00582CF7" w:rsidRDefault="00582CF7">
            <w:pPr>
              <w:pStyle w:val="ConsPlusNormal"/>
              <w:jc w:val="center"/>
            </w:pPr>
            <w:r>
              <w:t>В3-03-1..5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1600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2 222,10</w:t>
            </w:r>
          </w:p>
        </w:tc>
        <w:tc>
          <w:tcPr>
            <w:tcW w:w="1200" w:type="dxa"/>
            <w:vAlign w:val="center"/>
          </w:tcPr>
          <w:p w:rsidR="00582CF7" w:rsidRDefault="00582CF7">
            <w:pPr>
              <w:pStyle w:val="ConsPlusNormal"/>
              <w:jc w:val="center"/>
            </w:pPr>
            <w:r>
              <w:t>2 403,46</w:t>
            </w:r>
          </w:p>
        </w:tc>
        <w:tc>
          <w:tcPr>
            <w:tcW w:w="1200" w:type="dxa"/>
            <w:vAlign w:val="center"/>
          </w:tcPr>
          <w:p w:rsidR="00582CF7" w:rsidRDefault="00582CF7">
            <w:pPr>
              <w:pStyle w:val="ConsPlusNormal"/>
              <w:jc w:val="center"/>
            </w:pPr>
            <w:r>
              <w:t>3 025,38</w:t>
            </w:r>
          </w:p>
        </w:tc>
        <w:tc>
          <w:tcPr>
            <w:tcW w:w="1204" w:type="dxa"/>
            <w:vAlign w:val="center"/>
          </w:tcPr>
          <w:p w:rsidR="00582CF7" w:rsidRDefault="00582CF7">
            <w:pPr>
              <w:pStyle w:val="ConsPlusNormal"/>
              <w:jc w:val="center"/>
            </w:pPr>
            <w:r>
              <w:t>11 458,19</w:t>
            </w:r>
          </w:p>
        </w:tc>
      </w:tr>
      <w:tr w:rsidR="00582CF7">
        <w:tc>
          <w:tcPr>
            <w:tcW w:w="1361" w:type="dxa"/>
            <w:vAlign w:val="center"/>
          </w:tcPr>
          <w:p w:rsidR="00582CF7" w:rsidRDefault="00582CF7">
            <w:pPr>
              <w:pStyle w:val="ConsPlusNormal"/>
              <w:jc w:val="center"/>
            </w:pPr>
            <w:r>
              <w:t>В3-04-1..5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2000</w:t>
            </w:r>
          </w:p>
        </w:tc>
        <w:tc>
          <w:tcPr>
            <w:tcW w:w="1200" w:type="dxa"/>
            <w:vAlign w:val="center"/>
          </w:tcPr>
          <w:p w:rsidR="00582CF7" w:rsidRDefault="00582CF7">
            <w:pPr>
              <w:pStyle w:val="ConsPlusNormal"/>
              <w:jc w:val="center"/>
            </w:pPr>
            <w:r>
              <w:t>2 538,33</w:t>
            </w:r>
          </w:p>
        </w:tc>
        <w:tc>
          <w:tcPr>
            <w:tcW w:w="1200" w:type="dxa"/>
            <w:vAlign w:val="center"/>
          </w:tcPr>
          <w:p w:rsidR="00582CF7" w:rsidRDefault="00582CF7">
            <w:pPr>
              <w:pStyle w:val="ConsPlusNormal"/>
              <w:jc w:val="center"/>
            </w:pPr>
            <w:r>
              <w:t>2 538,33</w:t>
            </w:r>
          </w:p>
        </w:tc>
        <w:tc>
          <w:tcPr>
            <w:tcW w:w="1200" w:type="dxa"/>
            <w:vAlign w:val="center"/>
          </w:tcPr>
          <w:p w:rsidR="00582CF7" w:rsidRDefault="00582CF7">
            <w:pPr>
              <w:pStyle w:val="ConsPlusNormal"/>
              <w:jc w:val="center"/>
            </w:pPr>
            <w:r>
              <w:t>2 719,69</w:t>
            </w:r>
          </w:p>
        </w:tc>
        <w:tc>
          <w:tcPr>
            <w:tcW w:w="1200" w:type="dxa"/>
            <w:vAlign w:val="center"/>
          </w:tcPr>
          <w:p w:rsidR="00582CF7" w:rsidRDefault="00582CF7">
            <w:pPr>
              <w:pStyle w:val="ConsPlusNormal"/>
              <w:jc w:val="center"/>
            </w:pPr>
            <w:r>
              <w:t>3 341,61</w:t>
            </w:r>
          </w:p>
        </w:tc>
        <w:tc>
          <w:tcPr>
            <w:tcW w:w="1204" w:type="dxa"/>
            <w:vAlign w:val="center"/>
          </w:tcPr>
          <w:p w:rsidR="00582CF7" w:rsidRDefault="00582CF7">
            <w:pPr>
              <w:pStyle w:val="ConsPlusNormal"/>
              <w:jc w:val="center"/>
            </w:pPr>
            <w:r>
              <w:t>11 774,42</w:t>
            </w:r>
          </w:p>
        </w:tc>
      </w:tr>
      <w:tr w:rsidR="00582CF7">
        <w:tc>
          <w:tcPr>
            <w:tcW w:w="1361" w:type="dxa"/>
            <w:vAlign w:val="center"/>
          </w:tcPr>
          <w:p w:rsidR="00582CF7" w:rsidRDefault="00582CF7">
            <w:pPr>
              <w:pStyle w:val="ConsPlusNormal"/>
              <w:jc w:val="center"/>
            </w:pPr>
            <w:r>
              <w:t>В3-05-1..5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2500</w:t>
            </w:r>
          </w:p>
        </w:tc>
        <w:tc>
          <w:tcPr>
            <w:tcW w:w="1200" w:type="dxa"/>
            <w:vAlign w:val="center"/>
          </w:tcPr>
          <w:p w:rsidR="00582CF7" w:rsidRDefault="00582CF7">
            <w:pPr>
              <w:pStyle w:val="ConsPlusNormal"/>
              <w:jc w:val="center"/>
            </w:pPr>
            <w:r>
              <w:t>2 981,18</w:t>
            </w:r>
          </w:p>
        </w:tc>
        <w:tc>
          <w:tcPr>
            <w:tcW w:w="1200" w:type="dxa"/>
            <w:vAlign w:val="center"/>
          </w:tcPr>
          <w:p w:rsidR="00582CF7" w:rsidRDefault="00582CF7">
            <w:pPr>
              <w:pStyle w:val="ConsPlusNormal"/>
              <w:jc w:val="center"/>
            </w:pPr>
            <w:r>
              <w:t>2 981,18</w:t>
            </w:r>
          </w:p>
        </w:tc>
        <w:tc>
          <w:tcPr>
            <w:tcW w:w="1200" w:type="dxa"/>
            <w:vAlign w:val="center"/>
          </w:tcPr>
          <w:p w:rsidR="00582CF7" w:rsidRDefault="00582CF7">
            <w:pPr>
              <w:pStyle w:val="ConsPlusNormal"/>
              <w:jc w:val="center"/>
            </w:pPr>
            <w:r>
              <w:t>3 341,61</w:t>
            </w:r>
          </w:p>
        </w:tc>
        <w:tc>
          <w:tcPr>
            <w:tcW w:w="1200" w:type="dxa"/>
            <w:vAlign w:val="center"/>
          </w:tcPr>
          <w:p w:rsidR="00582CF7" w:rsidRDefault="00582CF7">
            <w:pPr>
              <w:pStyle w:val="ConsPlusNormal"/>
              <w:jc w:val="center"/>
            </w:pPr>
            <w:r>
              <w:t>3 974,07</w:t>
            </w:r>
          </w:p>
        </w:tc>
        <w:tc>
          <w:tcPr>
            <w:tcW w:w="1204" w:type="dxa"/>
            <w:vAlign w:val="center"/>
          </w:tcPr>
          <w:p w:rsidR="00582CF7" w:rsidRDefault="00582CF7">
            <w:pPr>
              <w:pStyle w:val="ConsPlusNormal"/>
              <w:jc w:val="center"/>
            </w:pPr>
            <w:r>
              <w:t>11 774,42</w:t>
            </w:r>
          </w:p>
        </w:tc>
      </w:tr>
      <w:tr w:rsidR="00582CF7">
        <w:tc>
          <w:tcPr>
            <w:tcW w:w="1361" w:type="dxa"/>
            <w:vAlign w:val="center"/>
          </w:tcPr>
          <w:p w:rsidR="00582CF7" w:rsidRDefault="00582CF7">
            <w:pPr>
              <w:pStyle w:val="ConsPlusNormal"/>
              <w:jc w:val="center"/>
            </w:pPr>
            <w:r>
              <w:t>В3-06-1..5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3150</w:t>
            </w:r>
          </w:p>
        </w:tc>
        <w:tc>
          <w:tcPr>
            <w:tcW w:w="1200" w:type="dxa"/>
            <w:vAlign w:val="center"/>
          </w:tcPr>
          <w:p w:rsidR="00582CF7" w:rsidRDefault="00582CF7">
            <w:pPr>
              <w:pStyle w:val="ConsPlusNormal"/>
              <w:jc w:val="center"/>
            </w:pPr>
            <w:r>
              <w:t>3 341,61</w:t>
            </w:r>
          </w:p>
        </w:tc>
        <w:tc>
          <w:tcPr>
            <w:tcW w:w="1200" w:type="dxa"/>
            <w:vAlign w:val="center"/>
          </w:tcPr>
          <w:p w:rsidR="00582CF7" w:rsidRDefault="00582CF7">
            <w:pPr>
              <w:pStyle w:val="ConsPlusNormal"/>
              <w:jc w:val="center"/>
            </w:pPr>
            <w:r>
              <w:t>3 341,61</w:t>
            </w:r>
          </w:p>
        </w:tc>
        <w:tc>
          <w:tcPr>
            <w:tcW w:w="1200" w:type="dxa"/>
            <w:vAlign w:val="center"/>
          </w:tcPr>
          <w:p w:rsidR="00582CF7" w:rsidRDefault="00582CF7">
            <w:pPr>
              <w:pStyle w:val="ConsPlusNormal"/>
              <w:jc w:val="center"/>
            </w:pPr>
            <w:r>
              <w:t>3 341,61</w:t>
            </w:r>
          </w:p>
        </w:tc>
        <w:tc>
          <w:tcPr>
            <w:tcW w:w="1200" w:type="dxa"/>
            <w:vAlign w:val="center"/>
          </w:tcPr>
          <w:p w:rsidR="00582CF7" w:rsidRDefault="00582CF7">
            <w:pPr>
              <w:pStyle w:val="ConsPlusNormal"/>
              <w:jc w:val="center"/>
            </w:pPr>
            <w:r>
              <w:t>4 184,89</w:t>
            </w:r>
          </w:p>
        </w:tc>
        <w:tc>
          <w:tcPr>
            <w:tcW w:w="1204" w:type="dxa"/>
            <w:vAlign w:val="center"/>
          </w:tcPr>
          <w:p w:rsidR="00582CF7" w:rsidRDefault="00582CF7">
            <w:pPr>
              <w:pStyle w:val="ConsPlusNormal"/>
              <w:jc w:val="center"/>
            </w:pPr>
            <w:r>
              <w:t>12 406,88</w:t>
            </w:r>
          </w:p>
        </w:tc>
      </w:tr>
      <w:tr w:rsidR="00582CF7">
        <w:tc>
          <w:tcPr>
            <w:tcW w:w="1361" w:type="dxa"/>
            <w:vAlign w:val="center"/>
          </w:tcPr>
          <w:p w:rsidR="00582CF7" w:rsidRDefault="00582CF7">
            <w:pPr>
              <w:pStyle w:val="ConsPlusNormal"/>
              <w:jc w:val="center"/>
            </w:pPr>
            <w:r>
              <w:t>В3-07-1..5</w:t>
            </w:r>
          </w:p>
        </w:tc>
        <w:tc>
          <w:tcPr>
            <w:tcW w:w="850" w:type="dxa"/>
            <w:vAlign w:val="center"/>
          </w:tcPr>
          <w:p w:rsidR="00582CF7" w:rsidRDefault="00582CF7">
            <w:pPr>
              <w:pStyle w:val="ConsPlusNormal"/>
              <w:jc w:val="center"/>
            </w:pPr>
            <w:r>
              <w:t>6 - 15</w:t>
            </w:r>
          </w:p>
        </w:tc>
        <w:tc>
          <w:tcPr>
            <w:tcW w:w="850" w:type="dxa"/>
            <w:vAlign w:val="center"/>
          </w:tcPr>
          <w:p w:rsidR="00582CF7" w:rsidRDefault="00582CF7">
            <w:pPr>
              <w:pStyle w:val="ConsPlusNormal"/>
              <w:jc w:val="center"/>
            </w:pPr>
            <w:r>
              <w:t>4000</w:t>
            </w:r>
          </w:p>
        </w:tc>
        <w:tc>
          <w:tcPr>
            <w:tcW w:w="1200" w:type="dxa"/>
            <w:vAlign w:val="center"/>
          </w:tcPr>
          <w:p w:rsidR="00582CF7" w:rsidRDefault="00582CF7">
            <w:pPr>
              <w:pStyle w:val="ConsPlusNormal"/>
              <w:jc w:val="center"/>
            </w:pPr>
            <w:r>
              <w:t>3 657,84</w:t>
            </w:r>
          </w:p>
        </w:tc>
        <w:tc>
          <w:tcPr>
            <w:tcW w:w="1200" w:type="dxa"/>
            <w:vAlign w:val="center"/>
          </w:tcPr>
          <w:p w:rsidR="00582CF7" w:rsidRDefault="00582CF7">
            <w:pPr>
              <w:pStyle w:val="ConsPlusNormal"/>
              <w:jc w:val="center"/>
            </w:pPr>
            <w:r>
              <w:t>3 657,84</w:t>
            </w:r>
          </w:p>
        </w:tc>
        <w:tc>
          <w:tcPr>
            <w:tcW w:w="1200" w:type="dxa"/>
            <w:vAlign w:val="center"/>
          </w:tcPr>
          <w:p w:rsidR="00582CF7" w:rsidRDefault="00582CF7">
            <w:pPr>
              <w:pStyle w:val="ConsPlusNormal"/>
              <w:jc w:val="center"/>
            </w:pPr>
            <w:r>
              <w:t>3 657,84</w:t>
            </w:r>
          </w:p>
        </w:tc>
        <w:tc>
          <w:tcPr>
            <w:tcW w:w="1200" w:type="dxa"/>
            <w:vAlign w:val="center"/>
          </w:tcPr>
          <w:p w:rsidR="00582CF7" w:rsidRDefault="00582CF7">
            <w:pPr>
              <w:pStyle w:val="ConsPlusNormal"/>
              <w:jc w:val="center"/>
            </w:pPr>
            <w:r>
              <w:t>4 227,05</w:t>
            </w:r>
          </w:p>
        </w:tc>
        <w:tc>
          <w:tcPr>
            <w:tcW w:w="1204" w:type="dxa"/>
            <w:vAlign w:val="center"/>
          </w:tcPr>
          <w:p w:rsidR="00582CF7" w:rsidRDefault="00582CF7">
            <w:pPr>
              <w:pStyle w:val="ConsPlusNormal"/>
              <w:jc w:val="center"/>
            </w:pPr>
            <w:r>
              <w:t>12 617,70</w:t>
            </w:r>
          </w:p>
        </w:tc>
      </w:tr>
      <w:tr w:rsidR="00582CF7">
        <w:tc>
          <w:tcPr>
            <w:tcW w:w="1361" w:type="dxa"/>
            <w:vAlign w:val="center"/>
          </w:tcPr>
          <w:p w:rsidR="00582CF7" w:rsidRDefault="00582CF7">
            <w:pPr>
              <w:pStyle w:val="ConsPlusNormal"/>
              <w:jc w:val="center"/>
            </w:pPr>
            <w:r>
              <w:t>В3-08-1..5</w:t>
            </w:r>
          </w:p>
        </w:tc>
        <w:tc>
          <w:tcPr>
            <w:tcW w:w="850" w:type="dxa"/>
            <w:vAlign w:val="center"/>
          </w:tcPr>
          <w:p w:rsidR="00582CF7" w:rsidRDefault="00582CF7">
            <w:pPr>
              <w:pStyle w:val="ConsPlusNormal"/>
              <w:jc w:val="center"/>
            </w:pPr>
            <w:r>
              <w:t>20</w:t>
            </w:r>
          </w:p>
        </w:tc>
        <w:tc>
          <w:tcPr>
            <w:tcW w:w="850" w:type="dxa"/>
            <w:vAlign w:val="center"/>
          </w:tcPr>
          <w:p w:rsidR="00582CF7" w:rsidRDefault="00582CF7">
            <w:pPr>
              <w:pStyle w:val="ConsPlusNormal"/>
              <w:jc w:val="center"/>
            </w:pPr>
            <w:r>
              <w:t>1250</w:t>
            </w:r>
          </w:p>
        </w:tc>
        <w:tc>
          <w:tcPr>
            <w:tcW w:w="1200" w:type="dxa"/>
            <w:vAlign w:val="center"/>
          </w:tcPr>
          <w:p w:rsidR="00582CF7" w:rsidRDefault="00582CF7">
            <w:pPr>
              <w:pStyle w:val="ConsPlusNormal"/>
              <w:jc w:val="center"/>
            </w:pPr>
            <w:r>
              <w:t>7 452,60</w:t>
            </w:r>
          </w:p>
        </w:tc>
        <w:tc>
          <w:tcPr>
            <w:tcW w:w="1200" w:type="dxa"/>
            <w:vAlign w:val="center"/>
          </w:tcPr>
          <w:p w:rsidR="00582CF7" w:rsidRDefault="00582CF7">
            <w:pPr>
              <w:pStyle w:val="ConsPlusNormal"/>
              <w:jc w:val="center"/>
            </w:pPr>
            <w:r>
              <w:t>10 604,37</w:t>
            </w:r>
          </w:p>
        </w:tc>
        <w:tc>
          <w:tcPr>
            <w:tcW w:w="1200" w:type="dxa"/>
            <w:vAlign w:val="center"/>
          </w:tcPr>
          <w:p w:rsidR="00582CF7" w:rsidRDefault="00582CF7">
            <w:pPr>
              <w:pStyle w:val="ConsPlusNormal"/>
              <w:jc w:val="center"/>
            </w:pPr>
            <w:r>
              <w:t>11 307,45</w:t>
            </w:r>
          </w:p>
        </w:tc>
        <w:tc>
          <w:tcPr>
            <w:tcW w:w="1200" w:type="dxa"/>
            <w:vAlign w:val="center"/>
          </w:tcPr>
          <w:p w:rsidR="00582CF7" w:rsidRDefault="00582CF7">
            <w:pPr>
              <w:pStyle w:val="ConsPlusNormal"/>
              <w:jc w:val="center"/>
            </w:pPr>
            <w:r>
              <w:t>11 307,45</w:t>
            </w:r>
          </w:p>
        </w:tc>
        <w:tc>
          <w:tcPr>
            <w:tcW w:w="1204" w:type="dxa"/>
            <w:vAlign w:val="center"/>
          </w:tcPr>
          <w:p w:rsidR="00582CF7" w:rsidRDefault="00582CF7">
            <w:pPr>
              <w:pStyle w:val="ConsPlusNormal"/>
              <w:jc w:val="center"/>
            </w:pPr>
            <w:r>
              <w:t>11 307,45</w:t>
            </w:r>
          </w:p>
        </w:tc>
      </w:tr>
      <w:tr w:rsidR="00582CF7">
        <w:tc>
          <w:tcPr>
            <w:tcW w:w="1361" w:type="dxa"/>
            <w:vAlign w:val="center"/>
          </w:tcPr>
          <w:p w:rsidR="00582CF7" w:rsidRDefault="00582CF7">
            <w:pPr>
              <w:pStyle w:val="ConsPlusNormal"/>
              <w:jc w:val="center"/>
            </w:pPr>
            <w:r>
              <w:t>В3-09-1..5</w:t>
            </w:r>
          </w:p>
        </w:tc>
        <w:tc>
          <w:tcPr>
            <w:tcW w:w="850" w:type="dxa"/>
            <w:vAlign w:val="center"/>
          </w:tcPr>
          <w:p w:rsidR="00582CF7" w:rsidRDefault="00582CF7">
            <w:pPr>
              <w:pStyle w:val="ConsPlusNormal"/>
              <w:jc w:val="center"/>
            </w:pPr>
            <w:r>
              <w:t>20</w:t>
            </w:r>
          </w:p>
        </w:tc>
        <w:tc>
          <w:tcPr>
            <w:tcW w:w="850" w:type="dxa"/>
            <w:vAlign w:val="center"/>
          </w:tcPr>
          <w:p w:rsidR="00582CF7" w:rsidRDefault="00582CF7">
            <w:pPr>
              <w:pStyle w:val="ConsPlusNormal"/>
              <w:jc w:val="center"/>
            </w:pPr>
            <w:r>
              <w:t>1600</w:t>
            </w:r>
          </w:p>
        </w:tc>
        <w:tc>
          <w:tcPr>
            <w:tcW w:w="1200" w:type="dxa"/>
            <w:vAlign w:val="center"/>
          </w:tcPr>
          <w:p w:rsidR="00582CF7" w:rsidRDefault="00582CF7">
            <w:pPr>
              <w:pStyle w:val="ConsPlusNormal"/>
              <w:jc w:val="center"/>
            </w:pPr>
            <w:r>
              <w:t>8 074,52</w:t>
            </w:r>
          </w:p>
        </w:tc>
        <w:tc>
          <w:tcPr>
            <w:tcW w:w="1200" w:type="dxa"/>
            <w:vAlign w:val="center"/>
          </w:tcPr>
          <w:p w:rsidR="00582CF7" w:rsidRDefault="00582CF7">
            <w:pPr>
              <w:pStyle w:val="ConsPlusNormal"/>
              <w:jc w:val="center"/>
            </w:pPr>
            <w:r>
              <w:t>12 312,01</w:t>
            </w:r>
          </w:p>
        </w:tc>
        <w:tc>
          <w:tcPr>
            <w:tcW w:w="1200" w:type="dxa"/>
            <w:vAlign w:val="center"/>
          </w:tcPr>
          <w:p w:rsidR="00582CF7" w:rsidRDefault="00582CF7">
            <w:pPr>
              <w:pStyle w:val="ConsPlusNormal"/>
              <w:jc w:val="center"/>
            </w:pPr>
            <w:r>
              <w:t>12 938,15</w:t>
            </w:r>
          </w:p>
        </w:tc>
        <w:tc>
          <w:tcPr>
            <w:tcW w:w="1200" w:type="dxa"/>
            <w:vAlign w:val="center"/>
          </w:tcPr>
          <w:p w:rsidR="00582CF7" w:rsidRDefault="00582CF7">
            <w:pPr>
              <w:pStyle w:val="ConsPlusNormal"/>
              <w:jc w:val="center"/>
            </w:pPr>
            <w:r>
              <w:t>12 938,15</w:t>
            </w:r>
          </w:p>
        </w:tc>
        <w:tc>
          <w:tcPr>
            <w:tcW w:w="1204" w:type="dxa"/>
            <w:vAlign w:val="center"/>
          </w:tcPr>
          <w:p w:rsidR="00582CF7" w:rsidRDefault="00582CF7">
            <w:pPr>
              <w:pStyle w:val="ConsPlusNormal"/>
              <w:jc w:val="center"/>
            </w:pPr>
            <w:r>
              <w:t>12 938,15</w:t>
            </w:r>
          </w:p>
        </w:tc>
      </w:tr>
      <w:tr w:rsidR="00582CF7">
        <w:tc>
          <w:tcPr>
            <w:tcW w:w="1361" w:type="dxa"/>
            <w:vAlign w:val="center"/>
          </w:tcPr>
          <w:p w:rsidR="00582CF7" w:rsidRDefault="00582CF7">
            <w:pPr>
              <w:pStyle w:val="ConsPlusNormal"/>
              <w:jc w:val="center"/>
            </w:pPr>
            <w:r>
              <w:t>В3-10-1..5</w:t>
            </w:r>
          </w:p>
        </w:tc>
        <w:tc>
          <w:tcPr>
            <w:tcW w:w="850" w:type="dxa"/>
            <w:vAlign w:val="center"/>
          </w:tcPr>
          <w:p w:rsidR="00582CF7" w:rsidRDefault="00582CF7">
            <w:pPr>
              <w:pStyle w:val="ConsPlusNormal"/>
              <w:jc w:val="center"/>
            </w:pPr>
            <w:r>
              <w:t>20</w:t>
            </w:r>
          </w:p>
        </w:tc>
        <w:tc>
          <w:tcPr>
            <w:tcW w:w="850" w:type="dxa"/>
            <w:vAlign w:val="center"/>
          </w:tcPr>
          <w:p w:rsidR="00582CF7" w:rsidRDefault="00582CF7">
            <w:pPr>
              <w:pStyle w:val="ConsPlusNormal"/>
              <w:jc w:val="center"/>
            </w:pPr>
            <w:r>
              <w:t>2000</w:t>
            </w:r>
          </w:p>
        </w:tc>
        <w:tc>
          <w:tcPr>
            <w:tcW w:w="1200" w:type="dxa"/>
            <w:vAlign w:val="center"/>
          </w:tcPr>
          <w:p w:rsidR="00582CF7" w:rsidRDefault="00582CF7">
            <w:pPr>
              <w:pStyle w:val="ConsPlusNormal"/>
              <w:jc w:val="center"/>
            </w:pPr>
            <w:r>
              <w:t>8 074,52</w:t>
            </w:r>
          </w:p>
        </w:tc>
        <w:tc>
          <w:tcPr>
            <w:tcW w:w="1200" w:type="dxa"/>
            <w:vAlign w:val="center"/>
          </w:tcPr>
          <w:p w:rsidR="00582CF7" w:rsidRDefault="00582CF7">
            <w:pPr>
              <w:pStyle w:val="ConsPlusNormal"/>
              <w:jc w:val="center"/>
            </w:pPr>
            <w:r>
              <w:t>12 480,67</w:t>
            </w:r>
          </w:p>
        </w:tc>
        <w:tc>
          <w:tcPr>
            <w:tcW w:w="1200" w:type="dxa"/>
            <w:vAlign w:val="center"/>
          </w:tcPr>
          <w:p w:rsidR="00582CF7" w:rsidRDefault="00582CF7">
            <w:pPr>
              <w:pStyle w:val="ConsPlusNormal"/>
              <w:jc w:val="center"/>
            </w:pPr>
            <w:r>
              <w:t>12 992,96</w:t>
            </w:r>
          </w:p>
        </w:tc>
        <w:tc>
          <w:tcPr>
            <w:tcW w:w="1200" w:type="dxa"/>
            <w:vAlign w:val="center"/>
          </w:tcPr>
          <w:p w:rsidR="00582CF7" w:rsidRDefault="00582CF7">
            <w:pPr>
              <w:pStyle w:val="ConsPlusNormal"/>
              <w:jc w:val="center"/>
            </w:pPr>
            <w:r>
              <w:t>12 992,96</w:t>
            </w:r>
          </w:p>
        </w:tc>
        <w:tc>
          <w:tcPr>
            <w:tcW w:w="1204" w:type="dxa"/>
            <w:vAlign w:val="center"/>
          </w:tcPr>
          <w:p w:rsidR="00582CF7" w:rsidRDefault="00582CF7">
            <w:pPr>
              <w:pStyle w:val="ConsPlusNormal"/>
              <w:jc w:val="center"/>
            </w:pPr>
            <w:r>
              <w:t>12 992,96</w:t>
            </w:r>
          </w:p>
        </w:tc>
      </w:tr>
      <w:tr w:rsidR="00582CF7">
        <w:tc>
          <w:tcPr>
            <w:tcW w:w="1361" w:type="dxa"/>
            <w:vAlign w:val="center"/>
          </w:tcPr>
          <w:p w:rsidR="00582CF7" w:rsidRDefault="00582CF7">
            <w:pPr>
              <w:pStyle w:val="ConsPlusNormal"/>
              <w:jc w:val="center"/>
            </w:pPr>
            <w:r>
              <w:t>В3-11-1..5</w:t>
            </w:r>
          </w:p>
        </w:tc>
        <w:tc>
          <w:tcPr>
            <w:tcW w:w="850" w:type="dxa"/>
            <w:vAlign w:val="center"/>
          </w:tcPr>
          <w:p w:rsidR="00582CF7" w:rsidRDefault="00582CF7">
            <w:pPr>
              <w:pStyle w:val="ConsPlusNormal"/>
              <w:jc w:val="center"/>
            </w:pPr>
            <w:r>
              <w:t>20</w:t>
            </w:r>
          </w:p>
        </w:tc>
        <w:tc>
          <w:tcPr>
            <w:tcW w:w="850" w:type="dxa"/>
            <w:vAlign w:val="center"/>
          </w:tcPr>
          <w:p w:rsidR="00582CF7" w:rsidRDefault="00582CF7">
            <w:pPr>
              <w:pStyle w:val="ConsPlusNormal"/>
              <w:jc w:val="center"/>
            </w:pPr>
            <w:r>
              <w:t>2500</w:t>
            </w:r>
          </w:p>
        </w:tc>
        <w:tc>
          <w:tcPr>
            <w:tcW w:w="1200" w:type="dxa"/>
            <w:vAlign w:val="center"/>
          </w:tcPr>
          <w:p w:rsidR="00582CF7" w:rsidRDefault="00582CF7">
            <w:pPr>
              <w:pStyle w:val="ConsPlusNormal"/>
              <w:jc w:val="center"/>
            </w:pPr>
            <w:r>
              <w:t>8 074,52</w:t>
            </w:r>
          </w:p>
        </w:tc>
        <w:tc>
          <w:tcPr>
            <w:tcW w:w="1200" w:type="dxa"/>
            <w:vAlign w:val="center"/>
          </w:tcPr>
          <w:p w:rsidR="00582CF7" w:rsidRDefault="00582CF7">
            <w:pPr>
              <w:pStyle w:val="ConsPlusNormal"/>
              <w:jc w:val="center"/>
            </w:pPr>
            <w:r>
              <w:t>14 430,76</w:t>
            </w:r>
          </w:p>
        </w:tc>
        <w:tc>
          <w:tcPr>
            <w:tcW w:w="1200" w:type="dxa"/>
            <w:vAlign w:val="center"/>
          </w:tcPr>
          <w:p w:rsidR="00582CF7" w:rsidRDefault="00582CF7">
            <w:pPr>
              <w:pStyle w:val="ConsPlusNormal"/>
              <w:jc w:val="center"/>
            </w:pPr>
            <w:r>
              <w:t>15 486,97</w:t>
            </w:r>
          </w:p>
        </w:tc>
        <w:tc>
          <w:tcPr>
            <w:tcW w:w="1200" w:type="dxa"/>
            <w:vAlign w:val="center"/>
          </w:tcPr>
          <w:p w:rsidR="00582CF7" w:rsidRDefault="00582CF7">
            <w:pPr>
              <w:pStyle w:val="ConsPlusNormal"/>
              <w:jc w:val="center"/>
            </w:pPr>
            <w:r>
              <w:t>15 486,97</w:t>
            </w:r>
          </w:p>
        </w:tc>
        <w:tc>
          <w:tcPr>
            <w:tcW w:w="1204" w:type="dxa"/>
            <w:vAlign w:val="center"/>
          </w:tcPr>
          <w:p w:rsidR="00582CF7" w:rsidRDefault="00582CF7">
            <w:pPr>
              <w:pStyle w:val="ConsPlusNormal"/>
              <w:jc w:val="center"/>
            </w:pPr>
            <w:r>
              <w:t>15 486,97</w:t>
            </w:r>
          </w:p>
        </w:tc>
      </w:tr>
      <w:tr w:rsidR="00582CF7">
        <w:tc>
          <w:tcPr>
            <w:tcW w:w="1361" w:type="dxa"/>
            <w:vAlign w:val="center"/>
          </w:tcPr>
          <w:p w:rsidR="00582CF7" w:rsidRDefault="00582CF7">
            <w:pPr>
              <w:pStyle w:val="ConsPlusNormal"/>
              <w:jc w:val="center"/>
            </w:pPr>
            <w:r>
              <w:t>В3-12-1..5</w:t>
            </w:r>
          </w:p>
        </w:tc>
        <w:tc>
          <w:tcPr>
            <w:tcW w:w="850" w:type="dxa"/>
            <w:vAlign w:val="center"/>
          </w:tcPr>
          <w:p w:rsidR="00582CF7" w:rsidRDefault="00582CF7">
            <w:pPr>
              <w:pStyle w:val="ConsPlusNormal"/>
              <w:jc w:val="center"/>
            </w:pPr>
            <w:r>
              <w:t>20</w:t>
            </w:r>
          </w:p>
        </w:tc>
        <w:tc>
          <w:tcPr>
            <w:tcW w:w="850" w:type="dxa"/>
            <w:vAlign w:val="center"/>
          </w:tcPr>
          <w:p w:rsidR="00582CF7" w:rsidRDefault="00582CF7">
            <w:pPr>
              <w:pStyle w:val="ConsPlusNormal"/>
              <w:jc w:val="center"/>
            </w:pPr>
            <w:r>
              <w:t>3150</w:t>
            </w:r>
          </w:p>
        </w:tc>
        <w:tc>
          <w:tcPr>
            <w:tcW w:w="1200" w:type="dxa"/>
            <w:vAlign w:val="center"/>
          </w:tcPr>
          <w:p w:rsidR="00582CF7" w:rsidRDefault="00582CF7">
            <w:pPr>
              <w:pStyle w:val="ConsPlusNormal"/>
              <w:jc w:val="center"/>
            </w:pPr>
            <w:r>
              <w:t>8 917,81</w:t>
            </w:r>
          </w:p>
        </w:tc>
        <w:tc>
          <w:tcPr>
            <w:tcW w:w="1200" w:type="dxa"/>
            <w:vAlign w:val="center"/>
          </w:tcPr>
          <w:p w:rsidR="00582CF7" w:rsidRDefault="00582CF7">
            <w:pPr>
              <w:pStyle w:val="ConsPlusNormal"/>
              <w:jc w:val="center"/>
            </w:pPr>
            <w:r>
              <w:t>15 137,01</w:t>
            </w:r>
          </w:p>
        </w:tc>
        <w:tc>
          <w:tcPr>
            <w:tcW w:w="1200" w:type="dxa"/>
            <w:vAlign w:val="center"/>
          </w:tcPr>
          <w:p w:rsidR="00582CF7" w:rsidRDefault="00582CF7">
            <w:pPr>
              <w:pStyle w:val="ConsPlusNormal"/>
              <w:jc w:val="center"/>
            </w:pPr>
            <w:r>
              <w:t>15 486,97</w:t>
            </w:r>
          </w:p>
        </w:tc>
        <w:tc>
          <w:tcPr>
            <w:tcW w:w="1200" w:type="dxa"/>
            <w:vAlign w:val="center"/>
          </w:tcPr>
          <w:p w:rsidR="00582CF7" w:rsidRDefault="00582CF7">
            <w:pPr>
              <w:pStyle w:val="ConsPlusNormal"/>
              <w:jc w:val="center"/>
            </w:pPr>
            <w:r>
              <w:t>16 363,98</w:t>
            </w:r>
          </w:p>
        </w:tc>
        <w:tc>
          <w:tcPr>
            <w:tcW w:w="1204" w:type="dxa"/>
            <w:vAlign w:val="center"/>
          </w:tcPr>
          <w:p w:rsidR="00582CF7" w:rsidRDefault="00582CF7">
            <w:pPr>
              <w:pStyle w:val="ConsPlusNormal"/>
              <w:jc w:val="center"/>
            </w:pPr>
            <w:r>
              <w:t>16 363,98</w:t>
            </w:r>
          </w:p>
        </w:tc>
      </w:tr>
      <w:tr w:rsidR="00582CF7">
        <w:tc>
          <w:tcPr>
            <w:tcW w:w="1361" w:type="dxa"/>
            <w:vAlign w:val="center"/>
          </w:tcPr>
          <w:p w:rsidR="00582CF7" w:rsidRDefault="00582CF7">
            <w:pPr>
              <w:pStyle w:val="ConsPlusNormal"/>
              <w:jc w:val="center"/>
            </w:pPr>
            <w:r>
              <w:t>В3-13-1..5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630</w:t>
            </w:r>
          </w:p>
        </w:tc>
        <w:tc>
          <w:tcPr>
            <w:tcW w:w="1200" w:type="dxa"/>
            <w:vAlign w:val="center"/>
          </w:tcPr>
          <w:p w:rsidR="00582CF7" w:rsidRDefault="00582CF7">
            <w:pPr>
              <w:pStyle w:val="ConsPlusNormal"/>
              <w:jc w:val="center"/>
            </w:pPr>
            <w:r>
              <w:t>16 238,76</w:t>
            </w:r>
          </w:p>
        </w:tc>
        <w:tc>
          <w:tcPr>
            <w:tcW w:w="1200" w:type="dxa"/>
            <w:vAlign w:val="center"/>
          </w:tcPr>
          <w:p w:rsidR="00582CF7" w:rsidRDefault="00582CF7">
            <w:pPr>
              <w:pStyle w:val="ConsPlusNormal"/>
              <w:jc w:val="center"/>
            </w:pPr>
            <w:r>
              <w:t>16 238,76</w:t>
            </w:r>
          </w:p>
        </w:tc>
        <w:tc>
          <w:tcPr>
            <w:tcW w:w="1200" w:type="dxa"/>
            <w:vAlign w:val="center"/>
          </w:tcPr>
          <w:p w:rsidR="00582CF7" w:rsidRDefault="00582CF7">
            <w:pPr>
              <w:pStyle w:val="ConsPlusNormal"/>
              <w:jc w:val="center"/>
            </w:pPr>
            <w:r>
              <w:t>16 871,22</w:t>
            </w:r>
          </w:p>
        </w:tc>
        <w:tc>
          <w:tcPr>
            <w:tcW w:w="1200" w:type="dxa"/>
            <w:vAlign w:val="center"/>
          </w:tcPr>
          <w:p w:rsidR="00582CF7" w:rsidRDefault="00582CF7">
            <w:pPr>
              <w:pStyle w:val="ConsPlusNormal"/>
              <w:jc w:val="center"/>
            </w:pPr>
            <w:r>
              <w:t>16 871,22</w:t>
            </w:r>
          </w:p>
        </w:tc>
        <w:tc>
          <w:tcPr>
            <w:tcW w:w="1204" w:type="dxa"/>
            <w:vAlign w:val="center"/>
          </w:tcPr>
          <w:p w:rsidR="00582CF7" w:rsidRDefault="00582CF7">
            <w:pPr>
              <w:pStyle w:val="ConsPlusNormal"/>
              <w:jc w:val="center"/>
            </w:pPr>
            <w:r>
              <w:t>16 871,22</w:t>
            </w:r>
          </w:p>
        </w:tc>
      </w:tr>
      <w:tr w:rsidR="00582CF7">
        <w:tc>
          <w:tcPr>
            <w:tcW w:w="1361" w:type="dxa"/>
            <w:vAlign w:val="center"/>
          </w:tcPr>
          <w:p w:rsidR="00582CF7" w:rsidRDefault="00582CF7">
            <w:pPr>
              <w:pStyle w:val="ConsPlusNormal"/>
              <w:jc w:val="center"/>
            </w:pPr>
            <w:r>
              <w:t>В3-14-1..5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800 (1000)</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4" w:type="dxa"/>
            <w:vAlign w:val="center"/>
          </w:tcPr>
          <w:p w:rsidR="00582CF7" w:rsidRDefault="00582CF7">
            <w:pPr>
              <w:pStyle w:val="ConsPlusNormal"/>
              <w:jc w:val="center"/>
            </w:pPr>
            <w:r>
              <w:t>17 875,25</w:t>
            </w:r>
          </w:p>
        </w:tc>
      </w:tr>
      <w:tr w:rsidR="00582CF7">
        <w:tc>
          <w:tcPr>
            <w:tcW w:w="1361" w:type="dxa"/>
            <w:vAlign w:val="center"/>
          </w:tcPr>
          <w:p w:rsidR="00582CF7" w:rsidRDefault="00582CF7">
            <w:pPr>
              <w:pStyle w:val="ConsPlusNormal"/>
              <w:jc w:val="center"/>
            </w:pPr>
            <w:r>
              <w:t>В3-15-1..5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1250</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0" w:type="dxa"/>
            <w:vAlign w:val="center"/>
          </w:tcPr>
          <w:p w:rsidR="00582CF7" w:rsidRDefault="00582CF7">
            <w:pPr>
              <w:pStyle w:val="ConsPlusNormal"/>
              <w:jc w:val="center"/>
            </w:pPr>
            <w:r>
              <w:t>17 875,25</w:t>
            </w:r>
          </w:p>
        </w:tc>
        <w:tc>
          <w:tcPr>
            <w:tcW w:w="1204" w:type="dxa"/>
            <w:vAlign w:val="center"/>
          </w:tcPr>
          <w:p w:rsidR="00582CF7" w:rsidRDefault="00582CF7">
            <w:pPr>
              <w:pStyle w:val="ConsPlusNormal"/>
              <w:jc w:val="center"/>
            </w:pPr>
            <w:r>
              <w:t>17 875,25</w:t>
            </w:r>
          </w:p>
        </w:tc>
      </w:tr>
      <w:tr w:rsidR="00582CF7">
        <w:tc>
          <w:tcPr>
            <w:tcW w:w="1361" w:type="dxa"/>
            <w:vAlign w:val="center"/>
          </w:tcPr>
          <w:p w:rsidR="00582CF7" w:rsidRDefault="00582CF7">
            <w:pPr>
              <w:pStyle w:val="ConsPlusNormal"/>
              <w:jc w:val="center"/>
            </w:pPr>
            <w:r>
              <w:t>В3-16-1..5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1600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4" w:type="dxa"/>
            <w:vAlign w:val="center"/>
          </w:tcPr>
          <w:p w:rsidR="00582CF7" w:rsidRDefault="00582CF7">
            <w:pPr>
              <w:pStyle w:val="ConsPlusNormal"/>
              <w:jc w:val="center"/>
            </w:pPr>
            <w:r>
              <w:t>18 601,00</w:t>
            </w:r>
          </w:p>
        </w:tc>
      </w:tr>
      <w:tr w:rsidR="00582CF7">
        <w:tc>
          <w:tcPr>
            <w:tcW w:w="1361" w:type="dxa"/>
            <w:vAlign w:val="center"/>
          </w:tcPr>
          <w:p w:rsidR="00582CF7" w:rsidRDefault="00582CF7">
            <w:pPr>
              <w:pStyle w:val="ConsPlusNormal"/>
              <w:jc w:val="center"/>
            </w:pPr>
            <w:r>
              <w:t>В3-17-1..5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2000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0" w:type="dxa"/>
            <w:vAlign w:val="center"/>
          </w:tcPr>
          <w:p w:rsidR="00582CF7" w:rsidRDefault="00582CF7">
            <w:pPr>
              <w:pStyle w:val="ConsPlusNormal"/>
              <w:jc w:val="center"/>
            </w:pPr>
            <w:r>
              <w:t>18 601,00</w:t>
            </w:r>
          </w:p>
        </w:tc>
        <w:tc>
          <w:tcPr>
            <w:tcW w:w="1204" w:type="dxa"/>
            <w:vAlign w:val="center"/>
          </w:tcPr>
          <w:p w:rsidR="00582CF7" w:rsidRDefault="00582CF7">
            <w:pPr>
              <w:pStyle w:val="ConsPlusNormal"/>
              <w:jc w:val="center"/>
            </w:pPr>
            <w:r>
              <w:t>18 601,00</w:t>
            </w:r>
          </w:p>
        </w:tc>
      </w:tr>
      <w:tr w:rsidR="00582CF7">
        <w:tc>
          <w:tcPr>
            <w:tcW w:w="1361" w:type="dxa"/>
            <w:vAlign w:val="center"/>
          </w:tcPr>
          <w:p w:rsidR="00582CF7" w:rsidRDefault="00582CF7">
            <w:pPr>
              <w:pStyle w:val="ConsPlusNormal"/>
              <w:jc w:val="center"/>
            </w:pPr>
            <w:r>
              <w:t>В3-18-1..5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2500</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4" w:type="dxa"/>
            <w:vAlign w:val="center"/>
          </w:tcPr>
          <w:p w:rsidR="00582CF7" w:rsidRDefault="00582CF7">
            <w:pPr>
              <w:pStyle w:val="ConsPlusNormal"/>
              <w:jc w:val="center"/>
            </w:pPr>
            <w:r>
              <w:t>19 511,75</w:t>
            </w:r>
          </w:p>
        </w:tc>
      </w:tr>
      <w:tr w:rsidR="00582CF7">
        <w:tc>
          <w:tcPr>
            <w:tcW w:w="1361" w:type="dxa"/>
            <w:vAlign w:val="center"/>
          </w:tcPr>
          <w:p w:rsidR="00582CF7" w:rsidRDefault="00582CF7">
            <w:pPr>
              <w:pStyle w:val="ConsPlusNormal"/>
              <w:jc w:val="center"/>
            </w:pPr>
            <w:r>
              <w:t>В3-19-1..5</w:t>
            </w:r>
          </w:p>
        </w:tc>
        <w:tc>
          <w:tcPr>
            <w:tcW w:w="850" w:type="dxa"/>
            <w:vAlign w:val="center"/>
          </w:tcPr>
          <w:p w:rsidR="00582CF7" w:rsidRDefault="00582CF7">
            <w:pPr>
              <w:pStyle w:val="ConsPlusNormal"/>
              <w:jc w:val="center"/>
            </w:pPr>
            <w:r>
              <w:t>35</w:t>
            </w:r>
          </w:p>
        </w:tc>
        <w:tc>
          <w:tcPr>
            <w:tcW w:w="850" w:type="dxa"/>
            <w:vAlign w:val="center"/>
          </w:tcPr>
          <w:p w:rsidR="00582CF7" w:rsidRDefault="00582CF7">
            <w:pPr>
              <w:pStyle w:val="ConsPlusNormal"/>
              <w:jc w:val="center"/>
            </w:pPr>
            <w:r>
              <w:t>3150</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0" w:type="dxa"/>
            <w:vAlign w:val="center"/>
          </w:tcPr>
          <w:p w:rsidR="00582CF7" w:rsidRDefault="00582CF7">
            <w:pPr>
              <w:pStyle w:val="ConsPlusNormal"/>
              <w:jc w:val="center"/>
            </w:pPr>
            <w:r>
              <w:t>19 511,75</w:t>
            </w:r>
          </w:p>
        </w:tc>
        <w:tc>
          <w:tcPr>
            <w:tcW w:w="1204" w:type="dxa"/>
            <w:vAlign w:val="center"/>
          </w:tcPr>
          <w:p w:rsidR="00582CF7" w:rsidRDefault="00582CF7">
            <w:pPr>
              <w:pStyle w:val="ConsPlusNormal"/>
              <w:jc w:val="center"/>
            </w:pPr>
            <w:r>
              <w:t>19 511,75</w:t>
            </w:r>
          </w:p>
        </w:tc>
      </w:tr>
    </w:tbl>
    <w:p w:rsidR="00582CF7" w:rsidRDefault="00582CF7">
      <w:pPr>
        <w:pStyle w:val="ConsPlusNormal"/>
        <w:jc w:val="both"/>
      </w:pPr>
    </w:p>
    <w:p w:rsidR="00582CF7" w:rsidRDefault="00582CF7">
      <w:pPr>
        <w:pStyle w:val="ConsPlusNormal"/>
        <w:ind w:firstLine="540"/>
        <w:jc w:val="both"/>
      </w:pPr>
      <w:r>
        <w:t xml:space="preserve">В </w:t>
      </w:r>
      <w:hyperlink w:anchor="P630">
        <w:r>
          <w:rPr>
            <w:color w:val="0000FF"/>
          </w:rPr>
          <w:t>таблице В3</w:t>
        </w:r>
      </w:hyperlink>
      <w:r>
        <w:t xml:space="preserve"> в УНЦ учтены:</w:t>
      </w:r>
    </w:p>
    <w:p w:rsidR="00582CF7" w:rsidRDefault="00582CF7">
      <w:pPr>
        <w:pStyle w:val="ConsPlusNormal"/>
        <w:spacing w:before="220"/>
        <w:ind w:firstLine="540"/>
        <w:jc w:val="both"/>
      </w:pPr>
      <w:r>
        <w:t>стоимость оборудования (ячейка с выключателем, приборы учета и измерения, РЗА (в том числе защита от дуговых замыканий), стоимость строительно-монтажных работ с учетом стоимости используемого материала (в том числе устройство металлоконструкций,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 xml:space="preserve">оборудование РЗА с применением одного терминала защиты и автоматики отходящих линий 6 - 15 кВ (расценка </w:t>
      </w:r>
      <w:hyperlink w:anchor="P5518">
        <w:r>
          <w:rPr>
            <w:color w:val="0000FF"/>
          </w:rPr>
          <w:t>И11-140</w:t>
        </w:r>
      </w:hyperlink>
      <w:r>
        <w:t xml:space="preserve"> из таблицы И11) на одно присоединение. Учет применения большего количества терминалов защит на одно присоединение осуществляется путем выбора дополнительных расценок УНЦ РЗА </w:t>
      </w:r>
      <w:hyperlink w:anchor="P5166">
        <w:r>
          <w:rPr>
            <w:color w:val="0000FF"/>
          </w:rPr>
          <w:t>(таблица И11)</w:t>
        </w:r>
      </w:hyperlink>
      <w:r>
        <w:t xml:space="preserve"> для каждого присоединения;</w:t>
      </w:r>
    </w:p>
    <w:p w:rsidR="00582CF7" w:rsidRDefault="00582CF7">
      <w:pPr>
        <w:pStyle w:val="ConsPlusNormal"/>
        <w:spacing w:before="220"/>
        <w:ind w:firstLine="540"/>
        <w:jc w:val="both"/>
      </w:pPr>
      <w:r>
        <w:t xml:space="preserve">учтены решения без использования протоколов GOOSE и SV. Учет решений с использованием протокола GOOSE осуществляется путем выбора дополнительных расценок УНЦ ШПС </w:t>
      </w:r>
      <w:hyperlink w:anchor="P950">
        <w:r>
          <w:rPr>
            <w:color w:val="0000FF"/>
          </w:rPr>
          <w:t>(таблица Д3)</w:t>
        </w:r>
      </w:hyperlink>
      <w:r>
        <w:t xml:space="preserve"> из расчета 8 сигналов с одной ячейки выключателя.</w:t>
      </w:r>
    </w:p>
    <w:p w:rsidR="00582CF7" w:rsidRDefault="00582CF7">
      <w:pPr>
        <w:pStyle w:val="ConsPlusNormal"/>
        <w:jc w:val="both"/>
      </w:pPr>
    </w:p>
    <w:p w:rsidR="00582CF7" w:rsidRDefault="00582CF7">
      <w:pPr>
        <w:pStyle w:val="ConsPlusTitle"/>
        <w:jc w:val="both"/>
        <w:outlineLvl w:val="2"/>
      </w:pPr>
      <w:bookmarkStart w:id="20" w:name="P807"/>
      <w:bookmarkEnd w:id="20"/>
      <w:r>
        <w:t>Таблица В4. УНЦ ячейки выключателя ВУ 110 - 330 кВ с учетом здания ЗРУ</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7"/>
        <w:gridCol w:w="1862"/>
        <w:gridCol w:w="1814"/>
        <w:gridCol w:w="1756"/>
        <w:gridCol w:w="1756"/>
      </w:tblGrid>
      <w:tr w:rsidR="00582CF7">
        <w:tc>
          <w:tcPr>
            <w:tcW w:w="1877" w:type="dxa"/>
            <w:vMerge w:val="restart"/>
          </w:tcPr>
          <w:p w:rsidR="00582CF7" w:rsidRDefault="00582CF7">
            <w:pPr>
              <w:pStyle w:val="ConsPlusNormal"/>
              <w:jc w:val="center"/>
            </w:pPr>
            <w:r>
              <w:t>Номер расценок</w:t>
            </w:r>
          </w:p>
        </w:tc>
        <w:tc>
          <w:tcPr>
            <w:tcW w:w="1862" w:type="dxa"/>
            <w:vMerge w:val="restart"/>
          </w:tcPr>
          <w:p w:rsidR="00582CF7" w:rsidRDefault="00582CF7">
            <w:pPr>
              <w:pStyle w:val="ConsPlusNormal"/>
              <w:jc w:val="center"/>
            </w:pPr>
            <w:r>
              <w:t>Напряжение, кВ</w:t>
            </w:r>
          </w:p>
        </w:tc>
        <w:tc>
          <w:tcPr>
            <w:tcW w:w="1814" w:type="dxa"/>
            <w:vMerge w:val="restart"/>
          </w:tcPr>
          <w:p w:rsidR="00582CF7" w:rsidRDefault="00582CF7">
            <w:pPr>
              <w:pStyle w:val="ConsPlusNormal"/>
              <w:jc w:val="center"/>
            </w:pPr>
            <w:r>
              <w:t>Номинальный ток, А</w:t>
            </w:r>
          </w:p>
        </w:tc>
        <w:tc>
          <w:tcPr>
            <w:tcW w:w="3512"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6" w:type="dxa"/>
          </w:tcPr>
          <w:p w:rsidR="00582CF7" w:rsidRDefault="00582CF7">
            <w:pPr>
              <w:pStyle w:val="ConsPlusNormal"/>
              <w:jc w:val="center"/>
            </w:pPr>
            <w:r>
              <w:t>1</w:t>
            </w:r>
          </w:p>
        </w:tc>
        <w:tc>
          <w:tcPr>
            <w:tcW w:w="1756"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3512"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6" w:type="dxa"/>
          </w:tcPr>
          <w:p w:rsidR="00582CF7" w:rsidRDefault="00582CF7">
            <w:pPr>
              <w:pStyle w:val="ConsPlusNormal"/>
              <w:jc w:val="center"/>
            </w:pPr>
            <w:r>
              <w:t>40</w:t>
            </w:r>
          </w:p>
        </w:tc>
        <w:tc>
          <w:tcPr>
            <w:tcW w:w="1756" w:type="dxa"/>
          </w:tcPr>
          <w:p w:rsidR="00582CF7" w:rsidRDefault="00582CF7">
            <w:pPr>
              <w:pStyle w:val="ConsPlusNormal"/>
              <w:jc w:val="center"/>
            </w:pPr>
            <w:r>
              <w:t>50</w:t>
            </w:r>
          </w:p>
        </w:tc>
      </w:tr>
      <w:tr w:rsidR="00582CF7">
        <w:tc>
          <w:tcPr>
            <w:tcW w:w="1877" w:type="dxa"/>
          </w:tcPr>
          <w:p w:rsidR="00582CF7" w:rsidRDefault="00582CF7">
            <w:pPr>
              <w:pStyle w:val="ConsPlusNormal"/>
              <w:jc w:val="center"/>
            </w:pPr>
            <w:r>
              <w:t>В4-01-1..2</w:t>
            </w:r>
          </w:p>
        </w:tc>
        <w:tc>
          <w:tcPr>
            <w:tcW w:w="1862" w:type="dxa"/>
          </w:tcPr>
          <w:p w:rsidR="00582CF7" w:rsidRDefault="00582CF7">
            <w:pPr>
              <w:pStyle w:val="ConsPlusNormal"/>
              <w:jc w:val="center"/>
            </w:pPr>
            <w:r>
              <w:t>110</w:t>
            </w:r>
          </w:p>
        </w:tc>
        <w:tc>
          <w:tcPr>
            <w:tcW w:w="1814" w:type="dxa"/>
            <w:vAlign w:val="center"/>
          </w:tcPr>
          <w:p w:rsidR="00582CF7" w:rsidRDefault="00582CF7">
            <w:pPr>
              <w:pStyle w:val="ConsPlusNormal"/>
              <w:jc w:val="center"/>
            </w:pPr>
            <w:r>
              <w:t>вне зависимости</w:t>
            </w:r>
          </w:p>
        </w:tc>
        <w:tc>
          <w:tcPr>
            <w:tcW w:w="1756" w:type="dxa"/>
          </w:tcPr>
          <w:p w:rsidR="00582CF7" w:rsidRDefault="00582CF7">
            <w:pPr>
              <w:pStyle w:val="ConsPlusNormal"/>
              <w:jc w:val="center"/>
            </w:pPr>
            <w:r>
              <w:t>82 645,40</w:t>
            </w:r>
          </w:p>
        </w:tc>
        <w:tc>
          <w:tcPr>
            <w:tcW w:w="1756" w:type="dxa"/>
          </w:tcPr>
          <w:p w:rsidR="00582CF7" w:rsidRDefault="00582CF7">
            <w:pPr>
              <w:pStyle w:val="ConsPlusNormal"/>
              <w:jc w:val="center"/>
            </w:pPr>
            <w:r>
              <w:t>90 182,23</w:t>
            </w:r>
          </w:p>
        </w:tc>
      </w:tr>
      <w:tr w:rsidR="00582CF7">
        <w:tc>
          <w:tcPr>
            <w:tcW w:w="1877" w:type="dxa"/>
          </w:tcPr>
          <w:p w:rsidR="00582CF7" w:rsidRDefault="00582CF7">
            <w:pPr>
              <w:pStyle w:val="ConsPlusNormal"/>
              <w:jc w:val="center"/>
            </w:pPr>
            <w:r>
              <w:t>В4-02-1..2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2000</w:t>
            </w:r>
          </w:p>
        </w:tc>
        <w:tc>
          <w:tcPr>
            <w:tcW w:w="1756" w:type="dxa"/>
          </w:tcPr>
          <w:p w:rsidR="00582CF7" w:rsidRDefault="00582CF7">
            <w:pPr>
              <w:pStyle w:val="ConsPlusNormal"/>
              <w:jc w:val="center"/>
            </w:pPr>
            <w:r>
              <w:t>153 644,73</w:t>
            </w:r>
          </w:p>
        </w:tc>
        <w:tc>
          <w:tcPr>
            <w:tcW w:w="1756" w:type="dxa"/>
          </w:tcPr>
          <w:p w:rsidR="00582CF7" w:rsidRDefault="00582CF7">
            <w:pPr>
              <w:pStyle w:val="ConsPlusNormal"/>
              <w:jc w:val="center"/>
            </w:pPr>
            <w:r>
              <w:t>158 492,54</w:t>
            </w:r>
          </w:p>
        </w:tc>
      </w:tr>
      <w:tr w:rsidR="00582CF7">
        <w:tc>
          <w:tcPr>
            <w:tcW w:w="1877" w:type="dxa"/>
          </w:tcPr>
          <w:p w:rsidR="00582CF7" w:rsidRDefault="00582CF7">
            <w:pPr>
              <w:pStyle w:val="ConsPlusNormal"/>
              <w:jc w:val="center"/>
            </w:pPr>
            <w:r>
              <w:t>В4-03-1..2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2500</w:t>
            </w:r>
          </w:p>
        </w:tc>
        <w:tc>
          <w:tcPr>
            <w:tcW w:w="1756" w:type="dxa"/>
          </w:tcPr>
          <w:p w:rsidR="00582CF7" w:rsidRDefault="00582CF7">
            <w:pPr>
              <w:pStyle w:val="ConsPlusNormal"/>
              <w:jc w:val="center"/>
            </w:pPr>
            <w:r>
              <w:t>161 724,42</w:t>
            </w:r>
          </w:p>
        </w:tc>
        <w:tc>
          <w:tcPr>
            <w:tcW w:w="1756" w:type="dxa"/>
          </w:tcPr>
          <w:p w:rsidR="00582CF7" w:rsidRDefault="00582CF7">
            <w:pPr>
              <w:pStyle w:val="ConsPlusNormal"/>
              <w:jc w:val="center"/>
            </w:pPr>
            <w:r>
              <w:t>166 572,23</w:t>
            </w:r>
          </w:p>
        </w:tc>
      </w:tr>
      <w:tr w:rsidR="00582CF7">
        <w:tc>
          <w:tcPr>
            <w:tcW w:w="1877" w:type="dxa"/>
          </w:tcPr>
          <w:p w:rsidR="00582CF7" w:rsidRDefault="00582CF7">
            <w:pPr>
              <w:pStyle w:val="ConsPlusNormal"/>
              <w:jc w:val="center"/>
            </w:pPr>
            <w:r>
              <w:t>В4-04-1..2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3150</w:t>
            </w:r>
          </w:p>
        </w:tc>
        <w:tc>
          <w:tcPr>
            <w:tcW w:w="1756" w:type="dxa"/>
          </w:tcPr>
          <w:p w:rsidR="00582CF7" w:rsidRDefault="00582CF7">
            <w:pPr>
              <w:pStyle w:val="ConsPlusNormal"/>
              <w:jc w:val="center"/>
            </w:pPr>
            <w:r>
              <w:t>172 962,72</w:t>
            </w:r>
          </w:p>
        </w:tc>
        <w:tc>
          <w:tcPr>
            <w:tcW w:w="1756" w:type="dxa"/>
          </w:tcPr>
          <w:p w:rsidR="00582CF7" w:rsidRDefault="00582CF7">
            <w:pPr>
              <w:pStyle w:val="ConsPlusNormal"/>
              <w:jc w:val="center"/>
            </w:pPr>
            <w:r>
              <w:t>172 962,72</w:t>
            </w:r>
          </w:p>
        </w:tc>
      </w:tr>
      <w:tr w:rsidR="00582CF7">
        <w:tc>
          <w:tcPr>
            <w:tcW w:w="1877" w:type="dxa"/>
          </w:tcPr>
          <w:p w:rsidR="00582CF7" w:rsidRDefault="00582CF7">
            <w:pPr>
              <w:pStyle w:val="ConsPlusNormal"/>
              <w:jc w:val="center"/>
            </w:pPr>
            <w:r>
              <w:t>В4-05-1..2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2500</w:t>
            </w:r>
          </w:p>
        </w:tc>
        <w:tc>
          <w:tcPr>
            <w:tcW w:w="1756" w:type="dxa"/>
          </w:tcPr>
          <w:p w:rsidR="00582CF7" w:rsidRDefault="00582CF7">
            <w:pPr>
              <w:pStyle w:val="ConsPlusNormal"/>
              <w:jc w:val="center"/>
            </w:pPr>
            <w:r>
              <w:t>283 653,26</w:t>
            </w:r>
          </w:p>
        </w:tc>
        <w:tc>
          <w:tcPr>
            <w:tcW w:w="1756" w:type="dxa"/>
          </w:tcPr>
          <w:p w:rsidR="00582CF7" w:rsidRDefault="00582CF7">
            <w:pPr>
              <w:pStyle w:val="ConsPlusNormal"/>
              <w:jc w:val="center"/>
            </w:pPr>
            <w:r>
              <w:t>283 653,26</w:t>
            </w:r>
          </w:p>
        </w:tc>
      </w:tr>
      <w:tr w:rsidR="00582CF7">
        <w:tc>
          <w:tcPr>
            <w:tcW w:w="1877" w:type="dxa"/>
          </w:tcPr>
          <w:p w:rsidR="00582CF7" w:rsidRDefault="00582CF7">
            <w:pPr>
              <w:pStyle w:val="ConsPlusNormal"/>
              <w:jc w:val="center"/>
            </w:pPr>
            <w:r>
              <w:t>В4-06-1..2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3150</w:t>
            </w:r>
          </w:p>
        </w:tc>
        <w:tc>
          <w:tcPr>
            <w:tcW w:w="1756" w:type="dxa"/>
          </w:tcPr>
          <w:p w:rsidR="00582CF7" w:rsidRDefault="00582CF7">
            <w:pPr>
              <w:pStyle w:val="ConsPlusNormal"/>
              <w:jc w:val="center"/>
            </w:pPr>
            <w:r>
              <w:t>291 564,00</w:t>
            </w:r>
          </w:p>
        </w:tc>
        <w:tc>
          <w:tcPr>
            <w:tcW w:w="1756" w:type="dxa"/>
          </w:tcPr>
          <w:p w:rsidR="00582CF7" w:rsidRDefault="00582CF7">
            <w:pPr>
              <w:pStyle w:val="ConsPlusNormal"/>
              <w:jc w:val="center"/>
            </w:pPr>
            <w:r>
              <w:t>291 564,00</w:t>
            </w:r>
          </w:p>
        </w:tc>
      </w:tr>
    </w:tbl>
    <w:p w:rsidR="00582CF7" w:rsidRDefault="00582CF7">
      <w:pPr>
        <w:pStyle w:val="ConsPlusNormal"/>
        <w:jc w:val="both"/>
      </w:pPr>
    </w:p>
    <w:p w:rsidR="00582CF7" w:rsidRDefault="00582CF7">
      <w:pPr>
        <w:pStyle w:val="ConsPlusNormal"/>
        <w:ind w:firstLine="540"/>
        <w:jc w:val="both"/>
      </w:pPr>
      <w:r>
        <w:t xml:space="preserve">В </w:t>
      </w:r>
      <w:hyperlink w:anchor="P807">
        <w:r>
          <w:rPr>
            <w:color w:val="0000FF"/>
          </w:rPr>
          <w:t>таблице В4</w:t>
        </w:r>
      </w:hyperlink>
      <w:r>
        <w:t xml:space="preserve"> в УНЦ учтены:</w:t>
      </w:r>
    </w:p>
    <w:p w:rsidR="00582CF7" w:rsidRDefault="00582CF7">
      <w:pPr>
        <w:pStyle w:val="ConsPlusNormal"/>
        <w:spacing w:before="220"/>
        <w:ind w:firstLine="540"/>
        <w:jc w:val="both"/>
      </w:pPr>
      <w:r>
        <w:t>стоимость оборудования (выключатель (ячейка КРУ с элегазовой изоляцией (далее - КРУЭ) с выключателем), разъединители, ТТ, ТН, ОПН, РЗА), стоимость монтажных работ (с учетом стоимости используемого материала (устройство металлоконструкций,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стоимость здания ЗРУ с учетом затрат на внутреннюю отделку и внутренние коммуникации, силовые сборки, систему оперативного постоянного тока и собственных нужд (без учета трансформатора собственных нужд), аккумуляторные батареи, систему отопления и вентиляции, комплекс систем безопасности здания;</w:t>
      </w:r>
    </w:p>
    <w:p w:rsidR="00582CF7" w:rsidRDefault="00582CF7">
      <w:pPr>
        <w:pStyle w:val="ConsPlusNormal"/>
        <w:spacing w:before="220"/>
        <w:ind w:firstLine="540"/>
        <w:jc w:val="both"/>
      </w:pPr>
      <w:r>
        <w:t>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из </w:t>
      </w:r>
      <w:hyperlink w:anchor="P807">
        <w:r>
          <w:rPr>
            <w:color w:val="0000FF"/>
          </w:rPr>
          <w:t>таблицы В4</w:t>
        </w:r>
      </w:hyperlink>
      <w:r>
        <w:t xml:space="preserve"> применяется коэффициент (Кф1), равный 1,03.</w:t>
      </w:r>
    </w:p>
    <w:p w:rsidR="00582CF7" w:rsidRDefault="00582CF7">
      <w:pPr>
        <w:pStyle w:val="ConsPlusNormal"/>
        <w:jc w:val="both"/>
      </w:pPr>
    </w:p>
    <w:p w:rsidR="00582CF7" w:rsidRDefault="00582CF7">
      <w:pPr>
        <w:pStyle w:val="ConsPlusTitle"/>
        <w:jc w:val="both"/>
        <w:outlineLvl w:val="2"/>
      </w:pPr>
      <w:bookmarkStart w:id="21" w:name="P857"/>
      <w:bookmarkEnd w:id="21"/>
      <w:r>
        <w:t>Таблица В5. УНЦ ячейки выключателя ВУ 110 - 330 кВ без учета здания ЗРУ</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7"/>
        <w:gridCol w:w="1862"/>
        <w:gridCol w:w="1814"/>
        <w:gridCol w:w="1757"/>
        <w:gridCol w:w="1757"/>
      </w:tblGrid>
      <w:tr w:rsidR="00582CF7">
        <w:tc>
          <w:tcPr>
            <w:tcW w:w="1877" w:type="dxa"/>
            <w:vMerge w:val="restart"/>
          </w:tcPr>
          <w:p w:rsidR="00582CF7" w:rsidRDefault="00582CF7">
            <w:pPr>
              <w:pStyle w:val="ConsPlusNormal"/>
              <w:jc w:val="center"/>
            </w:pPr>
            <w:r>
              <w:t>Номер расценок</w:t>
            </w:r>
          </w:p>
        </w:tc>
        <w:tc>
          <w:tcPr>
            <w:tcW w:w="1862" w:type="dxa"/>
            <w:vMerge w:val="restart"/>
          </w:tcPr>
          <w:p w:rsidR="00582CF7" w:rsidRDefault="00582CF7">
            <w:pPr>
              <w:pStyle w:val="ConsPlusNormal"/>
              <w:jc w:val="center"/>
            </w:pPr>
            <w:r>
              <w:t>Напряжение, кВ</w:t>
            </w:r>
          </w:p>
        </w:tc>
        <w:tc>
          <w:tcPr>
            <w:tcW w:w="1814" w:type="dxa"/>
            <w:vMerge w:val="restart"/>
          </w:tcPr>
          <w:p w:rsidR="00582CF7" w:rsidRDefault="00582CF7">
            <w:pPr>
              <w:pStyle w:val="ConsPlusNormal"/>
              <w:jc w:val="center"/>
            </w:pPr>
            <w:r>
              <w:t>Номинальный ток, А</w:t>
            </w:r>
          </w:p>
        </w:tc>
        <w:tc>
          <w:tcPr>
            <w:tcW w:w="3514"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7" w:type="dxa"/>
          </w:tcPr>
          <w:p w:rsidR="00582CF7" w:rsidRDefault="00582CF7">
            <w:pPr>
              <w:pStyle w:val="ConsPlusNormal"/>
              <w:jc w:val="center"/>
            </w:pPr>
            <w:r>
              <w:t>1</w:t>
            </w:r>
          </w:p>
        </w:tc>
        <w:tc>
          <w:tcPr>
            <w:tcW w:w="1757"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3514"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57" w:type="dxa"/>
          </w:tcPr>
          <w:p w:rsidR="00582CF7" w:rsidRDefault="00582CF7">
            <w:pPr>
              <w:pStyle w:val="ConsPlusNormal"/>
              <w:jc w:val="center"/>
            </w:pPr>
            <w:r>
              <w:t>40</w:t>
            </w:r>
          </w:p>
        </w:tc>
        <w:tc>
          <w:tcPr>
            <w:tcW w:w="1757" w:type="dxa"/>
          </w:tcPr>
          <w:p w:rsidR="00582CF7" w:rsidRDefault="00582CF7">
            <w:pPr>
              <w:pStyle w:val="ConsPlusNormal"/>
              <w:jc w:val="center"/>
            </w:pPr>
            <w:r>
              <w:t>50</w:t>
            </w:r>
          </w:p>
        </w:tc>
      </w:tr>
      <w:tr w:rsidR="00582CF7">
        <w:tc>
          <w:tcPr>
            <w:tcW w:w="1877" w:type="dxa"/>
            <w:vAlign w:val="center"/>
          </w:tcPr>
          <w:p w:rsidR="00582CF7" w:rsidRDefault="00582CF7">
            <w:pPr>
              <w:pStyle w:val="ConsPlusNormal"/>
              <w:jc w:val="center"/>
            </w:pPr>
            <w:r>
              <w:t>В5-01-1..2</w:t>
            </w:r>
          </w:p>
        </w:tc>
        <w:tc>
          <w:tcPr>
            <w:tcW w:w="1862" w:type="dxa"/>
            <w:vAlign w:val="center"/>
          </w:tcPr>
          <w:p w:rsidR="00582CF7" w:rsidRDefault="00582CF7">
            <w:pPr>
              <w:pStyle w:val="ConsPlusNormal"/>
              <w:jc w:val="center"/>
            </w:pPr>
            <w:r>
              <w:t>110</w:t>
            </w:r>
          </w:p>
        </w:tc>
        <w:tc>
          <w:tcPr>
            <w:tcW w:w="1814" w:type="dxa"/>
            <w:vAlign w:val="center"/>
          </w:tcPr>
          <w:p w:rsidR="00582CF7" w:rsidRDefault="00582CF7">
            <w:pPr>
              <w:pStyle w:val="ConsPlusNormal"/>
              <w:jc w:val="center"/>
            </w:pPr>
            <w:r>
              <w:t>вне зависимости</w:t>
            </w:r>
          </w:p>
        </w:tc>
        <w:tc>
          <w:tcPr>
            <w:tcW w:w="1757" w:type="dxa"/>
            <w:vAlign w:val="center"/>
          </w:tcPr>
          <w:p w:rsidR="00582CF7" w:rsidRDefault="00582CF7">
            <w:pPr>
              <w:pStyle w:val="ConsPlusNormal"/>
              <w:jc w:val="center"/>
            </w:pPr>
            <w:r>
              <w:t>55 599,14</w:t>
            </w:r>
          </w:p>
        </w:tc>
        <w:tc>
          <w:tcPr>
            <w:tcW w:w="1757" w:type="dxa"/>
            <w:vAlign w:val="center"/>
          </w:tcPr>
          <w:p w:rsidR="00582CF7" w:rsidRDefault="00582CF7">
            <w:pPr>
              <w:pStyle w:val="ConsPlusNormal"/>
              <w:jc w:val="center"/>
            </w:pPr>
            <w:r>
              <w:t>63 135,97</w:t>
            </w:r>
          </w:p>
        </w:tc>
      </w:tr>
      <w:tr w:rsidR="00582CF7">
        <w:tc>
          <w:tcPr>
            <w:tcW w:w="1877" w:type="dxa"/>
          </w:tcPr>
          <w:p w:rsidR="00582CF7" w:rsidRDefault="00582CF7">
            <w:pPr>
              <w:pStyle w:val="ConsPlusNormal"/>
              <w:jc w:val="center"/>
            </w:pPr>
            <w:r>
              <w:t>В5-02-1..2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2000</w:t>
            </w:r>
          </w:p>
        </w:tc>
        <w:tc>
          <w:tcPr>
            <w:tcW w:w="1757" w:type="dxa"/>
          </w:tcPr>
          <w:p w:rsidR="00582CF7" w:rsidRDefault="00582CF7">
            <w:pPr>
              <w:pStyle w:val="ConsPlusNormal"/>
              <w:jc w:val="center"/>
            </w:pPr>
            <w:r>
              <w:t>122 420,68</w:t>
            </w:r>
          </w:p>
        </w:tc>
        <w:tc>
          <w:tcPr>
            <w:tcW w:w="1757" w:type="dxa"/>
          </w:tcPr>
          <w:p w:rsidR="00582CF7" w:rsidRDefault="00582CF7">
            <w:pPr>
              <w:pStyle w:val="ConsPlusNormal"/>
              <w:jc w:val="center"/>
            </w:pPr>
            <w:r>
              <w:t>127 268,49</w:t>
            </w:r>
          </w:p>
        </w:tc>
      </w:tr>
      <w:tr w:rsidR="00582CF7">
        <w:tc>
          <w:tcPr>
            <w:tcW w:w="1877" w:type="dxa"/>
          </w:tcPr>
          <w:p w:rsidR="00582CF7" w:rsidRDefault="00582CF7">
            <w:pPr>
              <w:pStyle w:val="ConsPlusNormal"/>
              <w:jc w:val="center"/>
            </w:pPr>
            <w:r>
              <w:t>В5-03-1..2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2500</w:t>
            </w:r>
          </w:p>
        </w:tc>
        <w:tc>
          <w:tcPr>
            <w:tcW w:w="1757" w:type="dxa"/>
          </w:tcPr>
          <w:p w:rsidR="00582CF7" w:rsidRDefault="00582CF7">
            <w:pPr>
              <w:pStyle w:val="ConsPlusNormal"/>
              <w:jc w:val="center"/>
            </w:pPr>
            <w:r>
              <w:t>130 500,37</w:t>
            </w:r>
          </w:p>
        </w:tc>
        <w:tc>
          <w:tcPr>
            <w:tcW w:w="1757" w:type="dxa"/>
          </w:tcPr>
          <w:p w:rsidR="00582CF7" w:rsidRDefault="00582CF7">
            <w:pPr>
              <w:pStyle w:val="ConsPlusNormal"/>
              <w:jc w:val="center"/>
            </w:pPr>
            <w:r>
              <w:t>135 348,18</w:t>
            </w:r>
          </w:p>
        </w:tc>
      </w:tr>
      <w:tr w:rsidR="00582CF7">
        <w:tc>
          <w:tcPr>
            <w:tcW w:w="1877" w:type="dxa"/>
          </w:tcPr>
          <w:p w:rsidR="00582CF7" w:rsidRDefault="00582CF7">
            <w:pPr>
              <w:pStyle w:val="ConsPlusNormal"/>
              <w:jc w:val="center"/>
            </w:pPr>
            <w:r>
              <w:t>В5-04-1..2</w:t>
            </w:r>
          </w:p>
        </w:tc>
        <w:tc>
          <w:tcPr>
            <w:tcW w:w="1862" w:type="dxa"/>
          </w:tcPr>
          <w:p w:rsidR="00582CF7" w:rsidRDefault="00582CF7">
            <w:pPr>
              <w:pStyle w:val="ConsPlusNormal"/>
              <w:jc w:val="center"/>
            </w:pPr>
            <w:r>
              <w:t>220 (150)</w:t>
            </w:r>
          </w:p>
        </w:tc>
        <w:tc>
          <w:tcPr>
            <w:tcW w:w="1814" w:type="dxa"/>
          </w:tcPr>
          <w:p w:rsidR="00582CF7" w:rsidRDefault="00582CF7">
            <w:pPr>
              <w:pStyle w:val="ConsPlusNormal"/>
              <w:jc w:val="center"/>
            </w:pPr>
            <w:r>
              <w:t>3150</w:t>
            </w:r>
          </w:p>
        </w:tc>
        <w:tc>
          <w:tcPr>
            <w:tcW w:w="1757" w:type="dxa"/>
          </w:tcPr>
          <w:p w:rsidR="00582CF7" w:rsidRDefault="00582CF7">
            <w:pPr>
              <w:pStyle w:val="ConsPlusNormal"/>
              <w:jc w:val="center"/>
            </w:pPr>
            <w:r>
              <w:t>141 811,94</w:t>
            </w:r>
          </w:p>
        </w:tc>
        <w:tc>
          <w:tcPr>
            <w:tcW w:w="1757" w:type="dxa"/>
          </w:tcPr>
          <w:p w:rsidR="00582CF7" w:rsidRDefault="00582CF7">
            <w:pPr>
              <w:pStyle w:val="ConsPlusNormal"/>
              <w:jc w:val="center"/>
            </w:pPr>
            <w:r>
              <w:t>141 811,94</w:t>
            </w:r>
          </w:p>
        </w:tc>
      </w:tr>
      <w:tr w:rsidR="00582CF7">
        <w:tc>
          <w:tcPr>
            <w:tcW w:w="1877" w:type="dxa"/>
          </w:tcPr>
          <w:p w:rsidR="00582CF7" w:rsidRDefault="00582CF7">
            <w:pPr>
              <w:pStyle w:val="ConsPlusNormal"/>
              <w:jc w:val="center"/>
            </w:pPr>
            <w:r>
              <w:t>В5-05-1..2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2500</w:t>
            </w:r>
          </w:p>
        </w:tc>
        <w:tc>
          <w:tcPr>
            <w:tcW w:w="1757" w:type="dxa"/>
          </w:tcPr>
          <w:p w:rsidR="00582CF7" w:rsidRDefault="00582CF7">
            <w:pPr>
              <w:pStyle w:val="ConsPlusNormal"/>
              <w:jc w:val="center"/>
            </w:pPr>
            <w:r>
              <w:t>228 128,89</w:t>
            </w:r>
          </w:p>
        </w:tc>
        <w:tc>
          <w:tcPr>
            <w:tcW w:w="1757" w:type="dxa"/>
          </w:tcPr>
          <w:p w:rsidR="00582CF7" w:rsidRDefault="00582CF7">
            <w:pPr>
              <w:pStyle w:val="ConsPlusNormal"/>
              <w:jc w:val="center"/>
            </w:pPr>
            <w:r>
              <w:t>228 128,89</w:t>
            </w:r>
          </w:p>
        </w:tc>
      </w:tr>
      <w:tr w:rsidR="00582CF7">
        <w:tc>
          <w:tcPr>
            <w:tcW w:w="1877" w:type="dxa"/>
          </w:tcPr>
          <w:p w:rsidR="00582CF7" w:rsidRDefault="00582CF7">
            <w:pPr>
              <w:pStyle w:val="ConsPlusNormal"/>
              <w:jc w:val="center"/>
            </w:pPr>
            <w:r>
              <w:t>В5-06-1..2</w:t>
            </w:r>
          </w:p>
        </w:tc>
        <w:tc>
          <w:tcPr>
            <w:tcW w:w="1862" w:type="dxa"/>
          </w:tcPr>
          <w:p w:rsidR="00582CF7" w:rsidRDefault="00582CF7">
            <w:pPr>
              <w:pStyle w:val="ConsPlusNormal"/>
              <w:jc w:val="center"/>
            </w:pPr>
            <w:r>
              <w:t>330</w:t>
            </w:r>
          </w:p>
        </w:tc>
        <w:tc>
          <w:tcPr>
            <w:tcW w:w="1814" w:type="dxa"/>
          </w:tcPr>
          <w:p w:rsidR="00582CF7" w:rsidRDefault="00582CF7">
            <w:pPr>
              <w:pStyle w:val="ConsPlusNormal"/>
              <w:jc w:val="center"/>
            </w:pPr>
            <w:r>
              <w:t>3150</w:t>
            </w:r>
          </w:p>
        </w:tc>
        <w:tc>
          <w:tcPr>
            <w:tcW w:w="1757" w:type="dxa"/>
          </w:tcPr>
          <w:p w:rsidR="00582CF7" w:rsidRDefault="00582CF7">
            <w:pPr>
              <w:pStyle w:val="ConsPlusNormal"/>
              <w:jc w:val="center"/>
            </w:pPr>
            <w:r>
              <w:t>236 208,58</w:t>
            </w:r>
          </w:p>
        </w:tc>
        <w:tc>
          <w:tcPr>
            <w:tcW w:w="1757" w:type="dxa"/>
          </w:tcPr>
          <w:p w:rsidR="00582CF7" w:rsidRDefault="00582CF7">
            <w:pPr>
              <w:pStyle w:val="ConsPlusNormal"/>
              <w:jc w:val="center"/>
            </w:pPr>
            <w:r>
              <w:t>236 208,58</w:t>
            </w:r>
          </w:p>
        </w:tc>
      </w:tr>
    </w:tbl>
    <w:p w:rsidR="00582CF7" w:rsidRDefault="00582CF7">
      <w:pPr>
        <w:pStyle w:val="ConsPlusNormal"/>
        <w:jc w:val="both"/>
      </w:pPr>
    </w:p>
    <w:p w:rsidR="00582CF7" w:rsidRDefault="00582CF7">
      <w:pPr>
        <w:pStyle w:val="ConsPlusNormal"/>
        <w:ind w:firstLine="540"/>
        <w:jc w:val="both"/>
      </w:pPr>
      <w:r>
        <w:t xml:space="preserve">В </w:t>
      </w:r>
      <w:hyperlink w:anchor="P857">
        <w:r>
          <w:rPr>
            <w:color w:val="0000FF"/>
          </w:rPr>
          <w:t>таблице В5</w:t>
        </w:r>
      </w:hyperlink>
      <w:r>
        <w:t xml:space="preserve"> в УНЦ учтены:</w:t>
      </w:r>
    </w:p>
    <w:p w:rsidR="00582CF7" w:rsidRDefault="00582CF7">
      <w:pPr>
        <w:pStyle w:val="ConsPlusNormal"/>
        <w:spacing w:before="220"/>
        <w:ind w:firstLine="540"/>
        <w:jc w:val="both"/>
      </w:pPr>
      <w:r>
        <w:t>стоимость оборудования (выключатель (ячейка КРУЭ с выключателем), разъединители, ТТ, ТН, ОПН, РЗА), стоимость монтажных работ с учетом стоимости используемого материала (устройство металлоконструкций,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из </w:t>
      </w:r>
      <w:hyperlink w:anchor="P857">
        <w:r>
          <w:rPr>
            <w:color w:val="0000FF"/>
          </w:rPr>
          <w:t>таблицы В5</w:t>
        </w:r>
      </w:hyperlink>
      <w:r>
        <w:t xml:space="preserve"> применяется коэффициент (Кф1), равный 1,03.</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выключателя больше (меньше) максимального (минимального) значения характеристики типового технологического решения, указанного в </w:t>
      </w:r>
      <w:hyperlink w:anchor="P522">
        <w:r>
          <w:rPr>
            <w:color w:val="0000FF"/>
          </w:rPr>
          <w:t>таблице В1</w:t>
        </w:r>
      </w:hyperlink>
      <w:r>
        <w:t xml:space="preserve">, </w:t>
      </w:r>
      <w:hyperlink w:anchor="P578">
        <w:r>
          <w:rPr>
            <w:color w:val="0000FF"/>
          </w:rPr>
          <w:t>В2</w:t>
        </w:r>
      </w:hyperlink>
      <w:r>
        <w:t xml:space="preserve">, </w:t>
      </w:r>
      <w:hyperlink w:anchor="P630">
        <w:r>
          <w:rPr>
            <w:color w:val="0000FF"/>
          </w:rPr>
          <w:t>В3</w:t>
        </w:r>
      </w:hyperlink>
      <w:r>
        <w:t xml:space="preserve">, </w:t>
      </w:r>
      <w:hyperlink w:anchor="P807">
        <w:r>
          <w:rPr>
            <w:color w:val="0000FF"/>
          </w:rPr>
          <w:t>В4</w:t>
        </w:r>
      </w:hyperlink>
      <w:r>
        <w:t xml:space="preserve"> или </w:t>
      </w:r>
      <w:hyperlink w:anchor="P857">
        <w:r>
          <w:rPr>
            <w:color w:val="0000FF"/>
          </w:rPr>
          <w:t>В5</w:t>
        </w:r>
      </w:hyperlink>
      <w:r>
        <w:t xml:space="preserve"> в столбце "Номинальный ток, А", для утвержденного значения номинального напряжения выключателя, то из </w:t>
      </w:r>
      <w:hyperlink w:anchor="P522">
        <w:r>
          <w:rPr>
            <w:color w:val="0000FF"/>
          </w:rPr>
          <w:t>таблиц В1</w:t>
        </w:r>
      </w:hyperlink>
      <w:r>
        <w:t xml:space="preserve"> - </w:t>
      </w:r>
      <w:hyperlink w:anchor="P857">
        <w:r>
          <w:rPr>
            <w:color w:val="0000FF"/>
          </w:rPr>
          <w:t>В5</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"Номинальный ток, А", для утвержденного значения номинального напряжения выключателя.</w:t>
      </w:r>
    </w:p>
    <w:p w:rsidR="00582CF7" w:rsidRDefault="00582CF7">
      <w:pPr>
        <w:pStyle w:val="ConsPlusNormal"/>
        <w:jc w:val="both"/>
      </w:pPr>
    </w:p>
    <w:p w:rsidR="00582CF7" w:rsidRDefault="00582CF7">
      <w:pPr>
        <w:pStyle w:val="ConsPlusTitle"/>
        <w:jc w:val="center"/>
        <w:outlineLvl w:val="1"/>
      </w:pPr>
      <w:r>
        <w:t>Глава III. Управляемый элемент электрической сети</w:t>
      </w:r>
    </w:p>
    <w:p w:rsidR="00582CF7" w:rsidRDefault="00582CF7">
      <w:pPr>
        <w:pStyle w:val="ConsPlusNormal"/>
        <w:jc w:val="both"/>
      </w:pPr>
    </w:p>
    <w:p w:rsidR="00582CF7" w:rsidRDefault="00582CF7">
      <w:pPr>
        <w:pStyle w:val="ConsPlusTitle"/>
        <w:jc w:val="both"/>
        <w:outlineLvl w:val="2"/>
      </w:pPr>
      <w:bookmarkStart w:id="22" w:name="P909"/>
      <w:bookmarkEnd w:id="22"/>
      <w:r>
        <w:t>Таблица В6. УНЦ автоматического пункта секционирования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061"/>
        <w:gridCol w:w="2891"/>
      </w:tblGrid>
      <w:tr w:rsidR="00582CF7">
        <w:tc>
          <w:tcPr>
            <w:tcW w:w="3118" w:type="dxa"/>
          </w:tcPr>
          <w:p w:rsidR="00582CF7" w:rsidRDefault="00582CF7">
            <w:pPr>
              <w:pStyle w:val="ConsPlusNormal"/>
              <w:jc w:val="center"/>
            </w:pPr>
            <w:r>
              <w:t>Номер расценок</w:t>
            </w:r>
          </w:p>
        </w:tc>
        <w:tc>
          <w:tcPr>
            <w:tcW w:w="3061" w:type="dxa"/>
          </w:tcPr>
          <w:p w:rsidR="00582CF7" w:rsidRDefault="00582CF7">
            <w:pPr>
              <w:pStyle w:val="ConsPlusNormal"/>
              <w:jc w:val="center"/>
            </w:pPr>
            <w:r>
              <w:t>Напряжение, кВ</w:t>
            </w:r>
          </w:p>
        </w:tc>
        <w:tc>
          <w:tcPr>
            <w:tcW w:w="2891" w:type="dxa"/>
          </w:tcPr>
          <w:p w:rsidR="00582CF7" w:rsidRDefault="00582CF7">
            <w:pPr>
              <w:pStyle w:val="ConsPlusNormal"/>
              <w:jc w:val="center"/>
            </w:pPr>
            <w:r>
              <w:t>Норматив цены,</w:t>
            </w:r>
          </w:p>
          <w:p w:rsidR="00582CF7" w:rsidRDefault="00582CF7">
            <w:pPr>
              <w:pStyle w:val="ConsPlusNormal"/>
              <w:jc w:val="center"/>
            </w:pPr>
            <w:r>
              <w:t>тыс. руб</w:t>
            </w:r>
          </w:p>
        </w:tc>
      </w:tr>
      <w:tr w:rsidR="00582CF7">
        <w:tc>
          <w:tcPr>
            <w:tcW w:w="3118" w:type="dxa"/>
          </w:tcPr>
          <w:p w:rsidR="00582CF7" w:rsidRDefault="00582CF7">
            <w:pPr>
              <w:pStyle w:val="ConsPlusNormal"/>
              <w:jc w:val="center"/>
            </w:pPr>
            <w:r>
              <w:t>В6-01</w:t>
            </w:r>
          </w:p>
        </w:tc>
        <w:tc>
          <w:tcPr>
            <w:tcW w:w="3061" w:type="dxa"/>
          </w:tcPr>
          <w:p w:rsidR="00582CF7" w:rsidRDefault="00582CF7">
            <w:pPr>
              <w:pStyle w:val="ConsPlusNormal"/>
              <w:jc w:val="center"/>
            </w:pPr>
            <w:r>
              <w:t>6 - 15</w:t>
            </w:r>
          </w:p>
        </w:tc>
        <w:tc>
          <w:tcPr>
            <w:tcW w:w="2891" w:type="dxa"/>
          </w:tcPr>
          <w:p w:rsidR="00582CF7" w:rsidRDefault="00582CF7">
            <w:pPr>
              <w:pStyle w:val="ConsPlusNormal"/>
              <w:jc w:val="center"/>
            </w:pPr>
            <w:r>
              <w:t>2 246,70</w:t>
            </w:r>
          </w:p>
        </w:tc>
      </w:tr>
      <w:tr w:rsidR="00582CF7">
        <w:tc>
          <w:tcPr>
            <w:tcW w:w="3118" w:type="dxa"/>
          </w:tcPr>
          <w:p w:rsidR="00582CF7" w:rsidRDefault="00582CF7">
            <w:pPr>
              <w:pStyle w:val="ConsPlusNormal"/>
              <w:jc w:val="center"/>
            </w:pPr>
            <w:r>
              <w:t>В6-02</w:t>
            </w:r>
          </w:p>
        </w:tc>
        <w:tc>
          <w:tcPr>
            <w:tcW w:w="3061" w:type="dxa"/>
          </w:tcPr>
          <w:p w:rsidR="00582CF7" w:rsidRDefault="00582CF7">
            <w:pPr>
              <w:pStyle w:val="ConsPlusNormal"/>
              <w:jc w:val="center"/>
            </w:pPr>
            <w:r>
              <w:t>20</w:t>
            </w:r>
          </w:p>
        </w:tc>
        <w:tc>
          <w:tcPr>
            <w:tcW w:w="2891" w:type="dxa"/>
          </w:tcPr>
          <w:p w:rsidR="00582CF7" w:rsidRDefault="00582CF7">
            <w:pPr>
              <w:pStyle w:val="ConsPlusNormal"/>
              <w:jc w:val="center"/>
            </w:pPr>
            <w:r>
              <w:t>2 624,60</w:t>
            </w:r>
          </w:p>
        </w:tc>
      </w:tr>
      <w:tr w:rsidR="00582CF7">
        <w:tc>
          <w:tcPr>
            <w:tcW w:w="3118" w:type="dxa"/>
          </w:tcPr>
          <w:p w:rsidR="00582CF7" w:rsidRDefault="00582CF7">
            <w:pPr>
              <w:pStyle w:val="ConsPlusNormal"/>
              <w:jc w:val="center"/>
            </w:pPr>
            <w:r>
              <w:t>В6-03</w:t>
            </w:r>
          </w:p>
        </w:tc>
        <w:tc>
          <w:tcPr>
            <w:tcW w:w="3061" w:type="dxa"/>
          </w:tcPr>
          <w:p w:rsidR="00582CF7" w:rsidRDefault="00582CF7">
            <w:pPr>
              <w:pStyle w:val="ConsPlusNormal"/>
              <w:jc w:val="center"/>
            </w:pPr>
            <w:r>
              <w:t>35</w:t>
            </w:r>
          </w:p>
        </w:tc>
        <w:tc>
          <w:tcPr>
            <w:tcW w:w="2891" w:type="dxa"/>
          </w:tcPr>
          <w:p w:rsidR="00582CF7" w:rsidRDefault="00582CF7">
            <w:pPr>
              <w:pStyle w:val="ConsPlusNormal"/>
              <w:jc w:val="center"/>
            </w:pPr>
            <w:r>
              <w:t>5 668,93</w:t>
            </w:r>
          </w:p>
        </w:tc>
      </w:tr>
    </w:tbl>
    <w:p w:rsidR="00582CF7" w:rsidRDefault="00582CF7">
      <w:pPr>
        <w:pStyle w:val="ConsPlusNormal"/>
        <w:jc w:val="both"/>
      </w:pPr>
    </w:p>
    <w:p w:rsidR="00582CF7" w:rsidRDefault="00582CF7">
      <w:pPr>
        <w:pStyle w:val="ConsPlusNormal"/>
        <w:ind w:firstLine="540"/>
        <w:jc w:val="both"/>
      </w:pPr>
      <w:r>
        <w:t xml:space="preserve">В </w:t>
      </w:r>
      <w:hyperlink w:anchor="P909">
        <w:r>
          <w:rPr>
            <w:color w:val="0000FF"/>
          </w:rPr>
          <w:t>таблице В6</w:t>
        </w:r>
      </w:hyperlink>
      <w:r>
        <w:t xml:space="preserve"> в УНЦ учтены стоимость оборудования (коммутационное устройство, ОПН, трансформаторы собственных нужд, шкаф управления с микропроцессорным устройством, РЗА), стоимость строительно-монтажных работ с учетом стоимости используемого материала (установка металлоконструкций, ошиновки, заземления), а также сопутствующие затраты.</w:t>
      </w:r>
    </w:p>
    <w:p w:rsidR="00582CF7" w:rsidRDefault="00582CF7">
      <w:pPr>
        <w:pStyle w:val="ConsPlusNormal"/>
        <w:spacing w:before="220"/>
        <w:ind w:firstLine="540"/>
        <w:jc w:val="both"/>
      </w:pPr>
      <w:r>
        <w:t xml:space="preserve">В </w:t>
      </w:r>
      <w:hyperlink w:anchor="P909">
        <w:r>
          <w:rPr>
            <w:color w:val="0000FF"/>
          </w:rPr>
          <w:t>таблице В6</w:t>
        </w:r>
      </w:hyperlink>
      <w:r>
        <w:t xml:space="preserve"> в УНЦ учтены затраты на шкаф управления, имеющий аналоговые входы и дискретные входы (выходы), обеспечивающий дистанционное управление (настройку, контроль) автоматического пункта секционирования, измерение тока и напряжения для всех фаз.</w:t>
      </w:r>
    </w:p>
    <w:p w:rsidR="00582CF7" w:rsidRDefault="00582CF7">
      <w:pPr>
        <w:pStyle w:val="ConsPlusNormal"/>
        <w:jc w:val="both"/>
      </w:pPr>
    </w:p>
    <w:p w:rsidR="00582CF7" w:rsidRDefault="00582CF7">
      <w:pPr>
        <w:pStyle w:val="ConsPlusTitle"/>
        <w:jc w:val="both"/>
        <w:outlineLvl w:val="2"/>
      </w:pPr>
      <w:bookmarkStart w:id="23" w:name="P930"/>
      <w:bookmarkEnd w:id="23"/>
      <w:r>
        <w:t>Таблица В7. УНЦ автоматического пункта секционирования 6 - 35 кВ с интеграцией в АСУ ТП</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061"/>
        <w:gridCol w:w="2891"/>
      </w:tblGrid>
      <w:tr w:rsidR="00582CF7">
        <w:tc>
          <w:tcPr>
            <w:tcW w:w="3118" w:type="dxa"/>
          </w:tcPr>
          <w:p w:rsidR="00582CF7" w:rsidRDefault="00582CF7">
            <w:pPr>
              <w:pStyle w:val="ConsPlusNormal"/>
              <w:jc w:val="center"/>
            </w:pPr>
            <w:r>
              <w:t>Номер расценок</w:t>
            </w:r>
          </w:p>
        </w:tc>
        <w:tc>
          <w:tcPr>
            <w:tcW w:w="3061" w:type="dxa"/>
          </w:tcPr>
          <w:p w:rsidR="00582CF7" w:rsidRDefault="00582CF7">
            <w:pPr>
              <w:pStyle w:val="ConsPlusNormal"/>
              <w:jc w:val="center"/>
            </w:pPr>
            <w:r>
              <w:t>Напряжение, кВ</w:t>
            </w:r>
          </w:p>
        </w:tc>
        <w:tc>
          <w:tcPr>
            <w:tcW w:w="2891" w:type="dxa"/>
          </w:tcPr>
          <w:p w:rsidR="00582CF7" w:rsidRDefault="00582CF7">
            <w:pPr>
              <w:pStyle w:val="ConsPlusNormal"/>
              <w:jc w:val="center"/>
            </w:pPr>
            <w:r>
              <w:t>Норматив цены, тыс. руб</w:t>
            </w:r>
          </w:p>
        </w:tc>
      </w:tr>
      <w:tr w:rsidR="00582CF7">
        <w:tc>
          <w:tcPr>
            <w:tcW w:w="3118" w:type="dxa"/>
          </w:tcPr>
          <w:p w:rsidR="00582CF7" w:rsidRDefault="00582CF7">
            <w:pPr>
              <w:pStyle w:val="ConsPlusNormal"/>
              <w:jc w:val="center"/>
            </w:pPr>
            <w:r>
              <w:t>В7-01</w:t>
            </w:r>
          </w:p>
        </w:tc>
        <w:tc>
          <w:tcPr>
            <w:tcW w:w="3061" w:type="dxa"/>
          </w:tcPr>
          <w:p w:rsidR="00582CF7" w:rsidRDefault="00582CF7">
            <w:pPr>
              <w:pStyle w:val="ConsPlusNormal"/>
              <w:jc w:val="center"/>
            </w:pPr>
            <w:r>
              <w:t>6 - 15</w:t>
            </w:r>
          </w:p>
        </w:tc>
        <w:tc>
          <w:tcPr>
            <w:tcW w:w="2891" w:type="dxa"/>
          </w:tcPr>
          <w:p w:rsidR="00582CF7" w:rsidRDefault="00582CF7">
            <w:pPr>
              <w:pStyle w:val="ConsPlusNormal"/>
              <w:jc w:val="center"/>
            </w:pPr>
            <w:r>
              <w:t>2 823,47</w:t>
            </w:r>
          </w:p>
        </w:tc>
      </w:tr>
      <w:tr w:rsidR="00582CF7">
        <w:tc>
          <w:tcPr>
            <w:tcW w:w="3118" w:type="dxa"/>
          </w:tcPr>
          <w:p w:rsidR="00582CF7" w:rsidRDefault="00582CF7">
            <w:pPr>
              <w:pStyle w:val="ConsPlusNormal"/>
              <w:jc w:val="center"/>
            </w:pPr>
            <w:r>
              <w:t>В7-02</w:t>
            </w:r>
          </w:p>
        </w:tc>
        <w:tc>
          <w:tcPr>
            <w:tcW w:w="3061" w:type="dxa"/>
          </w:tcPr>
          <w:p w:rsidR="00582CF7" w:rsidRDefault="00582CF7">
            <w:pPr>
              <w:pStyle w:val="ConsPlusNormal"/>
              <w:jc w:val="center"/>
            </w:pPr>
            <w:r>
              <w:t>20</w:t>
            </w:r>
          </w:p>
        </w:tc>
        <w:tc>
          <w:tcPr>
            <w:tcW w:w="2891" w:type="dxa"/>
          </w:tcPr>
          <w:p w:rsidR="00582CF7" w:rsidRDefault="00582CF7">
            <w:pPr>
              <w:pStyle w:val="ConsPlusNormal"/>
              <w:jc w:val="center"/>
            </w:pPr>
            <w:r>
              <w:t>3 479,81</w:t>
            </w:r>
          </w:p>
        </w:tc>
      </w:tr>
      <w:tr w:rsidR="00582CF7">
        <w:tc>
          <w:tcPr>
            <w:tcW w:w="3118" w:type="dxa"/>
          </w:tcPr>
          <w:p w:rsidR="00582CF7" w:rsidRDefault="00582CF7">
            <w:pPr>
              <w:pStyle w:val="ConsPlusNormal"/>
              <w:jc w:val="center"/>
            </w:pPr>
            <w:r>
              <w:t>В7-03</w:t>
            </w:r>
          </w:p>
        </w:tc>
        <w:tc>
          <w:tcPr>
            <w:tcW w:w="3061" w:type="dxa"/>
          </w:tcPr>
          <w:p w:rsidR="00582CF7" w:rsidRDefault="00582CF7">
            <w:pPr>
              <w:pStyle w:val="ConsPlusNormal"/>
              <w:jc w:val="center"/>
            </w:pPr>
            <w:r>
              <w:t>35</w:t>
            </w:r>
          </w:p>
        </w:tc>
        <w:tc>
          <w:tcPr>
            <w:tcW w:w="2891" w:type="dxa"/>
          </w:tcPr>
          <w:p w:rsidR="00582CF7" w:rsidRDefault="00582CF7">
            <w:pPr>
              <w:pStyle w:val="ConsPlusNormal"/>
              <w:jc w:val="center"/>
            </w:pPr>
            <w:r>
              <w:t>6 086,59</w:t>
            </w:r>
          </w:p>
        </w:tc>
      </w:tr>
    </w:tbl>
    <w:p w:rsidR="00582CF7" w:rsidRDefault="00582CF7">
      <w:pPr>
        <w:pStyle w:val="ConsPlusNormal"/>
        <w:jc w:val="both"/>
      </w:pPr>
    </w:p>
    <w:p w:rsidR="00582CF7" w:rsidRDefault="00582CF7">
      <w:pPr>
        <w:pStyle w:val="ConsPlusNormal"/>
        <w:ind w:firstLine="540"/>
        <w:jc w:val="both"/>
      </w:pPr>
      <w:r>
        <w:t xml:space="preserve">В </w:t>
      </w:r>
      <w:hyperlink w:anchor="P930">
        <w:r>
          <w:rPr>
            <w:color w:val="0000FF"/>
          </w:rPr>
          <w:t>таблице В7</w:t>
        </w:r>
      </w:hyperlink>
      <w:r>
        <w:t xml:space="preserve"> в УНЦ автоматического пункта секционирования 6 - 35 кВ с интеграцией в АСУ ТП учтены стоимость оборудования (коммутационное устройство, ОПН, трансформаторы собственных нужд, шкаф управления с микропроцессорным устройством и прибором учета электрической энергии, РЗА), стоимость строительно-монтажных работ с учетом стоимости используемого материала (установка металлоконструкций, ошиновки, заземления), а также сопутствующие затраты.</w:t>
      </w:r>
    </w:p>
    <w:p w:rsidR="00582CF7" w:rsidRDefault="00582CF7">
      <w:pPr>
        <w:pStyle w:val="ConsPlusNormal"/>
        <w:spacing w:before="220"/>
        <w:ind w:firstLine="540"/>
        <w:jc w:val="both"/>
      </w:pPr>
      <w:r>
        <w:t xml:space="preserve">В </w:t>
      </w:r>
      <w:hyperlink w:anchor="P930">
        <w:r>
          <w:rPr>
            <w:color w:val="0000FF"/>
          </w:rPr>
          <w:t>таблице В7</w:t>
        </w:r>
      </w:hyperlink>
      <w:r>
        <w:t xml:space="preserve"> в УНЦ учтены затраты на шкаф управления, имеющий аналоговые входы и дискретные входы (выходы), обеспечивающий дистанционное управление (настройку, контроль) автоматического пункта секционирования, измерение тока и напряжения для всех фаз, цифровые интерфейсы с поддержкой протоколов передачи данных.</w:t>
      </w:r>
    </w:p>
    <w:p w:rsidR="00582CF7" w:rsidRDefault="00582CF7">
      <w:pPr>
        <w:pStyle w:val="ConsPlusNormal"/>
        <w:jc w:val="both"/>
      </w:pPr>
    </w:p>
    <w:p w:rsidR="00582CF7" w:rsidRDefault="00582CF7">
      <w:pPr>
        <w:pStyle w:val="ConsPlusTitle"/>
        <w:jc w:val="both"/>
        <w:outlineLvl w:val="2"/>
      </w:pPr>
      <w:bookmarkStart w:id="24" w:name="P950"/>
      <w:bookmarkEnd w:id="24"/>
      <w:r>
        <w:t>Таблица Д3. УНЦ ШПС</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0"/>
        <w:gridCol w:w="6689"/>
        <w:gridCol w:w="1190"/>
      </w:tblGrid>
      <w:tr w:rsidR="00582CF7">
        <w:tc>
          <w:tcPr>
            <w:tcW w:w="1190" w:type="dxa"/>
          </w:tcPr>
          <w:p w:rsidR="00582CF7" w:rsidRDefault="00582CF7">
            <w:pPr>
              <w:pStyle w:val="ConsPlusNormal"/>
              <w:jc w:val="center"/>
            </w:pPr>
            <w:r>
              <w:t>Номер расценок</w:t>
            </w:r>
          </w:p>
        </w:tc>
        <w:tc>
          <w:tcPr>
            <w:tcW w:w="6689" w:type="dxa"/>
          </w:tcPr>
          <w:p w:rsidR="00582CF7" w:rsidRDefault="00582CF7">
            <w:pPr>
              <w:pStyle w:val="ConsPlusNormal"/>
              <w:jc w:val="center"/>
            </w:pPr>
            <w:r>
              <w:t>Наименование</w:t>
            </w:r>
          </w:p>
        </w:tc>
        <w:tc>
          <w:tcPr>
            <w:tcW w:w="1190" w:type="dxa"/>
          </w:tcPr>
          <w:p w:rsidR="00582CF7" w:rsidRDefault="00582CF7">
            <w:pPr>
              <w:pStyle w:val="ConsPlusNormal"/>
              <w:jc w:val="center"/>
            </w:pPr>
            <w:r>
              <w:t>Норматив цены, тыс. руб</w:t>
            </w:r>
          </w:p>
        </w:tc>
      </w:tr>
      <w:tr w:rsidR="00582CF7">
        <w:tc>
          <w:tcPr>
            <w:tcW w:w="1190" w:type="dxa"/>
            <w:vAlign w:val="center"/>
          </w:tcPr>
          <w:p w:rsidR="00582CF7" w:rsidRDefault="00582CF7">
            <w:pPr>
              <w:pStyle w:val="ConsPlusNormal"/>
              <w:jc w:val="center"/>
            </w:pPr>
            <w:bookmarkStart w:id="25" w:name="P957"/>
            <w:bookmarkEnd w:id="25"/>
            <w:r>
              <w:t>Д3-01</w:t>
            </w:r>
          </w:p>
        </w:tc>
        <w:tc>
          <w:tcPr>
            <w:tcW w:w="6689" w:type="dxa"/>
            <w:vAlign w:val="center"/>
          </w:tcPr>
          <w:p w:rsidR="00582CF7" w:rsidRDefault="00582CF7">
            <w:pPr>
              <w:pStyle w:val="ConsPlusNormal"/>
            </w:pPr>
            <w:r>
              <w:t>Шкаф для 1 устройства приема, передачи или приемопередачи на 32 команды</w:t>
            </w:r>
          </w:p>
        </w:tc>
        <w:tc>
          <w:tcPr>
            <w:tcW w:w="1190" w:type="dxa"/>
            <w:vAlign w:val="center"/>
          </w:tcPr>
          <w:p w:rsidR="00582CF7" w:rsidRDefault="00582CF7">
            <w:pPr>
              <w:pStyle w:val="ConsPlusNormal"/>
              <w:jc w:val="center"/>
            </w:pPr>
            <w:r>
              <w:t>1 560,60</w:t>
            </w:r>
          </w:p>
        </w:tc>
      </w:tr>
      <w:tr w:rsidR="00582CF7">
        <w:tc>
          <w:tcPr>
            <w:tcW w:w="1190" w:type="dxa"/>
            <w:vAlign w:val="center"/>
          </w:tcPr>
          <w:p w:rsidR="00582CF7" w:rsidRDefault="00582CF7">
            <w:pPr>
              <w:pStyle w:val="ConsPlusNormal"/>
              <w:jc w:val="center"/>
            </w:pPr>
            <w:r>
              <w:t>Д3-02</w:t>
            </w:r>
          </w:p>
        </w:tc>
        <w:tc>
          <w:tcPr>
            <w:tcW w:w="6689" w:type="dxa"/>
            <w:vAlign w:val="center"/>
          </w:tcPr>
          <w:p w:rsidR="00582CF7" w:rsidRDefault="00582CF7">
            <w:pPr>
              <w:pStyle w:val="ConsPlusNormal"/>
            </w:pPr>
            <w:r>
              <w:t>Шкаф для 1 устройства приема, передачи или приемопередачи на 32 команды с выводом переключателем отдельного направления принимаемой команды</w:t>
            </w:r>
          </w:p>
        </w:tc>
        <w:tc>
          <w:tcPr>
            <w:tcW w:w="1190" w:type="dxa"/>
            <w:vAlign w:val="center"/>
          </w:tcPr>
          <w:p w:rsidR="00582CF7" w:rsidRDefault="00582CF7">
            <w:pPr>
              <w:pStyle w:val="ConsPlusNormal"/>
              <w:jc w:val="center"/>
            </w:pPr>
            <w:r>
              <w:t>1 644,93</w:t>
            </w:r>
          </w:p>
        </w:tc>
      </w:tr>
      <w:tr w:rsidR="00582CF7">
        <w:tc>
          <w:tcPr>
            <w:tcW w:w="1190" w:type="dxa"/>
            <w:vAlign w:val="center"/>
          </w:tcPr>
          <w:p w:rsidR="00582CF7" w:rsidRDefault="00582CF7">
            <w:pPr>
              <w:pStyle w:val="ConsPlusNormal"/>
              <w:jc w:val="center"/>
            </w:pPr>
            <w:r>
              <w:t>Д3-03</w:t>
            </w:r>
          </w:p>
        </w:tc>
        <w:tc>
          <w:tcPr>
            <w:tcW w:w="6689" w:type="dxa"/>
            <w:vAlign w:val="center"/>
          </w:tcPr>
          <w:p w:rsidR="00582CF7" w:rsidRDefault="00582CF7">
            <w:pPr>
              <w:pStyle w:val="ConsPlusNormal"/>
            </w:pPr>
            <w:r>
              <w:t>Шкаф для 2 устройств приема, передачи или приемопередачи на 16 команд</w:t>
            </w:r>
          </w:p>
        </w:tc>
        <w:tc>
          <w:tcPr>
            <w:tcW w:w="1190" w:type="dxa"/>
            <w:vAlign w:val="center"/>
          </w:tcPr>
          <w:p w:rsidR="00582CF7" w:rsidRDefault="00582CF7">
            <w:pPr>
              <w:pStyle w:val="ConsPlusNormal"/>
              <w:jc w:val="center"/>
            </w:pPr>
            <w:r>
              <w:t>1 508,15</w:t>
            </w:r>
          </w:p>
        </w:tc>
      </w:tr>
      <w:tr w:rsidR="00582CF7">
        <w:tc>
          <w:tcPr>
            <w:tcW w:w="1190" w:type="dxa"/>
            <w:vAlign w:val="center"/>
          </w:tcPr>
          <w:p w:rsidR="00582CF7" w:rsidRDefault="00582CF7">
            <w:pPr>
              <w:pStyle w:val="ConsPlusNormal"/>
              <w:jc w:val="center"/>
            </w:pPr>
            <w:bookmarkStart w:id="26" w:name="P966"/>
            <w:bookmarkEnd w:id="26"/>
            <w:r>
              <w:t>Д3-04</w:t>
            </w:r>
          </w:p>
        </w:tc>
        <w:tc>
          <w:tcPr>
            <w:tcW w:w="6689" w:type="dxa"/>
            <w:vAlign w:val="center"/>
          </w:tcPr>
          <w:p w:rsidR="00582CF7" w:rsidRDefault="00582CF7">
            <w:pPr>
              <w:pStyle w:val="ConsPlusNormal"/>
            </w:pPr>
            <w:r>
              <w:t>Шкаф для 2 устройств приема, передачи или приемопередачи на 16 команд с выводом переключателем отдельного направления принимаемой команды</w:t>
            </w:r>
          </w:p>
        </w:tc>
        <w:tc>
          <w:tcPr>
            <w:tcW w:w="1190" w:type="dxa"/>
            <w:vAlign w:val="center"/>
          </w:tcPr>
          <w:p w:rsidR="00582CF7" w:rsidRDefault="00582CF7">
            <w:pPr>
              <w:pStyle w:val="ConsPlusNormal"/>
              <w:jc w:val="center"/>
            </w:pPr>
            <w:r>
              <w:t>1 592,48</w:t>
            </w:r>
          </w:p>
        </w:tc>
      </w:tr>
      <w:tr w:rsidR="00582CF7">
        <w:tc>
          <w:tcPr>
            <w:tcW w:w="1190" w:type="dxa"/>
            <w:vAlign w:val="center"/>
          </w:tcPr>
          <w:p w:rsidR="00582CF7" w:rsidRDefault="00582CF7">
            <w:pPr>
              <w:pStyle w:val="ConsPlusNormal"/>
              <w:jc w:val="center"/>
            </w:pPr>
            <w:bookmarkStart w:id="27" w:name="P969"/>
            <w:bookmarkEnd w:id="27"/>
            <w:r>
              <w:t>Д3-05</w:t>
            </w:r>
          </w:p>
        </w:tc>
        <w:tc>
          <w:tcPr>
            <w:tcW w:w="6689" w:type="dxa"/>
            <w:vAlign w:val="center"/>
          </w:tcPr>
          <w:p w:rsidR="00582CF7" w:rsidRDefault="00582CF7">
            <w:pPr>
              <w:pStyle w:val="ConsPlusNormal"/>
            </w:pPr>
            <w:r>
              <w:t>Шкаф на 95 дискретных входов и 32 дискретных выхода для подключения устройств РЗА</w:t>
            </w:r>
          </w:p>
        </w:tc>
        <w:tc>
          <w:tcPr>
            <w:tcW w:w="1190" w:type="dxa"/>
            <w:vAlign w:val="center"/>
          </w:tcPr>
          <w:p w:rsidR="00582CF7" w:rsidRDefault="00582CF7">
            <w:pPr>
              <w:pStyle w:val="ConsPlusNormal"/>
              <w:jc w:val="center"/>
            </w:pPr>
            <w:r>
              <w:t>2 307,74</w:t>
            </w:r>
          </w:p>
        </w:tc>
      </w:tr>
      <w:tr w:rsidR="00582CF7">
        <w:tc>
          <w:tcPr>
            <w:tcW w:w="1190" w:type="dxa"/>
            <w:vAlign w:val="center"/>
          </w:tcPr>
          <w:p w:rsidR="00582CF7" w:rsidRDefault="00582CF7">
            <w:pPr>
              <w:pStyle w:val="ConsPlusNormal"/>
              <w:jc w:val="center"/>
            </w:pPr>
            <w:bookmarkStart w:id="28" w:name="P972"/>
            <w:bookmarkEnd w:id="28"/>
            <w:r>
              <w:t>Д3-06</w:t>
            </w:r>
          </w:p>
        </w:tc>
        <w:tc>
          <w:tcPr>
            <w:tcW w:w="6689" w:type="dxa"/>
            <w:vAlign w:val="center"/>
          </w:tcPr>
          <w:p w:rsidR="00582CF7" w:rsidRDefault="00582CF7">
            <w:pPr>
              <w:pStyle w:val="ConsPlusNormal"/>
            </w:pPr>
            <w:r>
              <w:t>Шкаф на 222 дискретных входов и 64 дискретных выхода для подключения устройств РЗА</w:t>
            </w:r>
          </w:p>
        </w:tc>
        <w:tc>
          <w:tcPr>
            <w:tcW w:w="1190" w:type="dxa"/>
            <w:vAlign w:val="center"/>
          </w:tcPr>
          <w:p w:rsidR="00582CF7" w:rsidRDefault="00582CF7">
            <w:pPr>
              <w:pStyle w:val="ConsPlusNormal"/>
              <w:jc w:val="center"/>
            </w:pPr>
            <w:r>
              <w:t>3 824,05</w:t>
            </w:r>
          </w:p>
        </w:tc>
      </w:tr>
      <w:tr w:rsidR="00582CF7">
        <w:tc>
          <w:tcPr>
            <w:tcW w:w="1190" w:type="dxa"/>
            <w:vAlign w:val="center"/>
          </w:tcPr>
          <w:p w:rsidR="00582CF7" w:rsidRDefault="00582CF7">
            <w:pPr>
              <w:pStyle w:val="ConsPlusNormal"/>
              <w:jc w:val="center"/>
            </w:pPr>
            <w:bookmarkStart w:id="29" w:name="P975"/>
            <w:bookmarkEnd w:id="29"/>
            <w:r>
              <w:t>Д3-07</w:t>
            </w:r>
          </w:p>
        </w:tc>
        <w:tc>
          <w:tcPr>
            <w:tcW w:w="6689" w:type="dxa"/>
            <w:vAlign w:val="center"/>
          </w:tcPr>
          <w:p w:rsidR="00582CF7" w:rsidRDefault="00582CF7">
            <w:pPr>
              <w:pStyle w:val="ConsPlusNormal"/>
            </w:pPr>
            <w:r>
              <w:t>Шкаф с преобразователями дискретных сигналов насосной станции пожаротушения</w:t>
            </w:r>
          </w:p>
        </w:tc>
        <w:tc>
          <w:tcPr>
            <w:tcW w:w="1190" w:type="dxa"/>
            <w:vAlign w:val="center"/>
          </w:tcPr>
          <w:p w:rsidR="00582CF7" w:rsidRDefault="00582CF7">
            <w:pPr>
              <w:pStyle w:val="ConsPlusNormal"/>
              <w:jc w:val="center"/>
            </w:pPr>
            <w:r>
              <w:t>1 731,07</w:t>
            </w:r>
          </w:p>
        </w:tc>
      </w:tr>
      <w:tr w:rsidR="00582CF7">
        <w:tc>
          <w:tcPr>
            <w:tcW w:w="1190" w:type="dxa"/>
            <w:vAlign w:val="center"/>
          </w:tcPr>
          <w:p w:rsidR="00582CF7" w:rsidRDefault="00582CF7">
            <w:pPr>
              <w:pStyle w:val="ConsPlusNormal"/>
              <w:jc w:val="center"/>
            </w:pPr>
            <w:bookmarkStart w:id="30" w:name="P978"/>
            <w:bookmarkEnd w:id="30"/>
            <w:r>
              <w:t>Д3-08</w:t>
            </w:r>
          </w:p>
        </w:tc>
        <w:tc>
          <w:tcPr>
            <w:tcW w:w="6689" w:type="dxa"/>
            <w:vAlign w:val="center"/>
          </w:tcPr>
          <w:p w:rsidR="00582CF7" w:rsidRDefault="00582CF7">
            <w:pPr>
              <w:pStyle w:val="ConsPlusNormal"/>
            </w:pPr>
            <w:r>
              <w:t>Шкаф с преобразователями дискретных сигналов камеры переключения задвижек</w:t>
            </w:r>
          </w:p>
        </w:tc>
        <w:tc>
          <w:tcPr>
            <w:tcW w:w="1190" w:type="dxa"/>
            <w:vAlign w:val="center"/>
          </w:tcPr>
          <w:p w:rsidR="00582CF7" w:rsidRDefault="00582CF7">
            <w:pPr>
              <w:pStyle w:val="ConsPlusNormal"/>
              <w:jc w:val="center"/>
            </w:pPr>
            <w:r>
              <w:t>1 731,07</w:t>
            </w:r>
          </w:p>
        </w:tc>
      </w:tr>
      <w:tr w:rsidR="00582CF7">
        <w:tc>
          <w:tcPr>
            <w:tcW w:w="1190" w:type="dxa"/>
            <w:vAlign w:val="center"/>
          </w:tcPr>
          <w:p w:rsidR="00582CF7" w:rsidRDefault="00582CF7">
            <w:pPr>
              <w:pStyle w:val="ConsPlusNormal"/>
              <w:jc w:val="center"/>
            </w:pPr>
            <w:bookmarkStart w:id="31" w:name="P981"/>
            <w:bookmarkEnd w:id="31"/>
            <w:r>
              <w:t>Д3-09</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3 525,81</w:t>
            </w:r>
          </w:p>
        </w:tc>
      </w:tr>
      <w:tr w:rsidR="00582CF7">
        <w:tc>
          <w:tcPr>
            <w:tcW w:w="1190" w:type="dxa"/>
            <w:vAlign w:val="center"/>
          </w:tcPr>
          <w:p w:rsidR="00582CF7" w:rsidRDefault="00582CF7">
            <w:pPr>
              <w:pStyle w:val="ConsPlusNormal"/>
              <w:jc w:val="center"/>
            </w:pPr>
            <w:r>
              <w:t>Д3-10</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коммутационных аппаратов с трехфазным приводом - 3 шт)</w:t>
            </w:r>
          </w:p>
        </w:tc>
        <w:tc>
          <w:tcPr>
            <w:tcW w:w="1190" w:type="dxa"/>
            <w:vAlign w:val="center"/>
          </w:tcPr>
          <w:p w:rsidR="00582CF7" w:rsidRDefault="00582CF7">
            <w:pPr>
              <w:pStyle w:val="ConsPlusNormal"/>
              <w:jc w:val="center"/>
            </w:pPr>
            <w:r>
              <w:t>3 473,11</w:t>
            </w:r>
          </w:p>
        </w:tc>
      </w:tr>
      <w:tr w:rsidR="00582CF7">
        <w:tc>
          <w:tcPr>
            <w:tcW w:w="1190" w:type="dxa"/>
            <w:vAlign w:val="center"/>
          </w:tcPr>
          <w:p w:rsidR="00582CF7" w:rsidRDefault="00582CF7">
            <w:pPr>
              <w:pStyle w:val="ConsPlusNormal"/>
              <w:jc w:val="center"/>
            </w:pPr>
            <w:r>
              <w:t>Д3-11</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коммутационных аппаратов с трехфазным приводом - 3 шт,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3 947,45</w:t>
            </w:r>
          </w:p>
        </w:tc>
      </w:tr>
      <w:tr w:rsidR="00582CF7">
        <w:tc>
          <w:tcPr>
            <w:tcW w:w="1190" w:type="dxa"/>
            <w:vAlign w:val="center"/>
          </w:tcPr>
          <w:p w:rsidR="00582CF7" w:rsidRDefault="00582CF7">
            <w:pPr>
              <w:pStyle w:val="ConsPlusNormal"/>
              <w:jc w:val="center"/>
            </w:pPr>
            <w:r>
              <w:t>Д3-12</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коммутационных аппаратов с пофазным приводом - 6 шт)</w:t>
            </w:r>
          </w:p>
        </w:tc>
        <w:tc>
          <w:tcPr>
            <w:tcW w:w="1190" w:type="dxa"/>
            <w:vAlign w:val="center"/>
          </w:tcPr>
          <w:p w:rsidR="00582CF7" w:rsidRDefault="00582CF7">
            <w:pPr>
              <w:pStyle w:val="ConsPlusNormal"/>
              <w:jc w:val="center"/>
            </w:pPr>
            <w:r>
              <w:t>4 031,78</w:t>
            </w:r>
          </w:p>
        </w:tc>
      </w:tr>
      <w:tr w:rsidR="00582CF7">
        <w:tc>
          <w:tcPr>
            <w:tcW w:w="1190" w:type="dxa"/>
            <w:vAlign w:val="center"/>
          </w:tcPr>
          <w:p w:rsidR="00582CF7" w:rsidRDefault="00582CF7">
            <w:pPr>
              <w:pStyle w:val="ConsPlusNormal"/>
              <w:jc w:val="center"/>
            </w:pPr>
            <w:r>
              <w:t>Д3-13</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коммутационных аппаратов с трехфазным приводом - 6 шт)</w:t>
            </w:r>
          </w:p>
        </w:tc>
        <w:tc>
          <w:tcPr>
            <w:tcW w:w="1190" w:type="dxa"/>
            <w:vAlign w:val="center"/>
          </w:tcPr>
          <w:p w:rsidR="00582CF7" w:rsidRDefault="00582CF7">
            <w:pPr>
              <w:pStyle w:val="ConsPlusNormal"/>
              <w:jc w:val="center"/>
            </w:pPr>
            <w:r>
              <w:t>3 894,75</w:t>
            </w:r>
          </w:p>
        </w:tc>
      </w:tr>
      <w:tr w:rsidR="00582CF7">
        <w:tc>
          <w:tcPr>
            <w:tcW w:w="1190" w:type="dxa"/>
            <w:vAlign w:val="center"/>
          </w:tcPr>
          <w:p w:rsidR="00582CF7" w:rsidRDefault="00582CF7">
            <w:pPr>
              <w:pStyle w:val="ConsPlusNormal"/>
              <w:jc w:val="center"/>
            </w:pPr>
            <w:r>
              <w:t>Д3-14</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трехфазным приводом - 1 шт,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4 263,68</w:t>
            </w:r>
          </w:p>
        </w:tc>
      </w:tr>
      <w:tr w:rsidR="00582CF7">
        <w:tc>
          <w:tcPr>
            <w:tcW w:w="1190" w:type="dxa"/>
            <w:vAlign w:val="center"/>
          </w:tcPr>
          <w:p w:rsidR="00582CF7" w:rsidRDefault="00582CF7">
            <w:pPr>
              <w:pStyle w:val="ConsPlusNormal"/>
              <w:jc w:val="center"/>
            </w:pPr>
            <w:r>
              <w:t>Д3-15</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трехфазным приводом - 1 шт, количество контролируемых коммутационных аппаратов с трехфазным приводом - 3 шт)</w:t>
            </w:r>
          </w:p>
        </w:tc>
        <w:tc>
          <w:tcPr>
            <w:tcW w:w="1190" w:type="dxa"/>
            <w:vAlign w:val="center"/>
          </w:tcPr>
          <w:p w:rsidR="00582CF7" w:rsidRDefault="00582CF7">
            <w:pPr>
              <w:pStyle w:val="ConsPlusNormal"/>
              <w:jc w:val="center"/>
            </w:pPr>
            <w:r>
              <w:t>4 210,98</w:t>
            </w:r>
          </w:p>
        </w:tc>
      </w:tr>
      <w:tr w:rsidR="00582CF7">
        <w:tc>
          <w:tcPr>
            <w:tcW w:w="1190" w:type="dxa"/>
            <w:vAlign w:val="center"/>
          </w:tcPr>
          <w:p w:rsidR="00582CF7" w:rsidRDefault="00582CF7">
            <w:pPr>
              <w:pStyle w:val="ConsPlusNormal"/>
              <w:jc w:val="center"/>
            </w:pPr>
            <w:r>
              <w:t>Д3-16</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трехфазным приводом - 1 шт, количество контролируемых коммутационных аппаратов с трехфазным приводом - 3 шт,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4 843,44</w:t>
            </w:r>
          </w:p>
        </w:tc>
      </w:tr>
      <w:tr w:rsidR="00582CF7">
        <w:tc>
          <w:tcPr>
            <w:tcW w:w="1190" w:type="dxa"/>
            <w:vAlign w:val="center"/>
          </w:tcPr>
          <w:p w:rsidR="00582CF7" w:rsidRDefault="00582CF7">
            <w:pPr>
              <w:pStyle w:val="ConsPlusNormal"/>
              <w:jc w:val="center"/>
            </w:pPr>
            <w:r>
              <w:t>Д3-17</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трехфазным приводом - 1 шт, количество контролируемых коммутационных аппаратов с пофазным приводом - 6 шт)</w:t>
            </w:r>
          </w:p>
        </w:tc>
        <w:tc>
          <w:tcPr>
            <w:tcW w:w="1190" w:type="dxa"/>
            <w:vAlign w:val="center"/>
          </w:tcPr>
          <w:p w:rsidR="00582CF7" w:rsidRDefault="00582CF7">
            <w:pPr>
              <w:pStyle w:val="ConsPlusNormal"/>
              <w:jc w:val="center"/>
            </w:pPr>
            <w:r>
              <w:t>4 896,15</w:t>
            </w:r>
          </w:p>
        </w:tc>
      </w:tr>
      <w:tr w:rsidR="00582CF7">
        <w:tc>
          <w:tcPr>
            <w:tcW w:w="1190" w:type="dxa"/>
            <w:vAlign w:val="center"/>
          </w:tcPr>
          <w:p w:rsidR="00582CF7" w:rsidRDefault="00582CF7">
            <w:pPr>
              <w:pStyle w:val="ConsPlusNormal"/>
              <w:jc w:val="center"/>
            </w:pPr>
            <w:r>
              <w:t>Д3-18</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трехфазным приводом - 1 шт, количество контролируемых коммутационных аппаратов с трехфазным приводом - 6 шт)</w:t>
            </w:r>
          </w:p>
        </w:tc>
        <w:tc>
          <w:tcPr>
            <w:tcW w:w="1190" w:type="dxa"/>
            <w:vAlign w:val="center"/>
          </w:tcPr>
          <w:p w:rsidR="00582CF7" w:rsidRDefault="00582CF7">
            <w:pPr>
              <w:pStyle w:val="ConsPlusNormal"/>
              <w:jc w:val="center"/>
            </w:pPr>
            <w:r>
              <w:t>4 790,74</w:t>
            </w:r>
          </w:p>
        </w:tc>
      </w:tr>
      <w:tr w:rsidR="00582CF7">
        <w:tc>
          <w:tcPr>
            <w:tcW w:w="1190" w:type="dxa"/>
            <w:vAlign w:val="center"/>
          </w:tcPr>
          <w:p w:rsidR="00582CF7" w:rsidRDefault="00582CF7">
            <w:pPr>
              <w:pStyle w:val="ConsPlusNormal"/>
              <w:jc w:val="center"/>
            </w:pPr>
            <w:r>
              <w:t>Д3-19</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пофазным приводом - 1 шт,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4 369,09</w:t>
            </w:r>
          </w:p>
        </w:tc>
      </w:tr>
      <w:tr w:rsidR="00582CF7">
        <w:tc>
          <w:tcPr>
            <w:tcW w:w="1190" w:type="dxa"/>
            <w:vAlign w:val="center"/>
          </w:tcPr>
          <w:p w:rsidR="00582CF7" w:rsidRDefault="00582CF7">
            <w:pPr>
              <w:pStyle w:val="ConsPlusNormal"/>
              <w:jc w:val="center"/>
            </w:pPr>
            <w:r>
              <w:t>Д3-20</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пофазным приводом - 1 шт, количество контролируемых коммутационных аппаратов с трехфазным приводом - 3 шт)</w:t>
            </w:r>
          </w:p>
        </w:tc>
        <w:tc>
          <w:tcPr>
            <w:tcW w:w="1190" w:type="dxa"/>
            <w:vAlign w:val="center"/>
          </w:tcPr>
          <w:p w:rsidR="00582CF7" w:rsidRDefault="00582CF7">
            <w:pPr>
              <w:pStyle w:val="ConsPlusNormal"/>
              <w:jc w:val="center"/>
            </w:pPr>
            <w:r>
              <w:t>4 474,50</w:t>
            </w:r>
          </w:p>
        </w:tc>
      </w:tr>
      <w:tr w:rsidR="00582CF7">
        <w:tc>
          <w:tcPr>
            <w:tcW w:w="1190" w:type="dxa"/>
            <w:vAlign w:val="center"/>
          </w:tcPr>
          <w:p w:rsidR="00582CF7" w:rsidRDefault="00582CF7">
            <w:pPr>
              <w:pStyle w:val="ConsPlusNormal"/>
              <w:jc w:val="center"/>
            </w:pPr>
            <w:r>
              <w:t>Д3-21</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пофазным приводом - 1 шт, количество контролируемых коммутационных аппаратов с трехфазным приводом - 3 шт, количество контролируемых коммутационных аппаратов с пофазным приводом - 3 шт)</w:t>
            </w:r>
          </w:p>
        </w:tc>
        <w:tc>
          <w:tcPr>
            <w:tcW w:w="1190" w:type="dxa"/>
            <w:vAlign w:val="center"/>
          </w:tcPr>
          <w:p w:rsidR="00582CF7" w:rsidRDefault="00582CF7">
            <w:pPr>
              <w:pStyle w:val="ConsPlusNormal"/>
              <w:jc w:val="center"/>
            </w:pPr>
            <w:r>
              <w:t>4 527,21</w:t>
            </w:r>
          </w:p>
        </w:tc>
      </w:tr>
      <w:tr w:rsidR="00582CF7">
        <w:tc>
          <w:tcPr>
            <w:tcW w:w="1190" w:type="dxa"/>
            <w:vAlign w:val="center"/>
          </w:tcPr>
          <w:p w:rsidR="00582CF7" w:rsidRDefault="00582CF7">
            <w:pPr>
              <w:pStyle w:val="ConsPlusNormal"/>
              <w:jc w:val="center"/>
            </w:pPr>
            <w:r>
              <w:t>Д3-22</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пофазным приводом - 1 шт, количество контролируемых коммутационных аппаратов с пофазным приводом - 6 шт)</w:t>
            </w:r>
          </w:p>
        </w:tc>
        <w:tc>
          <w:tcPr>
            <w:tcW w:w="1190" w:type="dxa"/>
            <w:vAlign w:val="center"/>
          </w:tcPr>
          <w:p w:rsidR="00582CF7" w:rsidRDefault="00582CF7">
            <w:pPr>
              <w:pStyle w:val="ConsPlusNormal"/>
              <w:jc w:val="center"/>
            </w:pPr>
            <w:r>
              <w:t>4 812,08</w:t>
            </w:r>
          </w:p>
        </w:tc>
      </w:tr>
      <w:tr w:rsidR="00582CF7">
        <w:tc>
          <w:tcPr>
            <w:tcW w:w="1190" w:type="dxa"/>
            <w:vAlign w:val="center"/>
          </w:tcPr>
          <w:p w:rsidR="00582CF7" w:rsidRDefault="00582CF7">
            <w:pPr>
              <w:pStyle w:val="ConsPlusNormal"/>
              <w:jc w:val="center"/>
            </w:pPr>
            <w:r>
              <w:t>Д3-23</w:t>
            </w:r>
          </w:p>
        </w:tc>
        <w:tc>
          <w:tcPr>
            <w:tcW w:w="6689" w:type="dxa"/>
            <w:vAlign w:val="center"/>
          </w:tcPr>
          <w:p w:rsidR="00582CF7" w:rsidRDefault="00582CF7">
            <w:pPr>
              <w:pStyle w:val="ConsPlusNormal"/>
            </w:pPr>
            <w:r>
              <w:t>Шкаф с преобразователями дискретных сигналов (количество контролируемых выключателей с пофазным приводом - 1 шт, количество контролируемых коммутационных аппаратов с трехфазным приводом - 6 шт)</w:t>
            </w:r>
          </w:p>
        </w:tc>
        <w:tc>
          <w:tcPr>
            <w:tcW w:w="1190" w:type="dxa"/>
            <w:vAlign w:val="center"/>
          </w:tcPr>
          <w:p w:rsidR="00582CF7" w:rsidRDefault="00582CF7">
            <w:pPr>
              <w:pStyle w:val="ConsPlusNormal"/>
              <w:jc w:val="center"/>
            </w:pPr>
            <w:r>
              <w:t>4 759,37</w:t>
            </w:r>
          </w:p>
        </w:tc>
      </w:tr>
      <w:tr w:rsidR="00582CF7">
        <w:tc>
          <w:tcPr>
            <w:tcW w:w="1190" w:type="dxa"/>
            <w:vAlign w:val="center"/>
          </w:tcPr>
          <w:p w:rsidR="00582CF7" w:rsidRDefault="00582CF7">
            <w:pPr>
              <w:pStyle w:val="ConsPlusNormal"/>
              <w:jc w:val="center"/>
            </w:pPr>
            <w:r>
              <w:t>Д3-24</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- 3 шт)</w:t>
            </w:r>
          </w:p>
        </w:tc>
        <w:tc>
          <w:tcPr>
            <w:tcW w:w="1190" w:type="dxa"/>
            <w:vAlign w:val="center"/>
          </w:tcPr>
          <w:p w:rsidR="00582CF7" w:rsidRDefault="00582CF7">
            <w:pPr>
              <w:pStyle w:val="ConsPlusNormal"/>
              <w:jc w:val="center"/>
            </w:pPr>
            <w:r>
              <w:t>5 084,40</w:t>
            </w:r>
          </w:p>
        </w:tc>
      </w:tr>
      <w:tr w:rsidR="00582CF7">
        <w:tc>
          <w:tcPr>
            <w:tcW w:w="1190" w:type="dxa"/>
            <w:vAlign w:val="center"/>
          </w:tcPr>
          <w:p w:rsidR="00582CF7" w:rsidRDefault="00582CF7">
            <w:pPr>
              <w:pStyle w:val="ConsPlusNormal"/>
              <w:jc w:val="center"/>
            </w:pPr>
            <w:r>
              <w:t>Д3-25</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- 3 шт, количество преобразователей аналоговых сигналов с тремя входами (3*I) - 2 шт)</w:t>
            </w:r>
          </w:p>
        </w:tc>
        <w:tc>
          <w:tcPr>
            <w:tcW w:w="1190" w:type="dxa"/>
            <w:vAlign w:val="center"/>
          </w:tcPr>
          <w:p w:rsidR="00582CF7" w:rsidRDefault="00582CF7">
            <w:pPr>
              <w:pStyle w:val="ConsPlusNormal"/>
              <w:jc w:val="center"/>
            </w:pPr>
            <w:r>
              <w:t>5 568,37</w:t>
            </w:r>
          </w:p>
        </w:tc>
      </w:tr>
      <w:tr w:rsidR="00582CF7">
        <w:tc>
          <w:tcPr>
            <w:tcW w:w="1190" w:type="dxa"/>
            <w:vAlign w:val="center"/>
          </w:tcPr>
          <w:p w:rsidR="00582CF7" w:rsidRDefault="00582CF7">
            <w:pPr>
              <w:pStyle w:val="ConsPlusNormal"/>
              <w:jc w:val="center"/>
            </w:pPr>
            <w:r>
              <w:t>Д3-26</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- 1 шт)</w:t>
            </w:r>
          </w:p>
        </w:tc>
        <w:tc>
          <w:tcPr>
            <w:tcW w:w="1190" w:type="dxa"/>
            <w:vAlign w:val="center"/>
          </w:tcPr>
          <w:p w:rsidR="00582CF7" w:rsidRDefault="00582CF7">
            <w:pPr>
              <w:pStyle w:val="ConsPlusNormal"/>
              <w:jc w:val="center"/>
            </w:pPr>
            <w:r>
              <w:t>4 232,32</w:t>
            </w:r>
          </w:p>
        </w:tc>
      </w:tr>
      <w:tr w:rsidR="00582CF7">
        <w:tc>
          <w:tcPr>
            <w:tcW w:w="1190" w:type="dxa"/>
            <w:vAlign w:val="center"/>
          </w:tcPr>
          <w:p w:rsidR="00582CF7" w:rsidRDefault="00582CF7">
            <w:pPr>
              <w:pStyle w:val="ConsPlusNormal"/>
              <w:jc w:val="center"/>
            </w:pPr>
            <w:r>
              <w:t>Д3-27</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- 1 шт, количество преобразователей аналоговых сигналов с одним входом (1*I) - 2 шт)</w:t>
            </w:r>
          </w:p>
        </w:tc>
        <w:tc>
          <w:tcPr>
            <w:tcW w:w="1190" w:type="dxa"/>
            <w:vAlign w:val="center"/>
          </w:tcPr>
          <w:p w:rsidR="00582CF7" w:rsidRDefault="00582CF7">
            <w:pPr>
              <w:pStyle w:val="ConsPlusNormal"/>
              <w:jc w:val="center"/>
            </w:pPr>
            <w:r>
              <w:t>5 011,45</w:t>
            </w:r>
          </w:p>
        </w:tc>
      </w:tr>
      <w:tr w:rsidR="00582CF7">
        <w:tc>
          <w:tcPr>
            <w:tcW w:w="1190" w:type="dxa"/>
            <w:vAlign w:val="center"/>
          </w:tcPr>
          <w:p w:rsidR="00582CF7" w:rsidRDefault="00582CF7">
            <w:pPr>
              <w:pStyle w:val="ConsPlusNormal"/>
              <w:jc w:val="center"/>
            </w:pPr>
            <w:r>
              <w:t>Д3-28</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- 1 шт, количество преобразователей аналоговых сигналов с двумя входами (2*I) - 1 шт)</w:t>
            </w:r>
          </w:p>
        </w:tc>
        <w:tc>
          <w:tcPr>
            <w:tcW w:w="1190" w:type="dxa"/>
            <w:vAlign w:val="center"/>
          </w:tcPr>
          <w:p w:rsidR="00582CF7" w:rsidRDefault="00582CF7">
            <w:pPr>
              <w:pStyle w:val="ConsPlusNormal"/>
              <w:jc w:val="center"/>
            </w:pPr>
            <w:r>
              <w:t>4 495,85</w:t>
            </w:r>
          </w:p>
        </w:tc>
      </w:tr>
      <w:tr w:rsidR="00582CF7">
        <w:tc>
          <w:tcPr>
            <w:tcW w:w="1190" w:type="dxa"/>
            <w:vAlign w:val="center"/>
          </w:tcPr>
          <w:p w:rsidR="00582CF7" w:rsidRDefault="00582CF7">
            <w:pPr>
              <w:pStyle w:val="ConsPlusNormal"/>
              <w:jc w:val="center"/>
            </w:pPr>
            <w:r>
              <w:t>Д3-29</w:t>
            </w:r>
          </w:p>
        </w:tc>
        <w:tc>
          <w:tcPr>
            <w:tcW w:w="6689" w:type="dxa"/>
            <w:vAlign w:val="center"/>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устройств регулирования напряжения под нагрузкой - 1 шт, количество преобразователей аналоговых сигналов с тремя входами (3*I) - 2 шт)</w:t>
            </w:r>
          </w:p>
        </w:tc>
        <w:tc>
          <w:tcPr>
            <w:tcW w:w="1190" w:type="dxa"/>
            <w:vAlign w:val="center"/>
          </w:tcPr>
          <w:p w:rsidR="00582CF7" w:rsidRDefault="00582CF7">
            <w:pPr>
              <w:pStyle w:val="ConsPlusNormal"/>
              <w:jc w:val="center"/>
            </w:pPr>
            <w:r>
              <w:t>5 011,45</w:t>
            </w:r>
          </w:p>
        </w:tc>
      </w:tr>
      <w:tr w:rsidR="00582CF7">
        <w:tc>
          <w:tcPr>
            <w:tcW w:w="1190" w:type="dxa"/>
            <w:vAlign w:val="center"/>
          </w:tcPr>
          <w:p w:rsidR="00582CF7" w:rsidRDefault="00582CF7">
            <w:pPr>
              <w:pStyle w:val="ConsPlusNormal"/>
              <w:jc w:val="center"/>
            </w:pPr>
            <w:bookmarkStart w:id="32" w:name="P1044"/>
            <w:bookmarkEnd w:id="32"/>
            <w:r>
              <w:t>Д3-30</w:t>
            </w:r>
          </w:p>
        </w:tc>
        <w:tc>
          <w:tcPr>
            <w:tcW w:w="6689" w:type="dxa"/>
            <w:vAlign w:val="bottom"/>
          </w:tcPr>
          <w:p w:rsidR="00582CF7" w:rsidRDefault="00582CF7">
            <w:pPr>
              <w:pStyle w:val="ConsPlusNormal"/>
            </w:pPr>
            <w:r>
              <w:t>Шкаф с преобразователями дискретных сигналов для контроля маслонаполненного оборудования (количество контролируемых единиц маслонаполненного оборудования - 1 шт количество преобразователей аналоговых сигналов с тремя входами (2*I, 1*U) - 1 шт)</w:t>
            </w:r>
          </w:p>
        </w:tc>
        <w:tc>
          <w:tcPr>
            <w:tcW w:w="1190" w:type="dxa"/>
            <w:vAlign w:val="center"/>
          </w:tcPr>
          <w:p w:rsidR="00582CF7" w:rsidRDefault="00582CF7">
            <w:pPr>
              <w:pStyle w:val="ConsPlusNormal"/>
              <w:jc w:val="center"/>
            </w:pPr>
            <w:r>
              <w:t>4 443,14</w:t>
            </w:r>
          </w:p>
        </w:tc>
      </w:tr>
      <w:tr w:rsidR="00582CF7">
        <w:tc>
          <w:tcPr>
            <w:tcW w:w="1190" w:type="dxa"/>
            <w:vAlign w:val="center"/>
          </w:tcPr>
          <w:p w:rsidR="00582CF7" w:rsidRDefault="00582CF7">
            <w:pPr>
              <w:pStyle w:val="ConsPlusNormal"/>
              <w:jc w:val="center"/>
            </w:pPr>
            <w:bookmarkStart w:id="33" w:name="P1047"/>
            <w:bookmarkEnd w:id="33"/>
            <w:r>
              <w:t>Д3-31</w:t>
            </w:r>
          </w:p>
        </w:tc>
        <w:tc>
          <w:tcPr>
            <w:tcW w:w="6689" w:type="dxa"/>
            <w:vAlign w:val="bottom"/>
          </w:tcPr>
          <w:p w:rsidR="00582CF7" w:rsidRDefault="00582CF7">
            <w:pPr>
              <w:pStyle w:val="ConsPlusNormal"/>
            </w:pPr>
            <w:r>
              <w:t>Шкаф с преобразователями аналоговых сигналов для сбора аналоговых сигналов с трех фаз электромагнитных ТТ</w:t>
            </w:r>
          </w:p>
        </w:tc>
        <w:tc>
          <w:tcPr>
            <w:tcW w:w="1190" w:type="dxa"/>
            <w:vAlign w:val="center"/>
          </w:tcPr>
          <w:p w:rsidR="00582CF7" w:rsidRDefault="00582CF7">
            <w:pPr>
              <w:pStyle w:val="ConsPlusNormal"/>
              <w:jc w:val="center"/>
            </w:pPr>
            <w:r>
              <w:t>1 773,06</w:t>
            </w:r>
          </w:p>
        </w:tc>
      </w:tr>
      <w:tr w:rsidR="00582CF7">
        <w:tc>
          <w:tcPr>
            <w:tcW w:w="1190" w:type="dxa"/>
            <w:vAlign w:val="center"/>
          </w:tcPr>
          <w:p w:rsidR="00582CF7" w:rsidRDefault="00582CF7">
            <w:pPr>
              <w:pStyle w:val="ConsPlusNormal"/>
              <w:jc w:val="center"/>
            </w:pPr>
            <w:bookmarkStart w:id="34" w:name="P1050"/>
            <w:bookmarkEnd w:id="34"/>
            <w:r>
              <w:t>Д3-32</w:t>
            </w:r>
          </w:p>
        </w:tc>
        <w:tc>
          <w:tcPr>
            <w:tcW w:w="6689" w:type="dxa"/>
            <w:vAlign w:val="bottom"/>
          </w:tcPr>
          <w:p w:rsidR="00582CF7" w:rsidRDefault="00582CF7">
            <w:pPr>
              <w:pStyle w:val="ConsPlusNormal"/>
            </w:pPr>
            <w:r>
              <w:t>Шкаф с преобразователями аналоговых сигналов для сбора аналоговых сигналов с трех фаз электромагнитных ТН</w:t>
            </w:r>
          </w:p>
        </w:tc>
        <w:tc>
          <w:tcPr>
            <w:tcW w:w="1190" w:type="dxa"/>
            <w:vAlign w:val="center"/>
          </w:tcPr>
          <w:p w:rsidR="00582CF7" w:rsidRDefault="00582CF7">
            <w:pPr>
              <w:pStyle w:val="ConsPlusNormal"/>
              <w:jc w:val="center"/>
            </w:pPr>
            <w:r>
              <w:t>1 466,18</w:t>
            </w:r>
          </w:p>
        </w:tc>
      </w:tr>
      <w:tr w:rsidR="00582CF7">
        <w:tc>
          <w:tcPr>
            <w:tcW w:w="1190" w:type="dxa"/>
            <w:vAlign w:val="center"/>
          </w:tcPr>
          <w:p w:rsidR="00582CF7" w:rsidRDefault="00582CF7">
            <w:pPr>
              <w:pStyle w:val="ConsPlusNormal"/>
              <w:jc w:val="center"/>
            </w:pPr>
            <w:bookmarkStart w:id="35" w:name="P1053"/>
            <w:bookmarkEnd w:id="35"/>
            <w:r>
              <w:t>Д3-33</w:t>
            </w:r>
          </w:p>
        </w:tc>
        <w:tc>
          <w:tcPr>
            <w:tcW w:w="6689" w:type="dxa"/>
            <w:vAlign w:val="bottom"/>
          </w:tcPr>
          <w:p w:rsidR="00582CF7" w:rsidRDefault="00582CF7">
            <w:pPr>
              <w:pStyle w:val="ConsPlusNormal"/>
            </w:pPr>
            <w:r>
              <w:t>Шкаф с преобразователями аналоговых сигналов для сбора аналоговых сигналов с электромагнитного однофазного ТН или шкафа отбора напряжения</w:t>
            </w:r>
          </w:p>
        </w:tc>
        <w:tc>
          <w:tcPr>
            <w:tcW w:w="1190" w:type="dxa"/>
            <w:vAlign w:val="center"/>
          </w:tcPr>
          <w:p w:rsidR="00582CF7" w:rsidRDefault="00582CF7">
            <w:pPr>
              <w:pStyle w:val="ConsPlusNormal"/>
              <w:jc w:val="center"/>
            </w:pPr>
            <w:r>
              <w:t>1 360,91</w:t>
            </w:r>
          </w:p>
        </w:tc>
      </w:tr>
      <w:tr w:rsidR="00582CF7">
        <w:tc>
          <w:tcPr>
            <w:tcW w:w="1190" w:type="dxa"/>
            <w:vAlign w:val="center"/>
          </w:tcPr>
          <w:p w:rsidR="00582CF7" w:rsidRDefault="00582CF7">
            <w:pPr>
              <w:pStyle w:val="ConsPlusNormal"/>
              <w:jc w:val="center"/>
            </w:pPr>
            <w:bookmarkStart w:id="36" w:name="P1056"/>
            <w:bookmarkEnd w:id="36"/>
            <w:r>
              <w:t>Д3-34</w:t>
            </w:r>
          </w:p>
        </w:tc>
        <w:tc>
          <w:tcPr>
            <w:tcW w:w="6689" w:type="dxa"/>
            <w:vAlign w:val="bottom"/>
          </w:tcPr>
          <w:p w:rsidR="00582CF7" w:rsidRDefault="00582CF7">
            <w:pPr>
              <w:pStyle w:val="ConsPlusNormal"/>
            </w:pPr>
            <w:r>
              <w:t>Шкаф преобразователей аналоговых сигналов датчиков метеоусловий</w:t>
            </w:r>
          </w:p>
        </w:tc>
        <w:tc>
          <w:tcPr>
            <w:tcW w:w="1190" w:type="dxa"/>
            <w:vAlign w:val="center"/>
          </w:tcPr>
          <w:p w:rsidR="00582CF7" w:rsidRDefault="00582CF7">
            <w:pPr>
              <w:pStyle w:val="ConsPlusNormal"/>
              <w:jc w:val="center"/>
            </w:pPr>
            <w:r>
              <w:t>1 280,35</w:t>
            </w:r>
          </w:p>
        </w:tc>
      </w:tr>
    </w:tbl>
    <w:p w:rsidR="00582CF7" w:rsidRDefault="00582CF7">
      <w:pPr>
        <w:pStyle w:val="ConsPlusNormal"/>
        <w:jc w:val="both"/>
      </w:pPr>
    </w:p>
    <w:p w:rsidR="00582CF7" w:rsidRDefault="00582CF7">
      <w:pPr>
        <w:pStyle w:val="ConsPlusNormal"/>
        <w:ind w:firstLine="540"/>
        <w:jc w:val="both"/>
      </w:pPr>
      <w:r>
        <w:t xml:space="preserve">В </w:t>
      </w:r>
      <w:hyperlink w:anchor="P950">
        <w:r>
          <w:rPr>
            <w:color w:val="0000FF"/>
          </w:rPr>
          <w:t>таблице Д3</w:t>
        </w:r>
      </w:hyperlink>
      <w:r>
        <w:t xml:space="preserve"> в УНЦ учтены стоимость оборудования (микропроцессорного устройства, устройств вторичной коммутации, шкафа для размещения оборудования), затраты на монтажные работы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При использовании </w:t>
      </w:r>
      <w:hyperlink w:anchor="P957">
        <w:r>
          <w:rPr>
            <w:color w:val="0000FF"/>
          </w:rPr>
          <w:t>расценок Д3-01</w:t>
        </w:r>
      </w:hyperlink>
      <w:r>
        <w:t xml:space="preserve"> - </w:t>
      </w:r>
      <w:hyperlink w:anchor="P966">
        <w:r>
          <w:rPr>
            <w:color w:val="0000FF"/>
          </w:rPr>
          <w:t>Д3-04</w:t>
        </w:r>
      </w:hyperlink>
      <w:r>
        <w:t xml:space="preserve"> количество шкафов (единиц измерителя УНЦ) выбирается исходя из указанного в их наименованиях количества принимаемых и передаваемых команд на один шкаф.</w:t>
      </w:r>
    </w:p>
    <w:p w:rsidR="00582CF7" w:rsidRDefault="00582CF7">
      <w:pPr>
        <w:pStyle w:val="ConsPlusNormal"/>
        <w:spacing w:before="220"/>
        <w:ind w:firstLine="540"/>
        <w:jc w:val="both"/>
      </w:pPr>
      <w:r>
        <w:t xml:space="preserve">При использовании </w:t>
      </w:r>
      <w:hyperlink w:anchor="P969">
        <w:r>
          <w:rPr>
            <w:color w:val="0000FF"/>
          </w:rPr>
          <w:t>расценок Д3-05</w:t>
        </w:r>
      </w:hyperlink>
      <w:r>
        <w:t xml:space="preserve"> - </w:t>
      </w:r>
      <w:hyperlink w:anchor="P972">
        <w:r>
          <w:rPr>
            <w:color w:val="0000FF"/>
          </w:rPr>
          <w:t>Д3-06</w:t>
        </w:r>
      </w:hyperlink>
      <w:r>
        <w:t xml:space="preserve"> количество шкафов (единиц измерителя УНЦ) выбирается исходя из указанного в их наименовании количества дискретных входов и выходов на один шкаф.</w:t>
      </w:r>
    </w:p>
    <w:p w:rsidR="00582CF7" w:rsidRDefault="00582CF7">
      <w:pPr>
        <w:pStyle w:val="ConsPlusNormal"/>
        <w:spacing w:before="220"/>
        <w:ind w:firstLine="540"/>
        <w:jc w:val="both"/>
      </w:pPr>
      <w:r>
        <w:t xml:space="preserve">При использовании </w:t>
      </w:r>
      <w:hyperlink w:anchor="P975">
        <w:r>
          <w:rPr>
            <w:color w:val="0000FF"/>
          </w:rPr>
          <w:t>расценки Д3-07</w:t>
        </w:r>
      </w:hyperlink>
      <w:r>
        <w:t xml:space="preserve"> количество шкафов (единиц измерителя УНЦ) выбирается равным количеству насосных станций пожаротушения.</w:t>
      </w:r>
    </w:p>
    <w:p w:rsidR="00582CF7" w:rsidRDefault="00582CF7">
      <w:pPr>
        <w:pStyle w:val="ConsPlusNormal"/>
        <w:spacing w:before="220"/>
        <w:ind w:firstLine="540"/>
        <w:jc w:val="both"/>
      </w:pPr>
      <w:r>
        <w:t xml:space="preserve">При использовании </w:t>
      </w:r>
      <w:hyperlink w:anchor="P978">
        <w:r>
          <w:rPr>
            <w:color w:val="0000FF"/>
          </w:rPr>
          <w:t>расценки Д3-08</w:t>
        </w:r>
      </w:hyperlink>
      <w:r>
        <w:t xml:space="preserve"> количество шкафов (единиц измерителя УНЦ) выбирается равным количеству камер переключения задвижек.</w:t>
      </w:r>
    </w:p>
    <w:p w:rsidR="00582CF7" w:rsidRDefault="00582CF7">
      <w:pPr>
        <w:pStyle w:val="ConsPlusNormal"/>
        <w:spacing w:before="220"/>
        <w:ind w:firstLine="540"/>
        <w:jc w:val="both"/>
      </w:pPr>
      <w:r>
        <w:t xml:space="preserve">При использовании </w:t>
      </w:r>
      <w:hyperlink w:anchor="P981">
        <w:r>
          <w:rPr>
            <w:color w:val="0000FF"/>
          </w:rPr>
          <w:t>расценок Д3-09</w:t>
        </w:r>
      </w:hyperlink>
      <w:r>
        <w:t xml:space="preserve"> - </w:t>
      </w:r>
      <w:hyperlink w:anchor="P1044">
        <w:r>
          <w:rPr>
            <w:color w:val="0000FF"/>
          </w:rPr>
          <w:t>Д3-30</w:t>
        </w:r>
      </w:hyperlink>
      <w:r>
        <w:t xml:space="preserve"> количество шкафов (единиц измерителя УНЦ) выбирается исходя из указанного в их наименовании количества контролируемых устройств и оборудования на один шкаф.</w:t>
      </w:r>
    </w:p>
    <w:p w:rsidR="00582CF7" w:rsidRDefault="00582CF7">
      <w:pPr>
        <w:pStyle w:val="ConsPlusNormal"/>
        <w:spacing w:before="220"/>
        <w:ind w:firstLine="540"/>
        <w:jc w:val="both"/>
      </w:pPr>
      <w:r>
        <w:t xml:space="preserve">При использовании </w:t>
      </w:r>
      <w:hyperlink w:anchor="P1047">
        <w:r>
          <w:rPr>
            <w:color w:val="0000FF"/>
          </w:rPr>
          <w:t>расценки Д3-31</w:t>
        </w:r>
      </w:hyperlink>
      <w:r>
        <w:t xml:space="preserve"> количество шкафов (единиц измерителя УНЦ) выбирается из расчета трех фаз электромагнитных ТТ на один шкаф.</w:t>
      </w:r>
    </w:p>
    <w:p w:rsidR="00582CF7" w:rsidRDefault="00582CF7">
      <w:pPr>
        <w:pStyle w:val="ConsPlusNormal"/>
        <w:spacing w:before="220"/>
        <w:ind w:firstLine="540"/>
        <w:jc w:val="both"/>
      </w:pPr>
      <w:r>
        <w:t xml:space="preserve">При использовании </w:t>
      </w:r>
      <w:hyperlink w:anchor="P1050">
        <w:r>
          <w:rPr>
            <w:color w:val="0000FF"/>
          </w:rPr>
          <w:t>расценки Д3-32</w:t>
        </w:r>
      </w:hyperlink>
      <w:r>
        <w:t xml:space="preserve"> количество шкафов (единиц измерителя УНЦ) выбирается из расчета трех фаз электромагнитного ТН на один шкаф.</w:t>
      </w:r>
    </w:p>
    <w:p w:rsidR="00582CF7" w:rsidRDefault="00582CF7">
      <w:pPr>
        <w:pStyle w:val="ConsPlusNormal"/>
        <w:spacing w:before="220"/>
        <w:ind w:firstLine="540"/>
        <w:jc w:val="both"/>
      </w:pPr>
      <w:r>
        <w:t xml:space="preserve">При использовании </w:t>
      </w:r>
      <w:hyperlink w:anchor="P1053">
        <w:r>
          <w:rPr>
            <w:color w:val="0000FF"/>
          </w:rPr>
          <w:t>расценки Д3-33</w:t>
        </w:r>
      </w:hyperlink>
      <w:r>
        <w:t xml:space="preserve"> количество шкафов (единиц измерителя УНЦ) выбирается исходя из количества однофазных ТН или шкафов отбора напряжения.</w:t>
      </w:r>
    </w:p>
    <w:p w:rsidR="00582CF7" w:rsidRDefault="00582CF7">
      <w:pPr>
        <w:pStyle w:val="ConsPlusNormal"/>
        <w:spacing w:before="220"/>
        <w:ind w:firstLine="540"/>
        <w:jc w:val="both"/>
      </w:pPr>
      <w:r>
        <w:t xml:space="preserve">При использовании </w:t>
      </w:r>
      <w:hyperlink w:anchor="P1056">
        <w:r>
          <w:rPr>
            <w:color w:val="0000FF"/>
          </w:rPr>
          <w:t>расценки Д3-34</w:t>
        </w:r>
      </w:hyperlink>
      <w:r>
        <w:t xml:space="preserve"> количество шкафов (единиц измерителя УНЦ) выбирается равным количеству метеостанций. Первичные измерительные датчики метеоусловий (о скорости ветра, температуре и относительной влажности воздуха) не учтены в </w:t>
      </w:r>
      <w:hyperlink w:anchor="P1056">
        <w:r>
          <w:rPr>
            <w:color w:val="0000FF"/>
          </w:rPr>
          <w:t>расценке Д3-34</w:t>
        </w:r>
      </w:hyperlink>
      <w:r>
        <w:t>.</w:t>
      </w:r>
    </w:p>
    <w:p w:rsidR="00582CF7" w:rsidRDefault="00582CF7">
      <w:pPr>
        <w:pStyle w:val="ConsPlusNormal"/>
        <w:jc w:val="both"/>
      </w:pPr>
    </w:p>
    <w:p w:rsidR="00582CF7" w:rsidRDefault="00582CF7">
      <w:pPr>
        <w:pStyle w:val="ConsPlusTitle"/>
        <w:jc w:val="center"/>
        <w:outlineLvl w:val="1"/>
      </w:pPr>
      <w:r>
        <w:t>Глава IV. Ячейка (авто-) трансформатора 6 - 750 кВ</w:t>
      </w:r>
    </w:p>
    <w:p w:rsidR="00582CF7" w:rsidRDefault="00582CF7">
      <w:pPr>
        <w:pStyle w:val="ConsPlusNormal"/>
        <w:jc w:val="both"/>
      </w:pPr>
    </w:p>
    <w:p w:rsidR="00582CF7" w:rsidRDefault="00582CF7">
      <w:pPr>
        <w:pStyle w:val="ConsPlusTitle"/>
        <w:jc w:val="both"/>
        <w:outlineLvl w:val="2"/>
      </w:pPr>
      <w:bookmarkStart w:id="37" w:name="P1073"/>
      <w:bookmarkEnd w:id="37"/>
      <w:r>
        <w:t>Таблица Т1. УНЦ ячейки трехобмоточного трансформатора 110 - 500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33"/>
        <w:gridCol w:w="1671"/>
        <w:gridCol w:w="1671"/>
        <w:gridCol w:w="1671"/>
        <w:gridCol w:w="1673"/>
      </w:tblGrid>
      <w:tr w:rsidR="00582CF7">
        <w:tc>
          <w:tcPr>
            <w:tcW w:w="1247" w:type="dxa"/>
            <w:vMerge w:val="restart"/>
          </w:tcPr>
          <w:p w:rsidR="00582CF7" w:rsidRDefault="00582CF7">
            <w:pPr>
              <w:pStyle w:val="ConsPlusNormal"/>
              <w:jc w:val="center"/>
            </w:pPr>
            <w:r>
              <w:t>Номер расценок</w:t>
            </w:r>
          </w:p>
        </w:tc>
        <w:tc>
          <w:tcPr>
            <w:tcW w:w="1133" w:type="dxa"/>
            <w:vMerge w:val="restart"/>
          </w:tcPr>
          <w:p w:rsidR="00582CF7" w:rsidRDefault="00582CF7">
            <w:pPr>
              <w:pStyle w:val="ConsPlusNormal"/>
              <w:jc w:val="center"/>
            </w:pPr>
            <w:r>
              <w:t>Мощность, МВА</w:t>
            </w:r>
          </w:p>
        </w:tc>
        <w:tc>
          <w:tcPr>
            <w:tcW w:w="668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671" w:type="dxa"/>
          </w:tcPr>
          <w:p w:rsidR="00582CF7" w:rsidRDefault="00582CF7">
            <w:pPr>
              <w:pStyle w:val="ConsPlusNormal"/>
              <w:jc w:val="center"/>
            </w:pPr>
            <w:r>
              <w:t>1</w:t>
            </w:r>
          </w:p>
        </w:tc>
        <w:tc>
          <w:tcPr>
            <w:tcW w:w="1671" w:type="dxa"/>
          </w:tcPr>
          <w:p w:rsidR="00582CF7" w:rsidRDefault="00582CF7">
            <w:pPr>
              <w:pStyle w:val="ConsPlusNormal"/>
              <w:jc w:val="center"/>
            </w:pPr>
            <w:r>
              <w:t>2</w:t>
            </w:r>
          </w:p>
        </w:tc>
        <w:tc>
          <w:tcPr>
            <w:tcW w:w="1671" w:type="dxa"/>
          </w:tcPr>
          <w:p w:rsidR="00582CF7" w:rsidRDefault="00582CF7">
            <w:pPr>
              <w:pStyle w:val="ConsPlusNormal"/>
              <w:jc w:val="center"/>
            </w:pPr>
            <w:r>
              <w:t>3</w:t>
            </w:r>
          </w:p>
        </w:tc>
        <w:tc>
          <w:tcPr>
            <w:tcW w:w="1673"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686" w:type="dxa"/>
            <w:gridSpan w:val="4"/>
          </w:tcPr>
          <w:p w:rsidR="00582CF7" w:rsidRDefault="00582CF7">
            <w:pPr>
              <w:pStyle w:val="ConsPlusNormal"/>
              <w:jc w:val="center"/>
            </w:pPr>
            <w:r>
              <w:t xml:space="preserve">Класс напряжения обмоток высшего напряжения </w:t>
            </w:r>
            <w:hyperlink w:anchor="P1169">
              <w:r>
                <w:rPr>
                  <w:color w:val="0000FF"/>
                </w:rPr>
                <w:t>&lt;1&gt;</w:t>
              </w:r>
            </w:hyperlink>
            <w:r>
              <w:t xml:space="preserve">/среднего напряжения </w:t>
            </w:r>
            <w:hyperlink w:anchor="P1170">
              <w:r>
                <w:rPr>
                  <w:color w:val="0000FF"/>
                </w:rPr>
                <w:t>&lt;2&gt;</w:t>
              </w:r>
            </w:hyperlink>
            <w:r>
              <w:t xml:space="preserve">/низшего напряжения </w:t>
            </w:r>
            <w:hyperlink w:anchor="P1171">
              <w:r>
                <w:rPr>
                  <w:color w:val="0000FF"/>
                </w:rPr>
                <w:t>&lt;3&gt;</w:t>
              </w:r>
            </w:hyperlink>
            <w:r>
              <w:t>,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671" w:type="dxa"/>
          </w:tcPr>
          <w:p w:rsidR="00582CF7" w:rsidRDefault="00582CF7">
            <w:pPr>
              <w:pStyle w:val="ConsPlusNormal"/>
              <w:jc w:val="center"/>
            </w:pPr>
            <w:r>
              <w:t>110/35/НН</w:t>
            </w:r>
          </w:p>
        </w:tc>
        <w:tc>
          <w:tcPr>
            <w:tcW w:w="1671" w:type="dxa"/>
          </w:tcPr>
          <w:p w:rsidR="00582CF7" w:rsidRDefault="00582CF7">
            <w:pPr>
              <w:pStyle w:val="ConsPlusNormal"/>
              <w:jc w:val="center"/>
            </w:pPr>
            <w:r>
              <w:t>150/35/НН</w:t>
            </w:r>
          </w:p>
        </w:tc>
        <w:tc>
          <w:tcPr>
            <w:tcW w:w="1671" w:type="dxa"/>
          </w:tcPr>
          <w:p w:rsidR="00582CF7" w:rsidRDefault="00582CF7">
            <w:pPr>
              <w:pStyle w:val="ConsPlusNormal"/>
              <w:jc w:val="center"/>
            </w:pPr>
            <w:r>
              <w:t>220/35 (20, 110)/НН</w:t>
            </w:r>
          </w:p>
        </w:tc>
        <w:tc>
          <w:tcPr>
            <w:tcW w:w="1673" w:type="dxa"/>
          </w:tcPr>
          <w:p w:rsidR="00582CF7" w:rsidRDefault="00582CF7">
            <w:pPr>
              <w:pStyle w:val="ConsPlusNormal"/>
              <w:jc w:val="center"/>
            </w:pPr>
            <w:r>
              <w:t>500/110/НН</w:t>
            </w:r>
          </w:p>
        </w:tc>
      </w:tr>
      <w:tr w:rsidR="00582CF7">
        <w:tc>
          <w:tcPr>
            <w:tcW w:w="1247" w:type="dxa"/>
          </w:tcPr>
          <w:p w:rsidR="00582CF7" w:rsidRDefault="00582CF7">
            <w:pPr>
              <w:pStyle w:val="ConsPlusNormal"/>
              <w:jc w:val="center"/>
            </w:pPr>
            <w:r>
              <w:t>Т1-01-1..4</w:t>
            </w:r>
          </w:p>
        </w:tc>
        <w:tc>
          <w:tcPr>
            <w:tcW w:w="1133" w:type="dxa"/>
          </w:tcPr>
          <w:p w:rsidR="00582CF7" w:rsidRDefault="00582CF7">
            <w:pPr>
              <w:pStyle w:val="ConsPlusNormal"/>
              <w:jc w:val="center"/>
            </w:pPr>
            <w:r>
              <w:t>6,3</w:t>
            </w:r>
          </w:p>
        </w:tc>
        <w:tc>
          <w:tcPr>
            <w:tcW w:w="1671" w:type="dxa"/>
          </w:tcPr>
          <w:p w:rsidR="00582CF7" w:rsidRDefault="00582CF7">
            <w:pPr>
              <w:pStyle w:val="ConsPlusNormal"/>
              <w:jc w:val="center"/>
            </w:pPr>
            <w:r>
              <w:t>65 628,40</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Т1-02-1..4</w:t>
            </w:r>
          </w:p>
        </w:tc>
        <w:tc>
          <w:tcPr>
            <w:tcW w:w="1133" w:type="dxa"/>
          </w:tcPr>
          <w:p w:rsidR="00582CF7" w:rsidRDefault="00582CF7">
            <w:pPr>
              <w:pStyle w:val="ConsPlusNormal"/>
              <w:jc w:val="center"/>
            </w:pPr>
            <w:r>
              <w:t>10</w:t>
            </w:r>
          </w:p>
        </w:tc>
        <w:tc>
          <w:tcPr>
            <w:tcW w:w="1671" w:type="dxa"/>
          </w:tcPr>
          <w:p w:rsidR="00582CF7" w:rsidRDefault="00582CF7">
            <w:pPr>
              <w:pStyle w:val="ConsPlusNormal"/>
              <w:jc w:val="center"/>
            </w:pPr>
            <w:r>
              <w:t>70 600,58</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82 567,82</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Т1-03-1..4</w:t>
            </w:r>
          </w:p>
        </w:tc>
        <w:tc>
          <w:tcPr>
            <w:tcW w:w="1133" w:type="dxa"/>
          </w:tcPr>
          <w:p w:rsidR="00582CF7" w:rsidRDefault="00582CF7">
            <w:pPr>
              <w:pStyle w:val="ConsPlusNormal"/>
              <w:jc w:val="center"/>
            </w:pPr>
            <w:r>
              <w:t>16</w:t>
            </w:r>
          </w:p>
        </w:tc>
        <w:tc>
          <w:tcPr>
            <w:tcW w:w="1671" w:type="dxa"/>
          </w:tcPr>
          <w:p w:rsidR="00582CF7" w:rsidRDefault="00582CF7">
            <w:pPr>
              <w:pStyle w:val="ConsPlusNormal"/>
              <w:jc w:val="center"/>
            </w:pPr>
            <w:r>
              <w:t>83 528,24</w:t>
            </w:r>
          </w:p>
        </w:tc>
        <w:tc>
          <w:tcPr>
            <w:tcW w:w="1671" w:type="dxa"/>
          </w:tcPr>
          <w:p w:rsidR="00582CF7" w:rsidRDefault="00582CF7">
            <w:pPr>
              <w:pStyle w:val="ConsPlusNormal"/>
              <w:jc w:val="center"/>
            </w:pPr>
            <w:r>
              <w:t>84 514,70</w:t>
            </w:r>
          </w:p>
        </w:tc>
        <w:tc>
          <w:tcPr>
            <w:tcW w:w="1671" w:type="dxa"/>
          </w:tcPr>
          <w:p w:rsidR="00582CF7" w:rsidRDefault="00582CF7">
            <w:pPr>
              <w:pStyle w:val="ConsPlusNormal"/>
              <w:jc w:val="center"/>
            </w:pPr>
            <w:r>
              <w:t>-</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Т1-04-1..4</w:t>
            </w:r>
          </w:p>
        </w:tc>
        <w:tc>
          <w:tcPr>
            <w:tcW w:w="1133" w:type="dxa"/>
          </w:tcPr>
          <w:p w:rsidR="00582CF7" w:rsidRDefault="00582CF7">
            <w:pPr>
              <w:pStyle w:val="ConsPlusNormal"/>
              <w:jc w:val="center"/>
            </w:pPr>
            <w:r>
              <w:t>25</w:t>
            </w:r>
          </w:p>
        </w:tc>
        <w:tc>
          <w:tcPr>
            <w:tcW w:w="1671" w:type="dxa"/>
          </w:tcPr>
          <w:p w:rsidR="00582CF7" w:rsidRDefault="00582CF7">
            <w:pPr>
              <w:pStyle w:val="ConsPlusNormal"/>
              <w:jc w:val="center"/>
            </w:pPr>
            <w:r>
              <w:t>87 505,99</w:t>
            </w:r>
          </w:p>
        </w:tc>
        <w:tc>
          <w:tcPr>
            <w:tcW w:w="1671" w:type="dxa"/>
          </w:tcPr>
          <w:p w:rsidR="00582CF7" w:rsidRDefault="00582CF7">
            <w:pPr>
              <w:pStyle w:val="ConsPlusNormal"/>
              <w:jc w:val="center"/>
            </w:pPr>
            <w:r>
              <w:t>117 331,08</w:t>
            </w:r>
          </w:p>
        </w:tc>
        <w:tc>
          <w:tcPr>
            <w:tcW w:w="1671" w:type="dxa"/>
          </w:tcPr>
          <w:p w:rsidR="00582CF7" w:rsidRDefault="00582CF7">
            <w:pPr>
              <w:pStyle w:val="ConsPlusNormal"/>
              <w:jc w:val="center"/>
            </w:pPr>
            <w:r>
              <w:t>132 289,61</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Т1-05-1..4</w:t>
            </w:r>
          </w:p>
        </w:tc>
        <w:tc>
          <w:tcPr>
            <w:tcW w:w="1133" w:type="dxa"/>
          </w:tcPr>
          <w:p w:rsidR="00582CF7" w:rsidRDefault="00582CF7">
            <w:pPr>
              <w:pStyle w:val="ConsPlusNormal"/>
              <w:jc w:val="center"/>
            </w:pPr>
            <w:r>
              <w:t>32</w:t>
            </w:r>
          </w:p>
        </w:tc>
        <w:tc>
          <w:tcPr>
            <w:tcW w:w="1671" w:type="dxa"/>
          </w:tcPr>
          <w:p w:rsidR="00582CF7" w:rsidRDefault="00582CF7">
            <w:pPr>
              <w:pStyle w:val="ConsPlusNormal"/>
              <w:jc w:val="center"/>
            </w:pPr>
            <w:r>
              <w:t>91 483,73</w:t>
            </w:r>
          </w:p>
        </w:tc>
        <w:tc>
          <w:tcPr>
            <w:tcW w:w="1671" w:type="dxa"/>
          </w:tcPr>
          <w:p w:rsidR="00582CF7" w:rsidRDefault="00582CF7">
            <w:pPr>
              <w:pStyle w:val="ConsPlusNormal"/>
              <w:jc w:val="center"/>
            </w:pPr>
            <w:r>
              <w:t>130 258,75</w:t>
            </w:r>
          </w:p>
        </w:tc>
        <w:tc>
          <w:tcPr>
            <w:tcW w:w="1671" w:type="dxa"/>
          </w:tcPr>
          <w:p w:rsidR="00582CF7" w:rsidRDefault="00582CF7">
            <w:pPr>
              <w:pStyle w:val="ConsPlusNormal"/>
              <w:jc w:val="center"/>
            </w:pPr>
            <w:r>
              <w:t>163 614,34</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Т1-06-1..4</w:t>
            </w:r>
          </w:p>
        </w:tc>
        <w:tc>
          <w:tcPr>
            <w:tcW w:w="1133" w:type="dxa"/>
          </w:tcPr>
          <w:p w:rsidR="00582CF7" w:rsidRDefault="00582CF7">
            <w:pPr>
              <w:pStyle w:val="ConsPlusNormal"/>
              <w:jc w:val="center"/>
            </w:pPr>
            <w:r>
              <w:t>40</w:t>
            </w:r>
          </w:p>
        </w:tc>
        <w:tc>
          <w:tcPr>
            <w:tcW w:w="1671" w:type="dxa"/>
          </w:tcPr>
          <w:p w:rsidR="00582CF7" w:rsidRDefault="00582CF7">
            <w:pPr>
              <w:pStyle w:val="ConsPlusNormal"/>
              <w:jc w:val="center"/>
            </w:pPr>
            <w:r>
              <w:t>108 886,36</w:t>
            </w:r>
          </w:p>
        </w:tc>
        <w:tc>
          <w:tcPr>
            <w:tcW w:w="1671" w:type="dxa"/>
          </w:tcPr>
          <w:p w:rsidR="00582CF7" w:rsidRDefault="00582CF7">
            <w:pPr>
              <w:pStyle w:val="ConsPlusNormal"/>
              <w:jc w:val="center"/>
            </w:pPr>
            <w:r>
              <w:t>160 091,82</w:t>
            </w:r>
          </w:p>
        </w:tc>
        <w:tc>
          <w:tcPr>
            <w:tcW w:w="1671" w:type="dxa"/>
          </w:tcPr>
          <w:p w:rsidR="00582CF7" w:rsidRDefault="00582CF7">
            <w:pPr>
              <w:pStyle w:val="ConsPlusNormal"/>
              <w:jc w:val="center"/>
            </w:pPr>
            <w:r>
              <w:t>184 000,28</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Т1-07-1..4</w:t>
            </w:r>
          </w:p>
        </w:tc>
        <w:tc>
          <w:tcPr>
            <w:tcW w:w="1133" w:type="dxa"/>
          </w:tcPr>
          <w:p w:rsidR="00582CF7" w:rsidRDefault="00582CF7">
            <w:pPr>
              <w:pStyle w:val="ConsPlusNormal"/>
              <w:jc w:val="center"/>
            </w:pPr>
            <w:r>
              <w:t>63</w:t>
            </w:r>
          </w:p>
        </w:tc>
        <w:tc>
          <w:tcPr>
            <w:tcW w:w="1671" w:type="dxa"/>
          </w:tcPr>
          <w:p w:rsidR="00582CF7" w:rsidRDefault="00582CF7">
            <w:pPr>
              <w:pStyle w:val="ConsPlusNormal"/>
              <w:jc w:val="center"/>
            </w:pPr>
            <w:r>
              <w:t>116 706,08</w:t>
            </w:r>
          </w:p>
        </w:tc>
        <w:tc>
          <w:tcPr>
            <w:tcW w:w="1671" w:type="dxa"/>
          </w:tcPr>
          <w:p w:rsidR="00582CF7" w:rsidRDefault="00582CF7">
            <w:pPr>
              <w:pStyle w:val="ConsPlusNormal"/>
              <w:jc w:val="center"/>
            </w:pPr>
            <w:r>
              <w:t>189 789,14</w:t>
            </w:r>
          </w:p>
        </w:tc>
        <w:tc>
          <w:tcPr>
            <w:tcW w:w="1671" w:type="dxa"/>
          </w:tcPr>
          <w:p w:rsidR="00582CF7" w:rsidRDefault="00582CF7">
            <w:pPr>
              <w:pStyle w:val="ConsPlusNormal"/>
              <w:jc w:val="center"/>
            </w:pPr>
            <w:r>
              <w:t>199 775,49</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Т1-08-1..4</w:t>
            </w:r>
          </w:p>
        </w:tc>
        <w:tc>
          <w:tcPr>
            <w:tcW w:w="1133" w:type="dxa"/>
          </w:tcPr>
          <w:p w:rsidR="00582CF7" w:rsidRDefault="00582CF7">
            <w:pPr>
              <w:pStyle w:val="ConsPlusNormal"/>
              <w:jc w:val="center"/>
            </w:pPr>
            <w:r>
              <w:t>80</w:t>
            </w:r>
          </w:p>
        </w:tc>
        <w:tc>
          <w:tcPr>
            <w:tcW w:w="1671" w:type="dxa"/>
          </w:tcPr>
          <w:p w:rsidR="00582CF7" w:rsidRDefault="00582CF7">
            <w:pPr>
              <w:pStyle w:val="ConsPlusNormal"/>
              <w:jc w:val="center"/>
            </w:pPr>
            <w:r>
              <w:t>239 518,91</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298 224,64</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Т1-09-1..4</w:t>
            </w:r>
          </w:p>
        </w:tc>
        <w:tc>
          <w:tcPr>
            <w:tcW w:w="1133" w:type="dxa"/>
          </w:tcPr>
          <w:p w:rsidR="00582CF7" w:rsidRDefault="00582CF7">
            <w:pPr>
              <w:pStyle w:val="ConsPlusNormal"/>
              <w:jc w:val="center"/>
            </w:pPr>
            <w:r>
              <w:t>100</w:t>
            </w:r>
          </w:p>
        </w:tc>
        <w:tc>
          <w:tcPr>
            <w:tcW w:w="1671" w:type="dxa"/>
          </w:tcPr>
          <w:p w:rsidR="00582CF7" w:rsidRDefault="00582CF7">
            <w:pPr>
              <w:pStyle w:val="ConsPlusNormal"/>
              <w:jc w:val="center"/>
            </w:pPr>
            <w:r>
              <w:t>293 218,45</w:t>
            </w:r>
          </w:p>
        </w:tc>
        <w:tc>
          <w:tcPr>
            <w:tcW w:w="1671" w:type="dxa"/>
          </w:tcPr>
          <w:p w:rsidR="00582CF7" w:rsidRDefault="00582CF7">
            <w:pPr>
              <w:pStyle w:val="ConsPlusNormal"/>
              <w:jc w:val="center"/>
            </w:pPr>
            <w:r>
              <w:t>311 110,31</w:t>
            </w:r>
          </w:p>
        </w:tc>
        <w:tc>
          <w:tcPr>
            <w:tcW w:w="1671" w:type="dxa"/>
          </w:tcPr>
          <w:p w:rsidR="00582CF7" w:rsidRDefault="00582CF7">
            <w:pPr>
              <w:pStyle w:val="ConsPlusNormal"/>
              <w:jc w:val="center"/>
            </w:pPr>
            <w:r>
              <w:t>323 085,54</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Т1-10-1..4</w:t>
            </w:r>
          </w:p>
        </w:tc>
        <w:tc>
          <w:tcPr>
            <w:tcW w:w="1133" w:type="dxa"/>
          </w:tcPr>
          <w:p w:rsidR="00582CF7" w:rsidRDefault="00582CF7">
            <w:pPr>
              <w:pStyle w:val="ConsPlusNormal"/>
              <w:jc w:val="center"/>
            </w:pPr>
            <w:r>
              <w:t>125</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412 584,76</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Т1-11-1..4</w:t>
            </w:r>
          </w:p>
        </w:tc>
        <w:tc>
          <w:tcPr>
            <w:tcW w:w="1133" w:type="dxa"/>
          </w:tcPr>
          <w:p w:rsidR="00582CF7" w:rsidRDefault="00582CF7">
            <w:pPr>
              <w:pStyle w:val="ConsPlusNormal"/>
              <w:jc w:val="center"/>
            </w:pPr>
            <w:r>
              <w:t>160</w:t>
            </w:r>
          </w:p>
        </w:tc>
        <w:tc>
          <w:tcPr>
            <w:tcW w:w="1671" w:type="dxa"/>
          </w:tcPr>
          <w:p w:rsidR="00582CF7" w:rsidRDefault="00582CF7">
            <w:pPr>
              <w:pStyle w:val="ConsPlusNormal"/>
              <w:jc w:val="center"/>
            </w:pPr>
            <w:r>
              <w:t>321 062,65</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Т1-12-1..4</w:t>
            </w:r>
          </w:p>
        </w:tc>
        <w:tc>
          <w:tcPr>
            <w:tcW w:w="1133" w:type="dxa"/>
          </w:tcPr>
          <w:p w:rsidR="00582CF7" w:rsidRDefault="00582CF7">
            <w:pPr>
              <w:pStyle w:val="ConsPlusNormal"/>
              <w:jc w:val="center"/>
            </w:pPr>
            <w:r>
              <w:t>200</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566 722,32</w:t>
            </w:r>
          </w:p>
        </w:tc>
        <w:tc>
          <w:tcPr>
            <w:tcW w:w="167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Т1-13-1..4</w:t>
            </w:r>
          </w:p>
        </w:tc>
        <w:tc>
          <w:tcPr>
            <w:tcW w:w="1133" w:type="dxa"/>
          </w:tcPr>
          <w:p w:rsidR="00582CF7" w:rsidRDefault="00582CF7">
            <w:pPr>
              <w:pStyle w:val="ConsPlusNormal"/>
              <w:jc w:val="center"/>
            </w:pPr>
            <w:r>
              <w:t>300</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1" w:type="dxa"/>
          </w:tcPr>
          <w:p w:rsidR="00582CF7" w:rsidRDefault="00582CF7">
            <w:pPr>
              <w:pStyle w:val="ConsPlusNormal"/>
              <w:jc w:val="center"/>
            </w:pPr>
            <w:r>
              <w:t>-</w:t>
            </w:r>
          </w:p>
        </w:tc>
        <w:tc>
          <w:tcPr>
            <w:tcW w:w="1673" w:type="dxa"/>
          </w:tcPr>
          <w:p w:rsidR="00582CF7" w:rsidRDefault="00582CF7">
            <w:pPr>
              <w:pStyle w:val="ConsPlusNormal"/>
              <w:jc w:val="center"/>
            </w:pPr>
            <w:r>
              <w:t>642 759,41</w:t>
            </w:r>
          </w:p>
        </w:tc>
      </w:tr>
    </w:tbl>
    <w:p w:rsidR="00582CF7" w:rsidRDefault="00582CF7">
      <w:pPr>
        <w:pStyle w:val="ConsPlusNormal"/>
        <w:jc w:val="both"/>
      </w:pPr>
    </w:p>
    <w:p w:rsidR="00582CF7" w:rsidRDefault="00582CF7">
      <w:pPr>
        <w:pStyle w:val="ConsPlusNormal"/>
        <w:ind w:firstLine="540"/>
        <w:jc w:val="both"/>
      </w:pPr>
      <w:r>
        <w:t>--------------------------------</w:t>
      </w:r>
    </w:p>
    <w:p w:rsidR="00582CF7" w:rsidRDefault="00582CF7">
      <w:pPr>
        <w:pStyle w:val="ConsPlusNormal"/>
        <w:spacing w:before="220"/>
        <w:ind w:firstLine="540"/>
        <w:jc w:val="both"/>
      </w:pPr>
      <w:bookmarkStart w:id="38" w:name="P1169"/>
      <w:bookmarkEnd w:id="38"/>
      <w:r>
        <w:t>&lt;1&gt; Далее - "ВН".</w:t>
      </w:r>
    </w:p>
    <w:p w:rsidR="00582CF7" w:rsidRDefault="00582CF7">
      <w:pPr>
        <w:pStyle w:val="ConsPlusNormal"/>
        <w:spacing w:before="220"/>
        <w:ind w:firstLine="540"/>
        <w:jc w:val="both"/>
      </w:pPr>
      <w:bookmarkStart w:id="39" w:name="P1170"/>
      <w:bookmarkEnd w:id="39"/>
      <w:r>
        <w:t>&lt;2&gt; Далее - "СН".</w:t>
      </w:r>
    </w:p>
    <w:p w:rsidR="00582CF7" w:rsidRDefault="00582CF7">
      <w:pPr>
        <w:pStyle w:val="ConsPlusNormal"/>
        <w:spacing w:before="220"/>
        <w:ind w:firstLine="540"/>
        <w:jc w:val="both"/>
      </w:pPr>
      <w:bookmarkStart w:id="40" w:name="P1171"/>
      <w:bookmarkEnd w:id="40"/>
      <w:r>
        <w:t>&lt;3&gt; Далее - "НН".</w:t>
      </w:r>
    </w:p>
    <w:p w:rsidR="00582CF7" w:rsidRDefault="00582CF7">
      <w:pPr>
        <w:pStyle w:val="ConsPlusNormal"/>
        <w:jc w:val="both"/>
      </w:pPr>
    </w:p>
    <w:p w:rsidR="00582CF7" w:rsidRDefault="00582CF7">
      <w:pPr>
        <w:pStyle w:val="ConsPlusTitle"/>
        <w:jc w:val="both"/>
        <w:outlineLvl w:val="2"/>
      </w:pPr>
      <w:bookmarkStart w:id="41" w:name="P1173"/>
      <w:bookmarkEnd w:id="41"/>
      <w:r>
        <w:t>Таблица Т2. УНЦ ячейки автотрансформатора 150 - 500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06"/>
        <w:gridCol w:w="1382"/>
        <w:gridCol w:w="1382"/>
        <w:gridCol w:w="1382"/>
        <w:gridCol w:w="1382"/>
        <w:gridCol w:w="1383"/>
      </w:tblGrid>
      <w:tr w:rsidR="00582CF7">
        <w:tc>
          <w:tcPr>
            <w:tcW w:w="1247" w:type="dxa"/>
            <w:vMerge w:val="restart"/>
          </w:tcPr>
          <w:p w:rsidR="00582CF7" w:rsidRDefault="00582CF7">
            <w:pPr>
              <w:pStyle w:val="ConsPlusNormal"/>
              <w:jc w:val="center"/>
            </w:pPr>
            <w:r>
              <w:t>Номер расценок</w:t>
            </w:r>
          </w:p>
        </w:tc>
        <w:tc>
          <w:tcPr>
            <w:tcW w:w="906" w:type="dxa"/>
            <w:vMerge w:val="restart"/>
          </w:tcPr>
          <w:p w:rsidR="00582CF7" w:rsidRDefault="00582CF7">
            <w:pPr>
              <w:pStyle w:val="ConsPlusNormal"/>
              <w:jc w:val="center"/>
            </w:pPr>
            <w:r>
              <w:t>Мощность, МВА</w:t>
            </w:r>
          </w:p>
        </w:tc>
        <w:tc>
          <w:tcPr>
            <w:tcW w:w="6911"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82" w:type="dxa"/>
          </w:tcPr>
          <w:p w:rsidR="00582CF7" w:rsidRDefault="00582CF7">
            <w:pPr>
              <w:pStyle w:val="ConsPlusNormal"/>
              <w:jc w:val="center"/>
            </w:pPr>
            <w:r>
              <w:t>1</w:t>
            </w:r>
          </w:p>
        </w:tc>
        <w:tc>
          <w:tcPr>
            <w:tcW w:w="1382" w:type="dxa"/>
          </w:tcPr>
          <w:p w:rsidR="00582CF7" w:rsidRDefault="00582CF7">
            <w:pPr>
              <w:pStyle w:val="ConsPlusNormal"/>
              <w:jc w:val="center"/>
            </w:pPr>
            <w:r>
              <w:t>2</w:t>
            </w:r>
          </w:p>
        </w:tc>
        <w:tc>
          <w:tcPr>
            <w:tcW w:w="1382" w:type="dxa"/>
          </w:tcPr>
          <w:p w:rsidR="00582CF7" w:rsidRDefault="00582CF7">
            <w:pPr>
              <w:pStyle w:val="ConsPlusNormal"/>
              <w:jc w:val="center"/>
            </w:pPr>
            <w:r>
              <w:t>3</w:t>
            </w:r>
          </w:p>
        </w:tc>
        <w:tc>
          <w:tcPr>
            <w:tcW w:w="1382" w:type="dxa"/>
          </w:tcPr>
          <w:p w:rsidR="00582CF7" w:rsidRDefault="00582CF7">
            <w:pPr>
              <w:pStyle w:val="ConsPlusNormal"/>
              <w:jc w:val="center"/>
            </w:pPr>
            <w:r>
              <w:t>4</w:t>
            </w:r>
          </w:p>
        </w:tc>
        <w:tc>
          <w:tcPr>
            <w:tcW w:w="1383"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911" w:type="dxa"/>
            <w:gridSpan w:val="5"/>
          </w:tcPr>
          <w:p w:rsidR="00582CF7" w:rsidRDefault="00582CF7">
            <w:pPr>
              <w:pStyle w:val="ConsPlusNormal"/>
              <w:jc w:val="center"/>
            </w:pPr>
            <w:r>
              <w:t>Класс напряжения обмоток ВН/СН/НН,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82" w:type="dxa"/>
          </w:tcPr>
          <w:p w:rsidR="00582CF7" w:rsidRDefault="00582CF7">
            <w:pPr>
              <w:pStyle w:val="ConsPlusNormal"/>
              <w:jc w:val="center"/>
            </w:pPr>
            <w:r>
              <w:t>220(150)/110/НН</w:t>
            </w:r>
          </w:p>
        </w:tc>
        <w:tc>
          <w:tcPr>
            <w:tcW w:w="1382" w:type="dxa"/>
          </w:tcPr>
          <w:p w:rsidR="00582CF7" w:rsidRDefault="00582CF7">
            <w:pPr>
              <w:pStyle w:val="ConsPlusNormal"/>
              <w:jc w:val="center"/>
            </w:pPr>
            <w:r>
              <w:t>330/110/НН</w:t>
            </w:r>
          </w:p>
        </w:tc>
        <w:tc>
          <w:tcPr>
            <w:tcW w:w="1382" w:type="dxa"/>
          </w:tcPr>
          <w:p w:rsidR="00582CF7" w:rsidRDefault="00582CF7">
            <w:pPr>
              <w:pStyle w:val="ConsPlusNormal"/>
              <w:jc w:val="center"/>
            </w:pPr>
            <w:r>
              <w:t>330/150/НН</w:t>
            </w:r>
          </w:p>
        </w:tc>
        <w:tc>
          <w:tcPr>
            <w:tcW w:w="1382" w:type="dxa"/>
          </w:tcPr>
          <w:p w:rsidR="00582CF7" w:rsidRDefault="00582CF7">
            <w:pPr>
              <w:pStyle w:val="ConsPlusNormal"/>
              <w:jc w:val="center"/>
            </w:pPr>
            <w:r>
              <w:t>330/220/НН</w:t>
            </w:r>
          </w:p>
        </w:tc>
        <w:tc>
          <w:tcPr>
            <w:tcW w:w="1383" w:type="dxa"/>
          </w:tcPr>
          <w:p w:rsidR="00582CF7" w:rsidRDefault="00582CF7">
            <w:pPr>
              <w:pStyle w:val="ConsPlusNormal"/>
              <w:jc w:val="center"/>
            </w:pPr>
            <w:r>
              <w:t>500/220(110)/НН</w:t>
            </w:r>
          </w:p>
        </w:tc>
      </w:tr>
      <w:tr w:rsidR="00582CF7">
        <w:tc>
          <w:tcPr>
            <w:tcW w:w="1247" w:type="dxa"/>
          </w:tcPr>
          <w:p w:rsidR="00582CF7" w:rsidRDefault="00582CF7">
            <w:pPr>
              <w:pStyle w:val="ConsPlusNormal"/>
              <w:jc w:val="center"/>
            </w:pPr>
            <w:r>
              <w:t>Т2-01-1..5</w:t>
            </w:r>
          </w:p>
        </w:tc>
        <w:tc>
          <w:tcPr>
            <w:tcW w:w="906" w:type="dxa"/>
          </w:tcPr>
          <w:p w:rsidR="00582CF7" w:rsidRDefault="00582CF7">
            <w:pPr>
              <w:pStyle w:val="ConsPlusNormal"/>
              <w:jc w:val="center"/>
            </w:pPr>
            <w:r>
              <w:t>63</w:t>
            </w:r>
          </w:p>
        </w:tc>
        <w:tc>
          <w:tcPr>
            <w:tcW w:w="1382" w:type="dxa"/>
          </w:tcPr>
          <w:p w:rsidR="00582CF7" w:rsidRDefault="00582CF7">
            <w:pPr>
              <w:pStyle w:val="ConsPlusNormal"/>
              <w:jc w:val="center"/>
            </w:pPr>
            <w:r>
              <w:t>221 829,61</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Т2-02-1..5</w:t>
            </w:r>
          </w:p>
        </w:tc>
        <w:tc>
          <w:tcPr>
            <w:tcW w:w="906" w:type="dxa"/>
          </w:tcPr>
          <w:p w:rsidR="00582CF7" w:rsidRDefault="00582CF7">
            <w:pPr>
              <w:pStyle w:val="ConsPlusNormal"/>
              <w:jc w:val="center"/>
            </w:pPr>
            <w:r>
              <w:t>80</w:t>
            </w:r>
          </w:p>
        </w:tc>
        <w:tc>
          <w:tcPr>
            <w:tcW w:w="1382" w:type="dxa"/>
          </w:tcPr>
          <w:p w:rsidR="00582CF7" w:rsidRDefault="00582CF7">
            <w:pPr>
              <w:pStyle w:val="ConsPlusNormal"/>
              <w:jc w:val="center"/>
            </w:pPr>
            <w:r>
              <w:t>226 801,79</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Т2-03-1..5</w:t>
            </w:r>
          </w:p>
        </w:tc>
        <w:tc>
          <w:tcPr>
            <w:tcW w:w="906" w:type="dxa"/>
          </w:tcPr>
          <w:p w:rsidR="00582CF7" w:rsidRDefault="00582CF7">
            <w:pPr>
              <w:pStyle w:val="ConsPlusNormal"/>
              <w:jc w:val="center"/>
            </w:pPr>
            <w:r>
              <w:t>100</w:t>
            </w:r>
          </w:p>
        </w:tc>
        <w:tc>
          <w:tcPr>
            <w:tcW w:w="1382" w:type="dxa"/>
          </w:tcPr>
          <w:p w:rsidR="00582CF7" w:rsidRDefault="00582CF7">
            <w:pPr>
              <w:pStyle w:val="ConsPlusNormal"/>
              <w:jc w:val="center"/>
            </w:pPr>
            <w:r>
              <w:t>276 523,58</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Т2-04-1..5</w:t>
            </w:r>
          </w:p>
        </w:tc>
        <w:tc>
          <w:tcPr>
            <w:tcW w:w="906" w:type="dxa"/>
          </w:tcPr>
          <w:p w:rsidR="00582CF7" w:rsidRDefault="00582CF7">
            <w:pPr>
              <w:pStyle w:val="ConsPlusNormal"/>
              <w:jc w:val="center"/>
            </w:pPr>
            <w:r>
              <w:t>125</w:t>
            </w:r>
          </w:p>
        </w:tc>
        <w:tc>
          <w:tcPr>
            <w:tcW w:w="1382" w:type="dxa"/>
          </w:tcPr>
          <w:p w:rsidR="00582CF7" w:rsidRDefault="00582CF7">
            <w:pPr>
              <w:pStyle w:val="ConsPlusNormal"/>
              <w:jc w:val="center"/>
            </w:pPr>
            <w:r>
              <w:t>296 412,30</w:t>
            </w:r>
          </w:p>
        </w:tc>
        <w:tc>
          <w:tcPr>
            <w:tcW w:w="1382" w:type="dxa"/>
          </w:tcPr>
          <w:p w:rsidR="00582CF7" w:rsidRDefault="00582CF7">
            <w:pPr>
              <w:pStyle w:val="ConsPlusNormal"/>
              <w:jc w:val="center"/>
            </w:pPr>
            <w:r>
              <w:t>392 338,70</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Т2-05-1..5</w:t>
            </w:r>
          </w:p>
        </w:tc>
        <w:tc>
          <w:tcPr>
            <w:tcW w:w="906" w:type="dxa"/>
          </w:tcPr>
          <w:p w:rsidR="00582CF7" w:rsidRDefault="00582CF7">
            <w:pPr>
              <w:pStyle w:val="ConsPlusNormal"/>
              <w:jc w:val="center"/>
            </w:pPr>
            <w:r>
              <w:t>150</w:t>
            </w:r>
          </w:p>
        </w:tc>
        <w:tc>
          <w:tcPr>
            <w:tcW w:w="1382" w:type="dxa"/>
          </w:tcPr>
          <w:p w:rsidR="00582CF7" w:rsidRDefault="00582CF7">
            <w:pPr>
              <w:pStyle w:val="ConsPlusNormal"/>
              <w:jc w:val="center"/>
            </w:pPr>
            <w:r>
              <w:t>320 776,01</w:t>
            </w:r>
          </w:p>
        </w:tc>
        <w:tc>
          <w:tcPr>
            <w:tcW w:w="1382" w:type="dxa"/>
          </w:tcPr>
          <w:p w:rsidR="00582CF7" w:rsidRDefault="00582CF7">
            <w:pPr>
              <w:pStyle w:val="ConsPlusNormal"/>
              <w:jc w:val="center"/>
            </w:pPr>
            <w:r>
              <w:t>412 227,42</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Т2-06-1..5</w:t>
            </w:r>
          </w:p>
        </w:tc>
        <w:tc>
          <w:tcPr>
            <w:tcW w:w="906" w:type="dxa"/>
          </w:tcPr>
          <w:p w:rsidR="00582CF7" w:rsidRDefault="00582CF7">
            <w:pPr>
              <w:pStyle w:val="ConsPlusNormal"/>
              <w:jc w:val="center"/>
            </w:pPr>
            <w:r>
              <w:t>200</w:t>
            </w:r>
          </w:p>
        </w:tc>
        <w:tc>
          <w:tcPr>
            <w:tcW w:w="1382" w:type="dxa"/>
          </w:tcPr>
          <w:p w:rsidR="00582CF7" w:rsidRDefault="00582CF7">
            <w:pPr>
              <w:pStyle w:val="ConsPlusNormal"/>
              <w:jc w:val="center"/>
            </w:pPr>
            <w:r>
              <w:t>333 445,62</w:t>
            </w:r>
          </w:p>
        </w:tc>
        <w:tc>
          <w:tcPr>
            <w:tcW w:w="1382" w:type="dxa"/>
          </w:tcPr>
          <w:p w:rsidR="00582CF7" w:rsidRDefault="00582CF7">
            <w:pPr>
              <w:pStyle w:val="ConsPlusNormal"/>
              <w:jc w:val="center"/>
            </w:pPr>
            <w:r>
              <w:t>431 449,97</w:t>
            </w:r>
          </w:p>
        </w:tc>
        <w:tc>
          <w:tcPr>
            <w:tcW w:w="1382" w:type="dxa"/>
          </w:tcPr>
          <w:p w:rsidR="00582CF7" w:rsidRDefault="00582CF7">
            <w:pPr>
              <w:pStyle w:val="ConsPlusNormal"/>
              <w:jc w:val="center"/>
            </w:pPr>
            <w:r>
              <w:t>436 656,78</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w:t>
            </w:r>
          </w:p>
        </w:tc>
      </w:tr>
      <w:tr w:rsidR="00582CF7">
        <w:tc>
          <w:tcPr>
            <w:tcW w:w="1247" w:type="dxa"/>
          </w:tcPr>
          <w:p w:rsidR="00582CF7" w:rsidRDefault="00582CF7">
            <w:pPr>
              <w:pStyle w:val="ConsPlusNormal"/>
              <w:jc w:val="center"/>
            </w:pPr>
            <w:r>
              <w:t>Т2-07-1..5</w:t>
            </w:r>
          </w:p>
        </w:tc>
        <w:tc>
          <w:tcPr>
            <w:tcW w:w="906" w:type="dxa"/>
          </w:tcPr>
          <w:p w:rsidR="00582CF7" w:rsidRDefault="00582CF7">
            <w:pPr>
              <w:pStyle w:val="ConsPlusNormal"/>
              <w:jc w:val="center"/>
            </w:pPr>
            <w:r>
              <w:t>250</w:t>
            </w:r>
          </w:p>
        </w:tc>
        <w:tc>
          <w:tcPr>
            <w:tcW w:w="1382" w:type="dxa"/>
          </w:tcPr>
          <w:p w:rsidR="00582CF7" w:rsidRDefault="00582CF7">
            <w:pPr>
              <w:pStyle w:val="ConsPlusNormal"/>
              <w:jc w:val="center"/>
            </w:pPr>
            <w:r>
              <w:t>342 395,54</w:t>
            </w:r>
          </w:p>
        </w:tc>
        <w:tc>
          <w:tcPr>
            <w:tcW w:w="1382" w:type="dxa"/>
          </w:tcPr>
          <w:p w:rsidR="00582CF7" w:rsidRDefault="00582CF7">
            <w:pPr>
              <w:pStyle w:val="ConsPlusNormal"/>
              <w:jc w:val="center"/>
            </w:pPr>
            <w:r>
              <w:t>441 394,32</w:t>
            </w:r>
          </w:p>
        </w:tc>
        <w:tc>
          <w:tcPr>
            <w:tcW w:w="1382" w:type="dxa"/>
          </w:tcPr>
          <w:p w:rsidR="00582CF7" w:rsidRDefault="00582CF7">
            <w:pPr>
              <w:pStyle w:val="ConsPlusNormal"/>
              <w:jc w:val="center"/>
            </w:pPr>
            <w:r>
              <w:t>451 573,32</w:t>
            </w:r>
          </w:p>
        </w:tc>
        <w:tc>
          <w:tcPr>
            <w:tcW w:w="1382" w:type="dxa"/>
          </w:tcPr>
          <w:p w:rsidR="00582CF7" w:rsidRDefault="00582CF7">
            <w:pPr>
              <w:pStyle w:val="ConsPlusNormal"/>
              <w:jc w:val="center"/>
            </w:pPr>
            <w:r>
              <w:t>459 597,16</w:t>
            </w:r>
          </w:p>
        </w:tc>
        <w:tc>
          <w:tcPr>
            <w:tcW w:w="1383" w:type="dxa"/>
          </w:tcPr>
          <w:p w:rsidR="00582CF7" w:rsidRDefault="00582CF7">
            <w:pPr>
              <w:pStyle w:val="ConsPlusNormal"/>
              <w:jc w:val="center"/>
            </w:pPr>
            <w:r>
              <w:t>522 551,59</w:t>
            </w:r>
          </w:p>
        </w:tc>
      </w:tr>
      <w:tr w:rsidR="00582CF7">
        <w:tc>
          <w:tcPr>
            <w:tcW w:w="1247" w:type="dxa"/>
          </w:tcPr>
          <w:p w:rsidR="00582CF7" w:rsidRDefault="00582CF7">
            <w:pPr>
              <w:pStyle w:val="ConsPlusNormal"/>
              <w:jc w:val="center"/>
            </w:pPr>
            <w:r>
              <w:t>Т2-08-1..5</w:t>
            </w:r>
          </w:p>
        </w:tc>
        <w:tc>
          <w:tcPr>
            <w:tcW w:w="906" w:type="dxa"/>
          </w:tcPr>
          <w:p w:rsidR="00582CF7" w:rsidRDefault="00582CF7">
            <w:pPr>
              <w:pStyle w:val="ConsPlusNormal"/>
              <w:jc w:val="center"/>
            </w:pPr>
            <w:r>
              <w:t>500</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2" w:type="dxa"/>
          </w:tcPr>
          <w:p w:rsidR="00582CF7" w:rsidRDefault="00582CF7">
            <w:pPr>
              <w:pStyle w:val="ConsPlusNormal"/>
              <w:jc w:val="center"/>
            </w:pPr>
            <w:r>
              <w:t>-</w:t>
            </w:r>
          </w:p>
        </w:tc>
        <w:tc>
          <w:tcPr>
            <w:tcW w:w="1383" w:type="dxa"/>
          </w:tcPr>
          <w:p w:rsidR="00582CF7" w:rsidRDefault="00582CF7">
            <w:pPr>
              <w:pStyle w:val="ConsPlusNormal"/>
              <w:jc w:val="center"/>
            </w:pPr>
            <w:r>
              <w:t>635 022,28</w:t>
            </w:r>
          </w:p>
        </w:tc>
      </w:tr>
    </w:tbl>
    <w:p w:rsidR="00582CF7" w:rsidRDefault="00582CF7">
      <w:pPr>
        <w:pStyle w:val="ConsPlusNormal"/>
        <w:jc w:val="both"/>
      </w:pPr>
    </w:p>
    <w:p w:rsidR="00582CF7" w:rsidRDefault="00582CF7">
      <w:pPr>
        <w:pStyle w:val="ConsPlusTitle"/>
        <w:jc w:val="both"/>
        <w:outlineLvl w:val="2"/>
      </w:pPr>
      <w:bookmarkStart w:id="42" w:name="P1248"/>
      <w:bookmarkEnd w:id="42"/>
      <w:r>
        <w:t>Таблица Т3. УНЦ ячейки трехфазной группы однофазных автотрансформаторов 330 - 750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p w:rsidR="00582CF7" w:rsidRDefault="00582CF7">
      <w:pPr>
        <w:pStyle w:val="ConsPlusNormal"/>
        <w:sectPr w:rsidR="00582CF7" w:rsidSect="0040390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700"/>
        <w:gridCol w:w="1700"/>
        <w:gridCol w:w="1643"/>
        <w:gridCol w:w="1643"/>
        <w:gridCol w:w="1643"/>
        <w:gridCol w:w="1643"/>
        <w:gridCol w:w="1646"/>
      </w:tblGrid>
      <w:tr w:rsidR="00582CF7">
        <w:tc>
          <w:tcPr>
            <w:tcW w:w="1984" w:type="dxa"/>
            <w:vMerge w:val="restart"/>
          </w:tcPr>
          <w:p w:rsidR="00582CF7" w:rsidRDefault="00582CF7">
            <w:pPr>
              <w:pStyle w:val="ConsPlusNormal"/>
              <w:jc w:val="center"/>
            </w:pPr>
            <w:r>
              <w:t>Номер расценок</w:t>
            </w:r>
          </w:p>
        </w:tc>
        <w:tc>
          <w:tcPr>
            <w:tcW w:w="1700" w:type="dxa"/>
            <w:vMerge w:val="restart"/>
          </w:tcPr>
          <w:p w:rsidR="00582CF7" w:rsidRDefault="00582CF7">
            <w:pPr>
              <w:pStyle w:val="ConsPlusNormal"/>
              <w:jc w:val="center"/>
            </w:pPr>
            <w:r>
              <w:t>Мощность трехфазной группы, МВА</w:t>
            </w:r>
          </w:p>
        </w:tc>
        <w:tc>
          <w:tcPr>
            <w:tcW w:w="1700" w:type="dxa"/>
            <w:vMerge w:val="restart"/>
          </w:tcPr>
          <w:p w:rsidR="00582CF7" w:rsidRDefault="00582CF7">
            <w:pPr>
              <w:pStyle w:val="ConsPlusNormal"/>
              <w:jc w:val="center"/>
            </w:pPr>
            <w:r>
              <w:t>Единичная мощность автотрансформатора, МВА</w:t>
            </w:r>
          </w:p>
        </w:tc>
        <w:tc>
          <w:tcPr>
            <w:tcW w:w="8218"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643" w:type="dxa"/>
          </w:tcPr>
          <w:p w:rsidR="00582CF7" w:rsidRDefault="00582CF7">
            <w:pPr>
              <w:pStyle w:val="ConsPlusNormal"/>
              <w:jc w:val="center"/>
            </w:pPr>
            <w:r>
              <w:t>1</w:t>
            </w:r>
          </w:p>
        </w:tc>
        <w:tc>
          <w:tcPr>
            <w:tcW w:w="1643" w:type="dxa"/>
          </w:tcPr>
          <w:p w:rsidR="00582CF7" w:rsidRDefault="00582CF7">
            <w:pPr>
              <w:pStyle w:val="ConsPlusNormal"/>
              <w:jc w:val="center"/>
            </w:pPr>
            <w:r>
              <w:t>2</w:t>
            </w:r>
          </w:p>
        </w:tc>
        <w:tc>
          <w:tcPr>
            <w:tcW w:w="1643" w:type="dxa"/>
          </w:tcPr>
          <w:p w:rsidR="00582CF7" w:rsidRDefault="00582CF7">
            <w:pPr>
              <w:pStyle w:val="ConsPlusNormal"/>
              <w:jc w:val="center"/>
            </w:pPr>
            <w:r>
              <w:t>3</w:t>
            </w:r>
          </w:p>
        </w:tc>
        <w:tc>
          <w:tcPr>
            <w:tcW w:w="1643" w:type="dxa"/>
          </w:tcPr>
          <w:p w:rsidR="00582CF7" w:rsidRDefault="00582CF7">
            <w:pPr>
              <w:pStyle w:val="ConsPlusNormal"/>
              <w:jc w:val="center"/>
            </w:pPr>
            <w:r>
              <w:t>4</w:t>
            </w:r>
          </w:p>
        </w:tc>
        <w:tc>
          <w:tcPr>
            <w:tcW w:w="1646"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8218" w:type="dxa"/>
            <w:gridSpan w:val="5"/>
          </w:tcPr>
          <w:p w:rsidR="00582CF7" w:rsidRDefault="00582CF7">
            <w:pPr>
              <w:pStyle w:val="ConsPlusNormal"/>
              <w:jc w:val="center"/>
            </w:pPr>
            <w:r>
              <w:t>Класс напряжения обмоток ВН/СН/НН,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643" w:type="dxa"/>
          </w:tcPr>
          <w:p w:rsidR="00582CF7" w:rsidRDefault="00582CF7">
            <w:pPr>
              <w:pStyle w:val="ConsPlusNormal"/>
              <w:jc w:val="center"/>
            </w:pPr>
            <w:r>
              <w:t>330/220/НН</w:t>
            </w:r>
          </w:p>
        </w:tc>
        <w:tc>
          <w:tcPr>
            <w:tcW w:w="1643" w:type="dxa"/>
          </w:tcPr>
          <w:p w:rsidR="00582CF7" w:rsidRDefault="00582CF7">
            <w:pPr>
              <w:pStyle w:val="ConsPlusNormal"/>
              <w:jc w:val="center"/>
            </w:pPr>
            <w:r>
              <w:t>500/110 (220)/НН</w:t>
            </w:r>
          </w:p>
        </w:tc>
        <w:tc>
          <w:tcPr>
            <w:tcW w:w="1643" w:type="dxa"/>
          </w:tcPr>
          <w:p w:rsidR="00582CF7" w:rsidRDefault="00582CF7">
            <w:pPr>
              <w:pStyle w:val="ConsPlusNormal"/>
              <w:jc w:val="center"/>
            </w:pPr>
            <w:r>
              <w:t>500/330/НН</w:t>
            </w:r>
          </w:p>
        </w:tc>
        <w:tc>
          <w:tcPr>
            <w:tcW w:w="1643" w:type="dxa"/>
          </w:tcPr>
          <w:p w:rsidR="00582CF7" w:rsidRDefault="00582CF7">
            <w:pPr>
              <w:pStyle w:val="ConsPlusNormal"/>
              <w:jc w:val="center"/>
            </w:pPr>
            <w:r>
              <w:t>750/330/НН</w:t>
            </w:r>
          </w:p>
        </w:tc>
        <w:tc>
          <w:tcPr>
            <w:tcW w:w="1646" w:type="dxa"/>
          </w:tcPr>
          <w:p w:rsidR="00582CF7" w:rsidRDefault="00582CF7">
            <w:pPr>
              <w:pStyle w:val="ConsPlusNormal"/>
              <w:jc w:val="center"/>
            </w:pPr>
            <w:r>
              <w:t>750/500/НН</w:t>
            </w:r>
          </w:p>
        </w:tc>
      </w:tr>
      <w:tr w:rsidR="00582CF7">
        <w:tc>
          <w:tcPr>
            <w:tcW w:w="1984" w:type="dxa"/>
            <w:vAlign w:val="center"/>
          </w:tcPr>
          <w:p w:rsidR="00582CF7" w:rsidRDefault="00582CF7">
            <w:pPr>
              <w:pStyle w:val="ConsPlusNormal"/>
              <w:jc w:val="center"/>
            </w:pPr>
            <w:r>
              <w:t>Т3-01-1..5</w:t>
            </w:r>
          </w:p>
        </w:tc>
        <w:tc>
          <w:tcPr>
            <w:tcW w:w="1700" w:type="dxa"/>
            <w:vAlign w:val="center"/>
          </w:tcPr>
          <w:p w:rsidR="00582CF7" w:rsidRDefault="00582CF7">
            <w:pPr>
              <w:pStyle w:val="ConsPlusNormal"/>
              <w:jc w:val="center"/>
            </w:pPr>
            <w:r>
              <w:t>399</w:t>
            </w:r>
          </w:p>
        </w:tc>
        <w:tc>
          <w:tcPr>
            <w:tcW w:w="1700" w:type="dxa"/>
            <w:vAlign w:val="center"/>
          </w:tcPr>
          <w:p w:rsidR="00582CF7" w:rsidRDefault="00582CF7">
            <w:pPr>
              <w:pStyle w:val="ConsPlusNormal"/>
              <w:jc w:val="center"/>
            </w:pPr>
            <w:r>
              <w:t>133</w:t>
            </w:r>
          </w:p>
        </w:tc>
        <w:tc>
          <w:tcPr>
            <w:tcW w:w="1643" w:type="dxa"/>
            <w:vAlign w:val="center"/>
          </w:tcPr>
          <w:p w:rsidR="00582CF7" w:rsidRDefault="00582CF7">
            <w:pPr>
              <w:pStyle w:val="ConsPlusNormal"/>
              <w:jc w:val="center"/>
            </w:pPr>
            <w:r>
              <w:t>792 723,49</w:t>
            </w:r>
          </w:p>
        </w:tc>
        <w:tc>
          <w:tcPr>
            <w:tcW w:w="1643" w:type="dxa"/>
            <w:vAlign w:val="center"/>
          </w:tcPr>
          <w:p w:rsidR="00582CF7" w:rsidRDefault="00582CF7">
            <w:pPr>
              <w:pStyle w:val="ConsPlusNormal"/>
              <w:jc w:val="center"/>
            </w:pPr>
            <w:r>
              <w:t>804 995,49</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6"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Т3-02-1..5</w:t>
            </w:r>
          </w:p>
        </w:tc>
        <w:tc>
          <w:tcPr>
            <w:tcW w:w="1700" w:type="dxa"/>
            <w:vAlign w:val="center"/>
          </w:tcPr>
          <w:p w:rsidR="00582CF7" w:rsidRDefault="00582CF7">
            <w:pPr>
              <w:pStyle w:val="ConsPlusNormal"/>
              <w:jc w:val="center"/>
            </w:pPr>
            <w:r>
              <w:t>405(450)</w:t>
            </w:r>
          </w:p>
        </w:tc>
        <w:tc>
          <w:tcPr>
            <w:tcW w:w="1700" w:type="dxa"/>
            <w:vAlign w:val="center"/>
          </w:tcPr>
          <w:p w:rsidR="00582CF7" w:rsidRDefault="00582CF7">
            <w:pPr>
              <w:pStyle w:val="ConsPlusNormal"/>
              <w:jc w:val="center"/>
            </w:pPr>
            <w:r>
              <w:t>135 (150)</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804 995,49</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6"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Т3-03-1..5</w:t>
            </w:r>
          </w:p>
        </w:tc>
        <w:tc>
          <w:tcPr>
            <w:tcW w:w="1700" w:type="dxa"/>
            <w:vAlign w:val="center"/>
          </w:tcPr>
          <w:p w:rsidR="00582CF7" w:rsidRDefault="00582CF7">
            <w:pPr>
              <w:pStyle w:val="ConsPlusNormal"/>
              <w:jc w:val="center"/>
            </w:pPr>
            <w:r>
              <w:t>501</w:t>
            </w:r>
          </w:p>
        </w:tc>
        <w:tc>
          <w:tcPr>
            <w:tcW w:w="1700" w:type="dxa"/>
            <w:vAlign w:val="center"/>
          </w:tcPr>
          <w:p w:rsidR="00582CF7" w:rsidRDefault="00582CF7">
            <w:pPr>
              <w:pStyle w:val="ConsPlusNormal"/>
              <w:jc w:val="center"/>
            </w:pPr>
            <w:r>
              <w:t>167</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884 550,36</w:t>
            </w:r>
          </w:p>
        </w:tc>
        <w:tc>
          <w:tcPr>
            <w:tcW w:w="1643" w:type="dxa"/>
            <w:vAlign w:val="center"/>
          </w:tcPr>
          <w:p w:rsidR="00582CF7" w:rsidRDefault="00582CF7">
            <w:pPr>
              <w:pStyle w:val="ConsPlusNormal"/>
              <w:jc w:val="center"/>
            </w:pPr>
            <w:r>
              <w:t>946 832,19</w:t>
            </w:r>
          </w:p>
        </w:tc>
        <w:tc>
          <w:tcPr>
            <w:tcW w:w="1643" w:type="dxa"/>
            <w:vAlign w:val="center"/>
          </w:tcPr>
          <w:p w:rsidR="00582CF7" w:rsidRDefault="00582CF7">
            <w:pPr>
              <w:pStyle w:val="ConsPlusNormal"/>
              <w:jc w:val="center"/>
            </w:pPr>
            <w:r>
              <w:t>-</w:t>
            </w:r>
          </w:p>
        </w:tc>
        <w:tc>
          <w:tcPr>
            <w:tcW w:w="1646"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Т3-04-1..5</w:t>
            </w:r>
          </w:p>
        </w:tc>
        <w:tc>
          <w:tcPr>
            <w:tcW w:w="1700" w:type="dxa"/>
            <w:vAlign w:val="center"/>
          </w:tcPr>
          <w:p w:rsidR="00582CF7" w:rsidRDefault="00582CF7">
            <w:pPr>
              <w:pStyle w:val="ConsPlusNormal"/>
              <w:jc w:val="center"/>
            </w:pPr>
            <w:r>
              <w:t>801 (750)</w:t>
            </w:r>
          </w:p>
        </w:tc>
        <w:tc>
          <w:tcPr>
            <w:tcW w:w="1700" w:type="dxa"/>
            <w:vAlign w:val="center"/>
          </w:tcPr>
          <w:p w:rsidR="00582CF7" w:rsidRDefault="00582CF7">
            <w:pPr>
              <w:pStyle w:val="ConsPlusNormal"/>
              <w:jc w:val="center"/>
            </w:pPr>
            <w:r>
              <w:t>267 (250)</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1 034 830,73</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6"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Т3-05-1..5</w:t>
            </w:r>
          </w:p>
        </w:tc>
        <w:tc>
          <w:tcPr>
            <w:tcW w:w="1700" w:type="dxa"/>
            <w:vAlign w:val="center"/>
          </w:tcPr>
          <w:p w:rsidR="00582CF7" w:rsidRDefault="00582CF7">
            <w:pPr>
              <w:pStyle w:val="ConsPlusNormal"/>
              <w:jc w:val="center"/>
            </w:pPr>
            <w:r>
              <w:t>999</w:t>
            </w:r>
          </w:p>
        </w:tc>
        <w:tc>
          <w:tcPr>
            <w:tcW w:w="1700" w:type="dxa"/>
            <w:vAlign w:val="center"/>
          </w:tcPr>
          <w:p w:rsidR="00582CF7" w:rsidRDefault="00582CF7">
            <w:pPr>
              <w:pStyle w:val="ConsPlusNormal"/>
              <w:jc w:val="center"/>
            </w:pPr>
            <w:r>
              <w:t>333</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1 821 885,99</w:t>
            </w:r>
          </w:p>
        </w:tc>
        <w:tc>
          <w:tcPr>
            <w:tcW w:w="1646"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Т3-06-1..5</w:t>
            </w:r>
          </w:p>
        </w:tc>
        <w:tc>
          <w:tcPr>
            <w:tcW w:w="1700" w:type="dxa"/>
            <w:vAlign w:val="center"/>
          </w:tcPr>
          <w:p w:rsidR="00582CF7" w:rsidRDefault="00582CF7">
            <w:pPr>
              <w:pStyle w:val="ConsPlusNormal"/>
              <w:jc w:val="center"/>
            </w:pPr>
            <w:r>
              <w:t>1251</w:t>
            </w:r>
          </w:p>
        </w:tc>
        <w:tc>
          <w:tcPr>
            <w:tcW w:w="1700" w:type="dxa"/>
            <w:vAlign w:val="center"/>
          </w:tcPr>
          <w:p w:rsidR="00582CF7" w:rsidRDefault="00582CF7">
            <w:pPr>
              <w:pStyle w:val="ConsPlusNormal"/>
              <w:jc w:val="center"/>
            </w:pPr>
            <w:r>
              <w:t>417</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3" w:type="dxa"/>
            <w:vAlign w:val="center"/>
          </w:tcPr>
          <w:p w:rsidR="00582CF7" w:rsidRDefault="00582CF7">
            <w:pPr>
              <w:pStyle w:val="ConsPlusNormal"/>
              <w:jc w:val="center"/>
            </w:pPr>
            <w:r>
              <w:t>-</w:t>
            </w:r>
          </w:p>
        </w:tc>
        <w:tc>
          <w:tcPr>
            <w:tcW w:w="1646" w:type="dxa"/>
            <w:vAlign w:val="center"/>
          </w:tcPr>
          <w:p w:rsidR="00582CF7" w:rsidRDefault="00582CF7">
            <w:pPr>
              <w:pStyle w:val="ConsPlusNormal"/>
              <w:jc w:val="center"/>
            </w:pPr>
            <w:r>
              <w:t>2 095 122,04</w:t>
            </w:r>
          </w:p>
        </w:tc>
      </w:tr>
    </w:tbl>
    <w:p w:rsidR="00582CF7" w:rsidRDefault="00582CF7">
      <w:pPr>
        <w:pStyle w:val="ConsPlusNormal"/>
        <w:jc w:val="both"/>
      </w:pPr>
    </w:p>
    <w:p w:rsidR="00582CF7" w:rsidRDefault="00582CF7">
      <w:pPr>
        <w:pStyle w:val="ConsPlusNormal"/>
        <w:ind w:firstLine="540"/>
        <w:jc w:val="both"/>
      </w:pPr>
      <w:r>
        <w:t xml:space="preserve">В </w:t>
      </w:r>
      <w:hyperlink w:anchor="P1073">
        <w:r>
          <w:rPr>
            <w:color w:val="0000FF"/>
          </w:rPr>
          <w:t>таблицах Т1</w:t>
        </w:r>
      </w:hyperlink>
      <w:r>
        <w:t xml:space="preserve">, </w:t>
      </w:r>
      <w:hyperlink w:anchor="P1173">
        <w:r>
          <w:rPr>
            <w:color w:val="0000FF"/>
          </w:rPr>
          <w:t>Т2</w:t>
        </w:r>
      </w:hyperlink>
      <w:r>
        <w:t xml:space="preserve">, </w:t>
      </w:r>
      <w:hyperlink w:anchor="P1248">
        <w:r>
          <w:rPr>
            <w:color w:val="0000FF"/>
          </w:rPr>
          <w:t>Т3</w:t>
        </w:r>
      </w:hyperlink>
      <w:r>
        <w:t xml:space="preserve"> в УНЦ учтены:</w:t>
      </w:r>
    </w:p>
    <w:p w:rsidR="00582CF7" w:rsidRDefault="00582CF7">
      <w:pPr>
        <w:pStyle w:val="ConsPlusNormal"/>
        <w:spacing w:before="220"/>
        <w:ind w:firstLine="540"/>
        <w:jc w:val="both"/>
      </w:pPr>
      <w:r>
        <w:t xml:space="preserve">стоимость оборудования (авто-) трансформатор на три фазы в </w:t>
      </w:r>
      <w:hyperlink w:anchor="P1073">
        <w:r>
          <w:rPr>
            <w:color w:val="0000FF"/>
          </w:rPr>
          <w:t>таблицах Т1</w:t>
        </w:r>
      </w:hyperlink>
      <w:r>
        <w:t xml:space="preserve"> и </w:t>
      </w:r>
      <w:hyperlink w:anchor="P1173">
        <w:r>
          <w:rPr>
            <w:color w:val="0000FF"/>
          </w:rPr>
          <w:t>Т2</w:t>
        </w:r>
      </w:hyperlink>
      <w:r>
        <w:t xml:space="preserve">, трехфазная группа однофазных автотрансформаторов в </w:t>
      </w:r>
      <w:hyperlink w:anchor="P1248">
        <w:r>
          <w:rPr>
            <w:color w:val="0000FF"/>
          </w:rPr>
          <w:t>таблице Т3</w:t>
        </w:r>
      </w:hyperlink>
      <w:r>
        <w:t>, встроенные ТТ, заземлитель нейтрали, ОПН, шкафы РЗА, шкафы наружной установки), стоимость строительно-монтажных работ с учетом стоимости используемого материала (устройство фундамента, опорных металлоконструкций, порталов, ошиновки, кабельного хозяйства, заземления, маслоприемника, маслосборника, системы пожаротушения),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 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из </w:t>
      </w:r>
      <w:hyperlink w:anchor="P1073">
        <w:r>
          <w:rPr>
            <w:color w:val="0000FF"/>
          </w:rPr>
          <w:t>таблиц Т1</w:t>
        </w:r>
      </w:hyperlink>
      <w:r>
        <w:t xml:space="preserve"> - </w:t>
      </w:r>
      <w:hyperlink w:anchor="P1248">
        <w:r>
          <w:rPr>
            <w:color w:val="0000FF"/>
          </w:rPr>
          <w:t>Т3</w:t>
        </w:r>
      </w:hyperlink>
      <w:r>
        <w:t xml:space="preserve"> применяется коэффициент (Кф1), принимающий следующие значения:</w:t>
      </w:r>
    </w:p>
    <w:p w:rsidR="00582CF7" w:rsidRDefault="00582CF7">
      <w:pPr>
        <w:pStyle w:val="ConsPlusNormal"/>
        <w:spacing w:before="220"/>
        <w:ind w:firstLine="540"/>
        <w:jc w:val="both"/>
      </w:pPr>
      <w:r>
        <w:t xml:space="preserve">1,04 для ячеек трансформатора 110 - 500 кВ мощностью до 100 МВА </w:t>
      </w:r>
      <w:hyperlink w:anchor="P1073">
        <w:r>
          <w:rPr>
            <w:color w:val="0000FF"/>
          </w:rPr>
          <w:t>(таблица Т1)</w:t>
        </w:r>
      </w:hyperlink>
      <w:r>
        <w:t>;</w:t>
      </w:r>
    </w:p>
    <w:p w:rsidR="00582CF7" w:rsidRDefault="00582CF7">
      <w:pPr>
        <w:pStyle w:val="ConsPlusNormal"/>
        <w:spacing w:before="220"/>
        <w:ind w:firstLine="540"/>
        <w:jc w:val="both"/>
      </w:pPr>
      <w:r>
        <w:t xml:space="preserve">1,01 для ячеек трансформатора 110 - 500 кВ мощностью 100 МВА и выше </w:t>
      </w:r>
      <w:hyperlink w:anchor="P1073">
        <w:r>
          <w:rPr>
            <w:color w:val="0000FF"/>
          </w:rPr>
          <w:t>(таблица Т1)</w:t>
        </w:r>
      </w:hyperlink>
      <w:r>
        <w:t>;</w:t>
      </w:r>
    </w:p>
    <w:p w:rsidR="00582CF7" w:rsidRDefault="00582CF7">
      <w:pPr>
        <w:pStyle w:val="ConsPlusNormal"/>
        <w:spacing w:before="220"/>
        <w:ind w:firstLine="540"/>
        <w:jc w:val="both"/>
      </w:pPr>
      <w:r>
        <w:t xml:space="preserve">1,02 для ячеек автотрансформатора 150 - 500 кВ </w:t>
      </w:r>
      <w:hyperlink w:anchor="P1173">
        <w:r>
          <w:rPr>
            <w:color w:val="0000FF"/>
          </w:rPr>
          <w:t>(таблица Т2)</w:t>
        </w:r>
      </w:hyperlink>
      <w:r>
        <w:t>;</w:t>
      </w:r>
    </w:p>
    <w:p w:rsidR="00582CF7" w:rsidRDefault="00582CF7">
      <w:pPr>
        <w:pStyle w:val="ConsPlusNormal"/>
        <w:spacing w:before="220"/>
        <w:ind w:firstLine="540"/>
        <w:jc w:val="both"/>
      </w:pPr>
      <w:r>
        <w:t xml:space="preserve">1,01 для ячеек трехфазной группы однофазных автотрансформаторов 330 - 750 кВ </w:t>
      </w:r>
      <w:hyperlink w:anchor="P1248">
        <w:r>
          <w:rPr>
            <w:color w:val="0000FF"/>
          </w:rPr>
          <w:t>(таблица Т3)</w:t>
        </w:r>
      </w:hyperlink>
      <w:r>
        <w:t>.</w:t>
      </w:r>
    </w:p>
    <w:p w:rsidR="00582CF7" w:rsidRDefault="00582CF7">
      <w:pPr>
        <w:pStyle w:val="ConsPlusNormal"/>
        <w:spacing w:before="220"/>
        <w:ind w:firstLine="540"/>
        <w:jc w:val="both"/>
      </w:pPr>
      <w:r>
        <w:t xml:space="preserve">Для учета технологических решений для ячейки группы однофазных автотрансформаторов 330 - 750 кВ с утвержденным значением числа фаз группы, отличным от 3-х, расценка УНЦ из </w:t>
      </w:r>
      <w:hyperlink w:anchor="P1248">
        <w:r>
          <w:rPr>
            <w:color w:val="0000FF"/>
          </w:rPr>
          <w:t>таблицы Т3</w:t>
        </w:r>
      </w:hyperlink>
      <w:r>
        <w:t xml:space="preserve"> выбирается на основе утвержденных значений единичной мощности автотрансформатора и класса напряжения его обмоток, и вместе с выбранной расценкой УНЦ применяется коэффициент (Кф3), определяемый как отношение утвержденного значения числа фаз к 3-м.</w:t>
      </w:r>
    </w:p>
    <w:p w:rsidR="00582CF7" w:rsidRDefault="00582CF7">
      <w:pPr>
        <w:pStyle w:val="ConsPlusNormal"/>
        <w:jc w:val="both"/>
      </w:pPr>
    </w:p>
    <w:p w:rsidR="00582CF7" w:rsidRDefault="00582CF7">
      <w:pPr>
        <w:pStyle w:val="ConsPlusTitle"/>
        <w:jc w:val="both"/>
        <w:outlineLvl w:val="2"/>
      </w:pPr>
      <w:bookmarkStart w:id="43" w:name="P1325"/>
      <w:bookmarkEnd w:id="43"/>
      <w:r>
        <w:t>Таблица Т4. УНЦ ячейки двухобмоточного трансформатора 35 - 500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0"/>
        <w:gridCol w:w="1190"/>
        <w:gridCol w:w="1473"/>
        <w:gridCol w:w="1473"/>
        <w:gridCol w:w="1473"/>
        <w:gridCol w:w="1473"/>
        <w:gridCol w:w="1473"/>
        <w:gridCol w:w="1477"/>
      </w:tblGrid>
      <w:tr w:rsidR="00582CF7">
        <w:tc>
          <w:tcPr>
            <w:tcW w:w="1870" w:type="dxa"/>
            <w:vMerge w:val="restart"/>
          </w:tcPr>
          <w:p w:rsidR="00582CF7" w:rsidRDefault="00582CF7">
            <w:pPr>
              <w:pStyle w:val="ConsPlusNormal"/>
              <w:jc w:val="center"/>
            </w:pPr>
            <w:r>
              <w:t>Номер расценок</w:t>
            </w:r>
          </w:p>
        </w:tc>
        <w:tc>
          <w:tcPr>
            <w:tcW w:w="1190" w:type="dxa"/>
            <w:vMerge w:val="restart"/>
          </w:tcPr>
          <w:p w:rsidR="00582CF7" w:rsidRDefault="00582CF7">
            <w:pPr>
              <w:pStyle w:val="ConsPlusNormal"/>
              <w:jc w:val="center"/>
            </w:pPr>
            <w:r>
              <w:t>Мощность, МВА</w:t>
            </w:r>
          </w:p>
        </w:tc>
        <w:tc>
          <w:tcPr>
            <w:tcW w:w="8842" w:type="dxa"/>
            <w:gridSpan w:val="6"/>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73" w:type="dxa"/>
          </w:tcPr>
          <w:p w:rsidR="00582CF7" w:rsidRDefault="00582CF7">
            <w:pPr>
              <w:pStyle w:val="ConsPlusNormal"/>
              <w:jc w:val="center"/>
            </w:pPr>
            <w:r>
              <w:t>1</w:t>
            </w:r>
          </w:p>
        </w:tc>
        <w:tc>
          <w:tcPr>
            <w:tcW w:w="1473" w:type="dxa"/>
          </w:tcPr>
          <w:p w:rsidR="00582CF7" w:rsidRDefault="00582CF7">
            <w:pPr>
              <w:pStyle w:val="ConsPlusNormal"/>
              <w:jc w:val="center"/>
            </w:pPr>
            <w:r>
              <w:t>2</w:t>
            </w:r>
          </w:p>
        </w:tc>
        <w:tc>
          <w:tcPr>
            <w:tcW w:w="1473" w:type="dxa"/>
          </w:tcPr>
          <w:p w:rsidR="00582CF7" w:rsidRDefault="00582CF7">
            <w:pPr>
              <w:pStyle w:val="ConsPlusNormal"/>
              <w:jc w:val="center"/>
            </w:pPr>
            <w:r>
              <w:t>3</w:t>
            </w:r>
          </w:p>
        </w:tc>
        <w:tc>
          <w:tcPr>
            <w:tcW w:w="1473" w:type="dxa"/>
          </w:tcPr>
          <w:p w:rsidR="00582CF7" w:rsidRDefault="00582CF7">
            <w:pPr>
              <w:pStyle w:val="ConsPlusNormal"/>
              <w:jc w:val="center"/>
            </w:pPr>
            <w:r>
              <w:t>4</w:t>
            </w:r>
          </w:p>
        </w:tc>
        <w:tc>
          <w:tcPr>
            <w:tcW w:w="1473" w:type="dxa"/>
          </w:tcPr>
          <w:p w:rsidR="00582CF7" w:rsidRDefault="00582CF7">
            <w:pPr>
              <w:pStyle w:val="ConsPlusNormal"/>
              <w:jc w:val="center"/>
            </w:pPr>
            <w:r>
              <w:t>5</w:t>
            </w:r>
          </w:p>
        </w:tc>
        <w:tc>
          <w:tcPr>
            <w:tcW w:w="1477"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842" w:type="dxa"/>
            <w:gridSpan w:val="6"/>
          </w:tcPr>
          <w:p w:rsidR="00582CF7" w:rsidRDefault="00582CF7">
            <w:pPr>
              <w:pStyle w:val="ConsPlusNormal"/>
              <w:jc w:val="center"/>
            </w:pPr>
            <w:r>
              <w:t>Класс напряжения обмоток ВН/НН,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73" w:type="dxa"/>
          </w:tcPr>
          <w:p w:rsidR="00582CF7" w:rsidRDefault="00582CF7">
            <w:pPr>
              <w:pStyle w:val="ConsPlusNormal"/>
              <w:jc w:val="center"/>
            </w:pPr>
            <w:r>
              <w:t>35/НН</w:t>
            </w:r>
          </w:p>
        </w:tc>
        <w:tc>
          <w:tcPr>
            <w:tcW w:w="1473" w:type="dxa"/>
          </w:tcPr>
          <w:p w:rsidR="00582CF7" w:rsidRDefault="00582CF7">
            <w:pPr>
              <w:pStyle w:val="ConsPlusNormal"/>
              <w:jc w:val="center"/>
            </w:pPr>
            <w:r>
              <w:t>110/НН</w:t>
            </w:r>
          </w:p>
        </w:tc>
        <w:tc>
          <w:tcPr>
            <w:tcW w:w="1473" w:type="dxa"/>
          </w:tcPr>
          <w:p w:rsidR="00582CF7" w:rsidRDefault="00582CF7">
            <w:pPr>
              <w:pStyle w:val="ConsPlusNormal"/>
              <w:jc w:val="center"/>
            </w:pPr>
            <w:r>
              <w:t>150/НН</w:t>
            </w:r>
          </w:p>
        </w:tc>
        <w:tc>
          <w:tcPr>
            <w:tcW w:w="1473" w:type="dxa"/>
          </w:tcPr>
          <w:p w:rsidR="00582CF7" w:rsidRDefault="00582CF7">
            <w:pPr>
              <w:pStyle w:val="ConsPlusNormal"/>
              <w:jc w:val="center"/>
            </w:pPr>
            <w:r>
              <w:t>220/НН</w:t>
            </w:r>
          </w:p>
        </w:tc>
        <w:tc>
          <w:tcPr>
            <w:tcW w:w="1473" w:type="dxa"/>
          </w:tcPr>
          <w:p w:rsidR="00582CF7" w:rsidRDefault="00582CF7">
            <w:pPr>
              <w:pStyle w:val="ConsPlusNormal"/>
              <w:jc w:val="center"/>
            </w:pPr>
            <w:r>
              <w:t>330/НН</w:t>
            </w:r>
          </w:p>
        </w:tc>
        <w:tc>
          <w:tcPr>
            <w:tcW w:w="1477" w:type="dxa"/>
          </w:tcPr>
          <w:p w:rsidR="00582CF7" w:rsidRDefault="00582CF7">
            <w:pPr>
              <w:pStyle w:val="ConsPlusNormal"/>
              <w:jc w:val="center"/>
            </w:pPr>
            <w:r>
              <w:t>500/НН</w:t>
            </w:r>
          </w:p>
        </w:tc>
      </w:tr>
      <w:tr w:rsidR="00582CF7">
        <w:tc>
          <w:tcPr>
            <w:tcW w:w="1870" w:type="dxa"/>
            <w:vAlign w:val="center"/>
          </w:tcPr>
          <w:p w:rsidR="00582CF7" w:rsidRDefault="00582CF7">
            <w:pPr>
              <w:pStyle w:val="ConsPlusNormal"/>
              <w:jc w:val="center"/>
            </w:pPr>
            <w:r>
              <w:t>Т4-01-1..6</w:t>
            </w:r>
          </w:p>
        </w:tc>
        <w:tc>
          <w:tcPr>
            <w:tcW w:w="1190" w:type="dxa"/>
            <w:vAlign w:val="center"/>
          </w:tcPr>
          <w:p w:rsidR="00582CF7" w:rsidRDefault="00582CF7">
            <w:pPr>
              <w:pStyle w:val="ConsPlusNormal"/>
              <w:jc w:val="center"/>
            </w:pPr>
            <w:r>
              <w:t>2</w:t>
            </w:r>
          </w:p>
        </w:tc>
        <w:tc>
          <w:tcPr>
            <w:tcW w:w="1473" w:type="dxa"/>
            <w:vAlign w:val="center"/>
          </w:tcPr>
          <w:p w:rsidR="00582CF7" w:rsidRDefault="00582CF7">
            <w:pPr>
              <w:pStyle w:val="ConsPlusNormal"/>
              <w:jc w:val="center"/>
            </w:pPr>
            <w:r>
              <w:t>23 111,86</w:t>
            </w:r>
          </w:p>
        </w:tc>
        <w:tc>
          <w:tcPr>
            <w:tcW w:w="1473" w:type="dxa"/>
            <w:vAlign w:val="center"/>
          </w:tcPr>
          <w:p w:rsidR="00582CF7" w:rsidRDefault="00582CF7">
            <w:pPr>
              <w:pStyle w:val="ConsPlusNormal"/>
              <w:jc w:val="center"/>
            </w:pPr>
            <w:r>
              <w:t>39 350,80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Т4-02-1..6</w:t>
            </w:r>
          </w:p>
        </w:tc>
        <w:tc>
          <w:tcPr>
            <w:tcW w:w="1190" w:type="dxa"/>
            <w:vAlign w:val="center"/>
          </w:tcPr>
          <w:p w:rsidR="00582CF7" w:rsidRDefault="00582CF7">
            <w:pPr>
              <w:pStyle w:val="ConsPlusNormal"/>
              <w:jc w:val="center"/>
            </w:pPr>
            <w:r>
              <w:t>2,5</w:t>
            </w:r>
          </w:p>
        </w:tc>
        <w:tc>
          <w:tcPr>
            <w:tcW w:w="1473" w:type="dxa"/>
            <w:vAlign w:val="center"/>
          </w:tcPr>
          <w:p w:rsidR="00582CF7" w:rsidRDefault="00582CF7">
            <w:pPr>
              <w:pStyle w:val="ConsPlusNormal"/>
              <w:jc w:val="center"/>
            </w:pPr>
            <w:r>
              <w:t>23 615,44</w:t>
            </w:r>
          </w:p>
        </w:tc>
        <w:tc>
          <w:tcPr>
            <w:tcW w:w="1473" w:type="dxa"/>
            <w:vAlign w:val="center"/>
          </w:tcPr>
          <w:p w:rsidR="00582CF7" w:rsidRDefault="00582CF7">
            <w:pPr>
              <w:pStyle w:val="ConsPlusNormal"/>
              <w:jc w:val="center"/>
            </w:pPr>
            <w:r>
              <w:t>45 354,26</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Т4-03-1..6</w:t>
            </w:r>
          </w:p>
        </w:tc>
        <w:tc>
          <w:tcPr>
            <w:tcW w:w="1190" w:type="dxa"/>
            <w:vAlign w:val="center"/>
          </w:tcPr>
          <w:p w:rsidR="00582CF7" w:rsidRDefault="00582CF7">
            <w:pPr>
              <w:pStyle w:val="ConsPlusNormal"/>
              <w:jc w:val="center"/>
            </w:pPr>
            <w:r>
              <w:t>4</w:t>
            </w:r>
          </w:p>
        </w:tc>
        <w:tc>
          <w:tcPr>
            <w:tcW w:w="1473" w:type="dxa"/>
            <w:vAlign w:val="center"/>
          </w:tcPr>
          <w:p w:rsidR="00582CF7" w:rsidRDefault="00582CF7">
            <w:pPr>
              <w:pStyle w:val="ConsPlusNormal"/>
              <w:jc w:val="center"/>
            </w:pPr>
            <w:r>
              <w:t>24 474,23</w:t>
            </w:r>
          </w:p>
        </w:tc>
        <w:tc>
          <w:tcPr>
            <w:tcW w:w="1473" w:type="dxa"/>
            <w:vAlign w:val="center"/>
          </w:tcPr>
          <w:p w:rsidR="00582CF7" w:rsidRDefault="00582CF7">
            <w:pPr>
              <w:pStyle w:val="ConsPlusNormal"/>
              <w:jc w:val="center"/>
            </w:pPr>
            <w:r>
              <w:t>49 332,00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Т4-04-1..6</w:t>
            </w:r>
          </w:p>
        </w:tc>
        <w:tc>
          <w:tcPr>
            <w:tcW w:w="1190" w:type="dxa"/>
            <w:vAlign w:val="center"/>
          </w:tcPr>
          <w:p w:rsidR="00582CF7" w:rsidRDefault="00582CF7">
            <w:pPr>
              <w:pStyle w:val="ConsPlusNormal"/>
              <w:jc w:val="center"/>
            </w:pPr>
            <w:r>
              <w:t>5</w:t>
            </w:r>
          </w:p>
        </w:tc>
        <w:tc>
          <w:tcPr>
            <w:tcW w:w="1473" w:type="dxa"/>
            <w:vAlign w:val="center"/>
          </w:tcPr>
          <w:p w:rsidR="00582CF7" w:rsidRDefault="00582CF7">
            <w:pPr>
              <w:pStyle w:val="ConsPlusNormal"/>
              <w:jc w:val="center"/>
            </w:pPr>
            <w:r>
              <w:t>24 971,45</w:t>
            </w:r>
          </w:p>
        </w:tc>
        <w:tc>
          <w:tcPr>
            <w:tcW w:w="1473" w:type="dxa"/>
            <w:vAlign w:val="center"/>
          </w:tcPr>
          <w:p w:rsidR="00582CF7" w:rsidRDefault="00582CF7">
            <w:pPr>
              <w:pStyle w:val="ConsPlusNormal"/>
              <w:jc w:val="center"/>
            </w:pPr>
            <w:r>
              <w:t>51 320,87</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67 716,83</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Т4-05-1..6</w:t>
            </w:r>
          </w:p>
        </w:tc>
        <w:tc>
          <w:tcPr>
            <w:tcW w:w="1190" w:type="dxa"/>
            <w:vAlign w:val="center"/>
          </w:tcPr>
          <w:p w:rsidR="00582CF7" w:rsidRDefault="00582CF7">
            <w:pPr>
              <w:pStyle w:val="ConsPlusNormal"/>
              <w:jc w:val="center"/>
            </w:pPr>
            <w:r>
              <w:t>6,3</w:t>
            </w:r>
          </w:p>
        </w:tc>
        <w:tc>
          <w:tcPr>
            <w:tcW w:w="1473" w:type="dxa"/>
            <w:vAlign w:val="center"/>
          </w:tcPr>
          <w:p w:rsidR="00582CF7" w:rsidRDefault="00582CF7">
            <w:pPr>
              <w:pStyle w:val="ConsPlusNormal"/>
              <w:jc w:val="center"/>
            </w:pPr>
            <w:r>
              <w:t>25 130,57</w:t>
            </w:r>
          </w:p>
        </w:tc>
        <w:tc>
          <w:tcPr>
            <w:tcW w:w="1473" w:type="dxa"/>
            <w:vAlign w:val="center"/>
          </w:tcPr>
          <w:p w:rsidR="00582CF7" w:rsidRDefault="00582CF7">
            <w:pPr>
              <w:pStyle w:val="ConsPlusNormal"/>
              <w:jc w:val="center"/>
            </w:pPr>
            <w:r>
              <w:t>51 320,87</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75 672,31</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Т4-06-1..6</w:t>
            </w:r>
          </w:p>
        </w:tc>
        <w:tc>
          <w:tcPr>
            <w:tcW w:w="1190" w:type="dxa"/>
            <w:vAlign w:val="center"/>
          </w:tcPr>
          <w:p w:rsidR="00582CF7" w:rsidRDefault="00582CF7">
            <w:pPr>
              <w:pStyle w:val="ConsPlusNormal"/>
              <w:jc w:val="center"/>
            </w:pPr>
            <w:r>
              <w:t>10</w:t>
            </w:r>
          </w:p>
        </w:tc>
        <w:tc>
          <w:tcPr>
            <w:tcW w:w="1473" w:type="dxa"/>
            <w:vAlign w:val="center"/>
          </w:tcPr>
          <w:p w:rsidR="00582CF7" w:rsidRDefault="00582CF7">
            <w:pPr>
              <w:pStyle w:val="ConsPlusNormal"/>
              <w:jc w:val="center"/>
            </w:pPr>
            <w:r>
              <w:t>40 047,11</w:t>
            </w:r>
          </w:p>
        </w:tc>
        <w:tc>
          <w:tcPr>
            <w:tcW w:w="1473" w:type="dxa"/>
            <w:vAlign w:val="center"/>
          </w:tcPr>
          <w:p w:rsidR="00582CF7" w:rsidRDefault="00582CF7">
            <w:pPr>
              <w:pStyle w:val="ConsPlusNormal"/>
              <w:jc w:val="center"/>
            </w:pPr>
            <w:r>
              <w:t>53 309,75</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89 594,41</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Т4-07-1..6</w:t>
            </w:r>
          </w:p>
        </w:tc>
        <w:tc>
          <w:tcPr>
            <w:tcW w:w="1190" w:type="dxa"/>
            <w:vAlign w:val="center"/>
          </w:tcPr>
          <w:p w:rsidR="00582CF7" w:rsidRDefault="00582CF7">
            <w:pPr>
              <w:pStyle w:val="ConsPlusNormal"/>
              <w:jc w:val="center"/>
            </w:pPr>
            <w:r>
              <w:t>16</w:t>
            </w:r>
          </w:p>
        </w:tc>
        <w:tc>
          <w:tcPr>
            <w:tcW w:w="1473" w:type="dxa"/>
            <w:vAlign w:val="center"/>
          </w:tcPr>
          <w:p w:rsidR="00582CF7" w:rsidRDefault="00582CF7">
            <w:pPr>
              <w:pStyle w:val="ConsPlusNormal"/>
              <w:jc w:val="center"/>
            </w:pPr>
            <w:r>
              <w:t>45 019,29</w:t>
            </w:r>
          </w:p>
        </w:tc>
        <w:tc>
          <w:tcPr>
            <w:tcW w:w="1473" w:type="dxa"/>
            <w:vAlign w:val="center"/>
          </w:tcPr>
          <w:p w:rsidR="00582CF7" w:rsidRDefault="00582CF7">
            <w:pPr>
              <w:pStyle w:val="ConsPlusNormal"/>
              <w:jc w:val="center"/>
            </w:pPr>
            <w:r>
              <w:t>69 220,72</w:t>
            </w:r>
          </w:p>
        </w:tc>
        <w:tc>
          <w:tcPr>
            <w:tcW w:w="1473" w:type="dxa"/>
            <w:vAlign w:val="center"/>
          </w:tcPr>
          <w:p w:rsidR="00582CF7" w:rsidRDefault="00582CF7">
            <w:pPr>
              <w:pStyle w:val="ConsPlusNormal"/>
              <w:jc w:val="center"/>
            </w:pPr>
            <w:r>
              <w:t>79 399,72</w:t>
            </w:r>
          </w:p>
        </w:tc>
        <w:tc>
          <w:tcPr>
            <w:tcW w:w="1473" w:type="dxa"/>
            <w:vAlign w:val="center"/>
          </w:tcPr>
          <w:p w:rsidR="00582CF7" w:rsidRDefault="00582CF7">
            <w:pPr>
              <w:pStyle w:val="ConsPlusNormal"/>
              <w:jc w:val="center"/>
            </w:pPr>
            <w:r>
              <w:t>95 561,03</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Т4-08-1..6</w:t>
            </w:r>
          </w:p>
        </w:tc>
        <w:tc>
          <w:tcPr>
            <w:tcW w:w="1190" w:type="dxa"/>
            <w:vAlign w:val="center"/>
          </w:tcPr>
          <w:p w:rsidR="00582CF7" w:rsidRDefault="00582CF7">
            <w:pPr>
              <w:pStyle w:val="ConsPlusNormal"/>
              <w:jc w:val="center"/>
            </w:pPr>
            <w:r>
              <w:t>20</w:t>
            </w:r>
          </w:p>
        </w:tc>
        <w:tc>
          <w:tcPr>
            <w:tcW w:w="1473" w:type="dxa"/>
            <w:vAlign w:val="center"/>
          </w:tcPr>
          <w:p w:rsidR="00582CF7" w:rsidRDefault="00582CF7">
            <w:pPr>
              <w:pStyle w:val="ConsPlusNormal"/>
              <w:jc w:val="center"/>
            </w:pPr>
            <w:r>
              <w:t>69 880,19</w:t>
            </w:r>
          </w:p>
        </w:tc>
        <w:tc>
          <w:tcPr>
            <w:tcW w:w="1473" w:type="dxa"/>
            <w:vAlign w:val="center"/>
          </w:tcPr>
          <w:p w:rsidR="00582CF7" w:rsidRDefault="00582CF7">
            <w:pPr>
              <w:pStyle w:val="ConsPlusNormal"/>
              <w:jc w:val="center"/>
            </w:pPr>
            <w:r>
              <w:t>87 120,57</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Т4-09-1..6</w:t>
            </w:r>
          </w:p>
        </w:tc>
        <w:tc>
          <w:tcPr>
            <w:tcW w:w="1190" w:type="dxa"/>
            <w:vAlign w:val="center"/>
          </w:tcPr>
          <w:p w:rsidR="00582CF7" w:rsidRDefault="00582CF7">
            <w:pPr>
              <w:pStyle w:val="ConsPlusNormal"/>
              <w:jc w:val="center"/>
            </w:pPr>
            <w:r>
              <w:t>25</w:t>
            </w:r>
          </w:p>
        </w:tc>
        <w:tc>
          <w:tcPr>
            <w:tcW w:w="1473" w:type="dxa"/>
            <w:vAlign w:val="center"/>
          </w:tcPr>
          <w:p w:rsidR="00582CF7" w:rsidRDefault="00582CF7">
            <w:pPr>
              <w:pStyle w:val="ConsPlusNormal"/>
              <w:jc w:val="center"/>
            </w:pPr>
            <w:r>
              <w:t>76 841,24</w:t>
            </w:r>
          </w:p>
        </w:tc>
        <w:tc>
          <w:tcPr>
            <w:tcW w:w="1473" w:type="dxa"/>
            <w:vAlign w:val="center"/>
          </w:tcPr>
          <w:p w:rsidR="00582CF7" w:rsidRDefault="00582CF7">
            <w:pPr>
              <w:pStyle w:val="ConsPlusNormal"/>
              <w:jc w:val="center"/>
            </w:pPr>
            <w:r>
              <w:t>93 087,18</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129 371,85</w:t>
            </w:r>
          </w:p>
        </w:tc>
        <w:tc>
          <w:tcPr>
            <w:tcW w:w="1473" w:type="dxa"/>
            <w:vAlign w:val="center"/>
          </w:tcPr>
          <w:p w:rsidR="00582CF7" w:rsidRDefault="00582CF7">
            <w:pPr>
              <w:pStyle w:val="ConsPlusNormal"/>
              <w:jc w:val="center"/>
            </w:pPr>
            <w:r>
              <w:t>177 621,50</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Т4-10-1..6</w:t>
            </w:r>
          </w:p>
        </w:tc>
        <w:tc>
          <w:tcPr>
            <w:tcW w:w="1190" w:type="dxa"/>
            <w:vAlign w:val="center"/>
          </w:tcPr>
          <w:p w:rsidR="00582CF7" w:rsidRDefault="00582CF7">
            <w:pPr>
              <w:pStyle w:val="ConsPlusNormal"/>
              <w:jc w:val="center"/>
            </w:pPr>
            <w:r>
              <w:t>32</w:t>
            </w:r>
          </w:p>
        </w:tc>
        <w:tc>
          <w:tcPr>
            <w:tcW w:w="1473" w:type="dxa"/>
            <w:vAlign w:val="center"/>
          </w:tcPr>
          <w:p w:rsidR="00582CF7" w:rsidRDefault="00582CF7">
            <w:pPr>
              <w:pStyle w:val="ConsPlusNormal"/>
              <w:jc w:val="center"/>
            </w:pPr>
            <w:r>
              <w:t>91 757,77</w:t>
            </w:r>
          </w:p>
        </w:tc>
        <w:tc>
          <w:tcPr>
            <w:tcW w:w="1473" w:type="dxa"/>
            <w:vAlign w:val="center"/>
          </w:tcPr>
          <w:p w:rsidR="00582CF7" w:rsidRDefault="00582CF7">
            <w:pPr>
              <w:pStyle w:val="ConsPlusNormal"/>
              <w:jc w:val="center"/>
            </w:pPr>
            <w:r>
              <w:t>108 998,15</w:t>
            </w:r>
          </w:p>
        </w:tc>
        <w:tc>
          <w:tcPr>
            <w:tcW w:w="1473" w:type="dxa"/>
            <w:vAlign w:val="center"/>
          </w:tcPr>
          <w:p w:rsidR="00582CF7" w:rsidRDefault="00582CF7">
            <w:pPr>
              <w:pStyle w:val="ConsPlusNormal"/>
              <w:jc w:val="center"/>
            </w:pPr>
            <w:r>
              <w:t>126 138,20</w:t>
            </w:r>
          </w:p>
        </w:tc>
        <w:tc>
          <w:tcPr>
            <w:tcW w:w="1473" w:type="dxa"/>
            <w:vAlign w:val="center"/>
          </w:tcPr>
          <w:p w:rsidR="00582CF7" w:rsidRDefault="00582CF7">
            <w:pPr>
              <w:pStyle w:val="ConsPlusNormal"/>
              <w:jc w:val="center"/>
            </w:pPr>
            <w:r>
              <w:t>150 255,00</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Т4-11-1..6</w:t>
            </w:r>
          </w:p>
        </w:tc>
        <w:tc>
          <w:tcPr>
            <w:tcW w:w="1190" w:type="dxa"/>
            <w:vAlign w:val="center"/>
          </w:tcPr>
          <w:p w:rsidR="00582CF7" w:rsidRDefault="00582CF7">
            <w:pPr>
              <w:pStyle w:val="ConsPlusNormal"/>
              <w:jc w:val="center"/>
            </w:pPr>
            <w:r>
              <w:t>40</w:t>
            </w:r>
          </w:p>
        </w:tc>
        <w:tc>
          <w:tcPr>
            <w:tcW w:w="1473" w:type="dxa"/>
            <w:vAlign w:val="center"/>
          </w:tcPr>
          <w:p w:rsidR="00582CF7" w:rsidRDefault="00582CF7">
            <w:pPr>
              <w:pStyle w:val="ConsPlusNormal"/>
              <w:jc w:val="center"/>
            </w:pPr>
            <w:r>
              <w:t>92 752,21</w:t>
            </w:r>
          </w:p>
        </w:tc>
        <w:tc>
          <w:tcPr>
            <w:tcW w:w="1473" w:type="dxa"/>
            <w:vAlign w:val="center"/>
          </w:tcPr>
          <w:p w:rsidR="00582CF7" w:rsidRDefault="00582CF7">
            <w:pPr>
              <w:pStyle w:val="ConsPlusNormal"/>
              <w:jc w:val="center"/>
            </w:pPr>
            <w:r>
              <w:t>110 987,03</w:t>
            </w:r>
          </w:p>
        </w:tc>
        <w:tc>
          <w:tcPr>
            <w:tcW w:w="1473" w:type="dxa"/>
            <w:vAlign w:val="center"/>
          </w:tcPr>
          <w:p w:rsidR="00582CF7" w:rsidRDefault="00582CF7">
            <w:pPr>
              <w:pStyle w:val="ConsPlusNormal"/>
              <w:jc w:val="center"/>
            </w:pPr>
            <w:r>
              <w:t>149 507,44</w:t>
            </w:r>
          </w:p>
        </w:tc>
        <w:tc>
          <w:tcPr>
            <w:tcW w:w="1473" w:type="dxa"/>
            <w:vAlign w:val="center"/>
          </w:tcPr>
          <w:p w:rsidR="00582CF7" w:rsidRDefault="00582CF7">
            <w:pPr>
              <w:pStyle w:val="ConsPlusNormal"/>
              <w:jc w:val="center"/>
            </w:pPr>
            <w:r>
              <w:t>161 193,80</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Т4-12-1..6</w:t>
            </w:r>
          </w:p>
        </w:tc>
        <w:tc>
          <w:tcPr>
            <w:tcW w:w="1190" w:type="dxa"/>
            <w:vAlign w:val="center"/>
          </w:tcPr>
          <w:p w:rsidR="00582CF7" w:rsidRDefault="00582CF7">
            <w:pPr>
              <w:pStyle w:val="ConsPlusNormal"/>
              <w:jc w:val="center"/>
            </w:pPr>
            <w:r>
              <w:t>50</w:t>
            </w:r>
          </w:p>
        </w:tc>
        <w:tc>
          <w:tcPr>
            <w:tcW w:w="1473" w:type="dxa"/>
            <w:vAlign w:val="center"/>
          </w:tcPr>
          <w:p w:rsidR="00582CF7" w:rsidRDefault="00582CF7">
            <w:pPr>
              <w:pStyle w:val="ConsPlusNormal"/>
              <w:jc w:val="center"/>
            </w:pPr>
            <w:r>
              <w:t>94 239,37</w:t>
            </w:r>
          </w:p>
        </w:tc>
        <w:tc>
          <w:tcPr>
            <w:tcW w:w="1473" w:type="dxa"/>
            <w:vAlign w:val="center"/>
          </w:tcPr>
          <w:p w:rsidR="00582CF7" w:rsidRDefault="00582CF7">
            <w:pPr>
              <w:pStyle w:val="ConsPlusNormal"/>
              <w:jc w:val="center"/>
            </w:pPr>
            <w:r>
              <w:t>111 484,24</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pP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Т4-13-1..6</w:t>
            </w:r>
          </w:p>
        </w:tc>
        <w:tc>
          <w:tcPr>
            <w:tcW w:w="1190" w:type="dxa"/>
            <w:vAlign w:val="center"/>
          </w:tcPr>
          <w:p w:rsidR="00582CF7" w:rsidRDefault="00582CF7">
            <w:pPr>
              <w:pStyle w:val="ConsPlusNormal"/>
              <w:jc w:val="center"/>
            </w:pPr>
            <w:r>
              <w:t>63</w:t>
            </w:r>
          </w:p>
        </w:tc>
        <w:tc>
          <w:tcPr>
            <w:tcW w:w="1473" w:type="dxa"/>
            <w:vAlign w:val="center"/>
          </w:tcPr>
          <w:p w:rsidR="00582CF7" w:rsidRDefault="00582CF7">
            <w:pPr>
              <w:pStyle w:val="ConsPlusNormal"/>
              <w:jc w:val="center"/>
            </w:pPr>
            <w:r>
              <w:t>95 735,52</w:t>
            </w:r>
          </w:p>
        </w:tc>
        <w:tc>
          <w:tcPr>
            <w:tcW w:w="1473" w:type="dxa"/>
            <w:vAlign w:val="center"/>
          </w:tcPr>
          <w:p w:rsidR="00582CF7" w:rsidRDefault="00582CF7">
            <w:pPr>
              <w:pStyle w:val="ConsPlusNormal"/>
              <w:jc w:val="center"/>
            </w:pPr>
            <w:r>
              <w:t>113 834,57</w:t>
            </w:r>
          </w:p>
        </w:tc>
        <w:tc>
          <w:tcPr>
            <w:tcW w:w="1473" w:type="dxa"/>
            <w:vAlign w:val="center"/>
          </w:tcPr>
          <w:p w:rsidR="00582CF7" w:rsidRDefault="00582CF7">
            <w:pPr>
              <w:pStyle w:val="ConsPlusNormal"/>
              <w:jc w:val="center"/>
            </w:pPr>
            <w:r>
              <w:t>163 791,00</w:t>
            </w:r>
          </w:p>
        </w:tc>
        <w:tc>
          <w:tcPr>
            <w:tcW w:w="1473" w:type="dxa"/>
            <w:vAlign w:val="center"/>
          </w:tcPr>
          <w:p w:rsidR="00582CF7" w:rsidRDefault="00582CF7">
            <w:pPr>
              <w:pStyle w:val="ConsPlusNormal"/>
              <w:jc w:val="center"/>
            </w:pPr>
            <w:r>
              <w:t>173 985,70</w:t>
            </w:r>
          </w:p>
        </w:tc>
        <w:tc>
          <w:tcPr>
            <w:tcW w:w="1473" w:type="dxa"/>
            <w:vAlign w:val="center"/>
          </w:tcPr>
          <w:p w:rsidR="00582CF7" w:rsidRDefault="00582CF7">
            <w:pPr>
              <w:pStyle w:val="ConsPlusNormal"/>
              <w:jc w:val="center"/>
            </w:pPr>
            <w:r>
              <w:t>235 298,78</w:t>
            </w:r>
          </w:p>
        </w:tc>
        <w:tc>
          <w:tcPr>
            <w:tcW w:w="1477" w:type="dxa"/>
            <w:vAlign w:val="center"/>
          </w:tcPr>
          <w:p w:rsidR="00582CF7" w:rsidRDefault="00582CF7">
            <w:pPr>
              <w:pStyle w:val="ConsPlusNormal"/>
            </w:pPr>
          </w:p>
        </w:tc>
      </w:tr>
      <w:tr w:rsidR="00582CF7">
        <w:tc>
          <w:tcPr>
            <w:tcW w:w="1870" w:type="dxa"/>
            <w:vAlign w:val="center"/>
          </w:tcPr>
          <w:p w:rsidR="00582CF7" w:rsidRDefault="00582CF7">
            <w:pPr>
              <w:pStyle w:val="ConsPlusNormal"/>
              <w:jc w:val="center"/>
            </w:pPr>
            <w:r>
              <w:t>Т4-14-1..6</w:t>
            </w:r>
          </w:p>
        </w:tc>
        <w:tc>
          <w:tcPr>
            <w:tcW w:w="1190" w:type="dxa"/>
            <w:vAlign w:val="center"/>
          </w:tcPr>
          <w:p w:rsidR="00582CF7" w:rsidRDefault="00582CF7">
            <w:pPr>
              <w:pStyle w:val="ConsPlusNormal"/>
              <w:jc w:val="center"/>
            </w:pPr>
            <w:r>
              <w:t>70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131 734,42</w:t>
            </w:r>
          </w:p>
        </w:tc>
        <w:tc>
          <w:tcPr>
            <w:tcW w:w="1473" w:type="dxa"/>
            <w:vAlign w:val="center"/>
          </w:tcPr>
          <w:p w:rsidR="00582CF7" w:rsidRDefault="00582CF7">
            <w:pPr>
              <w:pStyle w:val="ConsPlusNormal"/>
              <w:jc w:val="center"/>
            </w:pPr>
            <w:r>
              <w:t>191 635,20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pPr>
          </w:p>
        </w:tc>
      </w:tr>
      <w:tr w:rsidR="00582CF7">
        <w:tc>
          <w:tcPr>
            <w:tcW w:w="1870" w:type="dxa"/>
            <w:vAlign w:val="center"/>
          </w:tcPr>
          <w:p w:rsidR="00582CF7" w:rsidRDefault="00582CF7">
            <w:pPr>
              <w:pStyle w:val="ConsPlusNormal"/>
              <w:jc w:val="center"/>
            </w:pPr>
            <w:r>
              <w:t>Т4-15-1..6</w:t>
            </w:r>
          </w:p>
        </w:tc>
        <w:tc>
          <w:tcPr>
            <w:tcW w:w="1190" w:type="dxa"/>
            <w:vAlign w:val="center"/>
          </w:tcPr>
          <w:p w:rsidR="00582CF7" w:rsidRDefault="00582CF7">
            <w:pPr>
              <w:pStyle w:val="ConsPlusNormal"/>
              <w:jc w:val="center"/>
            </w:pPr>
            <w:r>
              <w:t>80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135 712,16</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221 718,62</w:t>
            </w:r>
          </w:p>
        </w:tc>
        <w:tc>
          <w:tcPr>
            <w:tcW w:w="1473" w:type="dxa"/>
            <w:vAlign w:val="center"/>
          </w:tcPr>
          <w:p w:rsidR="00582CF7" w:rsidRDefault="00582CF7">
            <w:pPr>
              <w:pStyle w:val="ConsPlusNormal"/>
              <w:jc w:val="center"/>
            </w:pPr>
            <w:r>
              <w:t>250 215,32</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Т4-16-1..6</w:t>
            </w:r>
          </w:p>
        </w:tc>
        <w:tc>
          <w:tcPr>
            <w:tcW w:w="1190" w:type="dxa"/>
            <w:vAlign w:val="center"/>
          </w:tcPr>
          <w:p w:rsidR="00582CF7" w:rsidRDefault="00582CF7">
            <w:pPr>
              <w:pStyle w:val="ConsPlusNormal"/>
              <w:jc w:val="center"/>
            </w:pPr>
            <w:r>
              <w:t>100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216 261,46</w:t>
            </w:r>
          </w:p>
        </w:tc>
        <w:tc>
          <w:tcPr>
            <w:tcW w:w="1473" w:type="dxa"/>
            <w:vAlign w:val="center"/>
          </w:tcPr>
          <w:p w:rsidR="00582CF7" w:rsidRDefault="00582CF7">
            <w:pPr>
              <w:pStyle w:val="ConsPlusNormal"/>
              <w:jc w:val="center"/>
            </w:pPr>
            <w:r>
              <w:t>236 384,82</w:t>
            </w:r>
          </w:p>
        </w:tc>
        <w:tc>
          <w:tcPr>
            <w:tcW w:w="1473" w:type="dxa"/>
            <w:vAlign w:val="center"/>
          </w:tcPr>
          <w:p w:rsidR="00582CF7" w:rsidRDefault="00582CF7">
            <w:pPr>
              <w:pStyle w:val="ConsPlusNormal"/>
              <w:jc w:val="center"/>
            </w:pPr>
            <w:r>
              <w:t>244 590,65</w:t>
            </w:r>
          </w:p>
        </w:tc>
        <w:tc>
          <w:tcPr>
            <w:tcW w:w="1473" w:type="dxa"/>
            <w:vAlign w:val="center"/>
          </w:tcPr>
          <w:p w:rsidR="00582CF7" w:rsidRDefault="00582CF7">
            <w:pPr>
              <w:pStyle w:val="ConsPlusNormal"/>
              <w:jc w:val="center"/>
            </w:pPr>
            <w:r>
              <w:t>275 076,22</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Т4-17-1..6</w:t>
            </w:r>
          </w:p>
        </w:tc>
        <w:tc>
          <w:tcPr>
            <w:tcW w:w="1190" w:type="dxa"/>
            <w:vAlign w:val="center"/>
          </w:tcPr>
          <w:p w:rsidR="00582CF7" w:rsidRDefault="00582CF7">
            <w:pPr>
              <w:pStyle w:val="ConsPlusNormal"/>
              <w:jc w:val="center"/>
            </w:pPr>
            <w:r>
              <w:t>125</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254 050,03</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263 484,93</w:t>
            </w:r>
          </w:p>
        </w:tc>
        <w:tc>
          <w:tcPr>
            <w:tcW w:w="1473" w:type="dxa"/>
            <w:vAlign w:val="center"/>
          </w:tcPr>
          <w:p w:rsidR="00582CF7" w:rsidRDefault="00582CF7">
            <w:pPr>
              <w:pStyle w:val="ConsPlusNormal"/>
              <w:jc w:val="center"/>
            </w:pPr>
            <w:r>
              <w:t>280 048,39</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Т4-18-1..6</w:t>
            </w:r>
          </w:p>
        </w:tc>
        <w:tc>
          <w:tcPr>
            <w:tcW w:w="1190" w:type="dxa"/>
            <w:vAlign w:val="center"/>
          </w:tcPr>
          <w:p w:rsidR="00582CF7" w:rsidRDefault="00582CF7">
            <w:pPr>
              <w:pStyle w:val="ConsPlusNormal"/>
              <w:jc w:val="center"/>
            </w:pPr>
            <w:r>
              <w:t>150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273 938,74</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329 370,05</w:t>
            </w:r>
          </w:p>
        </w:tc>
      </w:tr>
      <w:tr w:rsidR="00582CF7">
        <w:tc>
          <w:tcPr>
            <w:tcW w:w="1870" w:type="dxa"/>
            <w:vAlign w:val="center"/>
          </w:tcPr>
          <w:p w:rsidR="00582CF7" w:rsidRDefault="00582CF7">
            <w:pPr>
              <w:pStyle w:val="ConsPlusNormal"/>
              <w:jc w:val="center"/>
            </w:pPr>
            <w:r>
              <w:t>Т4-19-1..6</w:t>
            </w:r>
          </w:p>
        </w:tc>
        <w:tc>
          <w:tcPr>
            <w:tcW w:w="1190" w:type="dxa"/>
            <w:vAlign w:val="center"/>
          </w:tcPr>
          <w:p w:rsidR="00582CF7" w:rsidRDefault="00582CF7">
            <w:pPr>
              <w:pStyle w:val="ConsPlusNormal"/>
              <w:jc w:val="center"/>
            </w:pPr>
            <w:r>
              <w:t>160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273 938,74</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283 373,64</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Т4-20-1..6</w:t>
            </w:r>
          </w:p>
        </w:tc>
        <w:tc>
          <w:tcPr>
            <w:tcW w:w="1190" w:type="dxa"/>
            <w:vAlign w:val="center"/>
          </w:tcPr>
          <w:p w:rsidR="00582CF7" w:rsidRDefault="00582CF7">
            <w:pPr>
              <w:pStyle w:val="ConsPlusNormal"/>
              <w:jc w:val="center"/>
            </w:pPr>
            <w:r>
              <w:t>200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325 649,41</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338 067,62</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w:t>
            </w:r>
          </w:p>
        </w:tc>
      </w:tr>
      <w:tr w:rsidR="00582CF7">
        <w:tc>
          <w:tcPr>
            <w:tcW w:w="1870" w:type="dxa"/>
            <w:vAlign w:val="center"/>
          </w:tcPr>
          <w:p w:rsidR="00582CF7" w:rsidRDefault="00582CF7">
            <w:pPr>
              <w:pStyle w:val="ConsPlusNormal"/>
              <w:jc w:val="center"/>
            </w:pPr>
            <w:r>
              <w:t>Т4-21-1..6</w:t>
            </w:r>
          </w:p>
        </w:tc>
        <w:tc>
          <w:tcPr>
            <w:tcW w:w="1190" w:type="dxa"/>
            <w:vAlign w:val="center"/>
          </w:tcPr>
          <w:p w:rsidR="00582CF7" w:rsidRDefault="00582CF7">
            <w:pPr>
              <w:pStyle w:val="ConsPlusNormal"/>
              <w:jc w:val="center"/>
            </w:pPr>
            <w:r>
              <w:t>250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394 750,46</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518 312,86</w:t>
            </w:r>
          </w:p>
        </w:tc>
      </w:tr>
      <w:tr w:rsidR="00582CF7">
        <w:tc>
          <w:tcPr>
            <w:tcW w:w="1870" w:type="dxa"/>
            <w:vAlign w:val="center"/>
          </w:tcPr>
          <w:p w:rsidR="00582CF7" w:rsidRDefault="00582CF7">
            <w:pPr>
              <w:pStyle w:val="ConsPlusNormal"/>
              <w:jc w:val="center"/>
            </w:pPr>
            <w:r>
              <w:t>Т4-22-1..6</w:t>
            </w:r>
          </w:p>
        </w:tc>
        <w:tc>
          <w:tcPr>
            <w:tcW w:w="1190" w:type="dxa"/>
            <w:vAlign w:val="center"/>
          </w:tcPr>
          <w:p w:rsidR="00582CF7" w:rsidRDefault="00582CF7">
            <w:pPr>
              <w:pStyle w:val="ConsPlusNormal"/>
              <w:jc w:val="center"/>
            </w:pPr>
            <w:r>
              <w:t>400</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w:t>
            </w:r>
          </w:p>
        </w:tc>
        <w:tc>
          <w:tcPr>
            <w:tcW w:w="1473" w:type="dxa"/>
            <w:vAlign w:val="center"/>
          </w:tcPr>
          <w:p w:rsidR="00582CF7" w:rsidRDefault="00582CF7">
            <w:pPr>
              <w:pStyle w:val="ConsPlusNormal"/>
              <w:jc w:val="center"/>
            </w:pPr>
            <w:r>
              <w:t>616 509,65</w:t>
            </w:r>
          </w:p>
        </w:tc>
        <w:tc>
          <w:tcPr>
            <w:tcW w:w="1473" w:type="dxa"/>
            <w:vAlign w:val="center"/>
          </w:tcPr>
          <w:p w:rsidR="00582CF7" w:rsidRDefault="00582CF7">
            <w:pPr>
              <w:pStyle w:val="ConsPlusNormal"/>
              <w:jc w:val="center"/>
            </w:pPr>
            <w:r>
              <w:t>-</w:t>
            </w:r>
          </w:p>
        </w:tc>
        <w:tc>
          <w:tcPr>
            <w:tcW w:w="1477" w:type="dxa"/>
            <w:vAlign w:val="center"/>
          </w:tcPr>
          <w:p w:rsidR="00582CF7" w:rsidRDefault="00582CF7">
            <w:pPr>
              <w:pStyle w:val="ConsPlusNormal"/>
              <w:jc w:val="center"/>
            </w:pPr>
            <w:r>
              <w:t>836 532,33</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bookmarkStart w:id="44" w:name="P1522"/>
      <w:bookmarkEnd w:id="44"/>
      <w:r>
        <w:t>Таблица Т5. УНЦ ячейки двухобмоточного трансформатора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247"/>
        <w:gridCol w:w="1280"/>
        <w:gridCol w:w="1280"/>
        <w:gridCol w:w="1280"/>
        <w:gridCol w:w="1280"/>
        <w:gridCol w:w="1283"/>
      </w:tblGrid>
      <w:tr w:rsidR="00582CF7">
        <w:tc>
          <w:tcPr>
            <w:tcW w:w="1417" w:type="dxa"/>
            <w:vMerge w:val="restart"/>
          </w:tcPr>
          <w:p w:rsidR="00582CF7" w:rsidRDefault="00582CF7">
            <w:pPr>
              <w:pStyle w:val="ConsPlusNormal"/>
              <w:jc w:val="center"/>
            </w:pPr>
            <w:r>
              <w:t>Номер расценок</w:t>
            </w:r>
          </w:p>
        </w:tc>
        <w:tc>
          <w:tcPr>
            <w:tcW w:w="1247" w:type="dxa"/>
            <w:vMerge w:val="restart"/>
          </w:tcPr>
          <w:p w:rsidR="00582CF7" w:rsidRDefault="00582CF7">
            <w:pPr>
              <w:pStyle w:val="ConsPlusNormal"/>
              <w:jc w:val="center"/>
            </w:pPr>
            <w:r>
              <w:t>Мощность, кВА</w:t>
            </w:r>
          </w:p>
        </w:tc>
        <w:tc>
          <w:tcPr>
            <w:tcW w:w="6403"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280" w:type="dxa"/>
          </w:tcPr>
          <w:p w:rsidR="00582CF7" w:rsidRDefault="00582CF7">
            <w:pPr>
              <w:pStyle w:val="ConsPlusNormal"/>
              <w:jc w:val="center"/>
            </w:pPr>
            <w:r>
              <w:t>1</w:t>
            </w:r>
          </w:p>
        </w:tc>
        <w:tc>
          <w:tcPr>
            <w:tcW w:w="1280" w:type="dxa"/>
          </w:tcPr>
          <w:p w:rsidR="00582CF7" w:rsidRDefault="00582CF7">
            <w:pPr>
              <w:pStyle w:val="ConsPlusNormal"/>
              <w:jc w:val="center"/>
            </w:pPr>
            <w:r>
              <w:t>2</w:t>
            </w:r>
          </w:p>
        </w:tc>
        <w:tc>
          <w:tcPr>
            <w:tcW w:w="1280" w:type="dxa"/>
          </w:tcPr>
          <w:p w:rsidR="00582CF7" w:rsidRDefault="00582CF7">
            <w:pPr>
              <w:pStyle w:val="ConsPlusNormal"/>
              <w:jc w:val="center"/>
            </w:pPr>
            <w:r>
              <w:t>3</w:t>
            </w:r>
          </w:p>
        </w:tc>
        <w:tc>
          <w:tcPr>
            <w:tcW w:w="1280" w:type="dxa"/>
          </w:tcPr>
          <w:p w:rsidR="00582CF7" w:rsidRDefault="00582CF7">
            <w:pPr>
              <w:pStyle w:val="ConsPlusNormal"/>
              <w:jc w:val="center"/>
            </w:pPr>
            <w:r>
              <w:t>4</w:t>
            </w:r>
          </w:p>
        </w:tc>
        <w:tc>
          <w:tcPr>
            <w:tcW w:w="1283"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403" w:type="dxa"/>
            <w:gridSpan w:val="5"/>
          </w:tcPr>
          <w:p w:rsidR="00582CF7" w:rsidRDefault="00582CF7">
            <w:pPr>
              <w:pStyle w:val="ConsPlusNormal"/>
              <w:jc w:val="center"/>
            </w:pPr>
            <w:r>
              <w:t>Класс напряжения обмоток ВН/НН,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280" w:type="dxa"/>
          </w:tcPr>
          <w:p w:rsidR="00582CF7" w:rsidRDefault="00582CF7">
            <w:pPr>
              <w:pStyle w:val="ConsPlusNormal"/>
              <w:jc w:val="center"/>
            </w:pPr>
            <w:r>
              <w:t>6 (10, 15)/НН</w:t>
            </w:r>
          </w:p>
        </w:tc>
        <w:tc>
          <w:tcPr>
            <w:tcW w:w="1280" w:type="dxa"/>
          </w:tcPr>
          <w:p w:rsidR="00582CF7" w:rsidRDefault="00582CF7">
            <w:pPr>
              <w:pStyle w:val="ConsPlusNormal"/>
              <w:jc w:val="center"/>
            </w:pPr>
            <w:r>
              <w:t>20/НН</w:t>
            </w:r>
          </w:p>
        </w:tc>
        <w:tc>
          <w:tcPr>
            <w:tcW w:w="1280" w:type="dxa"/>
          </w:tcPr>
          <w:p w:rsidR="00582CF7" w:rsidRDefault="00582CF7">
            <w:pPr>
              <w:pStyle w:val="ConsPlusNormal"/>
              <w:jc w:val="center"/>
            </w:pPr>
            <w:r>
              <w:t>35/НН</w:t>
            </w:r>
          </w:p>
        </w:tc>
        <w:tc>
          <w:tcPr>
            <w:tcW w:w="1280" w:type="dxa"/>
          </w:tcPr>
          <w:p w:rsidR="00582CF7" w:rsidRDefault="00582CF7">
            <w:pPr>
              <w:pStyle w:val="ConsPlusNormal"/>
              <w:jc w:val="center"/>
            </w:pPr>
            <w:r>
              <w:t>6 (10, 15)/НН</w:t>
            </w:r>
          </w:p>
        </w:tc>
        <w:tc>
          <w:tcPr>
            <w:tcW w:w="1283" w:type="dxa"/>
          </w:tcPr>
          <w:p w:rsidR="00582CF7" w:rsidRDefault="00582CF7">
            <w:pPr>
              <w:pStyle w:val="ConsPlusNormal"/>
              <w:jc w:val="center"/>
            </w:pPr>
            <w:r>
              <w:t>20/НН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403" w:type="dxa"/>
            <w:gridSpan w:val="5"/>
          </w:tcPr>
          <w:p w:rsidR="00582CF7" w:rsidRDefault="00582CF7">
            <w:pPr>
              <w:pStyle w:val="ConsPlusNormal"/>
              <w:jc w:val="center"/>
            </w:pPr>
            <w:r>
              <w:t>Вид трансформатора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560" w:type="dxa"/>
            <w:gridSpan w:val="2"/>
          </w:tcPr>
          <w:p w:rsidR="00582CF7" w:rsidRDefault="00582CF7">
            <w:pPr>
              <w:pStyle w:val="ConsPlusNormal"/>
              <w:jc w:val="center"/>
            </w:pPr>
            <w:r>
              <w:t>масляный</w:t>
            </w:r>
          </w:p>
        </w:tc>
        <w:tc>
          <w:tcPr>
            <w:tcW w:w="1280" w:type="dxa"/>
          </w:tcPr>
          <w:p w:rsidR="00582CF7" w:rsidRDefault="00582CF7">
            <w:pPr>
              <w:pStyle w:val="ConsPlusNormal"/>
              <w:jc w:val="center"/>
            </w:pPr>
            <w:r>
              <w:t>вне зависимости</w:t>
            </w:r>
          </w:p>
        </w:tc>
        <w:tc>
          <w:tcPr>
            <w:tcW w:w="2563" w:type="dxa"/>
            <w:gridSpan w:val="2"/>
          </w:tcPr>
          <w:p w:rsidR="00582CF7" w:rsidRDefault="00582CF7">
            <w:pPr>
              <w:pStyle w:val="ConsPlusNormal"/>
              <w:jc w:val="center"/>
            </w:pPr>
            <w:r>
              <w:t>сухой</w:t>
            </w:r>
          </w:p>
        </w:tc>
      </w:tr>
      <w:tr w:rsidR="00582CF7">
        <w:tc>
          <w:tcPr>
            <w:tcW w:w="1417" w:type="dxa"/>
          </w:tcPr>
          <w:p w:rsidR="00582CF7" w:rsidRDefault="00582CF7">
            <w:pPr>
              <w:pStyle w:val="ConsPlusNormal"/>
              <w:jc w:val="center"/>
            </w:pPr>
            <w:r>
              <w:t>Т5-05-1..5</w:t>
            </w:r>
          </w:p>
        </w:tc>
        <w:tc>
          <w:tcPr>
            <w:tcW w:w="1247" w:type="dxa"/>
          </w:tcPr>
          <w:p w:rsidR="00582CF7" w:rsidRDefault="00582CF7">
            <w:pPr>
              <w:pStyle w:val="ConsPlusNormal"/>
              <w:jc w:val="center"/>
            </w:pPr>
            <w:r>
              <w:t>16</w:t>
            </w:r>
          </w:p>
        </w:tc>
        <w:tc>
          <w:tcPr>
            <w:tcW w:w="1280" w:type="dxa"/>
          </w:tcPr>
          <w:p w:rsidR="00582CF7" w:rsidRDefault="00582CF7">
            <w:pPr>
              <w:pStyle w:val="ConsPlusNormal"/>
              <w:jc w:val="center"/>
            </w:pPr>
            <w:r>
              <w:t>228,15</w:t>
            </w:r>
          </w:p>
        </w:tc>
        <w:tc>
          <w:tcPr>
            <w:tcW w:w="1280" w:type="dxa"/>
          </w:tcPr>
          <w:p w:rsidR="00582CF7" w:rsidRDefault="00582CF7">
            <w:pPr>
              <w:pStyle w:val="ConsPlusNormal"/>
              <w:jc w:val="center"/>
            </w:pPr>
            <w:r>
              <w:t>358,83</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Т5-06-1..5</w:t>
            </w:r>
          </w:p>
        </w:tc>
        <w:tc>
          <w:tcPr>
            <w:tcW w:w="1247" w:type="dxa"/>
          </w:tcPr>
          <w:p w:rsidR="00582CF7" w:rsidRDefault="00582CF7">
            <w:pPr>
              <w:pStyle w:val="ConsPlusNormal"/>
              <w:jc w:val="center"/>
            </w:pPr>
            <w:r>
              <w:t>25</w:t>
            </w:r>
          </w:p>
        </w:tc>
        <w:tc>
          <w:tcPr>
            <w:tcW w:w="1280" w:type="dxa"/>
          </w:tcPr>
          <w:p w:rsidR="00582CF7" w:rsidRDefault="00582CF7">
            <w:pPr>
              <w:pStyle w:val="ConsPlusNormal"/>
              <w:jc w:val="center"/>
            </w:pPr>
            <w:r>
              <w:t>234,40</w:t>
            </w:r>
          </w:p>
        </w:tc>
        <w:tc>
          <w:tcPr>
            <w:tcW w:w="1280" w:type="dxa"/>
          </w:tcPr>
          <w:p w:rsidR="00582CF7" w:rsidRDefault="00582CF7">
            <w:pPr>
              <w:pStyle w:val="ConsPlusNormal"/>
              <w:jc w:val="center"/>
            </w:pPr>
            <w:r>
              <w:t>367,90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223,37</w:t>
            </w:r>
          </w:p>
        </w:tc>
        <w:tc>
          <w:tcPr>
            <w:tcW w:w="1283" w:type="dxa"/>
          </w:tcPr>
          <w:p w:rsidR="00582CF7" w:rsidRDefault="00582CF7">
            <w:pPr>
              <w:pStyle w:val="ConsPlusNormal"/>
              <w:jc w:val="center"/>
            </w:pPr>
            <w:r>
              <w:t>394,22</w:t>
            </w:r>
          </w:p>
        </w:tc>
      </w:tr>
      <w:tr w:rsidR="00582CF7">
        <w:tc>
          <w:tcPr>
            <w:tcW w:w="1417" w:type="dxa"/>
          </w:tcPr>
          <w:p w:rsidR="00582CF7" w:rsidRDefault="00582CF7">
            <w:pPr>
              <w:pStyle w:val="ConsPlusNormal"/>
              <w:jc w:val="center"/>
            </w:pPr>
            <w:r>
              <w:t>Т5-07-1..5</w:t>
            </w:r>
          </w:p>
        </w:tc>
        <w:tc>
          <w:tcPr>
            <w:tcW w:w="1247" w:type="dxa"/>
          </w:tcPr>
          <w:p w:rsidR="00582CF7" w:rsidRDefault="00582CF7">
            <w:pPr>
              <w:pStyle w:val="ConsPlusNormal"/>
              <w:jc w:val="center"/>
            </w:pPr>
            <w:r>
              <w:t>40</w:t>
            </w:r>
          </w:p>
        </w:tc>
        <w:tc>
          <w:tcPr>
            <w:tcW w:w="1280" w:type="dxa"/>
          </w:tcPr>
          <w:p w:rsidR="00582CF7" w:rsidRDefault="00582CF7">
            <w:pPr>
              <w:pStyle w:val="ConsPlusNormal"/>
              <w:jc w:val="center"/>
            </w:pPr>
            <w:r>
              <w:t>267,03</w:t>
            </w:r>
          </w:p>
        </w:tc>
        <w:tc>
          <w:tcPr>
            <w:tcW w:w="1280" w:type="dxa"/>
          </w:tcPr>
          <w:p w:rsidR="00582CF7" w:rsidRDefault="00582CF7">
            <w:pPr>
              <w:pStyle w:val="ConsPlusNormal"/>
              <w:jc w:val="center"/>
            </w:pPr>
            <w:r>
              <w:t>394,51</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241,23</w:t>
            </w:r>
          </w:p>
        </w:tc>
        <w:tc>
          <w:tcPr>
            <w:tcW w:w="1283" w:type="dxa"/>
          </w:tcPr>
          <w:p w:rsidR="00582CF7" w:rsidRDefault="00582CF7">
            <w:pPr>
              <w:pStyle w:val="ConsPlusNormal"/>
              <w:jc w:val="center"/>
            </w:pPr>
            <w:r>
              <w:t>426,56</w:t>
            </w:r>
          </w:p>
        </w:tc>
      </w:tr>
      <w:tr w:rsidR="00582CF7">
        <w:tc>
          <w:tcPr>
            <w:tcW w:w="1417" w:type="dxa"/>
          </w:tcPr>
          <w:p w:rsidR="00582CF7" w:rsidRDefault="00582CF7">
            <w:pPr>
              <w:pStyle w:val="ConsPlusNormal"/>
              <w:jc w:val="center"/>
            </w:pPr>
            <w:r>
              <w:t>Т5-08-1..5</w:t>
            </w:r>
          </w:p>
        </w:tc>
        <w:tc>
          <w:tcPr>
            <w:tcW w:w="1247" w:type="dxa"/>
          </w:tcPr>
          <w:p w:rsidR="00582CF7" w:rsidRDefault="00582CF7">
            <w:pPr>
              <w:pStyle w:val="ConsPlusNormal"/>
              <w:jc w:val="center"/>
            </w:pPr>
            <w:r>
              <w:t>63</w:t>
            </w:r>
          </w:p>
        </w:tc>
        <w:tc>
          <w:tcPr>
            <w:tcW w:w="1280" w:type="dxa"/>
          </w:tcPr>
          <w:p w:rsidR="00582CF7" w:rsidRDefault="00582CF7">
            <w:pPr>
              <w:pStyle w:val="ConsPlusNormal"/>
              <w:jc w:val="center"/>
            </w:pPr>
            <w:r>
              <w:t>345,09</w:t>
            </w:r>
          </w:p>
        </w:tc>
        <w:tc>
          <w:tcPr>
            <w:tcW w:w="1280" w:type="dxa"/>
          </w:tcPr>
          <w:p w:rsidR="00582CF7" w:rsidRDefault="00582CF7">
            <w:pPr>
              <w:pStyle w:val="ConsPlusNormal"/>
              <w:jc w:val="center"/>
            </w:pPr>
            <w:r>
              <w:t>493,38</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327,66</w:t>
            </w:r>
          </w:p>
        </w:tc>
        <w:tc>
          <w:tcPr>
            <w:tcW w:w="1283" w:type="dxa"/>
          </w:tcPr>
          <w:p w:rsidR="00582CF7" w:rsidRDefault="00582CF7">
            <w:pPr>
              <w:pStyle w:val="ConsPlusNormal"/>
              <w:jc w:val="center"/>
            </w:pPr>
            <w:r>
              <w:t>593,55</w:t>
            </w:r>
          </w:p>
        </w:tc>
      </w:tr>
      <w:tr w:rsidR="00582CF7">
        <w:tc>
          <w:tcPr>
            <w:tcW w:w="1417" w:type="dxa"/>
          </w:tcPr>
          <w:p w:rsidR="00582CF7" w:rsidRDefault="00582CF7">
            <w:pPr>
              <w:pStyle w:val="ConsPlusNormal"/>
              <w:jc w:val="center"/>
            </w:pPr>
            <w:r>
              <w:t>Т5-09-1..5</w:t>
            </w:r>
          </w:p>
        </w:tc>
        <w:tc>
          <w:tcPr>
            <w:tcW w:w="1247" w:type="dxa"/>
          </w:tcPr>
          <w:p w:rsidR="00582CF7" w:rsidRDefault="00582CF7">
            <w:pPr>
              <w:pStyle w:val="ConsPlusNormal"/>
              <w:jc w:val="center"/>
            </w:pPr>
            <w:r>
              <w:t>80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Т5-10-1..5</w:t>
            </w:r>
          </w:p>
        </w:tc>
        <w:tc>
          <w:tcPr>
            <w:tcW w:w="1247" w:type="dxa"/>
          </w:tcPr>
          <w:p w:rsidR="00582CF7" w:rsidRDefault="00582CF7">
            <w:pPr>
              <w:pStyle w:val="ConsPlusNormal"/>
              <w:jc w:val="center"/>
            </w:pPr>
            <w:r>
              <w:t>100</w:t>
            </w:r>
          </w:p>
        </w:tc>
        <w:tc>
          <w:tcPr>
            <w:tcW w:w="1280" w:type="dxa"/>
          </w:tcPr>
          <w:p w:rsidR="00582CF7" w:rsidRDefault="00582CF7">
            <w:pPr>
              <w:pStyle w:val="ConsPlusNormal"/>
              <w:jc w:val="center"/>
            </w:pPr>
            <w:r>
              <w:t>367,67</w:t>
            </w:r>
          </w:p>
        </w:tc>
        <w:tc>
          <w:tcPr>
            <w:tcW w:w="1280" w:type="dxa"/>
          </w:tcPr>
          <w:p w:rsidR="00582CF7" w:rsidRDefault="00582CF7">
            <w:pPr>
              <w:pStyle w:val="ConsPlusNormal"/>
              <w:jc w:val="center"/>
            </w:pPr>
            <w:r>
              <w:t>604,12</w:t>
            </w:r>
          </w:p>
        </w:tc>
        <w:tc>
          <w:tcPr>
            <w:tcW w:w="1280" w:type="dxa"/>
          </w:tcPr>
          <w:p w:rsidR="00582CF7" w:rsidRDefault="00582CF7">
            <w:pPr>
              <w:pStyle w:val="ConsPlusNormal"/>
              <w:jc w:val="center"/>
            </w:pPr>
            <w:r>
              <w:t>2 083,11</w:t>
            </w:r>
          </w:p>
        </w:tc>
        <w:tc>
          <w:tcPr>
            <w:tcW w:w="1280" w:type="dxa"/>
          </w:tcPr>
          <w:p w:rsidR="00582CF7" w:rsidRDefault="00582CF7">
            <w:pPr>
              <w:pStyle w:val="ConsPlusNormal"/>
              <w:jc w:val="center"/>
            </w:pPr>
            <w:r>
              <w:t>473,95</w:t>
            </w:r>
          </w:p>
        </w:tc>
        <w:tc>
          <w:tcPr>
            <w:tcW w:w="1283" w:type="dxa"/>
          </w:tcPr>
          <w:p w:rsidR="00582CF7" w:rsidRDefault="00582CF7">
            <w:pPr>
              <w:pStyle w:val="ConsPlusNormal"/>
              <w:jc w:val="center"/>
            </w:pPr>
            <w:r>
              <w:t>768,51</w:t>
            </w:r>
          </w:p>
        </w:tc>
      </w:tr>
      <w:tr w:rsidR="00582CF7">
        <w:tc>
          <w:tcPr>
            <w:tcW w:w="1417" w:type="dxa"/>
          </w:tcPr>
          <w:p w:rsidR="00582CF7" w:rsidRDefault="00582CF7">
            <w:pPr>
              <w:pStyle w:val="ConsPlusNormal"/>
              <w:jc w:val="center"/>
            </w:pPr>
            <w:r>
              <w:t>Т5-11-1..5</w:t>
            </w:r>
          </w:p>
        </w:tc>
        <w:tc>
          <w:tcPr>
            <w:tcW w:w="1247" w:type="dxa"/>
          </w:tcPr>
          <w:p w:rsidR="00582CF7" w:rsidRDefault="00582CF7">
            <w:pPr>
              <w:pStyle w:val="ConsPlusNormal"/>
              <w:jc w:val="center"/>
            </w:pPr>
            <w:r>
              <w:t>160</w:t>
            </w:r>
          </w:p>
        </w:tc>
        <w:tc>
          <w:tcPr>
            <w:tcW w:w="1280" w:type="dxa"/>
          </w:tcPr>
          <w:p w:rsidR="00582CF7" w:rsidRDefault="00582CF7">
            <w:pPr>
              <w:pStyle w:val="ConsPlusNormal"/>
              <w:jc w:val="center"/>
            </w:pPr>
            <w:r>
              <w:t>460,85</w:t>
            </w:r>
          </w:p>
        </w:tc>
        <w:tc>
          <w:tcPr>
            <w:tcW w:w="1280" w:type="dxa"/>
          </w:tcPr>
          <w:p w:rsidR="00582CF7" w:rsidRDefault="00582CF7">
            <w:pPr>
              <w:pStyle w:val="ConsPlusNormal"/>
              <w:jc w:val="center"/>
            </w:pPr>
            <w:r>
              <w:t>706,19</w:t>
            </w:r>
          </w:p>
        </w:tc>
        <w:tc>
          <w:tcPr>
            <w:tcW w:w="1280" w:type="dxa"/>
          </w:tcPr>
          <w:p w:rsidR="00582CF7" w:rsidRDefault="00582CF7">
            <w:pPr>
              <w:pStyle w:val="ConsPlusNormal"/>
              <w:jc w:val="center"/>
            </w:pPr>
            <w:r>
              <w:t>2 886,80</w:t>
            </w:r>
          </w:p>
        </w:tc>
        <w:tc>
          <w:tcPr>
            <w:tcW w:w="1280" w:type="dxa"/>
          </w:tcPr>
          <w:p w:rsidR="00582CF7" w:rsidRDefault="00582CF7">
            <w:pPr>
              <w:pStyle w:val="ConsPlusNormal"/>
              <w:jc w:val="center"/>
            </w:pPr>
            <w:r>
              <w:t>657,07</w:t>
            </w:r>
          </w:p>
        </w:tc>
        <w:tc>
          <w:tcPr>
            <w:tcW w:w="1283" w:type="dxa"/>
          </w:tcPr>
          <w:p w:rsidR="00582CF7" w:rsidRDefault="00582CF7">
            <w:pPr>
              <w:pStyle w:val="ConsPlusNormal"/>
              <w:jc w:val="center"/>
            </w:pPr>
            <w:r>
              <w:t>1 018,70</w:t>
            </w:r>
          </w:p>
        </w:tc>
      </w:tr>
      <w:tr w:rsidR="00582CF7">
        <w:tc>
          <w:tcPr>
            <w:tcW w:w="1417" w:type="dxa"/>
          </w:tcPr>
          <w:p w:rsidR="00582CF7" w:rsidRDefault="00582CF7">
            <w:pPr>
              <w:pStyle w:val="ConsPlusNormal"/>
              <w:jc w:val="center"/>
            </w:pPr>
            <w:r>
              <w:t>Т5-12-1..5</w:t>
            </w:r>
          </w:p>
        </w:tc>
        <w:tc>
          <w:tcPr>
            <w:tcW w:w="1247" w:type="dxa"/>
          </w:tcPr>
          <w:p w:rsidR="00582CF7" w:rsidRDefault="00582CF7">
            <w:pPr>
              <w:pStyle w:val="ConsPlusNormal"/>
              <w:jc w:val="center"/>
            </w:pPr>
            <w:r>
              <w:t>250</w:t>
            </w:r>
          </w:p>
        </w:tc>
        <w:tc>
          <w:tcPr>
            <w:tcW w:w="1280" w:type="dxa"/>
          </w:tcPr>
          <w:p w:rsidR="00582CF7" w:rsidRDefault="00582CF7">
            <w:pPr>
              <w:pStyle w:val="ConsPlusNormal"/>
              <w:jc w:val="center"/>
            </w:pPr>
            <w:r>
              <w:t>606,63</w:t>
            </w:r>
          </w:p>
        </w:tc>
        <w:tc>
          <w:tcPr>
            <w:tcW w:w="1280" w:type="dxa"/>
          </w:tcPr>
          <w:p w:rsidR="00582CF7" w:rsidRDefault="00582CF7">
            <w:pPr>
              <w:pStyle w:val="ConsPlusNormal"/>
              <w:jc w:val="center"/>
            </w:pPr>
            <w:r>
              <w:t>913,91</w:t>
            </w:r>
          </w:p>
        </w:tc>
        <w:tc>
          <w:tcPr>
            <w:tcW w:w="1280" w:type="dxa"/>
          </w:tcPr>
          <w:p w:rsidR="00582CF7" w:rsidRDefault="00582CF7">
            <w:pPr>
              <w:pStyle w:val="ConsPlusNormal"/>
              <w:jc w:val="center"/>
            </w:pPr>
            <w:r>
              <w:t>3 972,69</w:t>
            </w:r>
          </w:p>
        </w:tc>
        <w:tc>
          <w:tcPr>
            <w:tcW w:w="1280" w:type="dxa"/>
          </w:tcPr>
          <w:p w:rsidR="00582CF7" w:rsidRDefault="00582CF7">
            <w:pPr>
              <w:pStyle w:val="ConsPlusNormal"/>
              <w:jc w:val="center"/>
            </w:pPr>
            <w:r>
              <w:t>2 360,05</w:t>
            </w:r>
          </w:p>
        </w:tc>
        <w:tc>
          <w:tcPr>
            <w:tcW w:w="1283" w:type="dxa"/>
          </w:tcPr>
          <w:p w:rsidR="00582CF7" w:rsidRDefault="00582CF7">
            <w:pPr>
              <w:pStyle w:val="ConsPlusNormal"/>
              <w:jc w:val="center"/>
            </w:pPr>
            <w:r>
              <w:t>3 920,37</w:t>
            </w:r>
          </w:p>
        </w:tc>
      </w:tr>
      <w:tr w:rsidR="00582CF7">
        <w:tc>
          <w:tcPr>
            <w:tcW w:w="1417" w:type="dxa"/>
          </w:tcPr>
          <w:p w:rsidR="00582CF7" w:rsidRDefault="00582CF7">
            <w:pPr>
              <w:pStyle w:val="ConsPlusNormal"/>
              <w:jc w:val="center"/>
            </w:pPr>
            <w:r>
              <w:t>Т5-13-1..5</w:t>
            </w:r>
          </w:p>
        </w:tc>
        <w:tc>
          <w:tcPr>
            <w:tcW w:w="1247" w:type="dxa"/>
          </w:tcPr>
          <w:p w:rsidR="00582CF7" w:rsidRDefault="00582CF7">
            <w:pPr>
              <w:pStyle w:val="ConsPlusNormal"/>
              <w:jc w:val="center"/>
            </w:pPr>
            <w:r>
              <w:t>300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Т5-14-1..5</w:t>
            </w:r>
          </w:p>
        </w:tc>
        <w:tc>
          <w:tcPr>
            <w:tcW w:w="1247" w:type="dxa"/>
          </w:tcPr>
          <w:p w:rsidR="00582CF7" w:rsidRDefault="00582CF7">
            <w:pPr>
              <w:pStyle w:val="ConsPlusNormal"/>
              <w:jc w:val="center"/>
            </w:pPr>
            <w:r>
              <w:t>400</w:t>
            </w:r>
          </w:p>
        </w:tc>
        <w:tc>
          <w:tcPr>
            <w:tcW w:w="1280" w:type="dxa"/>
          </w:tcPr>
          <w:p w:rsidR="00582CF7" w:rsidRDefault="00582CF7">
            <w:pPr>
              <w:pStyle w:val="ConsPlusNormal"/>
              <w:jc w:val="center"/>
            </w:pPr>
            <w:r>
              <w:t>780,72</w:t>
            </w:r>
          </w:p>
        </w:tc>
        <w:tc>
          <w:tcPr>
            <w:tcW w:w="1280" w:type="dxa"/>
          </w:tcPr>
          <w:p w:rsidR="00582CF7" w:rsidRDefault="00582CF7">
            <w:pPr>
              <w:pStyle w:val="ConsPlusNormal"/>
              <w:jc w:val="center"/>
            </w:pPr>
            <w:r>
              <w:t>1 216,11</w:t>
            </w:r>
          </w:p>
        </w:tc>
        <w:tc>
          <w:tcPr>
            <w:tcW w:w="1280" w:type="dxa"/>
          </w:tcPr>
          <w:p w:rsidR="00582CF7" w:rsidRDefault="00582CF7">
            <w:pPr>
              <w:pStyle w:val="ConsPlusNormal"/>
              <w:jc w:val="center"/>
            </w:pPr>
            <w:r>
              <w:t>5 151,39</w:t>
            </w:r>
          </w:p>
        </w:tc>
        <w:tc>
          <w:tcPr>
            <w:tcW w:w="1280" w:type="dxa"/>
          </w:tcPr>
          <w:p w:rsidR="00582CF7" w:rsidRDefault="00582CF7">
            <w:pPr>
              <w:pStyle w:val="ConsPlusNormal"/>
              <w:jc w:val="center"/>
            </w:pPr>
            <w:r>
              <w:t>2 590,48</w:t>
            </w:r>
          </w:p>
        </w:tc>
        <w:tc>
          <w:tcPr>
            <w:tcW w:w="1283" w:type="dxa"/>
          </w:tcPr>
          <w:p w:rsidR="00582CF7" w:rsidRDefault="00582CF7">
            <w:pPr>
              <w:pStyle w:val="ConsPlusNormal"/>
              <w:jc w:val="center"/>
            </w:pPr>
            <w:r>
              <w:t>4 385,13</w:t>
            </w:r>
          </w:p>
        </w:tc>
      </w:tr>
      <w:tr w:rsidR="00582CF7">
        <w:tc>
          <w:tcPr>
            <w:tcW w:w="1417" w:type="dxa"/>
          </w:tcPr>
          <w:p w:rsidR="00582CF7" w:rsidRDefault="00582CF7">
            <w:pPr>
              <w:pStyle w:val="ConsPlusNormal"/>
              <w:jc w:val="center"/>
            </w:pPr>
            <w:r>
              <w:t>Т5-15-1..5</w:t>
            </w:r>
          </w:p>
        </w:tc>
        <w:tc>
          <w:tcPr>
            <w:tcW w:w="1247" w:type="dxa"/>
          </w:tcPr>
          <w:p w:rsidR="00582CF7" w:rsidRDefault="00582CF7">
            <w:pPr>
              <w:pStyle w:val="ConsPlusNormal"/>
              <w:jc w:val="center"/>
            </w:pPr>
            <w:r>
              <w:t>500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Т5-16-1..5</w:t>
            </w:r>
          </w:p>
        </w:tc>
        <w:tc>
          <w:tcPr>
            <w:tcW w:w="1247" w:type="dxa"/>
          </w:tcPr>
          <w:p w:rsidR="00582CF7" w:rsidRDefault="00582CF7">
            <w:pPr>
              <w:pStyle w:val="ConsPlusNormal"/>
              <w:jc w:val="center"/>
            </w:pPr>
            <w:r>
              <w:t>600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Т5-17-1..5</w:t>
            </w:r>
          </w:p>
        </w:tc>
        <w:tc>
          <w:tcPr>
            <w:tcW w:w="1247" w:type="dxa"/>
          </w:tcPr>
          <w:p w:rsidR="00582CF7" w:rsidRDefault="00582CF7">
            <w:pPr>
              <w:pStyle w:val="ConsPlusNormal"/>
              <w:jc w:val="center"/>
            </w:pPr>
            <w:r>
              <w:t>630</w:t>
            </w:r>
          </w:p>
        </w:tc>
        <w:tc>
          <w:tcPr>
            <w:tcW w:w="1280" w:type="dxa"/>
          </w:tcPr>
          <w:p w:rsidR="00582CF7" w:rsidRDefault="00582CF7">
            <w:pPr>
              <w:pStyle w:val="ConsPlusNormal"/>
              <w:jc w:val="center"/>
            </w:pPr>
            <w:r>
              <w:t>1 058,83</w:t>
            </w:r>
          </w:p>
        </w:tc>
        <w:tc>
          <w:tcPr>
            <w:tcW w:w="1280" w:type="dxa"/>
          </w:tcPr>
          <w:p w:rsidR="00582CF7" w:rsidRDefault="00582CF7">
            <w:pPr>
              <w:pStyle w:val="ConsPlusNormal"/>
              <w:jc w:val="center"/>
            </w:pPr>
            <w:r>
              <w:t>1 599,19</w:t>
            </w:r>
          </w:p>
        </w:tc>
        <w:tc>
          <w:tcPr>
            <w:tcW w:w="1280" w:type="dxa"/>
          </w:tcPr>
          <w:p w:rsidR="00582CF7" w:rsidRDefault="00582CF7">
            <w:pPr>
              <w:pStyle w:val="ConsPlusNormal"/>
              <w:jc w:val="center"/>
            </w:pPr>
            <w:r>
              <w:t>7 922,88</w:t>
            </w:r>
          </w:p>
        </w:tc>
        <w:tc>
          <w:tcPr>
            <w:tcW w:w="1280" w:type="dxa"/>
          </w:tcPr>
          <w:p w:rsidR="00582CF7" w:rsidRDefault="00582CF7">
            <w:pPr>
              <w:pStyle w:val="ConsPlusNormal"/>
              <w:jc w:val="center"/>
            </w:pPr>
            <w:r>
              <w:t>2 996,02</w:t>
            </w:r>
          </w:p>
        </w:tc>
        <w:tc>
          <w:tcPr>
            <w:tcW w:w="1283" w:type="dxa"/>
          </w:tcPr>
          <w:p w:rsidR="00582CF7" w:rsidRDefault="00582CF7">
            <w:pPr>
              <w:pStyle w:val="ConsPlusNormal"/>
              <w:jc w:val="center"/>
            </w:pPr>
            <w:r>
              <w:t>4 897,04</w:t>
            </w:r>
          </w:p>
        </w:tc>
      </w:tr>
      <w:tr w:rsidR="00582CF7">
        <w:tc>
          <w:tcPr>
            <w:tcW w:w="1417" w:type="dxa"/>
          </w:tcPr>
          <w:p w:rsidR="00582CF7" w:rsidRDefault="00582CF7">
            <w:pPr>
              <w:pStyle w:val="ConsPlusNormal"/>
              <w:jc w:val="center"/>
            </w:pPr>
            <w:r>
              <w:t>Т5-18-1..5</w:t>
            </w:r>
          </w:p>
        </w:tc>
        <w:tc>
          <w:tcPr>
            <w:tcW w:w="1247" w:type="dxa"/>
          </w:tcPr>
          <w:p w:rsidR="00582CF7" w:rsidRDefault="00582CF7">
            <w:pPr>
              <w:pStyle w:val="ConsPlusNormal"/>
              <w:jc w:val="center"/>
            </w:pPr>
            <w:r>
              <w:t>875</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Т5-19-1..5</w:t>
            </w:r>
          </w:p>
        </w:tc>
        <w:tc>
          <w:tcPr>
            <w:tcW w:w="1247" w:type="dxa"/>
          </w:tcPr>
          <w:p w:rsidR="00582CF7" w:rsidRDefault="00582CF7">
            <w:pPr>
              <w:pStyle w:val="ConsPlusNormal"/>
              <w:jc w:val="center"/>
            </w:pPr>
            <w:r>
              <w:t>1000</w:t>
            </w:r>
          </w:p>
        </w:tc>
        <w:tc>
          <w:tcPr>
            <w:tcW w:w="1280" w:type="dxa"/>
          </w:tcPr>
          <w:p w:rsidR="00582CF7" w:rsidRDefault="00582CF7">
            <w:pPr>
              <w:pStyle w:val="ConsPlusNormal"/>
              <w:jc w:val="center"/>
            </w:pPr>
            <w:r>
              <w:t>1 778,09</w:t>
            </w:r>
          </w:p>
        </w:tc>
        <w:tc>
          <w:tcPr>
            <w:tcW w:w="1280" w:type="dxa"/>
          </w:tcPr>
          <w:p w:rsidR="00582CF7" w:rsidRDefault="00582CF7">
            <w:pPr>
              <w:pStyle w:val="ConsPlusNormal"/>
              <w:jc w:val="center"/>
            </w:pPr>
            <w:r>
              <w:t>2 855,75</w:t>
            </w:r>
          </w:p>
        </w:tc>
        <w:tc>
          <w:tcPr>
            <w:tcW w:w="1280" w:type="dxa"/>
          </w:tcPr>
          <w:p w:rsidR="00582CF7" w:rsidRDefault="00582CF7">
            <w:pPr>
              <w:pStyle w:val="ConsPlusNormal"/>
              <w:jc w:val="center"/>
            </w:pPr>
            <w:r>
              <w:t>12 010,18</w:t>
            </w:r>
          </w:p>
        </w:tc>
        <w:tc>
          <w:tcPr>
            <w:tcW w:w="1280" w:type="dxa"/>
          </w:tcPr>
          <w:p w:rsidR="00582CF7" w:rsidRDefault="00582CF7">
            <w:pPr>
              <w:pStyle w:val="ConsPlusNormal"/>
              <w:jc w:val="center"/>
            </w:pPr>
            <w:r>
              <w:t>3 394,95</w:t>
            </w:r>
          </w:p>
        </w:tc>
        <w:tc>
          <w:tcPr>
            <w:tcW w:w="1283" w:type="dxa"/>
          </w:tcPr>
          <w:p w:rsidR="00582CF7" w:rsidRDefault="00582CF7">
            <w:pPr>
              <w:pStyle w:val="ConsPlusNormal"/>
              <w:jc w:val="center"/>
            </w:pPr>
            <w:r>
              <w:t>5 649,13</w:t>
            </w:r>
          </w:p>
        </w:tc>
      </w:tr>
      <w:tr w:rsidR="00582CF7">
        <w:tc>
          <w:tcPr>
            <w:tcW w:w="1417" w:type="dxa"/>
          </w:tcPr>
          <w:p w:rsidR="00582CF7" w:rsidRDefault="00582CF7">
            <w:pPr>
              <w:pStyle w:val="ConsPlusNormal"/>
              <w:jc w:val="center"/>
            </w:pPr>
            <w:r>
              <w:t>Т5-20-1..5</w:t>
            </w:r>
          </w:p>
        </w:tc>
        <w:tc>
          <w:tcPr>
            <w:tcW w:w="1247" w:type="dxa"/>
          </w:tcPr>
          <w:p w:rsidR="00582CF7" w:rsidRDefault="00582CF7">
            <w:pPr>
              <w:pStyle w:val="ConsPlusNormal"/>
              <w:jc w:val="center"/>
            </w:pPr>
            <w:r>
              <w:t>1125</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3" w:type="dxa"/>
          </w:tcPr>
          <w:p w:rsidR="00582CF7" w:rsidRDefault="00582CF7">
            <w:pPr>
              <w:pStyle w:val="ConsPlusNormal"/>
              <w:jc w:val="center"/>
            </w:pPr>
            <w:r>
              <w:t>-</w:t>
            </w:r>
          </w:p>
        </w:tc>
      </w:tr>
      <w:tr w:rsidR="00582CF7">
        <w:tc>
          <w:tcPr>
            <w:tcW w:w="1417" w:type="dxa"/>
          </w:tcPr>
          <w:p w:rsidR="00582CF7" w:rsidRDefault="00582CF7">
            <w:pPr>
              <w:pStyle w:val="ConsPlusNormal"/>
              <w:jc w:val="center"/>
            </w:pPr>
            <w:r>
              <w:t>Т5-21-1..5</w:t>
            </w:r>
          </w:p>
        </w:tc>
        <w:tc>
          <w:tcPr>
            <w:tcW w:w="1247" w:type="dxa"/>
          </w:tcPr>
          <w:p w:rsidR="00582CF7" w:rsidRDefault="00582CF7">
            <w:pPr>
              <w:pStyle w:val="ConsPlusNormal"/>
              <w:jc w:val="center"/>
            </w:pPr>
            <w:r>
              <w:t>1250</w:t>
            </w:r>
          </w:p>
        </w:tc>
        <w:tc>
          <w:tcPr>
            <w:tcW w:w="1280" w:type="dxa"/>
          </w:tcPr>
          <w:p w:rsidR="00582CF7" w:rsidRDefault="00582CF7">
            <w:pPr>
              <w:pStyle w:val="ConsPlusNormal"/>
              <w:jc w:val="center"/>
            </w:pPr>
            <w:r>
              <w:t>2 389,22</w:t>
            </w:r>
          </w:p>
        </w:tc>
        <w:tc>
          <w:tcPr>
            <w:tcW w:w="1280" w:type="dxa"/>
          </w:tcPr>
          <w:p w:rsidR="00582CF7" w:rsidRDefault="00582CF7">
            <w:pPr>
              <w:pStyle w:val="ConsPlusNormal"/>
              <w:jc w:val="center"/>
            </w:pPr>
            <w:r>
              <w:t>3 752,69</w:t>
            </w:r>
          </w:p>
        </w:tc>
        <w:tc>
          <w:tcPr>
            <w:tcW w:w="1280" w:type="dxa"/>
          </w:tcPr>
          <w:p w:rsidR="00582CF7" w:rsidRDefault="00582CF7">
            <w:pPr>
              <w:pStyle w:val="ConsPlusNormal"/>
              <w:jc w:val="center"/>
            </w:pPr>
            <w:r>
              <w:t>14 058,72</w:t>
            </w:r>
          </w:p>
        </w:tc>
        <w:tc>
          <w:tcPr>
            <w:tcW w:w="1280" w:type="dxa"/>
          </w:tcPr>
          <w:p w:rsidR="00582CF7" w:rsidRDefault="00582CF7">
            <w:pPr>
              <w:pStyle w:val="ConsPlusNormal"/>
              <w:jc w:val="center"/>
            </w:pPr>
            <w:r>
              <w:t>3 903,25</w:t>
            </w:r>
          </w:p>
        </w:tc>
        <w:tc>
          <w:tcPr>
            <w:tcW w:w="1283" w:type="dxa"/>
          </w:tcPr>
          <w:p w:rsidR="00582CF7" w:rsidRDefault="00582CF7">
            <w:pPr>
              <w:pStyle w:val="ConsPlusNormal"/>
              <w:jc w:val="center"/>
            </w:pPr>
            <w:r>
              <w:t>6 598,47</w:t>
            </w:r>
          </w:p>
        </w:tc>
      </w:tr>
      <w:tr w:rsidR="00582CF7">
        <w:tc>
          <w:tcPr>
            <w:tcW w:w="1417" w:type="dxa"/>
          </w:tcPr>
          <w:p w:rsidR="00582CF7" w:rsidRDefault="00582CF7">
            <w:pPr>
              <w:pStyle w:val="ConsPlusNormal"/>
              <w:jc w:val="center"/>
            </w:pPr>
            <w:r>
              <w:t>Т5-22-1..5</w:t>
            </w:r>
          </w:p>
        </w:tc>
        <w:tc>
          <w:tcPr>
            <w:tcW w:w="1247" w:type="dxa"/>
          </w:tcPr>
          <w:p w:rsidR="00582CF7" w:rsidRDefault="00582CF7">
            <w:pPr>
              <w:pStyle w:val="ConsPlusNormal"/>
              <w:jc w:val="center"/>
            </w:pPr>
            <w:r>
              <w:t>1600</w:t>
            </w:r>
          </w:p>
        </w:tc>
        <w:tc>
          <w:tcPr>
            <w:tcW w:w="1280" w:type="dxa"/>
          </w:tcPr>
          <w:p w:rsidR="00582CF7" w:rsidRDefault="00582CF7">
            <w:pPr>
              <w:pStyle w:val="ConsPlusNormal"/>
              <w:jc w:val="center"/>
            </w:pPr>
            <w:r>
              <w:t>3 484,95</w:t>
            </w:r>
          </w:p>
        </w:tc>
        <w:tc>
          <w:tcPr>
            <w:tcW w:w="1280" w:type="dxa"/>
          </w:tcPr>
          <w:p w:rsidR="00582CF7" w:rsidRDefault="00582CF7">
            <w:pPr>
              <w:pStyle w:val="ConsPlusNormal"/>
              <w:jc w:val="center"/>
            </w:pPr>
            <w:r>
              <w:t>4 870,74</w:t>
            </w:r>
          </w:p>
        </w:tc>
        <w:tc>
          <w:tcPr>
            <w:tcW w:w="1280" w:type="dxa"/>
          </w:tcPr>
          <w:p w:rsidR="00582CF7" w:rsidRDefault="00582CF7">
            <w:pPr>
              <w:pStyle w:val="ConsPlusNormal"/>
              <w:jc w:val="center"/>
            </w:pPr>
            <w:r>
              <w:t>18 077,14</w:t>
            </w:r>
          </w:p>
        </w:tc>
        <w:tc>
          <w:tcPr>
            <w:tcW w:w="1280" w:type="dxa"/>
          </w:tcPr>
          <w:p w:rsidR="00582CF7" w:rsidRDefault="00582CF7">
            <w:pPr>
              <w:pStyle w:val="ConsPlusNormal"/>
              <w:jc w:val="center"/>
            </w:pPr>
            <w:r>
              <w:t>7 266,10</w:t>
            </w:r>
          </w:p>
        </w:tc>
        <w:tc>
          <w:tcPr>
            <w:tcW w:w="1283" w:type="dxa"/>
          </w:tcPr>
          <w:p w:rsidR="00582CF7" w:rsidRDefault="00582CF7">
            <w:pPr>
              <w:pStyle w:val="ConsPlusNormal"/>
              <w:jc w:val="center"/>
            </w:pPr>
            <w:r>
              <w:t>11 436,27</w:t>
            </w:r>
          </w:p>
        </w:tc>
      </w:tr>
      <w:tr w:rsidR="00582CF7">
        <w:tc>
          <w:tcPr>
            <w:tcW w:w="1417" w:type="dxa"/>
          </w:tcPr>
          <w:p w:rsidR="00582CF7" w:rsidRDefault="00582CF7">
            <w:pPr>
              <w:pStyle w:val="ConsPlusNormal"/>
              <w:jc w:val="center"/>
            </w:pPr>
            <w:r>
              <w:t>Т5-23-1..5</w:t>
            </w:r>
          </w:p>
        </w:tc>
        <w:tc>
          <w:tcPr>
            <w:tcW w:w="1247" w:type="dxa"/>
          </w:tcPr>
          <w:p w:rsidR="00582CF7" w:rsidRDefault="00582CF7">
            <w:pPr>
              <w:pStyle w:val="ConsPlusNormal"/>
              <w:jc w:val="center"/>
            </w:pPr>
            <w:r>
              <w:t>2000</w:t>
            </w:r>
          </w:p>
        </w:tc>
        <w:tc>
          <w:tcPr>
            <w:tcW w:w="1280" w:type="dxa"/>
          </w:tcPr>
          <w:p w:rsidR="00582CF7" w:rsidRDefault="00582CF7">
            <w:pPr>
              <w:pStyle w:val="ConsPlusNormal"/>
              <w:jc w:val="center"/>
            </w:pPr>
            <w:r>
              <w:t>4 095,20</w:t>
            </w:r>
          </w:p>
        </w:tc>
        <w:tc>
          <w:tcPr>
            <w:tcW w:w="1280" w:type="dxa"/>
          </w:tcPr>
          <w:p w:rsidR="00582CF7" w:rsidRDefault="00582CF7">
            <w:pPr>
              <w:pStyle w:val="ConsPlusNormal"/>
              <w:jc w:val="center"/>
            </w:pPr>
            <w:r>
              <w:t>5 458,55</w:t>
            </w:r>
          </w:p>
        </w:tc>
        <w:tc>
          <w:tcPr>
            <w:tcW w:w="1280" w:type="dxa"/>
          </w:tcPr>
          <w:p w:rsidR="00582CF7" w:rsidRDefault="00582CF7">
            <w:pPr>
              <w:pStyle w:val="ConsPlusNormal"/>
              <w:jc w:val="center"/>
            </w:pPr>
            <w:r>
              <w:t>23 111,86</w:t>
            </w:r>
          </w:p>
        </w:tc>
        <w:tc>
          <w:tcPr>
            <w:tcW w:w="1280" w:type="dxa"/>
          </w:tcPr>
          <w:p w:rsidR="00582CF7" w:rsidRDefault="00582CF7">
            <w:pPr>
              <w:pStyle w:val="ConsPlusNormal"/>
              <w:jc w:val="center"/>
            </w:pPr>
            <w:r>
              <w:t>7 974,51</w:t>
            </w:r>
          </w:p>
        </w:tc>
        <w:tc>
          <w:tcPr>
            <w:tcW w:w="1283" w:type="dxa"/>
          </w:tcPr>
          <w:p w:rsidR="00582CF7" w:rsidRDefault="00582CF7">
            <w:pPr>
              <w:pStyle w:val="ConsPlusNormal"/>
              <w:jc w:val="center"/>
            </w:pPr>
            <w:r>
              <w:t>11 930,27</w:t>
            </w:r>
          </w:p>
        </w:tc>
      </w:tr>
      <w:tr w:rsidR="00582CF7">
        <w:tc>
          <w:tcPr>
            <w:tcW w:w="1417" w:type="dxa"/>
          </w:tcPr>
          <w:p w:rsidR="00582CF7" w:rsidRDefault="00582CF7">
            <w:pPr>
              <w:pStyle w:val="ConsPlusNormal"/>
              <w:jc w:val="center"/>
            </w:pPr>
            <w:r>
              <w:t>Т5-24-1..5</w:t>
            </w:r>
          </w:p>
        </w:tc>
        <w:tc>
          <w:tcPr>
            <w:tcW w:w="1247" w:type="dxa"/>
          </w:tcPr>
          <w:p w:rsidR="00582CF7" w:rsidRDefault="00582CF7">
            <w:pPr>
              <w:pStyle w:val="ConsPlusNormal"/>
              <w:jc w:val="center"/>
            </w:pPr>
            <w:r>
              <w:t>2500</w:t>
            </w:r>
          </w:p>
        </w:tc>
        <w:tc>
          <w:tcPr>
            <w:tcW w:w="1280" w:type="dxa"/>
          </w:tcPr>
          <w:p w:rsidR="00582CF7" w:rsidRDefault="00582CF7">
            <w:pPr>
              <w:pStyle w:val="ConsPlusNormal"/>
              <w:jc w:val="center"/>
            </w:pPr>
            <w:r>
              <w:t>4 814,19</w:t>
            </w:r>
          </w:p>
        </w:tc>
        <w:tc>
          <w:tcPr>
            <w:tcW w:w="1280" w:type="dxa"/>
          </w:tcPr>
          <w:p w:rsidR="00582CF7" w:rsidRDefault="00582CF7">
            <w:pPr>
              <w:pStyle w:val="ConsPlusNormal"/>
              <w:jc w:val="center"/>
            </w:pPr>
            <w:r>
              <w:t>6 765,75</w:t>
            </w:r>
          </w:p>
        </w:tc>
        <w:tc>
          <w:tcPr>
            <w:tcW w:w="1280" w:type="dxa"/>
          </w:tcPr>
          <w:p w:rsidR="00582CF7" w:rsidRDefault="00582CF7">
            <w:pPr>
              <w:pStyle w:val="ConsPlusNormal"/>
              <w:jc w:val="center"/>
            </w:pPr>
            <w:r>
              <w:t>23 615,44</w:t>
            </w:r>
          </w:p>
        </w:tc>
        <w:tc>
          <w:tcPr>
            <w:tcW w:w="1280" w:type="dxa"/>
          </w:tcPr>
          <w:p w:rsidR="00582CF7" w:rsidRDefault="00582CF7">
            <w:pPr>
              <w:pStyle w:val="ConsPlusNormal"/>
              <w:jc w:val="center"/>
            </w:pPr>
            <w:r>
              <w:t>8 329,23</w:t>
            </w:r>
          </w:p>
        </w:tc>
        <w:tc>
          <w:tcPr>
            <w:tcW w:w="1283" w:type="dxa"/>
          </w:tcPr>
          <w:p w:rsidR="00582CF7" w:rsidRDefault="00582CF7">
            <w:pPr>
              <w:pStyle w:val="ConsPlusNormal"/>
              <w:jc w:val="center"/>
            </w:pPr>
            <w:r>
              <w:t>12 797,23</w:t>
            </w:r>
          </w:p>
        </w:tc>
      </w:tr>
      <w:tr w:rsidR="00582CF7">
        <w:tc>
          <w:tcPr>
            <w:tcW w:w="1417" w:type="dxa"/>
          </w:tcPr>
          <w:p w:rsidR="00582CF7" w:rsidRDefault="00582CF7">
            <w:pPr>
              <w:pStyle w:val="ConsPlusNormal"/>
              <w:jc w:val="center"/>
            </w:pPr>
            <w:r>
              <w:t>Т5-25-1..5</w:t>
            </w:r>
          </w:p>
        </w:tc>
        <w:tc>
          <w:tcPr>
            <w:tcW w:w="1247" w:type="dxa"/>
          </w:tcPr>
          <w:p w:rsidR="00582CF7" w:rsidRDefault="00582CF7">
            <w:pPr>
              <w:pStyle w:val="ConsPlusNormal"/>
              <w:jc w:val="center"/>
            </w:pPr>
            <w:r>
              <w:t>3150</w:t>
            </w:r>
          </w:p>
        </w:tc>
        <w:tc>
          <w:tcPr>
            <w:tcW w:w="1280" w:type="dxa"/>
          </w:tcPr>
          <w:p w:rsidR="00582CF7" w:rsidRDefault="00582CF7">
            <w:pPr>
              <w:pStyle w:val="ConsPlusNormal"/>
              <w:jc w:val="center"/>
            </w:pPr>
            <w:r>
              <w:t>7 181,48</w:t>
            </w:r>
          </w:p>
        </w:tc>
        <w:tc>
          <w:tcPr>
            <w:tcW w:w="1280" w:type="dxa"/>
          </w:tcPr>
          <w:p w:rsidR="00582CF7" w:rsidRDefault="00582CF7">
            <w:pPr>
              <w:pStyle w:val="ConsPlusNormal"/>
              <w:jc w:val="center"/>
            </w:pPr>
            <w:r>
              <w:t>9 955,78</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8 811,41</w:t>
            </w:r>
          </w:p>
        </w:tc>
        <w:tc>
          <w:tcPr>
            <w:tcW w:w="1283" w:type="dxa"/>
          </w:tcPr>
          <w:p w:rsidR="00582CF7" w:rsidRDefault="00582CF7">
            <w:pPr>
              <w:pStyle w:val="ConsPlusNormal"/>
              <w:jc w:val="center"/>
            </w:pPr>
            <w:r>
              <w:t>13 454,83</w:t>
            </w:r>
          </w:p>
        </w:tc>
      </w:tr>
      <w:tr w:rsidR="00582CF7">
        <w:tc>
          <w:tcPr>
            <w:tcW w:w="1417" w:type="dxa"/>
          </w:tcPr>
          <w:p w:rsidR="00582CF7" w:rsidRDefault="00582CF7">
            <w:pPr>
              <w:pStyle w:val="ConsPlusNormal"/>
              <w:jc w:val="center"/>
            </w:pPr>
            <w:r>
              <w:t>Т5-26-1..5</w:t>
            </w:r>
          </w:p>
        </w:tc>
        <w:tc>
          <w:tcPr>
            <w:tcW w:w="1247" w:type="dxa"/>
          </w:tcPr>
          <w:p w:rsidR="00582CF7" w:rsidRDefault="00582CF7">
            <w:pPr>
              <w:pStyle w:val="ConsPlusNormal"/>
              <w:jc w:val="center"/>
            </w:pPr>
            <w:r>
              <w:t>4000</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w:t>
            </w:r>
          </w:p>
        </w:tc>
        <w:tc>
          <w:tcPr>
            <w:tcW w:w="1280" w:type="dxa"/>
          </w:tcPr>
          <w:p w:rsidR="00582CF7" w:rsidRDefault="00582CF7">
            <w:pPr>
              <w:pStyle w:val="ConsPlusNormal"/>
              <w:jc w:val="center"/>
            </w:pPr>
            <w:r>
              <w:t>24 474,23</w:t>
            </w:r>
          </w:p>
        </w:tc>
        <w:tc>
          <w:tcPr>
            <w:tcW w:w="1280" w:type="dxa"/>
          </w:tcPr>
          <w:p w:rsidR="00582CF7" w:rsidRDefault="00582CF7">
            <w:pPr>
              <w:pStyle w:val="ConsPlusNormal"/>
              <w:jc w:val="center"/>
            </w:pPr>
            <w:r>
              <w:t>14 231,68</w:t>
            </w:r>
          </w:p>
        </w:tc>
        <w:tc>
          <w:tcPr>
            <w:tcW w:w="1283" w:type="dxa"/>
          </w:tcPr>
          <w:p w:rsidR="00582CF7" w:rsidRDefault="00582CF7">
            <w:pPr>
              <w:pStyle w:val="ConsPlusNormal"/>
              <w:jc w:val="center"/>
            </w:pPr>
            <w:r>
              <w:t>19 998,66</w:t>
            </w:r>
          </w:p>
        </w:tc>
      </w:tr>
    </w:tbl>
    <w:p w:rsidR="00582CF7" w:rsidRDefault="00582CF7">
      <w:pPr>
        <w:pStyle w:val="ConsPlusNormal"/>
        <w:jc w:val="both"/>
      </w:pPr>
    </w:p>
    <w:p w:rsidR="00582CF7" w:rsidRDefault="00582CF7">
      <w:pPr>
        <w:pStyle w:val="ConsPlusTitle"/>
        <w:jc w:val="both"/>
        <w:outlineLvl w:val="2"/>
      </w:pPr>
      <w:bookmarkStart w:id="45" w:name="P1699"/>
      <w:bookmarkEnd w:id="45"/>
      <w:r>
        <w:t>Таблица Т5.1. УНЦ ячейки двухобмоточного трансформатора 6 - 20 кВ с устройством регулирования напряжения под нагрузкой</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1360"/>
        <w:gridCol w:w="1501"/>
        <w:gridCol w:w="1501"/>
        <w:gridCol w:w="1501"/>
        <w:gridCol w:w="1503"/>
      </w:tblGrid>
      <w:tr w:rsidR="00582CF7">
        <w:tc>
          <w:tcPr>
            <w:tcW w:w="1700" w:type="dxa"/>
            <w:vMerge w:val="restart"/>
          </w:tcPr>
          <w:p w:rsidR="00582CF7" w:rsidRDefault="00582CF7">
            <w:pPr>
              <w:pStyle w:val="ConsPlusNormal"/>
              <w:jc w:val="center"/>
            </w:pPr>
            <w:r>
              <w:t>Номер расценок</w:t>
            </w:r>
          </w:p>
        </w:tc>
        <w:tc>
          <w:tcPr>
            <w:tcW w:w="1360" w:type="dxa"/>
            <w:vMerge w:val="restart"/>
          </w:tcPr>
          <w:p w:rsidR="00582CF7" w:rsidRDefault="00582CF7">
            <w:pPr>
              <w:pStyle w:val="ConsPlusNormal"/>
              <w:jc w:val="center"/>
            </w:pPr>
            <w:r>
              <w:t>Мощность, кВА</w:t>
            </w:r>
          </w:p>
        </w:tc>
        <w:tc>
          <w:tcPr>
            <w:tcW w:w="600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01" w:type="dxa"/>
          </w:tcPr>
          <w:p w:rsidR="00582CF7" w:rsidRDefault="00582CF7">
            <w:pPr>
              <w:pStyle w:val="ConsPlusNormal"/>
              <w:jc w:val="center"/>
            </w:pPr>
            <w:r>
              <w:t>1</w:t>
            </w:r>
          </w:p>
        </w:tc>
        <w:tc>
          <w:tcPr>
            <w:tcW w:w="1501" w:type="dxa"/>
          </w:tcPr>
          <w:p w:rsidR="00582CF7" w:rsidRDefault="00582CF7">
            <w:pPr>
              <w:pStyle w:val="ConsPlusNormal"/>
              <w:jc w:val="center"/>
            </w:pPr>
            <w:r>
              <w:t>2</w:t>
            </w:r>
          </w:p>
        </w:tc>
        <w:tc>
          <w:tcPr>
            <w:tcW w:w="1501" w:type="dxa"/>
          </w:tcPr>
          <w:p w:rsidR="00582CF7" w:rsidRDefault="00582CF7">
            <w:pPr>
              <w:pStyle w:val="ConsPlusNormal"/>
              <w:jc w:val="center"/>
            </w:pPr>
            <w:r>
              <w:t>3</w:t>
            </w:r>
          </w:p>
        </w:tc>
        <w:tc>
          <w:tcPr>
            <w:tcW w:w="1503"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006" w:type="dxa"/>
            <w:gridSpan w:val="4"/>
          </w:tcPr>
          <w:p w:rsidR="00582CF7" w:rsidRDefault="00582CF7">
            <w:pPr>
              <w:pStyle w:val="ConsPlusNormal"/>
              <w:jc w:val="center"/>
            </w:pPr>
            <w:r>
              <w:t>Класс напряжения обмоток ВН/НН,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01" w:type="dxa"/>
          </w:tcPr>
          <w:p w:rsidR="00582CF7" w:rsidRDefault="00582CF7">
            <w:pPr>
              <w:pStyle w:val="ConsPlusNormal"/>
              <w:jc w:val="center"/>
            </w:pPr>
            <w:r>
              <w:t>6 (10, 15)/НН</w:t>
            </w:r>
          </w:p>
        </w:tc>
        <w:tc>
          <w:tcPr>
            <w:tcW w:w="1501" w:type="dxa"/>
          </w:tcPr>
          <w:p w:rsidR="00582CF7" w:rsidRDefault="00582CF7">
            <w:pPr>
              <w:pStyle w:val="ConsPlusNormal"/>
              <w:jc w:val="center"/>
            </w:pPr>
            <w:r>
              <w:t>20/НН</w:t>
            </w:r>
          </w:p>
        </w:tc>
        <w:tc>
          <w:tcPr>
            <w:tcW w:w="1501" w:type="dxa"/>
          </w:tcPr>
          <w:p w:rsidR="00582CF7" w:rsidRDefault="00582CF7">
            <w:pPr>
              <w:pStyle w:val="ConsPlusNormal"/>
              <w:jc w:val="center"/>
            </w:pPr>
            <w:r>
              <w:t>6 (10, 15)/НН</w:t>
            </w:r>
          </w:p>
        </w:tc>
        <w:tc>
          <w:tcPr>
            <w:tcW w:w="1503" w:type="dxa"/>
          </w:tcPr>
          <w:p w:rsidR="00582CF7" w:rsidRDefault="00582CF7">
            <w:pPr>
              <w:pStyle w:val="ConsPlusNormal"/>
              <w:jc w:val="center"/>
            </w:pPr>
            <w:r>
              <w:t>20/НН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006" w:type="dxa"/>
            <w:gridSpan w:val="4"/>
          </w:tcPr>
          <w:p w:rsidR="00582CF7" w:rsidRDefault="00582CF7">
            <w:pPr>
              <w:pStyle w:val="ConsPlusNormal"/>
              <w:jc w:val="center"/>
            </w:pPr>
            <w:r>
              <w:t>Вид трансформатора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3002" w:type="dxa"/>
            <w:gridSpan w:val="2"/>
          </w:tcPr>
          <w:p w:rsidR="00582CF7" w:rsidRDefault="00582CF7">
            <w:pPr>
              <w:pStyle w:val="ConsPlusNormal"/>
              <w:jc w:val="center"/>
            </w:pPr>
            <w:r>
              <w:t>масляный</w:t>
            </w:r>
          </w:p>
        </w:tc>
        <w:tc>
          <w:tcPr>
            <w:tcW w:w="3004" w:type="dxa"/>
            <w:gridSpan w:val="2"/>
          </w:tcPr>
          <w:p w:rsidR="00582CF7" w:rsidRDefault="00582CF7">
            <w:pPr>
              <w:pStyle w:val="ConsPlusNormal"/>
              <w:jc w:val="center"/>
            </w:pPr>
            <w:r>
              <w:t>сухой</w:t>
            </w:r>
          </w:p>
        </w:tc>
      </w:tr>
      <w:tr w:rsidR="00582CF7">
        <w:tc>
          <w:tcPr>
            <w:tcW w:w="1700" w:type="dxa"/>
          </w:tcPr>
          <w:p w:rsidR="00582CF7" w:rsidRDefault="00582CF7">
            <w:pPr>
              <w:pStyle w:val="ConsPlusNormal"/>
              <w:jc w:val="center"/>
            </w:pPr>
            <w:r>
              <w:t>Т5.1-01-1..4</w:t>
            </w:r>
          </w:p>
        </w:tc>
        <w:tc>
          <w:tcPr>
            <w:tcW w:w="1360" w:type="dxa"/>
          </w:tcPr>
          <w:p w:rsidR="00582CF7" w:rsidRDefault="00582CF7">
            <w:pPr>
              <w:pStyle w:val="ConsPlusNormal"/>
              <w:jc w:val="center"/>
            </w:pPr>
            <w:r>
              <w:t>25</w:t>
            </w:r>
          </w:p>
        </w:tc>
        <w:tc>
          <w:tcPr>
            <w:tcW w:w="1501" w:type="dxa"/>
          </w:tcPr>
          <w:p w:rsidR="00582CF7" w:rsidRDefault="00582CF7">
            <w:pPr>
              <w:pStyle w:val="ConsPlusNormal"/>
              <w:jc w:val="center"/>
            </w:pPr>
            <w:r>
              <w:t>7 508,60</w:t>
            </w:r>
          </w:p>
        </w:tc>
        <w:tc>
          <w:tcPr>
            <w:tcW w:w="1501" w:type="dxa"/>
          </w:tcPr>
          <w:p w:rsidR="00582CF7" w:rsidRDefault="00582CF7">
            <w:pPr>
              <w:pStyle w:val="ConsPlusNormal"/>
              <w:jc w:val="center"/>
            </w:pPr>
            <w:r>
              <w:t>10 472,16</w:t>
            </w:r>
          </w:p>
        </w:tc>
        <w:tc>
          <w:tcPr>
            <w:tcW w:w="1501" w:type="dxa"/>
          </w:tcPr>
          <w:p w:rsidR="00582CF7" w:rsidRDefault="00582CF7">
            <w:pPr>
              <w:pStyle w:val="ConsPlusNormal"/>
              <w:jc w:val="center"/>
            </w:pPr>
            <w:r>
              <w:t>-</w:t>
            </w:r>
          </w:p>
        </w:tc>
        <w:tc>
          <w:tcPr>
            <w:tcW w:w="150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Т5.1-02-1..4</w:t>
            </w:r>
          </w:p>
        </w:tc>
        <w:tc>
          <w:tcPr>
            <w:tcW w:w="1360" w:type="dxa"/>
          </w:tcPr>
          <w:p w:rsidR="00582CF7" w:rsidRDefault="00582CF7">
            <w:pPr>
              <w:pStyle w:val="ConsPlusNormal"/>
              <w:jc w:val="center"/>
            </w:pPr>
            <w:r>
              <w:t>40</w:t>
            </w:r>
          </w:p>
        </w:tc>
        <w:tc>
          <w:tcPr>
            <w:tcW w:w="1501" w:type="dxa"/>
          </w:tcPr>
          <w:p w:rsidR="00582CF7" w:rsidRDefault="00582CF7">
            <w:pPr>
              <w:pStyle w:val="ConsPlusNormal"/>
              <w:jc w:val="center"/>
            </w:pPr>
            <w:r>
              <w:t>7 959,09</w:t>
            </w:r>
          </w:p>
        </w:tc>
        <w:tc>
          <w:tcPr>
            <w:tcW w:w="1501" w:type="dxa"/>
          </w:tcPr>
          <w:p w:rsidR="00582CF7" w:rsidRDefault="00582CF7">
            <w:pPr>
              <w:pStyle w:val="ConsPlusNormal"/>
              <w:jc w:val="center"/>
            </w:pPr>
            <w:r>
              <w:t>11 084,10</w:t>
            </w:r>
          </w:p>
        </w:tc>
        <w:tc>
          <w:tcPr>
            <w:tcW w:w="1501" w:type="dxa"/>
          </w:tcPr>
          <w:p w:rsidR="00582CF7" w:rsidRDefault="00582CF7">
            <w:pPr>
              <w:pStyle w:val="ConsPlusNormal"/>
              <w:jc w:val="center"/>
            </w:pPr>
            <w:r>
              <w:t>-</w:t>
            </w:r>
          </w:p>
        </w:tc>
        <w:tc>
          <w:tcPr>
            <w:tcW w:w="150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Т5.1-03-1..4</w:t>
            </w:r>
          </w:p>
        </w:tc>
        <w:tc>
          <w:tcPr>
            <w:tcW w:w="1360" w:type="dxa"/>
          </w:tcPr>
          <w:p w:rsidR="00582CF7" w:rsidRDefault="00582CF7">
            <w:pPr>
              <w:pStyle w:val="ConsPlusNormal"/>
              <w:jc w:val="center"/>
            </w:pPr>
            <w:r>
              <w:t>63</w:t>
            </w:r>
          </w:p>
        </w:tc>
        <w:tc>
          <w:tcPr>
            <w:tcW w:w="1501" w:type="dxa"/>
          </w:tcPr>
          <w:p w:rsidR="00582CF7" w:rsidRDefault="00582CF7">
            <w:pPr>
              <w:pStyle w:val="ConsPlusNormal"/>
              <w:jc w:val="center"/>
            </w:pPr>
            <w:r>
              <w:t>8 455,26</w:t>
            </w:r>
          </w:p>
        </w:tc>
        <w:tc>
          <w:tcPr>
            <w:tcW w:w="1501" w:type="dxa"/>
          </w:tcPr>
          <w:p w:rsidR="00582CF7" w:rsidRDefault="00582CF7">
            <w:pPr>
              <w:pStyle w:val="ConsPlusNormal"/>
              <w:jc w:val="center"/>
            </w:pPr>
            <w:r>
              <w:t>11 746,52</w:t>
            </w:r>
          </w:p>
        </w:tc>
        <w:tc>
          <w:tcPr>
            <w:tcW w:w="1501" w:type="dxa"/>
          </w:tcPr>
          <w:p w:rsidR="00582CF7" w:rsidRDefault="00582CF7">
            <w:pPr>
              <w:pStyle w:val="ConsPlusNormal"/>
              <w:jc w:val="center"/>
            </w:pPr>
            <w:r>
              <w:t>-</w:t>
            </w:r>
          </w:p>
        </w:tc>
        <w:tc>
          <w:tcPr>
            <w:tcW w:w="150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Т5.1-04-1..4</w:t>
            </w:r>
          </w:p>
        </w:tc>
        <w:tc>
          <w:tcPr>
            <w:tcW w:w="1360" w:type="dxa"/>
          </w:tcPr>
          <w:p w:rsidR="00582CF7" w:rsidRDefault="00582CF7">
            <w:pPr>
              <w:pStyle w:val="ConsPlusNormal"/>
              <w:jc w:val="center"/>
            </w:pPr>
            <w:r>
              <w:t>100</w:t>
            </w:r>
          </w:p>
        </w:tc>
        <w:tc>
          <w:tcPr>
            <w:tcW w:w="1501" w:type="dxa"/>
          </w:tcPr>
          <w:p w:rsidR="00582CF7" w:rsidRDefault="00582CF7">
            <w:pPr>
              <w:pStyle w:val="ConsPlusNormal"/>
              <w:jc w:val="center"/>
            </w:pPr>
            <w:r>
              <w:t>8 893,25</w:t>
            </w:r>
          </w:p>
        </w:tc>
        <w:tc>
          <w:tcPr>
            <w:tcW w:w="1501" w:type="dxa"/>
          </w:tcPr>
          <w:p w:rsidR="00582CF7" w:rsidRDefault="00582CF7">
            <w:pPr>
              <w:pStyle w:val="ConsPlusNormal"/>
              <w:jc w:val="center"/>
            </w:pPr>
            <w:r>
              <w:t>12 399,33</w:t>
            </w:r>
          </w:p>
        </w:tc>
        <w:tc>
          <w:tcPr>
            <w:tcW w:w="1501" w:type="dxa"/>
          </w:tcPr>
          <w:p w:rsidR="00582CF7" w:rsidRDefault="00582CF7">
            <w:pPr>
              <w:pStyle w:val="ConsPlusNormal"/>
              <w:jc w:val="center"/>
            </w:pPr>
            <w:r>
              <w:t>6 460,85</w:t>
            </w:r>
          </w:p>
        </w:tc>
        <w:tc>
          <w:tcPr>
            <w:tcW w:w="1503" w:type="dxa"/>
          </w:tcPr>
          <w:p w:rsidR="00582CF7" w:rsidRDefault="00582CF7">
            <w:pPr>
              <w:pStyle w:val="ConsPlusNormal"/>
              <w:jc w:val="center"/>
            </w:pPr>
            <w:r>
              <w:t>7 304,14</w:t>
            </w:r>
          </w:p>
        </w:tc>
      </w:tr>
      <w:tr w:rsidR="00582CF7">
        <w:tc>
          <w:tcPr>
            <w:tcW w:w="1700" w:type="dxa"/>
          </w:tcPr>
          <w:p w:rsidR="00582CF7" w:rsidRDefault="00582CF7">
            <w:pPr>
              <w:pStyle w:val="ConsPlusNormal"/>
              <w:jc w:val="center"/>
            </w:pPr>
            <w:r>
              <w:t>Т5.1-05-1..4</w:t>
            </w:r>
          </w:p>
        </w:tc>
        <w:tc>
          <w:tcPr>
            <w:tcW w:w="1360" w:type="dxa"/>
          </w:tcPr>
          <w:p w:rsidR="00582CF7" w:rsidRDefault="00582CF7">
            <w:pPr>
              <w:pStyle w:val="ConsPlusNormal"/>
              <w:jc w:val="center"/>
            </w:pPr>
            <w:r>
              <w:t>160</w:t>
            </w:r>
          </w:p>
        </w:tc>
        <w:tc>
          <w:tcPr>
            <w:tcW w:w="1501" w:type="dxa"/>
          </w:tcPr>
          <w:p w:rsidR="00582CF7" w:rsidRDefault="00582CF7">
            <w:pPr>
              <w:pStyle w:val="ConsPlusNormal"/>
              <w:jc w:val="center"/>
            </w:pPr>
            <w:r>
              <w:t>9 395,67</w:t>
            </w:r>
          </w:p>
        </w:tc>
        <w:tc>
          <w:tcPr>
            <w:tcW w:w="1501" w:type="dxa"/>
          </w:tcPr>
          <w:p w:rsidR="00582CF7" w:rsidRDefault="00582CF7">
            <w:pPr>
              <w:pStyle w:val="ConsPlusNormal"/>
              <w:jc w:val="center"/>
            </w:pPr>
            <w:r>
              <w:t>13 068,96</w:t>
            </w:r>
          </w:p>
        </w:tc>
        <w:tc>
          <w:tcPr>
            <w:tcW w:w="1501" w:type="dxa"/>
          </w:tcPr>
          <w:p w:rsidR="00582CF7" w:rsidRDefault="00582CF7">
            <w:pPr>
              <w:pStyle w:val="ConsPlusNormal"/>
              <w:jc w:val="center"/>
            </w:pPr>
            <w:r>
              <w:t>6 568,44</w:t>
            </w:r>
          </w:p>
        </w:tc>
        <w:tc>
          <w:tcPr>
            <w:tcW w:w="1503" w:type="dxa"/>
          </w:tcPr>
          <w:p w:rsidR="00582CF7" w:rsidRDefault="00582CF7">
            <w:pPr>
              <w:pStyle w:val="ConsPlusNormal"/>
              <w:jc w:val="center"/>
            </w:pPr>
            <w:r>
              <w:t>7 540,01</w:t>
            </w:r>
          </w:p>
        </w:tc>
      </w:tr>
      <w:tr w:rsidR="00582CF7">
        <w:tc>
          <w:tcPr>
            <w:tcW w:w="1700" w:type="dxa"/>
          </w:tcPr>
          <w:p w:rsidR="00582CF7" w:rsidRDefault="00582CF7">
            <w:pPr>
              <w:pStyle w:val="ConsPlusNormal"/>
              <w:jc w:val="center"/>
            </w:pPr>
            <w:r>
              <w:t>Т5.1-06-1..4</w:t>
            </w:r>
          </w:p>
        </w:tc>
        <w:tc>
          <w:tcPr>
            <w:tcW w:w="1360" w:type="dxa"/>
          </w:tcPr>
          <w:p w:rsidR="00582CF7" w:rsidRDefault="00582CF7">
            <w:pPr>
              <w:pStyle w:val="ConsPlusNormal"/>
              <w:jc w:val="center"/>
            </w:pPr>
            <w:r>
              <w:t>250</w:t>
            </w:r>
          </w:p>
        </w:tc>
        <w:tc>
          <w:tcPr>
            <w:tcW w:w="1501" w:type="dxa"/>
          </w:tcPr>
          <w:p w:rsidR="00582CF7" w:rsidRDefault="00582CF7">
            <w:pPr>
              <w:pStyle w:val="ConsPlusNormal"/>
              <w:jc w:val="center"/>
            </w:pPr>
            <w:r>
              <w:t>9 926,03</w:t>
            </w:r>
          </w:p>
        </w:tc>
        <w:tc>
          <w:tcPr>
            <w:tcW w:w="1501" w:type="dxa"/>
          </w:tcPr>
          <w:p w:rsidR="00582CF7" w:rsidRDefault="00582CF7">
            <w:pPr>
              <w:pStyle w:val="ConsPlusNormal"/>
              <w:jc w:val="center"/>
            </w:pPr>
            <w:r>
              <w:t>13 743,19</w:t>
            </w:r>
          </w:p>
        </w:tc>
        <w:tc>
          <w:tcPr>
            <w:tcW w:w="1501" w:type="dxa"/>
          </w:tcPr>
          <w:p w:rsidR="00582CF7" w:rsidRDefault="00582CF7">
            <w:pPr>
              <w:pStyle w:val="ConsPlusNormal"/>
              <w:jc w:val="center"/>
            </w:pPr>
            <w:r>
              <w:t>6 814,88</w:t>
            </w:r>
          </w:p>
        </w:tc>
        <w:tc>
          <w:tcPr>
            <w:tcW w:w="1503" w:type="dxa"/>
          </w:tcPr>
          <w:p w:rsidR="00582CF7" w:rsidRDefault="00582CF7">
            <w:pPr>
              <w:pStyle w:val="ConsPlusNormal"/>
              <w:jc w:val="center"/>
            </w:pPr>
            <w:r>
              <w:t>7 658,16</w:t>
            </w:r>
          </w:p>
        </w:tc>
      </w:tr>
      <w:tr w:rsidR="00582CF7">
        <w:tc>
          <w:tcPr>
            <w:tcW w:w="1700" w:type="dxa"/>
          </w:tcPr>
          <w:p w:rsidR="00582CF7" w:rsidRDefault="00582CF7">
            <w:pPr>
              <w:pStyle w:val="ConsPlusNormal"/>
              <w:jc w:val="center"/>
            </w:pPr>
            <w:r>
              <w:t>Т5.1-07-1..4</w:t>
            </w:r>
          </w:p>
        </w:tc>
        <w:tc>
          <w:tcPr>
            <w:tcW w:w="1360" w:type="dxa"/>
          </w:tcPr>
          <w:p w:rsidR="00582CF7" w:rsidRDefault="00582CF7">
            <w:pPr>
              <w:pStyle w:val="ConsPlusNormal"/>
              <w:jc w:val="center"/>
            </w:pPr>
            <w:r>
              <w:t>400</w:t>
            </w:r>
          </w:p>
        </w:tc>
        <w:tc>
          <w:tcPr>
            <w:tcW w:w="1501" w:type="dxa"/>
          </w:tcPr>
          <w:p w:rsidR="00582CF7" w:rsidRDefault="00582CF7">
            <w:pPr>
              <w:pStyle w:val="ConsPlusNormal"/>
              <w:jc w:val="center"/>
            </w:pPr>
            <w:r>
              <w:t>10 516,89</w:t>
            </w:r>
          </w:p>
        </w:tc>
        <w:tc>
          <w:tcPr>
            <w:tcW w:w="1501" w:type="dxa"/>
          </w:tcPr>
          <w:p w:rsidR="00582CF7" w:rsidRDefault="00582CF7">
            <w:pPr>
              <w:pStyle w:val="ConsPlusNormal"/>
              <w:jc w:val="center"/>
            </w:pPr>
            <w:r>
              <w:t>14 529,82</w:t>
            </w:r>
          </w:p>
        </w:tc>
        <w:tc>
          <w:tcPr>
            <w:tcW w:w="1501" w:type="dxa"/>
          </w:tcPr>
          <w:p w:rsidR="00582CF7" w:rsidRDefault="00582CF7">
            <w:pPr>
              <w:pStyle w:val="ConsPlusNormal"/>
              <w:jc w:val="center"/>
            </w:pPr>
            <w:r>
              <w:t>8 287,60</w:t>
            </w:r>
          </w:p>
        </w:tc>
        <w:tc>
          <w:tcPr>
            <w:tcW w:w="1503" w:type="dxa"/>
          </w:tcPr>
          <w:p w:rsidR="00582CF7" w:rsidRDefault="00582CF7">
            <w:pPr>
              <w:pStyle w:val="ConsPlusNormal"/>
              <w:jc w:val="center"/>
            </w:pPr>
            <w:r>
              <w:t>9 025,47</w:t>
            </w:r>
          </w:p>
        </w:tc>
      </w:tr>
      <w:tr w:rsidR="00582CF7">
        <w:tc>
          <w:tcPr>
            <w:tcW w:w="1700" w:type="dxa"/>
          </w:tcPr>
          <w:p w:rsidR="00582CF7" w:rsidRDefault="00582CF7">
            <w:pPr>
              <w:pStyle w:val="ConsPlusNormal"/>
              <w:jc w:val="center"/>
            </w:pPr>
            <w:r>
              <w:t>Т5.1-08-1..4</w:t>
            </w:r>
          </w:p>
        </w:tc>
        <w:tc>
          <w:tcPr>
            <w:tcW w:w="1360" w:type="dxa"/>
          </w:tcPr>
          <w:p w:rsidR="00582CF7" w:rsidRDefault="00582CF7">
            <w:pPr>
              <w:pStyle w:val="ConsPlusNormal"/>
              <w:jc w:val="center"/>
            </w:pPr>
            <w:r>
              <w:t>630</w:t>
            </w:r>
          </w:p>
        </w:tc>
        <w:tc>
          <w:tcPr>
            <w:tcW w:w="1501" w:type="dxa"/>
          </w:tcPr>
          <w:p w:rsidR="00582CF7" w:rsidRDefault="00582CF7">
            <w:pPr>
              <w:pStyle w:val="ConsPlusNormal"/>
              <w:jc w:val="center"/>
            </w:pPr>
            <w:r>
              <w:t>11 566,93</w:t>
            </w:r>
          </w:p>
        </w:tc>
        <w:tc>
          <w:tcPr>
            <w:tcW w:w="1501" w:type="dxa"/>
          </w:tcPr>
          <w:p w:rsidR="00582CF7" w:rsidRDefault="00582CF7">
            <w:pPr>
              <w:pStyle w:val="ConsPlusNormal"/>
              <w:jc w:val="center"/>
            </w:pPr>
            <w:r>
              <w:t>15 889,47</w:t>
            </w:r>
          </w:p>
        </w:tc>
        <w:tc>
          <w:tcPr>
            <w:tcW w:w="1501" w:type="dxa"/>
          </w:tcPr>
          <w:p w:rsidR="00582CF7" w:rsidRDefault="00582CF7">
            <w:pPr>
              <w:pStyle w:val="ConsPlusNormal"/>
              <w:jc w:val="center"/>
            </w:pPr>
            <w:r>
              <w:t>9 114,19</w:t>
            </w:r>
          </w:p>
        </w:tc>
        <w:tc>
          <w:tcPr>
            <w:tcW w:w="1503" w:type="dxa"/>
          </w:tcPr>
          <w:p w:rsidR="00582CF7" w:rsidRDefault="00582CF7">
            <w:pPr>
              <w:pStyle w:val="ConsPlusNormal"/>
              <w:jc w:val="center"/>
            </w:pPr>
            <w:r>
              <w:t>9 957,47</w:t>
            </w:r>
          </w:p>
        </w:tc>
      </w:tr>
      <w:tr w:rsidR="00582CF7">
        <w:tc>
          <w:tcPr>
            <w:tcW w:w="1700" w:type="dxa"/>
          </w:tcPr>
          <w:p w:rsidR="00582CF7" w:rsidRDefault="00582CF7">
            <w:pPr>
              <w:pStyle w:val="ConsPlusNormal"/>
              <w:jc w:val="center"/>
            </w:pPr>
            <w:r>
              <w:t>Т5.1-09-1..4</w:t>
            </w:r>
          </w:p>
        </w:tc>
        <w:tc>
          <w:tcPr>
            <w:tcW w:w="1360" w:type="dxa"/>
          </w:tcPr>
          <w:p w:rsidR="00582CF7" w:rsidRDefault="00582CF7">
            <w:pPr>
              <w:pStyle w:val="ConsPlusNormal"/>
              <w:jc w:val="center"/>
            </w:pPr>
            <w:r>
              <w:t>1000</w:t>
            </w:r>
          </w:p>
        </w:tc>
        <w:tc>
          <w:tcPr>
            <w:tcW w:w="1501" w:type="dxa"/>
          </w:tcPr>
          <w:p w:rsidR="00582CF7" w:rsidRDefault="00582CF7">
            <w:pPr>
              <w:pStyle w:val="ConsPlusNormal"/>
              <w:jc w:val="center"/>
            </w:pPr>
            <w:r>
              <w:t>12 395,24</w:t>
            </w:r>
          </w:p>
        </w:tc>
        <w:tc>
          <w:tcPr>
            <w:tcW w:w="1501" w:type="dxa"/>
          </w:tcPr>
          <w:p w:rsidR="00582CF7" w:rsidRDefault="00582CF7">
            <w:pPr>
              <w:pStyle w:val="ConsPlusNormal"/>
              <w:jc w:val="center"/>
            </w:pPr>
            <w:r>
              <w:t>16 843,55</w:t>
            </w:r>
          </w:p>
        </w:tc>
        <w:tc>
          <w:tcPr>
            <w:tcW w:w="1501" w:type="dxa"/>
          </w:tcPr>
          <w:p w:rsidR="00582CF7" w:rsidRDefault="00582CF7">
            <w:pPr>
              <w:pStyle w:val="ConsPlusNormal"/>
              <w:jc w:val="center"/>
            </w:pPr>
            <w:r>
              <w:t>11 654,73</w:t>
            </w:r>
          </w:p>
        </w:tc>
        <w:tc>
          <w:tcPr>
            <w:tcW w:w="1503" w:type="dxa"/>
          </w:tcPr>
          <w:p w:rsidR="00582CF7" w:rsidRDefault="00582CF7">
            <w:pPr>
              <w:pStyle w:val="ConsPlusNormal"/>
              <w:jc w:val="center"/>
            </w:pPr>
            <w:r>
              <w:t>13 025,06</w:t>
            </w:r>
          </w:p>
        </w:tc>
      </w:tr>
      <w:tr w:rsidR="00582CF7">
        <w:tc>
          <w:tcPr>
            <w:tcW w:w="1700" w:type="dxa"/>
          </w:tcPr>
          <w:p w:rsidR="00582CF7" w:rsidRDefault="00582CF7">
            <w:pPr>
              <w:pStyle w:val="ConsPlusNormal"/>
              <w:jc w:val="center"/>
            </w:pPr>
            <w:r>
              <w:t>Т5.1-10-1..4</w:t>
            </w:r>
          </w:p>
        </w:tc>
        <w:tc>
          <w:tcPr>
            <w:tcW w:w="1360" w:type="dxa"/>
          </w:tcPr>
          <w:p w:rsidR="00582CF7" w:rsidRDefault="00582CF7">
            <w:pPr>
              <w:pStyle w:val="ConsPlusNormal"/>
              <w:jc w:val="center"/>
            </w:pPr>
            <w:r>
              <w:t>1250</w:t>
            </w:r>
          </w:p>
        </w:tc>
        <w:tc>
          <w:tcPr>
            <w:tcW w:w="1501" w:type="dxa"/>
          </w:tcPr>
          <w:p w:rsidR="00582CF7" w:rsidRDefault="00582CF7">
            <w:pPr>
              <w:pStyle w:val="ConsPlusNormal"/>
              <w:jc w:val="center"/>
            </w:pPr>
            <w:r>
              <w:t>12 980,56</w:t>
            </w:r>
          </w:p>
        </w:tc>
        <w:tc>
          <w:tcPr>
            <w:tcW w:w="1501" w:type="dxa"/>
          </w:tcPr>
          <w:p w:rsidR="00582CF7" w:rsidRDefault="00582CF7">
            <w:pPr>
              <w:pStyle w:val="ConsPlusNormal"/>
              <w:jc w:val="center"/>
            </w:pPr>
            <w:r>
              <w:t>17 576,45</w:t>
            </w:r>
          </w:p>
        </w:tc>
        <w:tc>
          <w:tcPr>
            <w:tcW w:w="1501" w:type="dxa"/>
          </w:tcPr>
          <w:p w:rsidR="00582CF7" w:rsidRDefault="00582CF7">
            <w:pPr>
              <w:pStyle w:val="ConsPlusNormal"/>
              <w:jc w:val="center"/>
            </w:pPr>
            <w:r>
              <w:t>13 106,75</w:t>
            </w:r>
          </w:p>
        </w:tc>
        <w:tc>
          <w:tcPr>
            <w:tcW w:w="1503" w:type="dxa"/>
          </w:tcPr>
          <w:p w:rsidR="00582CF7" w:rsidRDefault="00582CF7">
            <w:pPr>
              <w:pStyle w:val="ConsPlusNormal"/>
              <w:jc w:val="center"/>
            </w:pPr>
            <w:r>
              <w:t>13 317,57</w:t>
            </w:r>
          </w:p>
        </w:tc>
      </w:tr>
      <w:tr w:rsidR="00582CF7">
        <w:tc>
          <w:tcPr>
            <w:tcW w:w="1700" w:type="dxa"/>
          </w:tcPr>
          <w:p w:rsidR="00582CF7" w:rsidRDefault="00582CF7">
            <w:pPr>
              <w:pStyle w:val="ConsPlusNormal"/>
              <w:jc w:val="center"/>
            </w:pPr>
            <w:r>
              <w:t>Т5.1-11-1..4</w:t>
            </w:r>
          </w:p>
        </w:tc>
        <w:tc>
          <w:tcPr>
            <w:tcW w:w="1360" w:type="dxa"/>
          </w:tcPr>
          <w:p w:rsidR="00582CF7" w:rsidRDefault="00582CF7">
            <w:pPr>
              <w:pStyle w:val="ConsPlusNormal"/>
              <w:jc w:val="center"/>
            </w:pPr>
            <w:r>
              <w:t>1600</w:t>
            </w:r>
          </w:p>
        </w:tc>
        <w:tc>
          <w:tcPr>
            <w:tcW w:w="1501" w:type="dxa"/>
          </w:tcPr>
          <w:p w:rsidR="00582CF7" w:rsidRDefault="00582CF7">
            <w:pPr>
              <w:pStyle w:val="ConsPlusNormal"/>
              <w:jc w:val="center"/>
            </w:pPr>
            <w:r>
              <w:t>14 498,31</w:t>
            </w:r>
          </w:p>
        </w:tc>
        <w:tc>
          <w:tcPr>
            <w:tcW w:w="1501" w:type="dxa"/>
          </w:tcPr>
          <w:p w:rsidR="00582CF7" w:rsidRDefault="00582CF7">
            <w:pPr>
              <w:pStyle w:val="ConsPlusNormal"/>
              <w:jc w:val="center"/>
            </w:pPr>
            <w:r>
              <w:t>19 557,99</w:t>
            </w:r>
          </w:p>
        </w:tc>
        <w:tc>
          <w:tcPr>
            <w:tcW w:w="1501" w:type="dxa"/>
          </w:tcPr>
          <w:p w:rsidR="00582CF7" w:rsidRDefault="00582CF7">
            <w:pPr>
              <w:pStyle w:val="ConsPlusNormal"/>
              <w:jc w:val="center"/>
            </w:pPr>
            <w:r>
              <w:t>16 069,84</w:t>
            </w:r>
          </w:p>
        </w:tc>
        <w:tc>
          <w:tcPr>
            <w:tcW w:w="1503" w:type="dxa"/>
          </w:tcPr>
          <w:p w:rsidR="00582CF7" w:rsidRDefault="00582CF7">
            <w:pPr>
              <w:pStyle w:val="ConsPlusNormal"/>
              <w:jc w:val="center"/>
            </w:pPr>
            <w:r>
              <w:t>17 650,99</w:t>
            </w:r>
          </w:p>
        </w:tc>
      </w:tr>
      <w:tr w:rsidR="00582CF7">
        <w:tc>
          <w:tcPr>
            <w:tcW w:w="1700" w:type="dxa"/>
          </w:tcPr>
          <w:p w:rsidR="00582CF7" w:rsidRDefault="00582CF7">
            <w:pPr>
              <w:pStyle w:val="ConsPlusNormal"/>
              <w:jc w:val="center"/>
            </w:pPr>
            <w:r>
              <w:t>Т5.1-12-1..4</w:t>
            </w:r>
          </w:p>
        </w:tc>
        <w:tc>
          <w:tcPr>
            <w:tcW w:w="1360" w:type="dxa"/>
          </w:tcPr>
          <w:p w:rsidR="00582CF7" w:rsidRDefault="00582CF7">
            <w:pPr>
              <w:pStyle w:val="ConsPlusNormal"/>
              <w:jc w:val="center"/>
            </w:pPr>
            <w:r>
              <w:t>2000</w:t>
            </w:r>
          </w:p>
        </w:tc>
        <w:tc>
          <w:tcPr>
            <w:tcW w:w="1501" w:type="dxa"/>
          </w:tcPr>
          <w:p w:rsidR="00582CF7" w:rsidRDefault="00582CF7">
            <w:pPr>
              <w:pStyle w:val="ConsPlusNormal"/>
              <w:jc w:val="center"/>
            </w:pPr>
            <w:r>
              <w:t>15 790,80</w:t>
            </w:r>
          </w:p>
        </w:tc>
        <w:tc>
          <w:tcPr>
            <w:tcW w:w="1501" w:type="dxa"/>
          </w:tcPr>
          <w:p w:rsidR="00582CF7" w:rsidRDefault="00582CF7">
            <w:pPr>
              <w:pStyle w:val="ConsPlusNormal"/>
              <w:jc w:val="center"/>
            </w:pPr>
            <w:r>
              <w:t>21 229,97</w:t>
            </w:r>
          </w:p>
        </w:tc>
        <w:tc>
          <w:tcPr>
            <w:tcW w:w="1501" w:type="dxa"/>
          </w:tcPr>
          <w:p w:rsidR="00582CF7" w:rsidRDefault="00582CF7">
            <w:pPr>
              <w:pStyle w:val="ConsPlusNormal"/>
              <w:jc w:val="center"/>
            </w:pPr>
            <w:r>
              <w:t>17 790,08</w:t>
            </w:r>
          </w:p>
        </w:tc>
        <w:tc>
          <w:tcPr>
            <w:tcW w:w="1503" w:type="dxa"/>
          </w:tcPr>
          <w:p w:rsidR="00582CF7" w:rsidRDefault="00582CF7">
            <w:pPr>
              <w:pStyle w:val="ConsPlusNormal"/>
              <w:jc w:val="center"/>
            </w:pPr>
            <w:r>
              <w:t>19 476,65</w:t>
            </w:r>
          </w:p>
        </w:tc>
      </w:tr>
      <w:tr w:rsidR="00582CF7">
        <w:tc>
          <w:tcPr>
            <w:tcW w:w="1700" w:type="dxa"/>
          </w:tcPr>
          <w:p w:rsidR="00582CF7" w:rsidRDefault="00582CF7">
            <w:pPr>
              <w:pStyle w:val="ConsPlusNormal"/>
              <w:jc w:val="center"/>
            </w:pPr>
            <w:r>
              <w:t>Т5.1-13-1..4</w:t>
            </w:r>
          </w:p>
        </w:tc>
        <w:tc>
          <w:tcPr>
            <w:tcW w:w="1360" w:type="dxa"/>
          </w:tcPr>
          <w:p w:rsidR="00582CF7" w:rsidRDefault="00582CF7">
            <w:pPr>
              <w:pStyle w:val="ConsPlusNormal"/>
              <w:jc w:val="center"/>
            </w:pPr>
            <w:r>
              <w:t>2500</w:t>
            </w:r>
          </w:p>
        </w:tc>
        <w:tc>
          <w:tcPr>
            <w:tcW w:w="1501" w:type="dxa"/>
          </w:tcPr>
          <w:p w:rsidR="00582CF7" w:rsidRDefault="00582CF7">
            <w:pPr>
              <w:pStyle w:val="ConsPlusNormal"/>
              <w:jc w:val="center"/>
            </w:pPr>
            <w:r>
              <w:t>17 397,88</w:t>
            </w:r>
          </w:p>
        </w:tc>
        <w:tc>
          <w:tcPr>
            <w:tcW w:w="1501" w:type="dxa"/>
          </w:tcPr>
          <w:p w:rsidR="00582CF7" w:rsidRDefault="00582CF7">
            <w:pPr>
              <w:pStyle w:val="ConsPlusNormal"/>
              <w:jc w:val="center"/>
            </w:pPr>
            <w:r>
              <w:t>23 258,69</w:t>
            </w:r>
          </w:p>
        </w:tc>
        <w:tc>
          <w:tcPr>
            <w:tcW w:w="1501" w:type="dxa"/>
          </w:tcPr>
          <w:p w:rsidR="00582CF7" w:rsidRDefault="00582CF7">
            <w:pPr>
              <w:pStyle w:val="ConsPlusNormal"/>
              <w:jc w:val="center"/>
            </w:pPr>
            <w:r>
              <w:t>19 664,31</w:t>
            </w:r>
          </w:p>
        </w:tc>
        <w:tc>
          <w:tcPr>
            <w:tcW w:w="1503" w:type="dxa"/>
          </w:tcPr>
          <w:p w:rsidR="00582CF7" w:rsidRDefault="00582CF7">
            <w:pPr>
              <w:pStyle w:val="ConsPlusNormal"/>
              <w:jc w:val="center"/>
            </w:pPr>
            <w:r>
              <w:t>20 929,23</w:t>
            </w:r>
          </w:p>
        </w:tc>
      </w:tr>
      <w:tr w:rsidR="00582CF7">
        <w:tc>
          <w:tcPr>
            <w:tcW w:w="1700" w:type="dxa"/>
          </w:tcPr>
          <w:p w:rsidR="00582CF7" w:rsidRDefault="00582CF7">
            <w:pPr>
              <w:pStyle w:val="ConsPlusNormal"/>
              <w:jc w:val="center"/>
            </w:pPr>
            <w:r>
              <w:t>Т5.1-14-1..4</w:t>
            </w:r>
          </w:p>
        </w:tc>
        <w:tc>
          <w:tcPr>
            <w:tcW w:w="1360" w:type="dxa"/>
          </w:tcPr>
          <w:p w:rsidR="00582CF7" w:rsidRDefault="00582CF7">
            <w:pPr>
              <w:pStyle w:val="ConsPlusNormal"/>
              <w:jc w:val="center"/>
            </w:pPr>
            <w:r>
              <w:t>3150</w:t>
            </w:r>
          </w:p>
        </w:tc>
        <w:tc>
          <w:tcPr>
            <w:tcW w:w="1501" w:type="dxa"/>
          </w:tcPr>
          <w:p w:rsidR="00582CF7" w:rsidRDefault="00582CF7">
            <w:pPr>
              <w:pStyle w:val="ConsPlusNormal"/>
              <w:jc w:val="center"/>
            </w:pPr>
            <w:r>
              <w:t>18 007,81</w:t>
            </w:r>
          </w:p>
        </w:tc>
        <w:tc>
          <w:tcPr>
            <w:tcW w:w="1501" w:type="dxa"/>
          </w:tcPr>
          <w:p w:rsidR="00582CF7" w:rsidRDefault="00582CF7">
            <w:pPr>
              <w:pStyle w:val="ConsPlusNormal"/>
              <w:jc w:val="center"/>
            </w:pPr>
            <w:r>
              <w:t>24 010,64</w:t>
            </w:r>
          </w:p>
        </w:tc>
        <w:tc>
          <w:tcPr>
            <w:tcW w:w="1501" w:type="dxa"/>
          </w:tcPr>
          <w:p w:rsidR="00582CF7" w:rsidRDefault="00582CF7">
            <w:pPr>
              <w:pStyle w:val="ConsPlusNormal"/>
              <w:jc w:val="center"/>
            </w:pPr>
            <w:r>
              <w:t>21 334,34</w:t>
            </w:r>
          </w:p>
        </w:tc>
        <w:tc>
          <w:tcPr>
            <w:tcW w:w="1503" w:type="dxa"/>
          </w:tcPr>
          <w:p w:rsidR="00582CF7" w:rsidRDefault="00582CF7">
            <w:pPr>
              <w:pStyle w:val="ConsPlusNormal"/>
              <w:jc w:val="center"/>
            </w:pPr>
            <w:r>
              <w:t>22 915,49</w:t>
            </w:r>
          </w:p>
        </w:tc>
      </w:tr>
      <w:tr w:rsidR="00582CF7">
        <w:tc>
          <w:tcPr>
            <w:tcW w:w="1700" w:type="dxa"/>
          </w:tcPr>
          <w:p w:rsidR="00582CF7" w:rsidRDefault="00582CF7">
            <w:pPr>
              <w:pStyle w:val="ConsPlusNormal"/>
              <w:jc w:val="center"/>
            </w:pPr>
            <w:r>
              <w:t>Т5.1-15-1..4</w:t>
            </w:r>
          </w:p>
        </w:tc>
        <w:tc>
          <w:tcPr>
            <w:tcW w:w="1360" w:type="dxa"/>
          </w:tcPr>
          <w:p w:rsidR="00582CF7" w:rsidRDefault="00582CF7">
            <w:pPr>
              <w:pStyle w:val="ConsPlusNormal"/>
              <w:jc w:val="center"/>
            </w:pPr>
            <w:r>
              <w:t>4000</w:t>
            </w:r>
          </w:p>
        </w:tc>
        <w:tc>
          <w:tcPr>
            <w:tcW w:w="1501" w:type="dxa"/>
          </w:tcPr>
          <w:p w:rsidR="00582CF7" w:rsidRDefault="00582CF7">
            <w:pPr>
              <w:pStyle w:val="ConsPlusNormal"/>
              <w:jc w:val="center"/>
            </w:pPr>
            <w:r>
              <w:t>-</w:t>
            </w:r>
          </w:p>
        </w:tc>
        <w:tc>
          <w:tcPr>
            <w:tcW w:w="1501" w:type="dxa"/>
          </w:tcPr>
          <w:p w:rsidR="00582CF7" w:rsidRDefault="00582CF7">
            <w:pPr>
              <w:pStyle w:val="ConsPlusNormal"/>
              <w:jc w:val="center"/>
            </w:pPr>
            <w:r>
              <w:t>-</w:t>
            </w:r>
          </w:p>
        </w:tc>
        <w:tc>
          <w:tcPr>
            <w:tcW w:w="1501" w:type="dxa"/>
          </w:tcPr>
          <w:p w:rsidR="00582CF7" w:rsidRDefault="00582CF7">
            <w:pPr>
              <w:pStyle w:val="ConsPlusNormal"/>
              <w:jc w:val="center"/>
            </w:pPr>
            <w:r>
              <w:t>29 260,59</w:t>
            </w:r>
          </w:p>
        </w:tc>
        <w:tc>
          <w:tcPr>
            <w:tcW w:w="1503" w:type="dxa"/>
          </w:tcPr>
          <w:p w:rsidR="00582CF7" w:rsidRDefault="00582CF7">
            <w:pPr>
              <w:pStyle w:val="ConsPlusNormal"/>
              <w:jc w:val="center"/>
            </w:pPr>
            <w:r>
              <w:t>32 339,61</w:t>
            </w:r>
          </w:p>
        </w:tc>
      </w:tr>
    </w:tbl>
    <w:p w:rsidR="00582CF7" w:rsidRDefault="00582CF7">
      <w:pPr>
        <w:pStyle w:val="ConsPlusNormal"/>
        <w:jc w:val="both"/>
      </w:pPr>
    </w:p>
    <w:p w:rsidR="00582CF7" w:rsidRDefault="00582CF7">
      <w:pPr>
        <w:pStyle w:val="ConsPlusTitle"/>
        <w:jc w:val="both"/>
        <w:outlineLvl w:val="2"/>
      </w:pPr>
      <w:bookmarkStart w:id="46" w:name="P1809"/>
      <w:bookmarkEnd w:id="46"/>
      <w:r>
        <w:t>Таблица Т5.2. УНЦ ячейки малошумного энергоэффективного двухобмоточного трансформатора 6 - 20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1360"/>
        <w:gridCol w:w="1501"/>
        <w:gridCol w:w="1501"/>
        <w:gridCol w:w="1501"/>
        <w:gridCol w:w="1503"/>
      </w:tblGrid>
      <w:tr w:rsidR="00582CF7">
        <w:tc>
          <w:tcPr>
            <w:tcW w:w="1700" w:type="dxa"/>
            <w:vMerge w:val="restart"/>
          </w:tcPr>
          <w:p w:rsidR="00582CF7" w:rsidRDefault="00582CF7">
            <w:pPr>
              <w:pStyle w:val="ConsPlusNormal"/>
              <w:jc w:val="center"/>
            </w:pPr>
            <w:r>
              <w:t>Номер расценок</w:t>
            </w:r>
          </w:p>
        </w:tc>
        <w:tc>
          <w:tcPr>
            <w:tcW w:w="1360" w:type="dxa"/>
            <w:vMerge w:val="restart"/>
          </w:tcPr>
          <w:p w:rsidR="00582CF7" w:rsidRDefault="00582CF7">
            <w:pPr>
              <w:pStyle w:val="ConsPlusNormal"/>
              <w:jc w:val="center"/>
            </w:pPr>
            <w:r>
              <w:t>Мощность, кВА</w:t>
            </w:r>
          </w:p>
        </w:tc>
        <w:tc>
          <w:tcPr>
            <w:tcW w:w="600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01" w:type="dxa"/>
          </w:tcPr>
          <w:p w:rsidR="00582CF7" w:rsidRDefault="00582CF7">
            <w:pPr>
              <w:pStyle w:val="ConsPlusNormal"/>
              <w:jc w:val="center"/>
            </w:pPr>
            <w:r>
              <w:t>1</w:t>
            </w:r>
          </w:p>
        </w:tc>
        <w:tc>
          <w:tcPr>
            <w:tcW w:w="1501" w:type="dxa"/>
          </w:tcPr>
          <w:p w:rsidR="00582CF7" w:rsidRDefault="00582CF7">
            <w:pPr>
              <w:pStyle w:val="ConsPlusNormal"/>
              <w:jc w:val="center"/>
            </w:pPr>
            <w:r>
              <w:t>2</w:t>
            </w:r>
          </w:p>
        </w:tc>
        <w:tc>
          <w:tcPr>
            <w:tcW w:w="1501" w:type="dxa"/>
          </w:tcPr>
          <w:p w:rsidR="00582CF7" w:rsidRDefault="00582CF7">
            <w:pPr>
              <w:pStyle w:val="ConsPlusNormal"/>
              <w:jc w:val="center"/>
            </w:pPr>
            <w:r>
              <w:t>3</w:t>
            </w:r>
          </w:p>
        </w:tc>
        <w:tc>
          <w:tcPr>
            <w:tcW w:w="1503"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006" w:type="dxa"/>
            <w:gridSpan w:val="4"/>
          </w:tcPr>
          <w:p w:rsidR="00582CF7" w:rsidRDefault="00582CF7">
            <w:pPr>
              <w:pStyle w:val="ConsPlusNormal"/>
              <w:jc w:val="center"/>
            </w:pPr>
            <w:r>
              <w:t>Класс напряжения обмоток ВН/НН,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01" w:type="dxa"/>
          </w:tcPr>
          <w:p w:rsidR="00582CF7" w:rsidRDefault="00582CF7">
            <w:pPr>
              <w:pStyle w:val="ConsPlusNormal"/>
              <w:jc w:val="center"/>
            </w:pPr>
            <w:r>
              <w:t>6 (10, 15)/НН</w:t>
            </w:r>
          </w:p>
        </w:tc>
        <w:tc>
          <w:tcPr>
            <w:tcW w:w="1501" w:type="dxa"/>
          </w:tcPr>
          <w:p w:rsidR="00582CF7" w:rsidRDefault="00582CF7">
            <w:pPr>
              <w:pStyle w:val="ConsPlusNormal"/>
              <w:jc w:val="center"/>
            </w:pPr>
            <w:r>
              <w:t>20/НН</w:t>
            </w:r>
          </w:p>
        </w:tc>
        <w:tc>
          <w:tcPr>
            <w:tcW w:w="1501" w:type="dxa"/>
          </w:tcPr>
          <w:p w:rsidR="00582CF7" w:rsidRDefault="00582CF7">
            <w:pPr>
              <w:pStyle w:val="ConsPlusNormal"/>
              <w:jc w:val="center"/>
            </w:pPr>
            <w:r>
              <w:t>6 (10, 15)/НН</w:t>
            </w:r>
          </w:p>
        </w:tc>
        <w:tc>
          <w:tcPr>
            <w:tcW w:w="1503" w:type="dxa"/>
          </w:tcPr>
          <w:p w:rsidR="00582CF7" w:rsidRDefault="00582CF7">
            <w:pPr>
              <w:pStyle w:val="ConsPlusNormal"/>
              <w:jc w:val="center"/>
            </w:pPr>
            <w:r>
              <w:t>20/НН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006" w:type="dxa"/>
            <w:gridSpan w:val="4"/>
          </w:tcPr>
          <w:p w:rsidR="00582CF7" w:rsidRDefault="00582CF7">
            <w:pPr>
              <w:pStyle w:val="ConsPlusNormal"/>
              <w:jc w:val="center"/>
            </w:pPr>
            <w:r>
              <w:t>Вид трансформатора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3002" w:type="dxa"/>
            <w:gridSpan w:val="2"/>
          </w:tcPr>
          <w:p w:rsidR="00582CF7" w:rsidRDefault="00582CF7">
            <w:pPr>
              <w:pStyle w:val="ConsPlusNormal"/>
              <w:jc w:val="center"/>
            </w:pPr>
            <w:r>
              <w:t>масляный</w:t>
            </w:r>
          </w:p>
        </w:tc>
        <w:tc>
          <w:tcPr>
            <w:tcW w:w="3004" w:type="dxa"/>
            <w:gridSpan w:val="2"/>
          </w:tcPr>
          <w:p w:rsidR="00582CF7" w:rsidRDefault="00582CF7">
            <w:pPr>
              <w:pStyle w:val="ConsPlusNormal"/>
              <w:jc w:val="center"/>
            </w:pPr>
            <w:r>
              <w:t>сухой</w:t>
            </w:r>
          </w:p>
        </w:tc>
      </w:tr>
      <w:tr w:rsidR="00582CF7">
        <w:tc>
          <w:tcPr>
            <w:tcW w:w="1700" w:type="dxa"/>
          </w:tcPr>
          <w:p w:rsidR="00582CF7" w:rsidRDefault="00582CF7">
            <w:pPr>
              <w:pStyle w:val="ConsPlusNormal"/>
              <w:jc w:val="center"/>
            </w:pPr>
            <w:r>
              <w:t>Т5.2-01-1..4</w:t>
            </w:r>
          </w:p>
        </w:tc>
        <w:tc>
          <w:tcPr>
            <w:tcW w:w="1360" w:type="dxa"/>
          </w:tcPr>
          <w:p w:rsidR="00582CF7" w:rsidRDefault="00582CF7">
            <w:pPr>
              <w:pStyle w:val="ConsPlusNormal"/>
              <w:jc w:val="center"/>
            </w:pPr>
            <w:r>
              <w:t>16</w:t>
            </w:r>
          </w:p>
        </w:tc>
        <w:tc>
          <w:tcPr>
            <w:tcW w:w="1501" w:type="dxa"/>
          </w:tcPr>
          <w:p w:rsidR="00582CF7" w:rsidRDefault="00582CF7">
            <w:pPr>
              <w:pStyle w:val="ConsPlusNormal"/>
              <w:jc w:val="center"/>
            </w:pPr>
            <w:r>
              <w:t>242,21</w:t>
            </w:r>
          </w:p>
        </w:tc>
        <w:tc>
          <w:tcPr>
            <w:tcW w:w="1501" w:type="dxa"/>
          </w:tcPr>
          <w:p w:rsidR="00582CF7" w:rsidRDefault="00582CF7">
            <w:pPr>
              <w:pStyle w:val="ConsPlusNormal"/>
              <w:jc w:val="center"/>
            </w:pPr>
            <w:r>
              <w:t>387,25</w:t>
            </w:r>
          </w:p>
        </w:tc>
        <w:tc>
          <w:tcPr>
            <w:tcW w:w="1501" w:type="dxa"/>
          </w:tcPr>
          <w:p w:rsidR="00582CF7" w:rsidRDefault="00582CF7">
            <w:pPr>
              <w:pStyle w:val="ConsPlusNormal"/>
              <w:jc w:val="center"/>
            </w:pPr>
            <w:r>
              <w:t>-</w:t>
            </w:r>
          </w:p>
        </w:tc>
        <w:tc>
          <w:tcPr>
            <w:tcW w:w="150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Т5.2-02-1..4</w:t>
            </w:r>
          </w:p>
        </w:tc>
        <w:tc>
          <w:tcPr>
            <w:tcW w:w="1360" w:type="dxa"/>
          </w:tcPr>
          <w:p w:rsidR="00582CF7" w:rsidRDefault="00582CF7">
            <w:pPr>
              <w:pStyle w:val="ConsPlusNormal"/>
              <w:jc w:val="center"/>
            </w:pPr>
            <w:r>
              <w:t>25</w:t>
            </w:r>
          </w:p>
        </w:tc>
        <w:tc>
          <w:tcPr>
            <w:tcW w:w="1501" w:type="dxa"/>
          </w:tcPr>
          <w:p w:rsidR="00582CF7" w:rsidRDefault="00582CF7">
            <w:pPr>
              <w:pStyle w:val="ConsPlusNormal"/>
              <w:jc w:val="center"/>
            </w:pPr>
            <w:r>
              <w:t>249,51</w:t>
            </w:r>
          </w:p>
        </w:tc>
        <w:tc>
          <w:tcPr>
            <w:tcW w:w="1501" w:type="dxa"/>
          </w:tcPr>
          <w:p w:rsidR="00582CF7" w:rsidRDefault="00582CF7">
            <w:pPr>
              <w:pStyle w:val="ConsPlusNormal"/>
              <w:jc w:val="center"/>
            </w:pPr>
            <w:r>
              <w:t>399,89</w:t>
            </w:r>
          </w:p>
        </w:tc>
        <w:tc>
          <w:tcPr>
            <w:tcW w:w="1501" w:type="dxa"/>
          </w:tcPr>
          <w:p w:rsidR="00582CF7" w:rsidRDefault="00582CF7">
            <w:pPr>
              <w:pStyle w:val="ConsPlusNormal"/>
              <w:jc w:val="center"/>
            </w:pPr>
            <w:r>
              <w:t>501,40</w:t>
            </w:r>
          </w:p>
        </w:tc>
        <w:tc>
          <w:tcPr>
            <w:tcW w:w="1503" w:type="dxa"/>
          </w:tcPr>
          <w:p w:rsidR="00582CF7" w:rsidRDefault="00582CF7">
            <w:pPr>
              <w:pStyle w:val="ConsPlusNormal"/>
              <w:jc w:val="center"/>
            </w:pPr>
            <w:r>
              <w:t>598,58</w:t>
            </w:r>
          </w:p>
        </w:tc>
      </w:tr>
      <w:tr w:rsidR="00582CF7">
        <w:tc>
          <w:tcPr>
            <w:tcW w:w="1700" w:type="dxa"/>
          </w:tcPr>
          <w:p w:rsidR="00582CF7" w:rsidRDefault="00582CF7">
            <w:pPr>
              <w:pStyle w:val="ConsPlusNormal"/>
              <w:jc w:val="center"/>
            </w:pPr>
            <w:r>
              <w:t>Т5.2-03-1..4</w:t>
            </w:r>
          </w:p>
        </w:tc>
        <w:tc>
          <w:tcPr>
            <w:tcW w:w="1360" w:type="dxa"/>
          </w:tcPr>
          <w:p w:rsidR="00582CF7" w:rsidRDefault="00582CF7">
            <w:pPr>
              <w:pStyle w:val="ConsPlusNormal"/>
              <w:jc w:val="center"/>
            </w:pPr>
            <w:r>
              <w:t>40</w:t>
            </w:r>
          </w:p>
        </w:tc>
        <w:tc>
          <w:tcPr>
            <w:tcW w:w="1501" w:type="dxa"/>
          </w:tcPr>
          <w:p w:rsidR="00582CF7" w:rsidRDefault="00582CF7">
            <w:pPr>
              <w:pStyle w:val="ConsPlusNormal"/>
              <w:jc w:val="center"/>
            </w:pPr>
            <w:r>
              <w:t>288,44</w:t>
            </w:r>
          </w:p>
        </w:tc>
        <w:tc>
          <w:tcPr>
            <w:tcW w:w="1501" w:type="dxa"/>
          </w:tcPr>
          <w:p w:rsidR="00582CF7" w:rsidRDefault="00582CF7">
            <w:pPr>
              <w:pStyle w:val="ConsPlusNormal"/>
              <w:jc w:val="center"/>
            </w:pPr>
            <w:r>
              <w:t>426,56</w:t>
            </w:r>
          </w:p>
        </w:tc>
        <w:tc>
          <w:tcPr>
            <w:tcW w:w="1501" w:type="dxa"/>
          </w:tcPr>
          <w:p w:rsidR="00582CF7" w:rsidRDefault="00582CF7">
            <w:pPr>
              <w:pStyle w:val="ConsPlusNormal"/>
              <w:jc w:val="center"/>
            </w:pPr>
            <w:r>
              <w:t>593,95</w:t>
            </w:r>
          </w:p>
        </w:tc>
        <w:tc>
          <w:tcPr>
            <w:tcW w:w="1503" w:type="dxa"/>
          </w:tcPr>
          <w:p w:rsidR="00582CF7" w:rsidRDefault="00582CF7">
            <w:pPr>
              <w:pStyle w:val="ConsPlusNormal"/>
              <w:jc w:val="center"/>
            </w:pPr>
            <w:r>
              <w:t>706,61</w:t>
            </w:r>
          </w:p>
        </w:tc>
      </w:tr>
      <w:tr w:rsidR="00582CF7">
        <w:tc>
          <w:tcPr>
            <w:tcW w:w="1700" w:type="dxa"/>
          </w:tcPr>
          <w:p w:rsidR="00582CF7" w:rsidRDefault="00582CF7">
            <w:pPr>
              <w:pStyle w:val="ConsPlusNormal"/>
              <w:jc w:val="center"/>
            </w:pPr>
            <w:r>
              <w:t>Т5.2-04-1..4</w:t>
            </w:r>
          </w:p>
        </w:tc>
        <w:tc>
          <w:tcPr>
            <w:tcW w:w="1360" w:type="dxa"/>
          </w:tcPr>
          <w:p w:rsidR="00582CF7" w:rsidRDefault="00582CF7">
            <w:pPr>
              <w:pStyle w:val="ConsPlusNormal"/>
              <w:jc w:val="center"/>
            </w:pPr>
            <w:r>
              <w:t>63</w:t>
            </w:r>
          </w:p>
        </w:tc>
        <w:tc>
          <w:tcPr>
            <w:tcW w:w="1501" w:type="dxa"/>
          </w:tcPr>
          <w:p w:rsidR="00582CF7" w:rsidRDefault="00582CF7">
            <w:pPr>
              <w:pStyle w:val="ConsPlusNormal"/>
              <w:jc w:val="center"/>
            </w:pPr>
            <w:r>
              <w:t>386,97</w:t>
            </w:r>
          </w:p>
        </w:tc>
        <w:tc>
          <w:tcPr>
            <w:tcW w:w="1501" w:type="dxa"/>
          </w:tcPr>
          <w:p w:rsidR="00582CF7" w:rsidRDefault="00582CF7">
            <w:pPr>
              <w:pStyle w:val="ConsPlusNormal"/>
              <w:jc w:val="center"/>
            </w:pPr>
            <w:r>
              <w:t>533,99</w:t>
            </w:r>
          </w:p>
        </w:tc>
        <w:tc>
          <w:tcPr>
            <w:tcW w:w="1501" w:type="dxa"/>
          </w:tcPr>
          <w:p w:rsidR="00582CF7" w:rsidRDefault="00582CF7">
            <w:pPr>
              <w:pStyle w:val="ConsPlusNormal"/>
              <w:jc w:val="center"/>
            </w:pPr>
            <w:r>
              <w:t>721,65</w:t>
            </w:r>
          </w:p>
        </w:tc>
        <w:tc>
          <w:tcPr>
            <w:tcW w:w="1503" w:type="dxa"/>
          </w:tcPr>
          <w:p w:rsidR="00582CF7" w:rsidRDefault="00582CF7">
            <w:pPr>
              <w:pStyle w:val="ConsPlusNormal"/>
              <w:jc w:val="center"/>
            </w:pPr>
            <w:r>
              <w:t>892,28</w:t>
            </w:r>
          </w:p>
        </w:tc>
      </w:tr>
      <w:tr w:rsidR="00582CF7">
        <w:tc>
          <w:tcPr>
            <w:tcW w:w="1700" w:type="dxa"/>
          </w:tcPr>
          <w:p w:rsidR="00582CF7" w:rsidRDefault="00582CF7">
            <w:pPr>
              <w:pStyle w:val="ConsPlusNormal"/>
              <w:jc w:val="center"/>
            </w:pPr>
            <w:r>
              <w:t>Т5.2-05-1..4</w:t>
            </w:r>
          </w:p>
        </w:tc>
        <w:tc>
          <w:tcPr>
            <w:tcW w:w="1360" w:type="dxa"/>
          </w:tcPr>
          <w:p w:rsidR="00582CF7" w:rsidRDefault="00582CF7">
            <w:pPr>
              <w:pStyle w:val="ConsPlusNormal"/>
              <w:jc w:val="center"/>
            </w:pPr>
            <w:r>
              <w:t>100</w:t>
            </w:r>
          </w:p>
        </w:tc>
        <w:tc>
          <w:tcPr>
            <w:tcW w:w="1501" w:type="dxa"/>
          </w:tcPr>
          <w:p w:rsidR="00582CF7" w:rsidRDefault="00582CF7">
            <w:pPr>
              <w:pStyle w:val="ConsPlusNormal"/>
              <w:jc w:val="center"/>
            </w:pPr>
            <w:r>
              <w:t>445,10</w:t>
            </w:r>
          </w:p>
        </w:tc>
        <w:tc>
          <w:tcPr>
            <w:tcW w:w="1501" w:type="dxa"/>
          </w:tcPr>
          <w:p w:rsidR="00582CF7" w:rsidRDefault="00582CF7">
            <w:pPr>
              <w:pStyle w:val="ConsPlusNormal"/>
              <w:jc w:val="center"/>
            </w:pPr>
            <w:r>
              <w:t>650,04</w:t>
            </w:r>
          </w:p>
        </w:tc>
        <w:tc>
          <w:tcPr>
            <w:tcW w:w="1501" w:type="dxa"/>
          </w:tcPr>
          <w:p w:rsidR="00582CF7" w:rsidRDefault="00582CF7">
            <w:pPr>
              <w:pStyle w:val="ConsPlusNormal"/>
              <w:jc w:val="center"/>
            </w:pPr>
            <w:r>
              <w:t>814,64</w:t>
            </w:r>
          </w:p>
        </w:tc>
        <w:tc>
          <w:tcPr>
            <w:tcW w:w="1503" w:type="dxa"/>
          </w:tcPr>
          <w:p w:rsidR="00582CF7" w:rsidRDefault="00582CF7">
            <w:pPr>
              <w:pStyle w:val="ConsPlusNormal"/>
              <w:jc w:val="center"/>
            </w:pPr>
            <w:r>
              <w:t>987,66</w:t>
            </w:r>
          </w:p>
        </w:tc>
      </w:tr>
      <w:tr w:rsidR="00582CF7">
        <w:tc>
          <w:tcPr>
            <w:tcW w:w="1700" w:type="dxa"/>
          </w:tcPr>
          <w:p w:rsidR="00582CF7" w:rsidRDefault="00582CF7">
            <w:pPr>
              <w:pStyle w:val="ConsPlusNormal"/>
              <w:jc w:val="center"/>
            </w:pPr>
            <w:r>
              <w:t>Т5.2-06-1..4</w:t>
            </w:r>
          </w:p>
        </w:tc>
        <w:tc>
          <w:tcPr>
            <w:tcW w:w="1360" w:type="dxa"/>
          </w:tcPr>
          <w:p w:rsidR="00582CF7" w:rsidRDefault="00582CF7">
            <w:pPr>
              <w:pStyle w:val="ConsPlusNormal"/>
              <w:jc w:val="center"/>
            </w:pPr>
            <w:r>
              <w:t>160</w:t>
            </w:r>
          </w:p>
        </w:tc>
        <w:tc>
          <w:tcPr>
            <w:tcW w:w="1501" w:type="dxa"/>
          </w:tcPr>
          <w:p w:rsidR="00582CF7" w:rsidRDefault="00582CF7">
            <w:pPr>
              <w:pStyle w:val="ConsPlusNormal"/>
              <w:jc w:val="center"/>
            </w:pPr>
            <w:r>
              <w:t>650,18</w:t>
            </w:r>
          </w:p>
        </w:tc>
        <w:tc>
          <w:tcPr>
            <w:tcW w:w="1501" w:type="dxa"/>
          </w:tcPr>
          <w:p w:rsidR="00582CF7" w:rsidRDefault="00582CF7">
            <w:pPr>
              <w:pStyle w:val="ConsPlusNormal"/>
              <w:jc w:val="center"/>
            </w:pPr>
            <w:r>
              <w:t>755,02</w:t>
            </w:r>
          </w:p>
        </w:tc>
        <w:tc>
          <w:tcPr>
            <w:tcW w:w="1501" w:type="dxa"/>
          </w:tcPr>
          <w:p w:rsidR="00582CF7" w:rsidRDefault="00582CF7">
            <w:pPr>
              <w:pStyle w:val="ConsPlusNormal"/>
              <w:jc w:val="center"/>
            </w:pPr>
            <w:r>
              <w:t>904,71</w:t>
            </w:r>
          </w:p>
        </w:tc>
        <w:tc>
          <w:tcPr>
            <w:tcW w:w="1503" w:type="dxa"/>
          </w:tcPr>
          <w:p w:rsidR="00582CF7" w:rsidRDefault="00582CF7">
            <w:pPr>
              <w:pStyle w:val="ConsPlusNormal"/>
              <w:jc w:val="center"/>
            </w:pPr>
            <w:r>
              <w:t>1 077,24</w:t>
            </w:r>
          </w:p>
        </w:tc>
      </w:tr>
      <w:tr w:rsidR="00582CF7">
        <w:tc>
          <w:tcPr>
            <w:tcW w:w="1700" w:type="dxa"/>
          </w:tcPr>
          <w:p w:rsidR="00582CF7" w:rsidRDefault="00582CF7">
            <w:pPr>
              <w:pStyle w:val="ConsPlusNormal"/>
              <w:jc w:val="center"/>
            </w:pPr>
            <w:r>
              <w:t>Т5.2-07-1..4</w:t>
            </w:r>
          </w:p>
        </w:tc>
        <w:tc>
          <w:tcPr>
            <w:tcW w:w="1360" w:type="dxa"/>
          </w:tcPr>
          <w:p w:rsidR="00582CF7" w:rsidRDefault="00582CF7">
            <w:pPr>
              <w:pStyle w:val="ConsPlusNormal"/>
              <w:jc w:val="center"/>
            </w:pPr>
            <w:r>
              <w:t>250</w:t>
            </w:r>
          </w:p>
        </w:tc>
        <w:tc>
          <w:tcPr>
            <w:tcW w:w="1501" w:type="dxa"/>
          </w:tcPr>
          <w:p w:rsidR="00582CF7" w:rsidRDefault="00582CF7">
            <w:pPr>
              <w:pStyle w:val="ConsPlusNormal"/>
              <w:jc w:val="center"/>
            </w:pPr>
            <w:r>
              <w:t>875,50</w:t>
            </w:r>
          </w:p>
        </w:tc>
        <w:tc>
          <w:tcPr>
            <w:tcW w:w="1501" w:type="dxa"/>
          </w:tcPr>
          <w:p w:rsidR="00582CF7" w:rsidRDefault="00582CF7">
            <w:pPr>
              <w:pStyle w:val="ConsPlusNormal"/>
              <w:jc w:val="center"/>
            </w:pPr>
            <w:r>
              <w:t>976,63</w:t>
            </w:r>
          </w:p>
        </w:tc>
        <w:tc>
          <w:tcPr>
            <w:tcW w:w="1501" w:type="dxa"/>
          </w:tcPr>
          <w:p w:rsidR="00582CF7" w:rsidRDefault="00582CF7">
            <w:pPr>
              <w:pStyle w:val="ConsPlusNormal"/>
              <w:jc w:val="center"/>
            </w:pPr>
            <w:r>
              <w:t>2 670,02</w:t>
            </w:r>
          </w:p>
        </w:tc>
        <w:tc>
          <w:tcPr>
            <w:tcW w:w="1503" w:type="dxa"/>
          </w:tcPr>
          <w:p w:rsidR="00582CF7" w:rsidRDefault="00582CF7">
            <w:pPr>
              <w:pStyle w:val="ConsPlusNormal"/>
              <w:jc w:val="center"/>
            </w:pPr>
            <w:r>
              <w:t>4 457,06</w:t>
            </w:r>
          </w:p>
        </w:tc>
      </w:tr>
      <w:tr w:rsidR="00582CF7">
        <w:tc>
          <w:tcPr>
            <w:tcW w:w="1700" w:type="dxa"/>
          </w:tcPr>
          <w:p w:rsidR="00582CF7" w:rsidRDefault="00582CF7">
            <w:pPr>
              <w:pStyle w:val="ConsPlusNormal"/>
              <w:jc w:val="center"/>
            </w:pPr>
            <w:r>
              <w:t>Т5.2-08-1..4</w:t>
            </w:r>
          </w:p>
        </w:tc>
        <w:tc>
          <w:tcPr>
            <w:tcW w:w="1360" w:type="dxa"/>
          </w:tcPr>
          <w:p w:rsidR="00582CF7" w:rsidRDefault="00582CF7">
            <w:pPr>
              <w:pStyle w:val="ConsPlusNormal"/>
              <w:jc w:val="center"/>
            </w:pPr>
            <w:r>
              <w:t>400</w:t>
            </w:r>
          </w:p>
        </w:tc>
        <w:tc>
          <w:tcPr>
            <w:tcW w:w="1501" w:type="dxa"/>
          </w:tcPr>
          <w:p w:rsidR="00582CF7" w:rsidRDefault="00582CF7">
            <w:pPr>
              <w:pStyle w:val="ConsPlusNormal"/>
              <w:jc w:val="center"/>
            </w:pPr>
            <w:r>
              <w:t>1 152,45</w:t>
            </w:r>
          </w:p>
        </w:tc>
        <w:tc>
          <w:tcPr>
            <w:tcW w:w="1501" w:type="dxa"/>
          </w:tcPr>
          <w:p w:rsidR="00582CF7" w:rsidRDefault="00582CF7">
            <w:pPr>
              <w:pStyle w:val="ConsPlusNormal"/>
              <w:jc w:val="center"/>
            </w:pPr>
            <w:r>
              <w:t>1 327,77</w:t>
            </w:r>
          </w:p>
        </w:tc>
        <w:tc>
          <w:tcPr>
            <w:tcW w:w="1501" w:type="dxa"/>
          </w:tcPr>
          <w:p w:rsidR="00582CF7" w:rsidRDefault="00582CF7">
            <w:pPr>
              <w:pStyle w:val="ConsPlusNormal"/>
              <w:jc w:val="center"/>
            </w:pPr>
            <w:r>
              <w:t>2 858,91</w:t>
            </w:r>
          </w:p>
        </w:tc>
        <w:tc>
          <w:tcPr>
            <w:tcW w:w="1503" w:type="dxa"/>
          </w:tcPr>
          <w:p w:rsidR="00582CF7" w:rsidRDefault="00582CF7">
            <w:pPr>
              <w:pStyle w:val="ConsPlusNormal"/>
              <w:jc w:val="center"/>
            </w:pPr>
            <w:r>
              <w:t>4 861,74</w:t>
            </w:r>
          </w:p>
        </w:tc>
      </w:tr>
      <w:tr w:rsidR="00582CF7">
        <w:tc>
          <w:tcPr>
            <w:tcW w:w="1700" w:type="dxa"/>
          </w:tcPr>
          <w:p w:rsidR="00582CF7" w:rsidRDefault="00582CF7">
            <w:pPr>
              <w:pStyle w:val="ConsPlusNormal"/>
              <w:jc w:val="center"/>
            </w:pPr>
            <w:r>
              <w:t>Т5.2-09-1..4</w:t>
            </w:r>
          </w:p>
        </w:tc>
        <w:tc>
          <w:tcPr>
            <w:tcW w:w="1360" w:type="dxa"/>
          </w:tcPr>
          <w:p w:rsidR="00582CF7" w:rsidRDefault="00582CF7">
            <w:pPr>
              <w:pStyle w:val="ConsPlusNormal"/>
              <w:jc w:val="center"/>
            </w:pPr>
            <w:r>
              <w:t>630</w:t>
            </w:r>
          </w:p>
        </w:tc>
        <w:tc>
          <w:tcPr>
            <w:tcW w:w="1501" w:type="dxa"/>
          </w:tcPr>
          <w:p w:rsidR="00582CF7" w:rsidRDefault="00582CF7">
            <w:pPr>
              <w:pStyle w:val="ConsPlusNormal"/>
              <w:jc w:val="center"/>
            </w:pPr>
            <w:r>
              <w:t>1 610,61</w:t>
            </w:r>
          </w:p>
        </w:tc>
        <w:tc>
          <w:tcPr>
            <w:tcW w:w="1501" w:type="dxa"/>
          </w:tcPr>
          <w:p w:rsidR="00582CF7" w:rsidRDefault="00582CF7">
            <w:pPr>
              <w:pStyle w:val="ConsPlusNormal"/>
              <w:jc w:val="center"/>
            </w:pPr>
            <w:r>
              <w:t>1 751,65</w:t>
            </w:r>
          </w:p>
        </w:tc>
        <w:tc>
          <w:tcPr>
            <w:tcW w:w="1501" w:type="dxa"/>
          </w:tcPr>
          <w:p w:rsidR="00582CF7" w:rsidRDefault="00582CF7">
            <w:pPr>
              <w:pStyle w:val="ConsPlusNormal"/>
              <w:jc w:val="center"/>
            </w:pPr>
            <w:r>
              <w:t>3 323,04</w:t>
            </w:r>
          </w:p>
        </w:tc>
        <w:tc>
          <w:tcPr>
            <w:tcW w:w="1503" w:type="dxa"/>
          </w:tcPr>
          <w:p w:rsidR="00582CF7" w:rsidRDefault="00582CF7">
            <w:pPr>
              <w:pStyle w:val="ConsPlusNormal"/>
              <w:jc w:val="center"/>
            </w:pPr>
            <w:r>
              <w:t>5 460,35</w:t>
            </w:r>
          </w:p>
        </w:tc>
      </w:tr>
      <w:tr w:rsidR="00582CF7">
        <w:tc>
          <w:tcPr>
            <w:tcW w:w="1700" w:type="dxa"/>
          </w:tcPr>
          <w:p w:rsidR="00582CF7" w:rsidRDefault="00582CF7">
            <w:pPr>
              <w:pStyle w:val="ConsPlusNormal"/>
              <w:jc w:val="center"/>
            </w:pPr>
            <w:r>
              <w:t>Т5.2-10-1..4</w:t>
            </w:r>
          </w:p>
        </w:tc>
        <w:tc>
          <w:tcPr>
            <w:tcW w:w="1360" w:type="dxa"/>
          </w:tcPr>
          <w:p w:rsidR="00582CF7" w:rsidRDefault="00582CF7">
            <w:pPr>
              <w:pStyle w:val="ConsPlusNormal"/>
              <w:jc w:val="center"/>
            </w:pPr>
            <w:r>
              <w:t>1000</w:t>
            </w:r>
          </w:p>
        </w:tc>
        <w:tc>
          <w:tcPr>
            <w:tcW w:w="1501" w:type="dxa"/>
          </w:tcPr>
          <w:p w:rsidR="00582CF7" w:rsidRDefault="00582CF7">
            <w:pPr>
              <w:pStyle w:val="ConsPlusNormal"/>
              <w:jc w:val="center"/>
            </w:pPr>
            <w:r>
              <w:t>2 417,65</w:t>
            </w:r>
          </w:p>
        </w:tc>
        <w:tc>
          <w:tcPr>
            <w:tcW w:w="1501" w:type="dxa"/>
          </w:tcPr>
          <w:p w:rsidR="00582CF7" w:rsidRDefault="00582CF7">
            <w:pPr>
              <w:pStyle w:val="ConsPlusNormal"/>
              <w:jc w:val="center"/>
            </w:pPr>
            <w:r>
              <w:t>3 068,59</w:t>
            </w:r>
          </w:p>
        </w:tc>
        <w:tc>
          <w:tcPr>
            <w:tcW w:w="1501" w:type="dxa"/>
          </w:tcPr>
          <w:p w:rsidR="00582CF7" w:rsidRDefault="00582CF7">
            <w:pPr>
              <w:pStyle w:val="ConsPlusNormal"/>
              <w:jc w:val="center"/>
            </w:pPr>
            <w:r>
              <w:t>3 819,84</w:t>
            </w:r>
          </w:p>
        </w:tc>
        <w:tc>
          <w:tcPr>
            <w:tcW w:w="1503" w:type="dxa"/>
          </w:tcPr>
          <w:p w:rsidR="00582CF7" w:rsidRDefault="00582CF7">
            <w:pPr>
              <w:pStyle w:val="ConsPlusNormal"/>
              <w:jc w:val="center"/>
            </w:pPr>
            <w:r>
              <w:t>6 415,08</w:t>
            </w:r>
          </w:p>
        </w:tc>
      </w:tr>
      <w:tr w:rsidR="00582CF7">
        <w:tc>
          <w:tcPr>
            <w:tcW w:w="1700" w:type="dxa"/>
          </w:tcPr>
          <w:p w:rsidR="00582CF7" w:rsidRDefault="00582CF7">
            <w:pPr>
              <w:pStyle w:val="ConsPlusNormal"/>
              <w:jc w:val="center"/>
            </w:pPr>
            <w:r>
              <w:t>Т5.2-11-1..4</w:t>
            </w:r>
          </w:p>
        </w:tc>
        <w:tc>
          <w:tcPr>
            <w:tcW w:w="1360" w:type="dxa"/>
          </w:tcPr>
          <w:p w:rsidR="00582CF7" w:rsidRDefault="00582CF7">
            <w:pPr>
              <w:pStyle w:val="ConsPlusNormal"/>
              <w:jc w:val="center"/>
            </w:pPr>
            <w:r>
              <w:t>1250</w:t>
            </w:r>
          </w:p>
        </w:tc>
        <w:tc>
          <w:tcPr>
            <w:tcW w:w="1501" w:type="dxa"/>
          </w:tcPr>
          <w:p w:rsidR="00582CF7" w:rsidRDefault="00582CF7">
            <w:pPr>
              <w:pStyle w:val="ConsPlusNormal"/>
              <w:jc w:val="center"/>
            </w:pPr>
            <w:r>
              <w:t>3 017,14</w:t>
            </w:r>
          </w:p>
        </w:tc>
        <w:tc>
          <w:tcPr>
            <w:tcW w:w="1501" w:type="dxa"/>
          </w:tcPr>
          <w:p w:rsidR="00582CF7" w:rsidRDefault="00582CF7">
            <w:pPr>
              <w:pStyle w:val="ConsPlusNormal"/>
              <w:jc w:val="center"/>
            </w:pPr>
            <w:r>
              <w:t>4 062,79</w:t>
            </w:r>
          </w:p>
        </w:tc>
        <w:tc>
          <w:tcPr>
            <w:tcW w:w="1501" w:type="dxa"/>
          </w:tcPr>
          <w:p w:rsidR="00582CF7" w:rsidRDefault="00582CF7">
            <w:pPr>
              <w:pStyle w:val="ConsPlusNormal"/>
              <w:jc w:val="center"/>
            </w:pPr>
            <w:r>
              <w:t>4 337,69</w:t>
            </w:r>
          </w:p>
        </w:tc>
        <w:tc>
          <w:tcPr>
            <w:tcW w:w="1503" w:type="dxa"/>
          </w:tcPr>
          <w:p w:rsidR="00582CF7" w:rsidRDefault="00582CF7">
            <w:pPr>
              <w:pStyle w:val="ConsPlusNormal"/>
              <w:jc w:val="center"/>
            </w:pPr>
            <w:r>
              <w:t>7 394,88</w:t>
            </w:r>
          </w:p>
        </w:tc>
      </w:tr>
      <w:tr w:rsidR="00582CF7">
        <w:tc>
          <w:tcPr>
            <w:tcW w:w="1700" w:type="dxa"/>
          </w:tcPr>
          <w:p w:rsidR="00582CF7" w:rsidRDefault="00582CF7">
            <w:pPr>
              <w:pStyle w:val="ConsPlusNormal"/>
              <w:jc w:val="center"/>
            </w:pPr>
            <w:r>
              <w:t>Т5.2-12-1..4</w:t>
            </w:r>
          </w:p>
        </w:tc>
        <w:tc>
          <w:tcPr>
            <w:tcW w:w="1360" w:type="dxa"/>
          </w:tcPr>
          <w:p w:rsidR="00582CF7" w:rsidRDefault="00582CF7">
            <w:pPr>
              <w:pStyle w:val="ConsPlusNormal"/>
              <w:jc w:val="center"/>
            </w:pPr>
            <w:r>
              <w:t>1600</w:t>
            </w:r>
          </w:p>
        </w:tc>
        <w:tc>
          <w:tcPr>
            <w:tcW w:w="1501" w:type="dxa"/>
          </w:tcPr>
          <w:p w:rsidR="00582CF7" w:rsidRDefault="00582CF7">
            <w:pPr>
              <w:pStyle w:val="ConsPlusNormal"/>
              <w:jc w:val="center"/>
            </w:pPr>
            <w:r>
              <w:t>3 812,12</w:t>
            </w:r>
          </w:p>
        </w:tc>
        <w:tc>
          <w:tcPr>
            <w:tcW w:w="1501" w:type="dxa"/>
          </w:tcPr>
          <w:p w:rsidR="00582CF7" w:rsidRDefault="00582CF7">
            <w:pPr>
              <w:pStyle w:val="ConsPlusNormal"/>
              <w:jc w:val="center"/>
            </w:pPr>
            <w:r>
              <w:t>5 268,99</w:t>
            </w:r>
          </w:p>
        </w:tc>
        <w:tc>
          <w:tcPr>
            <w:tcW w:w="1501" w:type="dxa"/>
          </w:tcPr>
          <w:p w:rsidR="00582CF7" w:rsidRDefault="00582CF7">
            <w:pPr>
              <w:pStyle w:val="ConsPlusNormal"/>
              <w:jc w:val="center"/>
            </w:pPr>
            <w:r>
              <w:t>8 058,69</w:t>
            </w:r>
          </w:p>
        </w:tc>
        <w:tc>
          <w:tcPr>
            <w:tcW w:w="1503" w:type="dxa"/>
          </w:tcPr>
          <w:p w:rsidR="00582CF7" w:rsidRDefault="00582CF7">
            <w:pPr>
              <w:pStyle w:val="ConsPlusNormal"/>
              <w:jc w:val="center"/>
            </w:pPr>
            <w:r>
              <w:t>12 738,87</w:t>
            </w:r>
          </w:p>
        </w:tc>
      </w:tr>
      <w:tr w:rsidR="00582CF7">
        <w:tc>
          <w:tcPr>
            <w:tcW w:w="1700" w:type="dxa"/>
          </w:tcPr>
          <w:p w:rsidR="00582CF7" w:rsidRDefault="00582CF7">
            <w:pPr>
              <w:pStyle w:val="ConsPlusNormal"/>
              <w:jc w:val="center"/>
            </w:pPr>
            <w:r>
              <w:t>Т5.2-13-1..4</w:t>
            </w:r>
          </w:p>
        </w:tc>
        <w:tc>
          <w:tcPr>
            <w:tcW w:w="1360" w:type="dxa"/>
          </w:tcPr>
          <w:p w:rsidR="00582CF7" w:rsidRDefault="00582CF7">
            <w:pPr>
              <w:pStyle w:val="ConsPlusNormal"/>
              <w:jc w:val="center"/>
            </w:pPr>
            <w:r>
              <w:t>2000</w:t>
            </w:r>
          </w:p>
        </w:tc>
        <w:tc>
          <w:tcPr>
            <w:tcW w:w="1501" w:type="dxa"/>
          </w:tcPr>
          <w:p w:rsidR="00582CF7" w:rsidRDefault="00582CF7">
            <w:pPr>
              <w:pStyle w:val="ConsPlusNormal"/>
              <w:jc w:val="center"/>
            </w:pPr>
            <w:r>
              <w:t>4 665,90</w:t>
            </w:r>
          </w:p>
        </w:tc>
        <w:tc>
          <w:tcPr>
            <w:tcW w:w="1501" w:type="dxa"/>
          </w:tcPr>
          <w:p w:rsidR="00582CF7" w:rsidRDefault="00582CF7">
            <w:pPr>
              <w:pStyle w:val="ConsPlusNormal"/>
              <w:jc w:val="center"/>
            </w:pPr>
            <w:r>
              <w:t>5 934,03</w:t>
            </w:r>
          </w:p>
        </w:tc>
        <w:tc>
          <w:tcPr>
            <w:tcW w:w="1501" w:type="dxa"/>
          </w:tcPr>
          <w:p w:rsidR="00582CF7" w:rsidRDefault="00582CF7">
            <w:pPr>
              <w:pStyle w:val="ConsPlusNormal"/>
              <w:jc w:val="center"/>
            </w:pPr>
            <w:r>
              <w:t>8 815,58</w:t>
            </w:r>
          </w:p>
        </w:tc>
        <w:tc>
          <w:tcPr>
            <w:tcW w:w="1503" w:type="dxa"/>
          </w:tcPr>
          <w:p w:rsidR="00582CF7" w:rsidRDefault="00582CF7">
            <w:pPr>
              <w:pStyle w:val="ConsPlusNormal"/>
              <w:jc w:val="center"/>
            </w:pPr>
            <w:r>
              <w:t>13 243,27</w:t>
            </w:r>
          </w:p>
        </w:tc>
      </w:tr>
      <w:tr w:rsidR="00582CF7">
        <w:tc>
          <w:tcPr>
            <w:tcW w:w="1700" w:type="dxa"/>
          </w:tcPr>
          <w:p w:rsidR="00582CF7" w:rsidRDefault="00582CF7">
            <w:pPr>
              <w:pStyle w:val="ConsPlusNormal"/>
              <w:jc w:val="center"/>
            </w:pPr>
            <w:r>
              <w:t>Т5.2-14-1..4</w:t>
            </w:r>
          </w:p>
        </w:tc>
        <w:tc>
          <w:tcPr>
            <w:tcW w:w="1360" w:type="dxa"/>
          </w:tcPr>
          <w:p w:rsidR="00582CF7" w:rsidRDefault="00582CF7">
            <w:pPr>
              <w:pStyle w:val="ConsPlusNormal"/>
              <w:jc w:val="center"/>
            </w:pPr>
            <w:r>
              <w:t>2500</w:t>
            </w:r>
          </w:p>
        </w:tc>
        <w:tc>
          <w:tcPr>
            <w:tcW w:w="1501" w:type="dxa"/>
          </w:tcPr>
          <w:p w:rsidR="00582CF7" w:rsidRDefault="00582CF7">
            <w:pPr>
              <w:pStyle w:val="ConsPlusNormal"/>
              <w:jc w:val="center"/>
            </w:pPr>
            <w:r>
              <w:t>5 434,69</w:t>
            </w:r>
          </w:p>
        </w:tc>
        <w:tc>
          <w:tcPr>
            <w:tcW w:w="1501" w:type="dxa"/>
          </w:tcPr>
          <w:p w:rsidR="00582CF7" w:rsidRDefault="00582CF7">
            <w:pPr>
              <w:pStyle w:val="ConsPlusNormal"/>
              <w:jc w:val="center"/>
            </w:pPr>
            <w:r>
              <w:t>7 373,55</w:t>
            </w:r>
          </w:p>
        </w:tc>
        <w:tc>
          <w:tcPr>
            <w:tcW w:w="1501" w:type="dxa"/>
          </w:tcPr>
          <w:p w:rsidR="00582CF7" w:rsidRDefault="00582CF7">
            <w:pPr>
              <w:pStyle w:val="ConsPlusNormal"/>
              <w:jc w:val="center"/>
            </w:pPr>
            <w:r>
              <w:t>9 399,53</w:t>
            </w:r>
          </w:p>
        </w:tc>
        <w:tc>
          <w:tcPr>
            <w:tcW w:w="1503" w:type="dxa"/>
          </w:tcPr>
          <w:p w:rsidR="00582CF7" w:rsidRDefault="00582CF7">
            <w:pPr>
              <w:pStyle w:val="ConsPlusNormal"/>
              <w:jc w:val="center"/>
            </w:pPr>
            <w:r>
              <w:t>14 530,14</w:t>
            </w:r>
          </w:p>
        </w:tc>
      </w:tr>
      <w:tr w:rsidR="00582CF7">
        <w:tc>
          <w:tcPr>
            <w:tcW w:w="1700" w:type="dxa"/>
          </w:tcPr>
          <w:p w:rsidR="00582CF7" w:rsidRDefault="00582CF7">
            <w:pPr>
              <w:pStyle w:val="ConsPlusNormal"/>
              <w:jc w:val="center"/>
            </w:pPr>
            <w:r>
              <w:t>Т5.2-15-1..4</w:t>
            </w:r>
          </w:p>
        </w:tc>
        <w:tc>
          <w:tcPr>
            <w:tcW w:w="1360" w:type="dxa"/>
          </w:tcPr>
          <w:p w:rsidR="00582CF7" w:rsidRDefault="00582CF7">
            <w:pPr>
              <w:pStyle w:val="ConsPlusNormal"/>
              <w:jc w:val="center"/>
            </w:pPr>
            <w:r>
              <w:t>3150</w:t>
            </w:r>
          </w:p>
        </w:tc>
        <w:tc>
          <w:tcPr>
            <w:tcW w:w="1501" w:type="dxa"/>
          </w:tcPr>
          <w:p w:rsidR="00582CF7" w:rsidRDefault="00582CF7">
            <w:pPr>
              <w:pStyle w:val="ConsPlusNormal"/>
              <w:jc w:val="center"/>
            </w:pPr>
            <w:r>
              <w:t>7 700,58</w:t>
            </w:r>
          </w:p>
        </w:tc>
        <w:tc>
          <w:tcPr>
            <w:tcW w:w="1501" w:type="dxa"/>
          </w:tcPr>
          <w:p w:rsidR="00582CF7" w:rsidRDefault="00582CF7">
            <w:pPr>
              <w:pStyle w:val="ConsPlusNormal"/>
              <w:jc w:val="center"/>
            </w:pPr>
            <w:r>
              <w:t>10 841,79</w:t>
            </w:r>
          </w:p>
        </w:tc>
        <w:tc>
          <w:tcPr>
            <w:tcW w:w="1501" w:type="dxa"/>
          </w:tcPr>
          <w:p w:rsidR="00582CF7" w:rsidRDefault="00582CF7">
            <w:pPr>
              <w:pStyle w:val="ConsPlusNormal"/>
              <w:jc w:val="center"/>
            </w:pPr>
            <w:r>
              <w:t>9 939,41</w:t>
            </w:r>
          </w:p>
        </w:tc>
        <w:tc>
          <w:tcPr>
            <w:tcW w:w="1503" w:type="dxa"/>
          </w:tcPr>
          <w:p w:rsidR="00582CF7" w:rsidRDefault="00582CF7">
            <w:pPr>
              <w:pStyle w:val="ConsPlusNormal"/>
              <w:jc w:val="center"/>
            </w:pPr>
            <w:r>
              <w:t>15 280,74</w:t>
            </w:r>
          </w:p>
        </w:tc>
      </w:tr>
      <w:tr w:rsidR="00582CF7">
        <w:tc>
          <w:tcPr>
            <w:tcW w:w="1700" w:type="dxa"/>
          </w:tcPr>
          <w:p w:rsidR="00582CF7" w:rsidRDefault="00582CF7">
            <w:pPr>
              <w:pStyle w:val="ConsPlusNormal"/>
              <w:jc w:val="center"/>
            </w:pPr>
            <w:r>
              <w:t>Т5.2-16-1..4</w:t>
            </w:r>
          </w:p>
        </w:tc>
        <w:tc>
          <w:tcPr>
            <w:tcW w:w="1360" w:type="dxa"/>
          </w:tcPr>
          <w:p w:rsidR="00582CF7" w:rsidRDefault="00582CF7">
            <w:pPr>
              <w:pStyle w:val="ConsPlusNormal"/>
              <w:jc w:val="center"/>
            </w:pPr>
            <w:r>
              <w:t>4000</w:t>
            </w:r>
          </w:p>
        </w:tc>
        <w:tc>
          <w:tcPr>
            <w:tcW w:w="1501" w:type="dxa"/>
          </w:tcPr>
          <w:p w:rsidR="00582CF7" w:rsidRDefault="00582CF7">
            <w:pPr>
              <w:pStyle w:val="ConsPlusNormal"/>
              <w:jc w:val="center"/>
            </w:pPr>
            <w:r>
              <w:t>-</w:t>
            </w:r>
          </w:p>
        </w:tc>
        <w:tc>
          <w:tcPr>
            <w:tcW w:w="1501" w:type="dxa"/>
          </w:tcPr>
          <w:p w:rsidR="00582CF7" w:rsidRDefault="00582CF7">
            <w:pPr>
              <w:pStyle w:val="ConsPlusNormal"/>
              <w:jc w:val="center"/>
            </w:pPr>
            <w:r>
              <w:t>-</w:t>
            </w:r>
          </w:p>
        </w:tc>
        <w:tc>
          <w:tcPr>
            <w:tcW w:w="1501" w:type="dxa"/>
          </w:tcPr>
          <w:p w:rsidR="00582CF7" w:rsidRDefault="00582CF7">
            <w:pPr>
              <w:pStyle w:val="ConsPlusNormal"/>
              <w:jc w:val="center"/>
            </w:pPr>
            <w:r>
              <w:t>15 819,74</w:t>
            </w:r>
          </w:p>
        </w:tc>
        <w:tc>
          <w:tcPr>
            <w:tcW w:w="1503" w:type="dxa"/>
          </w:tcPr>
          <w:p w:rsidR="00582CF7" w:rsidRDefault="00582CF7">
            <w:pPr>
              <w:pStyle w:val="ConsPlusNormal"/>
              <w:jc w:val="center"/>
            </w:pPr>
            <w:r>
              <w:t>22 269,70</w:t>
            </w:r>
          </w:p>
        </w:tc>
      </w:tr>
    </w:tbl>
    <w:p w:rsidR="00582CF7" w:rsidRDefault="00582CF7">
      <w:pPr>
        <w:pStyle w:val="ConsPlusNormal"/>
        <w:jc w:val="both"/>
      </w:pPr>
    </w:p>
    <w:p w:rsidR="00582CF7" w:rsidRDefault="00582CF7">
      <w:pPr>
        <w:pStyle w:val="ConsPlusNormal"/>
        <w:ind w:firstLine="540"/>
        <w:jc w:val="both"/>
      </w:pPr>
      <w:r>
        <w:t xml:space="preserve">В </w:t>
      </w:r>
      <w:hyperlink w:anchor="P1325">
        <w:r>
          <w:rPr>
            <w:color w:val="0000FF"/>
          </w:rPr>
          <w:t>таблице Т4</w:t>
        </w:r>
      </w:hyperlink>
      <w:r>
        <w:t xml:space="preserve"> в УНЦ учтены стоимость оборудования (трансформатор, ОПН, встроенные ТТ, шкафы РЗА, шкафы наружной установки), стоимость строительно-монтажных работ с учетом стоимости используемого материала (устройство фундамента, опорных стоек и металлоконструкций, порталов, ошиновки, кабельного хозяйства, заземления, маслоприемника, маслосборника, системы пожаротушения),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 xml:space="preserve">В </w:t>
      </w:r>
      <w:hyperlink w:anchor="P1522">
        <w:r>
          <w:rPr>
            <w:color w:val="0000FF"/>
          </w:rPr>
          <w:t>таблицах Т5</w:t>
        </w:r>
      </w:hyperlink>
      <w:r>
        <w:t xml:space="preserve">, </w:t>
      </w:r>
      <w:hyperlink w:anchor="P1699">
        <w:r>
          <w:rPr>
            <w:color w:val="0000FF"/>
          </w:rPr>
          <w:t>Т5.1</w:t>
        </w:r>
      </w:hyperlink>
      <w:r>
        <w:t xml:space="preserve"> и </w:t>
      </w:r>
      <w:hyperlink w:anchor="P1809">
        <w:r>
          <w:rPr>
            <w:color w:val="0000FF"/>
          </w:rPr>
          <w:t>Т5.2</w:t>
        </w:r>
      </w:hyperlink>
      <w:r>
        <w:t xml:space="preserve"> в УНЦ учтены стоимость оборудования (трансформатор, ОПН, встроенные ТТ, шкафы наружной установки), стоимость строительно-монтажных работ с учетом стоимости используемого материала (устройство фундамента, опорных стоек и металлоконструкций, порталов, ошиновки, кабельного хозяйства, заземления, маслоприемника, маслосборника, системы пожаротушения),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 xml:space="preserve">В </w:t>
      </w:r>
      <w:hyperlink w:anchor="P1325">
        <w:r>
          <w:rPr>
            <w:color w:val="0000FF"/>
          </w:rPr>
          <w:t>таблице Т4</w:t>
        </w:r>
      </w:hyperlink>
      <w:r>
        <w:t xml:space="preserve"> в УНЦ учтены трансформаторы с расщепленной обмоткой.</w:t>
      </w:r>
    </w:p>
    <w:p w:rsidR="00582CF7" w:rsidRDefault="00582CF7">
      <w:pPr>
        <w:pStyle w:val="ConsPlusNormal"/>
        <w:spacing w:before="220"/>
        <w:ind w:firstLine="540"/>
        <w:jc w:val="both"/>
      </w:pPr>
      <w:r>
        <w:t xml:space="preserve">В </w:t>
      </w:r>
      <w:hyperlink w:anchor="P1325">
        <w:r>
          <w:rPr>
            <w:color w:val="0000FF"/>
          </w:rPr>
          <w:t>таблице Т4</w:t>
        </w:r>
      </w:hyperlink>
      <w:r>
        <w:t xml:space="preserve"> в УНЦ учтены решения без использования протоколов GOOSE и SV.</w:t>
      </w:r>
    </w:p>
    <w:p w:rsidR="00582CF7" w:rsidRDefault="00582CF7">
      <w:pPr>
        <w:pStyle w:val="ConsPlusNormal"/>
        <w:spacing w:before="220"/>
        <w:ind w:firstLine="540"/>
        <w:jc w:val="both"/>
      </w:pPr>
      <w:r>
        <w:t xml:space="preserve">Для учета решений с использованием протокола GOOSE вместе с УНЦ из </w:t>
      </w:r>
      <w:hyperlink w:anchor="P1325">
        <w:r>
          <w:rPr>
            <w:color w:val="0000FF"/>
          </w:rPr>
          <w:t>таблицы Т4</w:t>
        </w:r>
      </w:hyperlink>
      <w:r>
        <w:t xml:space="preserve"> применяется коэффициент (Кф1), принимающий следующие значения:</w:t>
      </w:r>
    </w:p>
    <w:p w:rsidR="00582CF7" w:rsidRDefault="00582CF7">
      <w:pPr>
        <w:pStyle w:val="ConsPlusNormal"/>
        <w:spacing w:before="220"/>
        <w:ind w:firstLine="540"/>
        <w:jc w:val="both"/>
      </w:pPr>
      <w:r>
        <w:t>1,12 для ячеек трансформатора 35 - 500 кВ мощностью до 6,3 МВА;</w:t>
      </w:r>
    </w:p>
    <w:p w:rsidR="00582CF7" w:rsidRDefault="00582CF7">
      <w:pPr>
        <w:pStyle w:val="ConsPlusNormal"/>
        <w:spacing w:before="220"/>
        <w:ind w:firstLine="540"/>
        <w:jc w:val="both"/>
      </w:pPr>
      <w:r>
        <w:t>1,07 для ячеек трансформатора 35 - 500 кВ мощностью от 6,3 МВА до 25 МВА;</w:t>
      </w:r>
    </w:p>
    <w:p w:rsidR="00582CF7" w:rsidRDefault="00582CF7">
      <w:pPr>
        <w:pStyle w:val="ConsPlusNormal"/>
        <w:spacing w:before="220"/>
        <w:ind w:firstLine="540"/>
        <w:jc w:val="both"/>
      </w:pPr>
      <w:r>
        <w:t>1,04 для ячеек трансформатора 35 - 500 кВ мощностью от 25 МВА до 63 МВА;</w:t>
      </w:r>
    </w:p>
    <w:p w:rsidR="00582CF7" w:rsidRDefault="00582CF7">
      <w:pPr>
        <w:pStyle w:val="ConsPlusNormal"/>
        <w:spacing w:before="220"/>
        <w:ind w:firstLine="540"/>
        <w:jc w:val="both"/>
      </w:pPr>
      <w:r>
        <w:t>1,02 для ячеек трансформатора 35 - 500 кВ мощностью 63 МВА и выше.</w:t>
      </w:r>
    </w:p>
    <w:p w:rsidR="00582CF7" w:rsidRDefault="00582CF7">
      <w:pPr>
        <w:pStyle w:val="ConsPlusNormal"/>
        <w:spacing w:before="220"/>
        <w:ind w:firstLine="540"/>
        <w:jc w:val="both"/>
      </w:pPr>
      <w:r>
        <w:t xml:space="preserve">В </w:t>
      </w:r>
      <w:hyperlink w:anchor="P1522">
        <w:r>
          <w:rPr>
            <w:color w:val="0000FF"/>
          </w:rPr>
          <w:t>таблицах Т5</w:t>
        </w:r>
      </w:hyperlink>
      <w:r>
        <w:t xml:space="preserve"> и </w:t>
      </w:r>
      <w:hyperlink w:anchor="P1809">
        <w:r>
          <w:rPr>
            <w:color w:val="0000FF"/>
          </w:rPr>
          <w:t>Т5.2</w:t>
        </w:r>
      </w:hyperlink>
      <w:r>
        <w:t xml:space="preserve"> в УНЦ учтена стоимость трансформаторов с переключением без возбуждения (ПБВ).</w:t>
      </w:r>
    </w:p>
    <w:p w:rsidR="00582CF7" w:rsidRDefault="00582CF7">
      <w:pPr>
        <w:pStyle w:val="ConsPlusNormal"/>
        <w:spacing w:before="220"/>
        <w:ind w:firstLine="540"/>
        <w:jc w:val="both"/>
      </w:pPr>
      <w:r>
        <w:t xml:space="preserve">В </w:t>
      </w:r>
      <w:hyperlink w:anchor="P1699">
        <w:r>
          <w:rPr>
            <w:color w:val="0000FF"/>
          </w:rPr>
          <w:t>таблице Т5.1</w:t>
        </w:r>
      </w:hyperlink>
      <w:r>
        <w:t xml:space="preserve"> в УНЦ учтена стоимость трансформаторов с устройством регулирования напряжения под нагрузкой.</w:t>
      </w:r>
    </w:p>
    <w:p w:rsidR="00582CF7" w:rsidRDefault="00582CF7">
      <w:pPr>
        <w:pStyle w:val="ConsPlusNormal"/>
        <w:jc w:val="both"/>
      </w:pPr>
    </w:p>
    <w:p w:rsidR="00582CF7" w:rsidRDefault="00582CF7">
      <w:pPr>
        <w:pStyle w:val="ConsPlusTitle"/>
        <w:jc w:val="both"/>
        <w:outlineLvl w:val="2"/>
      </w:pPr>
      <w:bookmarkStart w:id="47" w:name="P1937"/>
      <w:bookmarkEnd w:id="47"/>
      <w:r>
        <w:t>Таблица Т6. УНЦ регулировочного (линейно-регулировочного, вольтодобавочного) трансформатора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757"/>
        <w:gridCol w:w="2557"/>
        <w:gridCol w:w="2558"/>
      </w:tblGrid>
      <w:tr w:rsidR="00582CF7">
        <w:tc>
          <w:tcPr>
            <w:tcW w:w="2154" w:type="dxa"/>
            <w:vMerge w:val="restart"/>
          </w:tcPr>
          <w:p w:rsidR="00582CF7" w:rsidRDefault="00582CF7">
            <w:pPr>
              <w:pStyle w:val="ConsPlusNormal"/>
              <w:jc w:val="center"/>
            </w:pPr>
            <w:r>
              <w:t>Номер расценок</w:t>
            </w:r>
          </w:p>
        </w:tc>
        <w:tc>
          <w:tcPr>
            <w:tcW w:w="1757" w:type="dxa"/>
            <w:vMerge w:val="restart"/>
          </w:tcPr>
          <w:p w:rsidR="00582CF7" w:rsidRDefault="00582CF7">
            <w:pPr>
              <w:pStyle w:val="ConsPlusNormal"/>
              <w:jc w:val="center"/>
            </w:pPr>
            <w:r>
              <w:t>Мощность, МВА</w:t>
            </w:r>
          </w:p>
        </w:tc>
        <w:tc>
          <w:tcPr>
            <w:tcW w:w="5115"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557" w:type="dxa"/>
          </w:tcPr>
          <w:p w:rsidR="00582CF7" w:rsidRDefault="00582CF7">
            <w:pPr>
              <w:pStyle w:val="ConsPlusNormal"/>
              <w:jc w:val="center"/>
            </w:pPr>
            <w:r>
              <w:t>1</w:t>
            </w:r>
          </w:p>
        </w:tc>
        <w:tc>
          <w:tcPr>
            <w:tcW w:w="2558"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15" w:type="dxa"/>
            <w:gridSpan w:val="2"/>
          </w:tcPr>
          <w:p w:rsidR="00582CF7" w:rsidRDefault="00582CF7">
            <w:pPr>
              <w:pStyle w:val="ConsPlusNormal"/>
              <w:jc w:val="center"/>
            </w:pPr>
            <w:r>
              <w:t>Класс напряжения,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557" w:type="dxa"/>
          </w:tcPr>
          <w:p w:rsidR="00582CF7" w:rsidRDefault="00582CF7">
            <w:pPr>
              <w:pStyle w:val="ConsPlusNormal"/>
              <w:jc w:val="center"/>
            </w:pPr>
            <w:r>
              <w:t>6 - 15</w:t>
            </w:r>
          </w:p>
        </w:tc>
        <w:tc>
          <w:tcPr>
            <w:tcW w:w="2558" w:type="dxa"/>
          </w:tcPr>
          <w:p w:rsidR="00582CF7" w:rsidRDefault="00582CF7">
            <w:pPr>
              <w:pStyle w:val="ConsPlusNormal"/>
              <w:jc w:val="center"/>
            </w:pPr>
            <w:r>
              <w:t>35 (20)</w:t>
            </w:r>
          </w:p>
        </w:tc>
      </w:tr>
      <w:tr w:rsidR="00582CF7">
        <w:tc>
          <w:tcPr>
            <w:tcW w:w="2154" w:type="dxa"/>
          </w:tcPr>
          <w:p w:rsidR="00582CF7" w:rsidRDefault="00582CF7">
            <w:pPr>
              <w:pStyle w:val="ConsPlusNormal"/>
              <w:jc w:val="center"/>
            </w:pPr>
            <w:r>
              <w:t>Т6-01-1..2</w:t>
            </w:r>
          </w:p>
        </w:tc>
        <w:tc>
          <w:tcPr>
            <w:tcW w:w="1757" w:type="dxa"/>
          </w:tcPr>
          <w:p w:rsidR="00582CF7" w:rsidRDefault="00582CF7">
            <w:pPr>
              <w:pStyle w:val="ConsPlusNormal"/>
              <w:jc w:val="center"/>
            </w:pPr>
            <w:r>
              <w:t>16</w:t>
            </w:r>
          </w:p>
        </w:tc>
        <w:tc>
          <w:tcPr>
            <w:tcW w:w="2557" w:type="dxa"/>
          </w:tcPr>
          <w:p w:rsidR="00582CF7" w:rsidRDefault="00582CF7">
            <w:pPr>
              <w:pStyle w:val="ConsPlusNormal"/>
              <w:jc w:val="center"/>
            </w:pPr>
            <w:r>
              <w:t>24 980,14</w:t>
            </w:r>
          </w:p>
        </w:tc>
        <w:tc>
          <w:tcPr>
            <w:tcW w:w="2558" w:type="dxa"/>
          </w:tcPr>
          <w:p w:rsidR="00582CF7" w:rsidRDefault="00582CF7">
            <w:pPr>
              <w:pStyle w:val="ConsPlusNormal"/>
              <w:jc w:val="center"/>
            </w:pPr>
            <w:r>
              <w:t>-</w:t>
            </w:r>
          </w:p>
        </w:tc>
      </w:tr>
      <w:tr w:rsidR="00582CF7">
        <w:tc>
          <w:tcPr>
            <w:tcW w:w="2154" w:type="dxa"/>
          </w:tcPr>
          <w:p w:rsidR="00582CF7" w:rsidRDefault="00582CF7">
            <w:pPr>
              <w:pStyle w:val="ConsPlusNormal"/>
              <w:jc w:val="center"/>
            </w:pPr>
            <w:r>
              <w:t>Т6-02-1..2</w:t>
            </w:r>
          </w:p>
        </w:tc>
        <w:tc>
          <w:tcPr>
            <w:tcW w:w="1757" w:type="dxa"/>
          </w:tcPr>
          <w:p w:rsidR="00582CF7" w:rsidRDefault="00582CF7">
            <w:pPr>
              <w:pStyle w:val="ConsPlusNormal"/>
              <w:jc w:val="center"/>
            </w:pPr>
            <w:r>
              <w:t>40</w:t>
            </w:r>
          </w:p>
        </w:tc>
        <w:tc>
          <w:tcPr>
            <w:tcW w:w="2557" w:type="dxa"/>
          </w:tcPr>
          <w:p w:rsidR="00582CF7" w:rsidRDefault="00582CF7">
            <w:pPr>
              <w:pStyle w:val="ConsPlusNormal"/>
              <w:jc w:val="center"/>
            </w:pPr>
            <w:r>
              <w:t>44 782,03</w:t>
            </w:r>
          </w:p>
        </w:tc>
        <w:tc>
          <w:tcPr>
            <w:tcW w:w="2558" w:type="dxa"/>
          </w:tcPr>
          <w:p w:rsidR="00582CF7" w:rsidRDefault="00582CF7">
            <w:pPr>
              <w:pStyle w:val="ConsPlusNormal"/>
              <w:jc w:val="center"/>
            </w:pPr>
            <w:r>
              <w:t>49 470,02</w:t>
            </w:r>
          </w:p>
        </w:tc>
      </w:tr>
      <w:tr w:rsidR="00582CF7">
        <w:tc>
          <w:tcPr>
            <w:tcW w:w="2154" w:type="dxa"/>
          </w:tcPr>
          <w:p w:rsidR="00582CF7" w:rsidRDefault="00582CF7">
            <w:pPr>
              <w:pStyle w:val="ConsPlusNormal"/>
              <w:jc w:val="center"/>
            </w:pPr>
            <w:r>
              <w:t>Т6-03-1..2</w:t>
            </w:r>
          </w:p>
        </w:tc>
        <w:tc>
          <w:tcPr>
            <w:tcW w:w="1757" w:type="dxa"/>
          </w:tcPr>
          <w:p w:rsidR="00582CF7" w:rsidRDefault="00582CF7">
            <w:pPr>
              <w:pStyle w:val="ConsPlusNormal"/>
              <w:jc w:val="center"/>
            </w:pPr>
            <w:r>
              <w:t>63</w:t>
            </w:r>
          </w:p>
        </w:tc>
        <w:tc>
          <w:tcPr>
            <w:tcW w:w="2557" w:type="dxa"/>
          </w:tcPr>
          <w:p w:rsidR="00582CF7" w:rsidRDefault="00582CF7">
            <w:pPr>
              <w:pStyle w:val="ConsPlusNormal"/>
              <w:jc w:val="center"/>
            </w:pPr>
            <w:r>
              <w:t>55 720,83</w:t>
            </w:r>
          </w:p>
        </w:tc>
        <w:tc>
          <w:tcPr>
            <w:tcW w:w="2558" w:type="dxa"/>
          </w:tcPr>
          <w:p w:rsidR="00582CF7" w:rsidRDefault="00582CF7">
            <w:pPr>
              <w:pStyle w:val="ConsPlusNormal"/>
              <w:jc w:val="center"/>
            </w:pPr>
            <w:r>
              <w:t>57 425,51</w:t>
            </w:r>
          </w:p>
        </w:tc>
      </w:tr>
      <w:tr w:rsidR="00582CF7">
        <w:tc>
          <w:tcPr>
            <w:tcW w:w="2154" w:type="dxa"/>
          </w:tcPr>
          <w:p w:rsidR="00582CF7" w:rsidRDefault="00582CF7">
            <w:pPr>
              <w:pStyle w:val="ConsPlusNormal"/>
              <w:jc w:val="center"/>
            </w:pPr>
            <w:r>
              <w:t>Т6-04-1..2</w:t>
            </w:r>
          </w:p>
        </w:tc>
        <w:tc>
          <w:tcPr>
            <w:tcW w:w="1757" w:type="dxa"/>
          </w:tcPr>
          <w:p w:rsidR="00582CF7" w:rsidRDefault="00582CF7">
            <w:pPr>
              <w:pStyle w:val="ConsPlusNormal"/>
              <w:jc w:val="center"/>
            </w:pPr>
            <w:r>
              <w:t>100</w:t>
            </w:r>
          </w:p>
        </w:tc>
        <w:tc>
          <w:tcPr>
            <w:tcW w:w="2557" w:type="dxa"/>
          </w:tcPr>
          <w:p w:rsidR="00582CF7" w:rsidRDefault="00582CF7">
            <w:pPr>
              <w:pStyle w:val="ConsPlusNormal"/>
              <w:jc w:val="center"/>
            </w:pPr>
            <w:r>
              <w:t>-</w:t>
            </w:r>
          </w:p>
        </w:tc>
        <w:tc>
          <w:tcPr>
            <w:tcW w:w="2558" w:type="dxa"/>
          </w:tcPr>
          <w:p w:rsidR="00582CF7" w:rsidRDefault="00582CF7">
            <w:pPr>
              <w:pStyle w:val="ConsPlusNormal"/>
              <w:jc w:val="center"/>
            </w:pPr>
            <w:r>
              <w:t>90 440,78</w:t>
            </w:r>
          </w:p>
        </w:tc>
      </w:tr>
    </w:tbl>
    <w:p w:rsidR="00582CF7" w:rsidRDefault="00582CF7">
      <w:pPr>
        <w:pStyle w:val="ConsPlusNormal"/>
        <w:jc w:val="both"/>
      </w:pPr>
    </w:p>
    <w:p w:rsidR="00582CF7" w:rsidRDefault="00582CF7">
      <w:pPr>
        <w:pStyle w:val="ConsPlusTitle"/>
        <w:jc w:val="both"/>
        <w:outlineLvl w:val="2"/>
      </w:pPr>
      <w:bookmarkStart w:id="48" w:name="P1966"/>
      <w:bookmarkEnd w:id="48"/>
      <w:r>
        <w:t>Таблица Т7. УНЦ регулировочного (линейно-регулировочного, вольтодобавочного) трансформатора 6 - 220 кВ</w:t>
      </w:r>
    </w:p>
    <w:p w:rsidR="00582CF7" w:rsidRDefault="00582CF7">
      <w:pPr>
        <w:pStyle w:val="ConsPlusNormal"/>
        <w:jc w:val="both"/>
      </w:pPr>
    </w:p>
    <w:p w:rsidR="00582CF7" w:rsidRDefault="00582CF7">
      <w:pPr>
        <w:pStyle w:val="ConsPlusNormal"/>
        <w:jc w:val="both"/>
      </w:pPr>
      <w:r>
        <w:t>Измеритель: 1 МВА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4252"/>
      </w:tblGrid>
      <w:tr w:rsidR="00582CF7">
        <w:tc>
          <w:tcPr>
            <w:tcW w:w="4819" w:type="dxa"/>
          </w:tcPr>
          <w:p w:rsidR="00582CF7" w:rsidRDefault="00582CF7">
            <w:pPr>
              <w:pStyle w:val="ConsPlusNormal"/>
              <w:jc w:val="center"/>
            </w:pPr>
            <w:r>
              <w:t>Номер расценок</w:t>
            </w:r>
          </w:p>
        </w:tc>
        <w:tc>
          <w:tcPr>
            <w:tcW w:w="4252" w:type="dxa"/>
          </w:tcPr>
          <w:p w:rsidR="00582CF7" w:rsidRDefault="00582CF7">
            <w:pPr>
              <w:pStyle w:val="ConsPlusNormal"/>
              <w:jc w:val="center"/>
            </w:pPr>
            <w:r>
              <w:t>Норматив цены, тыс. руб</w:t>
            </w:r>
          </w:p>
        </w:tc>
      </w:tr>
      <w:tr w:rsidR="00582CF7">
        <w:tc>
          <w:tcPr>
            <w:tcW w:w="4819" w:type="dxa"/>
          </w:tcPr>
          <w:p w:rsidR="00582CF7" w:rsidRDefault="00582CF7">
            <w:pPr>
              <w:pStyle w:val="ConsPlusNormal"/>
              <w:jc w:val="center"/>
            </w:pPr>
            <w:r>
              <w:t>Т7-01</w:t>
            </w:r>
          </w:p>
        </w:tc>
        <w:tc>
          <w:tcPr>
            <w:tcW w:w="4252" w:type="dxa"/>
          </w:tcPr>
          <w:p w:rsidR="00582CF7" w:rsidRDefault="00582CF7">
            <w:pPr>
              <w:pStyle w:val="ConsPlusNormal"/>
              <w:jc w:val="center"/>
            </w:pPr>
            <w:r>
              <w:t>911,32</w:t>
            </w:r>
          </w:p>
        </w:tc>
      </w:tr>
    </w:tbl>
    <w:p w:rsidR="00582CF7" w:rsidRDefault="00582CF7">
      <w:pPr>
        <w:pStyle w:val="ConsPlusNormal"/>
        <w:jc w:val="both"/>
      </w:pPr>
    </w:p>
    <w:p w:rsidR="00582CF7" w:rsidRDefault="00582CF7">
      <w:pPr>
        <w:pStyle w:val="ConsPlusNormal"/>
        <w:ind w:firstLine="540"/>
        <w:jc w:val="both"/>
      </w:pPr>
      <w:r>
        <w:t xml:space="preserve">В </w:t>
      </w:r>
      <w:hyperlink w:anchor="P1937">
        <w:r>
          <w:rPr>
            <w:color w:val="0000FF"/>
          </w:rPr>
          <w:t>таблицах Т6</w:t>
        </w:r>
      </w:hyperlink>
      <w:r>
        <w:t xml:space="preserve"> и </w:t>
      </w:r>
      <w:hyperlink w:anchor="P1966">
        <w:r>
          <w:rPr>
            <w:color w:val="0000FF"/>
          </w:rPr>
          <w:t>Т7</w:t>
        </w:r>
      </w:hyperlink>
      <w:r>
        <w:t xml:space="preserve"> в УНЦ учтены стоимость оборудования (трансформатор, ОПН, шкафы РЗА, шкафы наружной установки, шкаф регулирования напряжением трансформатора), стоимость строительно-монтажных работ с учетом стоимости используемого материала (устройство фундамента, опорных стоек и металлоконструкций, порталов, ошиновки, кабельного хозяйства, заземления, маслоприемника, маслосборника),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(авто-)трансформатора, регулировочного, линейно-регулировочного, вольтодобавочного трансформатора либо трехфазной группы однофазных автотрансформаторов принадлежит интервалу между двумя значениями характеристики типового технологического решения, указанного в </w:t>
      </w:r>
      <w:hyperlink w:anchor="P1073">
        <w:r>
          <w:rPr>
            <w:color w:val="0000FF"/>
          </w:rPr>
          <w:t>таблице Т1</w:t>
        </w:r>
      </w:hyperlink>
      <w:r>
        <w:t xml:space="preserve">, </w:t>
      </w:r>
      <w:hyperlink w:anchor="P1173">
        <w:r>
          <w:rPr>
            <w:color w:val="0000FF"/>
          </w:rPr>
          <w:t>Т2</w:t>
        </w:r>
      </w:hyperlink>
      <w:r>
        <w:t xml:space="preserve">, </w:t>
      </w:r>
      <w:hyperlink w:anchor="P1248">
        <w:r>
          <w:rPr>
            <w:color w:val="0000FF"/>
          </w:rPr>
          <w:t>Т3</w:t>
        </w:r>
      </w:hyperlink>
      <w:r>
        <w:t xml:space="preserve">, </w:t>
      </w:r>
      <w:hyperlink w:anchor="P1325">
        <w:r>
          <w:rPr>
            <w:color w:val="0000FF"/>
          </w:rPr>
          <w:t>Т4</w:t>
        </w:r>
      </w:hyperlink>
      <w:r>
        <w:t xml:space="preserve">, </w:t>
      </w:r>
      <w:hyperlink w:anchor="P1522">
        <w:r>
          <w:rPr>
            <w:color w:val="0000FF"/>
          </w:rPr>
          <w:t>Т5</w:t>
        </w:r>
      </w:hyperlink>
      <w:r>
        <w:t xml:space="preserve">, </w:t>
      </w:r>
      <w:hyperlink w:anchor="P1699">
        <w:r>
          <w:rPr>
            <w:color w:val="0000FF"/>
          </w:rPr>
          <w:t>Т5.1</w:t>
        </w:r>
      </w:hyperlink>
      <w:r>
        <w:t xml:space="preserve">, </w:t>
      </w:r>
      <w:hyperlink w:anchor="P1809">
        <w:r>
          <w:rPr>
            <w:color w:val="0000FF"/>
          </w:rPr>
          <w:t>Т5.2</w:t>
        </w:r>
      </w:hyperlink>
      <w:r>
        <w:t xml:space="preserve"> или </w:t>
      </w:r>
      <w:hyperlink w:anchor="P1937">
        <w:r>
          <w:rPr>
            <w:color w:val="0000FF"/>
          </w:rPr>
          <w:t>Т6</w:t>
        </w:r>
      </w:hyperlink>
      <w:r>
        <w:t xml:space="preserve"> в столбце "Мощность, МВА" либо "Мощность трехфазной группы, МВА",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 то из </w:t>
      </w:r>
      <w:hyperlink w:anchor="P1073">
        <w:r>
          <w:rPr>
            <w:color w:val="0000FF"/>
          </w:rPr>
          <w:t>таблиц Т1</w:t>
        </w:r>
      </w:hyperlink>
      <w:r>
        <w:t xml:space="preserve"> - </w:t>
      </w:r>
      <w:hyperlink w:anchor="P1937">
        <w:r>
          <w:rPr>
            <w:color w:val="0000FF"/>
          </w:rPr>
          <w:t>Т6</w:t>
        </w:r>
      </w:hyperlink>
      <w:r>
        <w:t xml:space="preserve"> выбирается расценка УНЦ, соответствующая значению указанной характеристики, которое меньше утвержденного значения мощности, и применяется коэффициент (Кф2), определяемый по следующей формуле:</w:t>
      </w:r>
    </w:p>
    <w:p w:rsidR="00582CF7" w:rsidRDefault="00582CF7">
      <w:pPr>
        <w:pStyle w:val="ConsPlusNormal"/>
        <w:jc w:val="both"/>
      </w:pPr>
    </w:p>
    <w:p w:rsidR="00582CF7" w:rsidRDefault="00582CF7">
      <w:pPr>
        <w:pStyle w:val="ConsPlusNormal"/>
        <w:jc w:val="center"/>
      </w:pPr>
      <w:bookmarkStart w:id="49" w:name="P1978"/>
      <w:bookmarkEnd w:id="49"/>
      <w:r>
        <w:rPr>
          <w:noProof/>
          <w:position w:val="-28"/>
        </w:rPr>
        <w:drawing>
          <wp:inline distT="0" distB="0" distL="0" distR="0">
            <wp:extent cx="29337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33700" cy="502920"/>
                    </a:xfrm>
                    <a:prstGeom prst="rect">
                      <a:avLst/>
                    </a:prstGeom>
                    <a:noFill/>
                    <a:ln>
                      <a:noFill/>
                    </a:ln>
                  </pic:spPr>
                </pic:pic>
              </a:graphicData>
            </a:graphic>
          </wp:inline>
        </w:drawing>
      </w:r>
      <w:r>
        <w:t>, (1)</w:t>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N - порядковый номер коэффициента, указанный в описании соответствующего УНЦ;</w:t>
      </w:r>
    </w:p>
    <w:p w:rsidR="00582CF7" w:rsidRDefault="00582CF7">
      <w:pPr>
        <w:pStyle w:val="ConsPlusNormal"/>
        <w:spacing w:before="220"/>
        <w:ind w:firstLine="540"/>
        <w:jc w:val="both"/>
      </w:pPr>
      <w:r>
        <w:t>УНЦ</w:t>
      </w:r>
      <w:r>
        <w:rPr>
          <w:vertAlign w:val="subscript"/>
        </w:rPr>
        <w:t>б</w:t>
      </w:r>
      <w:r>
        <w:t xml:space="preserve"> и УНЦ</w:t>
      </w:r>
      <w:r>
        <w:rPr>
          <w:vertAlign w:val="subscript"/>
        </w:rPr>
        <w:t>м</w:t>
      </w:r>
      <w:r>
        <w:t xml:space="preserve"> - значения УНЦ из таблицы, предусмотренной настоящими УНЦ, соответствующие большему Хар</w:t>
      </w:r>
      <w:r>
        <w:rPr>
          <w:vertAlign w:val="subscript"/>
        </w:rPr>
        <w:t>б</w:t>
      </w:r>
      <w:r>
        <w:t xml:space="preserve"> и меньшему Хар</w:t>
      </w:r>
      <w:r>
        <w:rPr>
          <w:vertAlign w:val="subscript"/>
        </w:rPr>
        <w:t>м</w:t>
      </w:r>
      <w:r>
        <w:t xml:space="preserve"> значениям интервала характеристики типового технологического решения, которому принадлежит утвержденное значение технического показателя технологического решения объекта электросетевого хозяйства Хар</w:t>
      </w:r>
      <w:r>
        <w:rPr>
          <w:vertAlign w:val="subscript"/>
        </w:rPr>
        <w:t>у</w:t>
      </w:r>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(авто-)трансформатора, регулировочного, линейно-регулировочного, вольтодобавочного трансформатора либо трехфазной группы однофазных автотрансформаторов больше (меньше) максимального (минимального) значения характеристики типового технологического решения, указанного в </w:t>
      </w:r>
      <w:hyperlink w:anchor="P1073">
        <w:r>
          <w:rPr>
            <w:color w:val="0000FF"/>
          </w:rPr>
          <w:t>таблице Т1</w:t>
        </w:r>
      </w:hyperlink>
      <w:r>
        <w:t xml:space="preserve">, </w:t>
      </w:r>
      <w:hyperlink w:anchor="P1173">
        <w:r>
          <w:rPr>
            <w:color w:val="0000FF"/>
          </w:rPr>
          <w:t>Т2</w:t>
        </w:r>
      </w:hyperlink>
      <w:r>
        <w:t xml:space="preserve">, </w:t>
      </w:r>
      <w:hyperlink w:anchor="P1248">
        <w:r>
          <w:rPr>
            <w:color w:val="0000FF"/>
          </w:rPr>
          <w:t>Т3</w:t>
        </w:r>
      </w:hyperlink>
      <w:r>
        <w:t xml:space="preserve">, </w:t>
      </w:r>
      <w:hyperlink w:anchor="P1325">
        <w:r>
          <w:rPr>
            <w:color w:val="0000FF"/>
          </w:rPr>
          <w:t>Т4</w:t>
        </w:r>
      </w:hyperlink>
      <w:r>
        <w:t xml:space="preserve">, </w:t>
      </w:r>
      <w:hyperlink w:anchor="P1522">
        <w:r>
          <w:rPr>
            <w:color w:val="0000FF"/>
          </w:rPr>
          <w:t>Т5</w:t>
        </w:r>
      </w:hyperlink>
      <w:r>
        <w:t xml:space="preserve">, </w:t>
      </w:r>
      <w:hyperlink w:anchor="P1699">
        <w:r>
          <w:rPr>
            <w:color w:val="0000FF"/>
          </w:rPr>
          <w:t>Т5.1</w:t>
        </w:r>
      </w:hyperlink>
      <w:r>
        <w:t xml:space="preserve">, </w:t>
      </w:r>
      <w:hyperlink w:anchor="P1809">
        <w:r>
          <w:rPr>
            <w:color w:val="0000FF"/>
          </w:rPr>
          <w:t>Т5.2</w:t>
        </w:r>
      </w:hyperlink>
      <w:r>
        <w:t xml:space="preserve"> или </w:t>
      </w:r>
      <w:hyperlink w:anchor="P1937">
        <w:r>
          <w:rPr>
            <w:color w:val="0000FF"/>
          </w:rPr>
          <w:t>Т6</w:t>
        </w:r>
      </w:hyperlink>
      <w:r>
        <w:t xml:space="preserve"> в столбце "Мощность, МВА" либо "Мощность трехфазной группы, МВА",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 и в таблице приведено больше одного значения УНЦ для таких классов напряжения обмоток либо класса напряжения трансформатора при различных значениях указанной характеристики типового технологического решения, то из </w:t>
      </w:r>
      <w:hyperlink w:anchor="P1073">
        <w:r>
          <w:rPr>
            <w:color w:val="0000FF"/>
          </w:rPr>
          <w:t>таблиц Т1</w:t>
        </w:r>
      </w:hyperlink>
      <w:r>
        <w:t xml:space="preserve"> - </w:t>
      </w:r>
      <w:hyperlink w:anchor="P1937">
        <w:r>
          <w:rPr>
            <w:color w:val="0000FF"/>
          </w:rPr>
          <w:t>Т6</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"Мощность, МВА" либо "Мощность трехфазной группы, МВА",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(возрастания) соответствующей характеристики типового технологического решения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(авто-)трансформатора, регулировочного, линейно-регулировочного, вольтодобавочного трансформатора либо трехфазной группы однофазных автотрансформаторов больше (меньше) максимального (минимального) значения характеристики типового технологического решения, указанного в </w:t>
      </w:r>
      <w:hyperlink w:anchor="P1073">
        <w:r>
          <w:rPr>
            <w:color w:val="0000FF"/>
          </w:rPr>
          <w:t>таблице Т1</w:t>
        </w:r>
      </w:hyperlink>
      <w:r>
        <w:t xml:space="preserve">, </w:t>
      </w:r>
      <w:hyperlink w:anchor="P1173">
        <w:r>
          <w:rPr>
            <w:color w:val="0000FF"/>
          </w:rPr>
          <w:t>Т2</w:t>
        </w:r>
      </w:hyperlink>
      <w:r>
        <w:t xml:space="preserve">, </w:t>
      </w:r>
      <w:hyperlink w:anchor="P1248">
        <w:r>
          <w:rPr>
            <w:color w:val="0000FF"/>
          </w:rPr>
          <w:t>Т3</w:t>
        </w:r>
      </w:hyperlink>
      <w:r>
        <w:t xml:space="preserve">, </w:t>
      </w:r>
      <w:hyperlink w:anchor="P1325">
        <w:r>
          <w:rPr>
            <w:color w:val="0000FF"/>
          </w:rPr>
          <w:t>Т4</w:t>
        </w:r>
      </w:hyperlink>
      <w:r>
        <w:t xml:space="preserve">, </w:t>
      </w:r>
      <w:hyperlink w:anchor="P1522">
        <w:r>
          <w:rPr>
            <w:color w:val="0000FF"/>
          </w:rPr>
          <w:t>Т5</w:t>
        </w:r>
      </w:hyperlink>
      <w:r>
        <w:t xml:space="preserve">, </w:t>
      </w:r>
      <w:hyperlink w:anchor="P1699">
        <w:r>
          <w:rPr>
            <w:color w:val="0000FF"/>
          </w:rPr>
          <w:t>Т5.1</w:t>
        </w:r>
      </w:hyperlink>
      <w:r>
        <w:t xml:space="preserve">, </w:t>
      </w:r>
      <w:hyperlink w:anchor="P1809">
        <w:r>
          <w:rPr>
            <w:color w:val="0000FF"/>
          </w:rPr>
          <w:t>Т5.2</w:t>
        </w:r>
      </w:hyperlink>
      <w:r>
        <w:t xml:space="preserve"> или </w:t>
      </w:r>
      <w:hyperlink w:anchor="P1937">
        <w:r>
          <w:rPr>
            <w:color w:val="0000FF"/>
          </w:rPr>
          <w:t>Т6</w:t>
        </w:r>
      </w:hyperlink>
      <w:r>
        <w:t xml:space="preserve"> в столбце "Мощность, МВА" либо "Мощность трехфазной группы, МВА",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 и в таблице приведено только одно значение УНЦ для таких классов напряжения обмоток либо класса напряжения трансформатора, то из </w:t>
      </w:r>
      <w:hyperlink w:anchor="P1073">
        <w:r>
          <w:rPr>
            <w:color w:val="0000FF"/>
          </w:rPr>
          <w:t>таблиц Т1</w:t>
        </w:r>
      </w:hyperlink>
      <w:r>
        <w:t xml:space="preserve"> - </w:t>
      </w:r>
      <w:hyperlink w:anchor="P1937">
        <w:r>
          <w:rPr>
            <w:color w:val="0000FF"/>
          </w:rPr>
          <w:t>Т6</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"Мощность, МВА" либо "Мощность трехфазной группы, МВА", для утвержденных значений классов напряжения обмоток (авто-)трансформатора либо класса напряжения регулировочного, линейно-регулировочного, вольтодобавочного трансформатора (УНЦ</w:t>
      </w:r>
      <w:r>
        <w:rPr>
          <w:vertAlign w:val="subscript"/>
        </w:rPr>
        <w:t>б</w:t>
      </w:r>
      <w:r>
        <w:t>), и применяется коэффициент (Кф2), определяемый по следующей формуле:</w:t>
      </w:r>
    </w:p>
    <w:p w:rsidR="00582CF7" w:rsidRDefault="00582CF7">
      <w:pPr>
        <w:pStyle w:val="ConsPlusNormal"/>
        <w:jc w:val="both"/>
      </w:pPr>
    </w:p>
    <w:p w:rsidR="00582CF7" w:rsidRDefault="00582CF7">
      <w:pPr>
        <w:pStyle w:val="ConsPlusNormal"/>
        <w:jc w:val="center"/>
      </w:pPr>
      <w:bookmarkStart w:id="50" w:name="P1988"/>
      <w:bookmarkEnd w:id="50"/>
      <w:r>
        <w:rPr>
          <w:noProof/>
          <w:position w:val="-28"/>
        </w:rPr>
        <w:drawing>
          <wp:inline distT="0" distB="0" distL="0" distR="0">
            <wp:extent cx="963930" cy="5029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3930" cy="502920"/>
                    </a:xfrm>
                    <a:prstGeom prst="rect">
                      <a:avLst/>
                    </a:prstGeom>
                    <a:noFill/>
                    <a:ln>
                      <a:noFill/>
                    </a:ln>
                  </pic:spPr>
                </pic:pic>
              </a:graphicData>
            </a:graphic>
          </wp:inline>
        </w:drawing>
      </w:r>
      <w:r>
        <w:t>, (2)</w:t>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N - порядковый номер коэффициента, указанный в описании соответствующего УНЦ;</w:t>
      </w:r>
    </w:p>
    <w:p w:rsidR="00582CF7" w:rsidRDefault="00582CF7">
      <w:pPr>
        <w:pStyle w:val="ConsPlusNormal"/>
        <w:spacing w:before="220"/>
        <w:ind w:firstLine="540"/>
        <w:jc w:val="both"/>
      </w:pPr>
      <w:r>
        <w:t>Хар</w:t>
      </w:r>
      <w:r>
        <w:rPr>
          <w:vertAlign w:val="subscript"/>
        </w:rPr>
        <w:t>б</w:t>
      </w:r>
      <w:r>
        <w:t xml:space="preserve"> - значение характеристики типового технологического решения из таблицы, соответствующее значению УНЦ</w:t>
      </w:r>
      <w:r>
        <w:rPr>
          <w:vertAlign w:val="subscript"/>
        </w:rPr>
        <w:t>б</w:t>
      </w:r>
      <w:r>
        <w:t>.</w:t>
      </w:r>
    </w:p>
    <w:p w:rsidR="00582CF7" w:rsidRDefault="00582CF7">
      <w:pPr>
        <w:pStyle w:val="ConsPlusNormal"/>
        <w:jc w:val="both"/>
      </w:pPr>
    </w:p>
    <w:p w:rsidR="00582CF7" w:rsidRDefault="00582CF7">
      <w:pPr>
        <w:pStyle w:val="ConsPlusTitle"/>
        <w:jc w:val="center"/>
        <w:outlineLvl w:val="1"/>
      </w:pPr>
      <w:r>
        <w:t>Глава V. Ячейка ТОР, ДГА (ДГР, фильтра заземляющего)</w:t>
      </w:r>
    </w:p>
    <w:p w:rsidR="00582CF7" w:rsidRDefault="00582CF7">
      <w:pPr>
        <w:pStyle w:val="ConsPlusTitle"/>
        <w:jc w:val="center"/>
      </w:pPr>
      <w:r>
        <w:t>6 - 750 кВ</w:t>
      </w:r>
    </w:p>
    <w:p w:rsidR="00582CF7" w:rsidRDefault="00582CF7">
      <w:pPr>
        <w:pStyle w:val="ConsPlusNormal"/>
        <w:jc w:val="both"/>
      </w:pPr>
    </w:p>
    <w:p w:rsidR="00582CF7" w:rsidRDefault="00582CF7">
      <w:pPr>
        <w:pStyle w:val="ConsPlusTitle"/>
        <w:jc w:val="both"/>
        <w:outlineLvl w:val="2"/>
      </w:pPr>
      <w:bookmarkStart w:id="51" w:name="P1997"/>
      <w:bookmarkEnd w:id="51"/>
      <w:r>
        <w:t>Таблица Р1. УНЦ ячейки ДГР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644"/>
        <w:gridCol w:w="1773"/>
        <w:gridCol w:w="1773"/>
        <w:gridCol w:w="1775"/>
      </w:tblGrid>
      <w:tr w:rsidR="00582CF7">
        <w:tc>
          <w:tcPr>
            <w:tcW w:w="2098" w:type="dxa"/>
            <w:vMerge w:val="restart"/>
          </w:tcPr>
          <w:p w:rsidR="00582CF7" w:rsidRDefault="00582CF7">
            <w:pPr>
              <w:pStyle w:val="ConsPlusNormal"/>
              <w:jc w:val="center"/>
            </w:pPr>
            <w:r>
              <w:t>Номер расценок</w:t>
            </w:r>
          </w:p>
        </w:tc>
        <w:tc>
          <w:tcPr>
            <w:tcW w:w="1644" w:type="dxa"/>
            <w:vMerge w:val="restart"/>
          </w:tcPr>
          <w:p w:rsidR="00582CF7" w:rsidRDefault="00582CF7">
            <w:pPr>
              <w:pStyle w:val="ConsPlusNormal"/>
              <w:jc w:val="center"/>
            </w:pPr>
            <w:r>
              <w:t>Мощность, кВА</w:t>
            </w:r>
          </w:p>
        </w:tc>
        <w:tc>
          <w:tcPr>
            <w:tcW w:w="532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1</w:t>
            </w:r>
          </w:p>
        </w:tc>
        <w:tc>
          <w:tcPr>
            <w:tcW w:w="1773" w:type="dxa"/>
          </w:tcPr>
          <w:p w:rsidR="00582CF7" w:rsidRDefault="00582CF7">
            <w:pPr>
              <w:pStyle w:val="ConsPlusNormal"/>
              <w:jc w:val="center"/>
            </w:pPr>
            <w:r>
              <w:t>2</w:t>
            </w:r>
          </w:p>
        </w:tc>
        <w:tc>
          <w:tcPr>
            <w:tcW w:w="1775"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21" w:type="dxa"/>
            <w:gridSpan w:val="3"/>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6 - 15</w:t>
            </w:r>
          </w:p>
        </w:tc>
        <w:tc>
          <w:tcPr>
            <w:tcW w:w="1773" w:type="dxa"/>
          </w:tcPr>
          <w:p w:rsidR="00582CF7" w:rsidRDefault="00582CF7">
            <w:pPr>
              <w:pStyle w:val="ConsPlusNormal"/>
              <w:jc w:val="center"/>
            </w:pPr>
            <w:r>
              <w:t>20</w:t>
            </w:r>
          </w:p>
        </w:tc>
        <w:tc>
          <w:tcPr>
            <w:tcW w:w="1775" w:type="dxa"/>
          </w:tcPr>
          <w:p w:rsidR="00582CF7" w:rsidRDefault="00582CF7">
            <w:pPr>
              <w:pStyle w:val="ConsPlusNormal"/>
              <w:jc w:val="center"/>
            </w:pPr>
            <w:r>
              <w:t>35</w:t>
            </w:r>
          </w:p>
        </w:tc>
      </w:tr>
      <w:tr w:rsidR="00582CF7">
        <w:tc>
          <w:tcPr>
            <w:tcW w:w="2098" w:type="dxa"/>
          </w:tcPr>
          <w:p w:rsidR="00582CF7" w:rsidRDefault="00582CF7">
            <w:pPr>
              <w:pStyle w:val="ConsPlusNormal"/>
              <w:jc w:val="center"/>
            </w:pPr>
            <w:r>
              <w:t>Р1-01-1..3</w:t>
            </w:r>
          </w:p>
        </w:tc>
        <w:tc>
          <w:tcPr>
            <w:tcW w:w="1644" w:type="dxa"/>
          </w:tcPr>
          <w:p w:rsidR="00582CF7" w:rsidRDefault="00582CF7">
            <w:pPr>
              <w:pStyle w:val="ConsPlusNormal"/>
              <w:jc w:val="center"/>
            </w:pPr>
            <w:r>
              <w:t>190</w:t>
            </w:r>
          </w:p>
        </w:tc>
        <w:tc>
          <w:tcPr>
            <w:tcW w:w="1773" w:type="dxa"/>
          </w:tcPr>
          <w:p w:rsidR="00582CF7" w:rsidRDefault="00582CF7">
            <w:pPr>
              <w:pStyle w:val="ConsPlusNormal"/>
              <w:jc w:val="center"/>
            </w:pPr>
            <w:r>
              <w:t>4 499,78</w:t>
            </w:r>
          </w:p>
        </w:tc>
        <w:tc>
          <w:tcPr>
            <w:tcW w:w="1773" w:type="dxa"/>
          </w:tcPr>
          <w:p w:rsidR="00582CF7" w:rsidRDefault="00582CF7">
            <w:pPr>
              <w:pStyle w:val="ConsPlusNormal"/>
              <w:jc w:val="center"/>
            </w:pPr>
            <w:r>
              <w:t>5 907,36</w:t>
            </w:r>
          </w:p>
        </w:tc>
        <w:tc>
          <w:tcPr>
            <w:tcW w:w="1775" w:type="dxa"/>
          </w:tcPr>
          <w:p w:rsidR="00582CF7" w:rsidRDefault="00582CF7">
            <w:pPr>
              <w:pStyle w:val="ConsPlusNormal"/>
              <w:jc w:val="center"/>
            </w:pPr>
            <w:r>
              <w:t>11 057,88</w:t>
            </w:r>
          </w:p>
        </w:tc>
      </w:tr>
      <w:tr w:rsidR="00582CF7">
        <w:tc>
          <w:tcPr>
            <w:tcW w:w="2098" w:type="dxa"/>
          </w:tcPr>
          <w:p w:rsidR="00582CF7" w:rsidRDefault="00582CF7">
            <w:pPr>
              <w:pStyle w:val="ConsPlusNormal"/>
              <w:jc w:val="center"/>
            </w:pPr>
            <w:r>
              <w:t>Р1-02-1..3</w:t>
            </w:r>
          </w:p>
        </w:tc>
        <w:tc>
          <w:tcPr>
            <w:tcW w:w="1644" w:type="dxa"/>
          </w:tcPr>
          <w:p w:rsidR="00582CF7" w:rsidRDefault="00582CF7">
            <w:pPr>
              <w:pStyle w:val="ConsPlusNormal"/>
              <w:jc w:val="center"/>
            </w:pPr>
            <w:r>
              <w:t>300</w:t>
            </w:r>
          </w:p>
        </w:tc>
        <w:tc>
          <w:tcPr>
            <w:tcW w:w="1773" w:type="dxa"/>
          </w:tcPr>
          <w:p w:rsidR="00582CF7" w:rsidRDefault="00582CF7">
            <w:pPr>
              <w:pStyle w:val="ConsPlusNormal"/>
              <w:jc w:val="center"/>
            </w:pPr>
            <w:r>
              <w:t>6 501,47</w:t>
            </w:r>
          </w:p>
        </w:tc>
        <w:tc>
          <w:tcPr>
            <w:tcW w:w="1773" w:type="dxa"/>
          </w:tcPr>
          <w:p w:rsidR="00582CF7" w:rsidRDefault="00582CF7">
            <w:pPr>
              <w:pStyle w:val="ConsPlusNormal"/>
              <w:jc w:val="center"/>
            </w:pPr>
            <w:r>
              <w:t>9 360,81</w:t>
            </w:r>
          </w:p>
        </w:tc>
        <w:tc>
          <w:tcPr>
            <w:tcW w:w="1775" w:type="dxa"/>
          </w:tcPr>
          <w:p w:rsidR="00582CF7" w:rsidRDefault="00582CF7">
            <w:pPr>
              <w:pStyle w:val="ConsPlusNormal"/>
              <w:jc w:val="center"/>
            </w:pPr>
            <w:r>
              <w:t>11 734,92</w:t>
            </w:r>
          </w:p>
        </w:tc>
      </w:tr>
      <w:tr w:rsidR="00582CF7">
        <w:tc>
          <w:tcPr>
            <w:tcW w:w="2098" w:type="dxa"/>
          </w:tcPr>
          <w:p w:rsidR="00582CF7" w:rsidRDefault="00582CF7">
            <w:pPr>
              <w:pStyle w:val="ConsPlusNormal"/>
              <w:jc w:val="center"/>
            </w:pPr>
            <w:r>
              <w:t>Р1-03-1..3</w:t>
            </w:r>
          </w:p>
        </w:tc>
        <w:tc>
          <w:tcPr>
            <w:tcW w:w="1644" w:type="dxa"/>
          </w:tcPr>
          <w:p w:rsidR="00582CF7" w:rsidRDefault="00582CF7">
            <w:pPr>
              <w:pStyle w:val="ConsPlusNormal"/>
              <w:jc w:val="center"/>
            </w:pPr>
            <w:r>
              <w:t>360</w:t>
            </w:r>
          </w:p>
        </w:tc>
        <w:tc>
          <w:tcPr>
            <w:tcW w:w="1773" w:type="dxa"/>
          </w:tcPr>
          <w:p w:rsidR="00582CF7" w:rsidRDefault="00582CF7">
            <w:pPr>
              <w:pStyle w:val="ConsPlusNormal"/>
              <w:jc w:val="center"/>
            </w:pPr>
            <w:r>
              <w:t>6 544,90</w:t>
            </w:r>
          </w:p>
        </w:tc>
        <w:tc>
          <w:tcPr>
            <w:tcW w:w="1773" w:type="dxa"/>
          </w:tcPr>
          <w:p w:rsidR="00582CF7" w:rsidRDefault="00582CF7">
            <w:pPr>
              <w:pStyle w:val="ConsPlusNormal"/>
              <w:jc w:val="center"/>
            </w:pPr>
            <w:r>
              <w:t>9 434,81</w:t>
            </w:r>
          </w:p>
        </w:tc>
        <w:tc>
          <w:tcPr>
            <w:tcW w:w="1775" w:type="dxa"/>
          </w:tcPr>
          <w:p w:rsidR="00582CF7" w:rsidRDefault="00582CF7">
            <w:pPr>
              <w:pStyle w:val="ConsPlusNormal"/>
              <w:jc w:val="center"/>
            </w:pPr>
            <w:r>
              <w:t>11 744,50</w:t>
            </w:r>
          </w:p>
        </w:tc>
      </w:tr>
      <w:tr w:rsidR="00582CF7">
        <w:tc>
          <w:tcPr>
            <w:tcW w:w="2098" w:type="dxa"/>
          </w:tcPr>
          <w:p w:rsidR="00582CF7" w:rsidRDefault="00582CF7">
            <w:pPr>
              <w:pStyle w:val="ConsPlusNormal"/>
              <w:jc w:val="center"/>
            </w:pPr>
            <w:r>
              <w:t>Р1-04-1..3</w:t>
            </w:r>
          </w:p>
        </w:tc>
        <w:tc>
          <w:tcPr>
            <w:tcW w:w="1644" w:type="dxa"/>
          </w:tcPr>
          <w:p w:rsidR="00582CF7" w:rsidRDefault="00582CF7">
            <w:pPr>
              <w:pStyle w:val="ConsPlusNormal"/>
              <w:jc w:val="center"/>
            </w:pPr>
            <w:r>
              <w:t>440</w:t>
            </w:r>
          </w:p>
        </w:tc>
        <w:tc>
          <w:tcPr>
            <w:tcW w:w="1773" w:type="dxa"/>
          </w:tcPr>
          <w:p w:rsidR="00582CF7" w:rsidRDefault="00582CF7">
            <w:pPr>
              <w:pStyle w:val="ConsPlusNormal"/>
              <w:jc w:val="center"/>
            </w:pPr>
            <w:r>
              <w:t>6 570,62</w:t>
            </w:r>
          </w:p>
        </w:tc>
        <w:tc>
          <w:tcPr>
            <w:tcW w:w="1773" w:type="dxa"/>
          </w:tcPr>
          <w:p w:rsidR="00582CF7" w:rsidRDefault="00582CF7">
            <w:pPr>
              <w:pStyle w:val="ConsPlusNormal"/>
              <w:jc w:val="center"/>
            </w:pPr>
            <w:r>
              <w:t>9 582,81</w:t>
            </w:r>
          </w:p>
        </w:tc>
        <w:tc>
          <w:tcPr>
            <w:tcW w:w="1775" w:type="dxa"/>
          </w:tcPr>
          <w:p w:rsidR="00582CF7" w:rsidRDefault="00582CF7">
            <w:pPr>
              <w:pStyle w:val="ConsPlusNormal"/>
              <w:jc w:val="center"/>
            </w:pPr>
            <w:r>
              <w:t>11 753,13</w:t>
            </w:r>
          </w:p>
        </w:tc>
      </w:tr>
      <w:tr w:rsidR="00582CF7">
        <w:tc>
          <w:tcPr>
            <w:tcW w:w="2098" w:type="dxa"/>
          </w:tcPr>
          <w:p w:rsidR="00582CF7" w:rsidRDefault="00582CF7">
            <w:pPr>
              <w:pStyle w:val="ConsPlusNormal"/>
              <w:jc w:val="center"/>
            </w:pPr>
            <w:r>
              <w:t>Р1-05-1..3</w:t>
            </w:r>
          </w:p>
        </w:tc>
        <w:tc>
          <w:tcPr>
            <w:tcW w:w="1644" w:type="dxa"/>
          </w:tcPr>
          <w:p w:rsidR="00582CF7" w:rsidRDefault="00582CF7">
            <w:pPr>
              <w:pStyle w:val="ConsPlusNormal"/>
              <w:jc w:val="center"/>
            </w:pPr>
            <w:r>
              <w:t>480</w:t>
            </w:r>
          </w:p>
        </w:tc>
        <w:tc>
          <w:tcPr>
            <w:tcW w:w="1773" w:type="dxa"/>
          </w:tcPr>
          <w:p w:rsidR="00582CF7" w:rsidRDefault="00582CF7">
            <w:pPr>
              <w:pStyle w:val="ConsPlusNormal"/>
              <w:jc w:val="center"/>
            </w:pPr>
            <w:r>
              <w:t>6 591,70</w:t>
            </w:r>
          </w:p>
        </w:tc>
        <w:tc>
          <w:tcPr>
            <w:tcW w:w="1773" w:type="dxa"/>
          </w:tcPr>
          <w:p w:rsidR="00582CF7" w:rsidRDefault="00582CF7">
            <w:pPr>
              <w:pStyle w:val="ConsPlusNormal"/>
              <w:jc w:val="center"/>
            </w:pPr>
            <w:r>
              <w:t>9 706,14</w:t>
            </w:r>
          </w:p>
        </w:tc>
        <w:tc>
          <w:tcPr>
            <w:tcW w:w="1775" w:type="dxa"/>
          </w:tcPr>
          <w:p w:rsidR="00582CF7" w:rsidRDefault="00582CF7">
            <w:pPr>
              <w:pStyle w:val="ConsPlusNormal"/>
              <w:jc w:val="center"/>
            </w:pPr>
            <w:r>
              <w:t>11 786,67</w:t>
            </w:r>
          </w:p>
        </w:tc>
      </w:tr>
      <w:tr w:rsidR="00582CF7">
        <w:tc>
          <w:tcPr>
            <w:tcW w:w="2098" w:type="dxa"/>
          </w:tcPr>
          <w:p w:rsidR="00582CF7" w:rsidRDefault="00582CF7">
            <w:pPr>
              <w:pStyle w:val="ConsPlusNormal"/>
              <w:jc w:val="center"/>
            </w:pPr>
            <w:r>
              <w:t>Р1-06-1..3</w:t>
            </w:r>
          </w:p>
        </w:tc>
        <w:tc>
          <w:tcPr>
            <w:tcW w:w="1644" w:type="dxa"/>
          </w:tcPr>
          <w:p w:rsidR="00582CF7" w:rsidRDefault="00582CF7">
            <w:pPr>
              <w:pStyle w:val="ConsPlusNormal"/>
              <w:jc w:val="center"/>
            </w:pPr>
            <w:r>
              <w:t>485</w:t>
            </w:r>
          </w:p>
        </w:tc>
        <w:tc>
          <w:tcPr>
            <w:tcW w:w="1773" w:type="dxa"/>
          </w:tcPr>
          <w:p w:rsidR="00582CF7" w:rsidRDefault="00582CF7">
            <w:pPr>
              <w:pStyle w:val="ConsPlusNormal"/>
              <w:jc w:val="center"/>
            </w:pPr>
            <w:r>
              <w:t>6 602,46</w:t>
            </w:r>
          </w:p>
        </w:tc>
        <w:tc>
          <w:tcPr>
            <w:tcW w:w="1773" w:type="dxa"/>
          </w:tcPr>
          <w:p w:rsidR="00582CF7" w:rsidRDefault="00582CF7">
            <w:pPr>
              <w:pStyle w:val="ConsPlusNormal"/>
              <w:jc w:val="center"/>
            </w:pPr>
            <w:r>
              <w:t>9 718,47</w:t>
            </w:r>
          </w:p>
        </w:tc>
        <w:tc>
          <w:tcPr>
            <w:tcW w:w="1775" w:type="dxa"/>
          </w:tcPr>
          <w:p w:rsidR="00582CF7" w:rsidRDefault="00582CF7">
            <w:pPr>
              <w:pStyle w:val="ConsPlusNormal"/>
              <w:jc w:val="center"/>
            </w:pPr>
            <w:r>
              <w:t>11 800,56</w:t>
            </w:r>
          </w:p>
        </w:tc>
      </w:tr>
      <w:tr w:rsidR="00582CF7">
        <w:tc>
          <w:tcPr>
            <w:tcW w:w="2098" w:type="dxa"/>
          </w:tcPr>
          <w:p w:rsidR="00582CF7" w:rsidRDefault="00582CF7">
            <w:pPr>
              <w:pStyle w:val="ConsPlusNormal"/>
              <w:jc w:val="center"/>
            </w:pPr>
            <w:r>
              <w:t>Р1-07-1..3</w:t>
            </w:r>
          </w:p>
        </w:tc>
        <w:tc>
          <w:tcPr>
            <w:tcW w:w="1644" w:type="dxa"/>
          </w:tcPr>
          <w:p w:rsidR="00582CF7" w:rsidRDefault="00582CF7">
            <w:pPr>
              <w:pStyle w:val="ConsPlusNormal"/>
              <w:jc w:val="center"/>
            </w:pPr>
            <w:r>
              <w:t>490</w:t>
            </w:r>
          </w:p>
        </w:tc>
        <w:tc>
          <w:tcPr>
            <w:tcW w:w="1773" w:type="dxa"/>
          </w:tcPr>
          <w:p w:rsidR="00582CF7" w:rsidRDefault="00582CF7">
            <w:pPr>
              <w:pStyle w:val="ConsPlusNormal"/>
              <w:jc w:val="center"/>
            </w:pPr>
            <w:r>
              <w:t>6 613,21</w:t>
            </w:r>
          </w:p>
        </w:tc>
        <w:tc>
          <w:tcPr>
            <w:tcW w:w="1773" w:type="dxa"/>
          </w:tcPr>
          <w:p w:rsidR="00582CF7" w:rsidRDefault="00582CF7">
            <w:pPr>
              <w:pStyle w:val="ConsPlusNormal"/>
              <w:jc w:val="center"/>
            </w:pPr>
            <w:r>
              <w:t>9 730,80</w:t>
            </w:r>
          </w:p>
        </w:tc>
        <w:tc>
          <w:tcPr>
            <w:tcW w:w="1775" w:type="dxa"/>
          </w:tcPr>
          <w:p w:rsidR="00582CF7" w:rsidRDefault="00582CF7">
            <w:pPr>
              <w:pStyle w:val="ConsPlusNormal"/>
              <w:jc w:val="center"/>
            </w:pPr>
            <w:r>
              <w:t>11 814,46</w:t>
            </w:r>
          </w:p>
        </w:tc>
      </w:tr>
      <w:tr w:rsidR="00582CF7">
        <w:tc>
          <w:tcPr>
            <w:tcW w:w="2098" w:type="dxa"/>
          </w:tcPr>
          <w:p w:rsidR="00582CF7" w:rsidRDefault="00582CF7">
            <w:pPr>
              <w:pStyle w:val="ConsPlusNormal"/>
              <w:jc w:val="center"/>
            </w:pPr>
            <w:r>
              <w:t>Р1-08-1..3</w:t>
            </w:r>
          </w:p>
        </w:tc>
        <w:tc>
          <w:tcPr>
            <w:tcW w:w="1644" w:type="dxa"/>
          </w:tcPr>
          <w:p w:rsidR="00582CF7" w:rsidRDefault="00582CF7">
            <w:pPr>
              <w:pStyle w:val="ConsPlusNormal"/>
              <w:jc w:val="center"/>
            </w:pPr>
            <w:r>
              <w:t>500</w:t>
            </w:r>
          </w:p>
        </w:tc>
        <w:tc>
          <w:tcPr>
            <w:tcW w:w="1773" w:type="dxa"/>
          </w:tcPr>
          <w:p w:rsidR="00582CF7" w:rsidRDefault="00582CF7">
            <w:pPr>
              <w:pStyle w:val="ConsPlusNormal"/>
              <w:jc w:val="center"/>
            </w:pPr>
            <w:r>
              <w:t>6 613,21</w:t>
            </w:r>
          </w:p>
        </w:tc>
        <w:tc>
          <w:tcPr>
            <w:tcW w:w="1773" w:type="dxa"/>
          </w:tcPr>
          <w:p w:rsidR="00582CF7" w:rsidRDefault="00582CF7">
            <w:pPr>
              <w:pStyle w:val="ConsPlusNormal"/>
              <w:jc w:val="center"/>
            </w:pPr>
            <w:r>
              <w:t>9 730,80</w:t>
            </w:r>
          </w:p>
        </w:tc>
        <w:tc>
          <w:tcPr>
            <w:tcW w:w="1775" w:type="dxa"/>
          </w:tcPr>
          <w:p w:rsidR="00582CF7" w:rsidRDefault="00582CF7">
            <w:pPr>
              <w:pStyle w:val="ConsPlusNormal"/>
              <w:jc w:val="center"/>
            </w:pPr>
            <w:r>
              <w:t>11 814,46</w:t>
            </w:r>
          </w:p>
        </w:tc>
      </w:tr>
      <w:tr w:rsidR="00582CF7">
        <w:tc>
          <w:tcPr>
            <w:tcW w:w="2098" w:type="dxa"/>
          </w:tcPr>
          <w:p w:rsidR="00582CF7" w:rsidRDefault="00582CF7">
            <w:pPr>
              <w:pStyle w:val="ConsPlusNormal"/>
              <w:jc w:val="center"/>
            </w:pPr>
            <w:r>
              <w:t>Р1-09-1..3</w:t>
            </w:r>
          </w:p>
        </w:tc>
        <w:tc>
          <w:tcPr>
            <w:tcW w:w="1644" w:type="dxa"/>
          </w:tcPr>
          <w:p w:rsidR="00582CF7" w:rsidRDefault="00582CF7">
            <w:pPr>
              <w:pStyle w:val="ConsPlusNormal"/>
              <w:jc w:val="center"/>
            </w:pPr>
            <w:r>
              <w:t>550</w:t>
            </w:r>
          </w:p>
        </w:tc>
        <w:tc>
          <w:tcPr>
            <w:tcW w:w="1773" w:type="dxa"/>
          </w:tcPr>
          <w:p w:rsidR="00582CF7" w:rsidRDefault="00582CF7">
            <w:pPr>
              <w:pStyle w:val="ConsPlusNormal"/>
              <w:jc w:val="center"/>
            </w:pPr>
            <w:r>
              <w:t>6 927,29</w:t>
            </w:r>
          </w:p>
        </w:tc>
        <w:tc>
          <w:tcPr>
            <w:tcW w:w="1773" w:type="dxa"/>
          </w:tcPr>
          <w:p w:rsidR="00582CF7" w:rsidRDefault="00582CF7">
            <w:pPr>
              <w:pStyle w:val="ConsPlusNormal"/>
              <w:jc w:val="center"/>
            </w:pPr>
            <w:r>
              <w:t>9 780,13</w:t>
            </w:r>
          </w:p>
        </w:tc>
        <w:tc>
          <w:tcPr>
            <w:tcW w:w="1775" w:type="dxa"/>
          </w:tcPr>
          <w:p w:rsidR="00582CF7" w:rsidRDefault="00582CF7">
            <w:pPr>
              <w:pStyle w:val="ConsPlusNormal"/>
              <w:jc w:val="center"/>
            </w:pPr>
            <w:r>
              <w:t>11 870,04</w:t>
            </w:r>
          </w:p>
        </w:tc>
      </w:tr>
      <w:tr w:rsidR="00582CF7">
        <w:tc>
          <w:tcPr>
            <w:tcW w:w="2098" w:type="dxa"/>
          </w:tcPr>
          <w:p w:rsidR="00582CF7" w:rsidRDefault="00582CF7">
            <w:pPr>
              <w:pStyle w:val="ConsPlusNormal"/>
              <w:jc w:val="center"/>
            </w:pPr>
            <w:r>
              <w:t>Р1-10-1..3</w:t>
            </w:r>
          </w:p>
        </w:tc>
        <w:tc>
          <w:tcPr>
            <w:tcW w:w="1644" w:type="dxa"/>
          </w:tcPr>
          <w:p w:rsidR="00582CF7" w:rsidRDefault="00582CF7">
            <w:pPr>
              <w:pStyle w:val="ConsPlusNormal"/>
              <w:jc w:val="center"/>
            </w:pPr>
            <w:r>
              <w:t>610</w:t>
            </w:r>
          </w:p>
        </w:tc>
        <w:tc>
          <w:tcPr>
            <w:tcW w:w="1773" w:type="dxa"/>
          </w:tcPr>
          <w:p w:rsidR="00582CF7" w:rsidRDefault="00582CF7">
            <w:pPr>
              <w:pStyle w:val="ConsPlusNormal"/>
              <w:jc w:val="center"/>
            </w:pPr>
            <w:r>
              <w:t>6 970,30</w:t>
            </w:r>
          </w:p>
        </w:tc>
        <w:tc>
          <w:tcPr>
            <w:tcW w:w="1773" w:type="dxa"/>
          </w:tcPr>
          <w:p w:rsidR="00582CF7" w:rsidRDefault="00582CF7">
            <w:pPr>
              <w:pStyle w:val="ConsPlusNormal"/>
              <w:jc w:val="center"/>
            </w:pPr>
            <w:r>
              <w:t>9 829,47</w:t>
            </w:r>
          </w:p>
        </w:tc>
        <w:tc>
          <w:tcPr>
            <w:tcW w:w="1775" w:type="dxa"/>
          </w:tcPr>
          <w:p w:rsidR="00582CF7" w:rsidRDefault="00582CF7">
            <w:pPr>
              <w:pStyle w:val="ConsPlusNormal"/>
              <w:jc w:val="center"/>
            </w:pPr>
            <w:r>
              <w:t>11 925,62</w:t>
            </w:r>
          </w:p>
        </w:tc>
      </w:tr>
      <w:tr w:rsidR="00582CF7">
        <w:tc>
          <w:tcPr>
            <w:tcW w:w="2098" w:type="dxa"/>
          </w:tcPr>
          <w:p w:rsidR="00582CF7" w:rsidRDefault="00582CF7">
            <w:pPr>
              <w:pStyle w:val="ConsPlusNormal"/>
              <w:jc w:val="center"/>
            </w:pPr>
            <w:r>
              <w:t>Р1-11-1..3</w:t>
            </w:r>
          </w:p>
        </w:tc>
        <w:tc>
          <w:tcPr>
            <w:tcW w:w="1644" w:type="dxa"/>
          </w:tcPr>
          <w:p w:rsidR="00582CF7" w:rsidRDefault="00582CF7">
            <w:pPr>
              <w:pStyle w:val="ConsPlusNormal"/>
              <w:jc w:val="center"/>
            </w:pPr>
            <w:r>
              <w:t>730</w:t>
            </w:r>
          </w:p>
        </w:tc>
        <w:tc>
          <w:tcPr>
            <w:tcW w:w="1773" w:type="dxa"/>
          </w:tcPr>
          <w:p w:rsidR="00582CF7" w:rsidRDefault="00582CF7">
            <w:pPr>
              <w:pStyle w:val="ConsPlusNormal"/>
              <w:jc w:val="center"/>
            </w:pPr>
            <w:r>
              <w:t>7 013,30</w:t>
            </w:r>
          </w:p>
        </w:tc>
        <w:tc>
          <w:tcPr>
            <w:tcW w:w="1773" w:type="dxa"/>
          </w:tcPr>
          <w:p w:rsidR="00582CF7" w:rsidRDefault="00582CF7">
            <w:pPr>
              <w:pStyle w:val="ConsPlusNormal"/>
              <w:jc w:val="center"/>
            </w:pPr>
            <w:r>
              <w:t>9 878,80</w:t>
            </w:r>
          </w:p>
        </w:tc>
        <w:tc>
          <w:tcPr>
            <w:tcW w:w="1775" w:type="dxa"/>
          </w:tcPr>
          <w:p w:rsidR="00582CF7" w:rsidRDefault="00582CF7">
            <w:pPr>
              <w:pStyle w:val="ConsPlusNormal"/>
              <w:jc w:val="center"/>
            </w:pPr>
            <w:r>
              <w:t>11 981,20</w:t>
            </w:r>
          </w:p>
        </w:tc>
      </w:tr>
      <w:tr w:rsidR="00582CF7">
        <w:tc>
          <w:tcPr>
            <w:tcW w:w="2098" w:type="dxa"/>
          </w:tcPr>
          <w:p w:rsidR="00582CF7" w:rsidRDefault="00582CF7">
            <w:pPr>
              <w:pStyle w:val="ConsPlusNormal"/>
              <w:jc w:val="center"/>
            </w:pPr>
            <w:r>
              <w:t>Р1-12-1..3</w:t>
            </w:r>
          </w:p>
        </w:tc>
        <w:tc>
          <w:tcPr>
            <w:tcW w:w="1644" w:type="dxa"/>
          </w:tcPr>
          <w:p w:rsidR="00582CF7" w:rsidRDefault="00582CF7">
            <w:pPr>
              <w:pStyle w:val="ConsPlusNormal"/>
              <w:jc w:val="center"/>
            </w:pPr>
            <w:r>
              <w:t>760</w:t>
            </w:r>
          </w:p>
        </w:tc>
        <w:tc>
          <w:tcPr>
            <w:tcW w:w="1773" w:type="dxa"/>
          </w:tcPr>
          <w:p w:rsidR="00582CF7" w:rsidRDefault="00582CF7">
            <w:pPr>
              <w:pStyle w:val="ConsPlusNormal"/>
              <w:jc w:val="center"/>
            </w:pPr>
            <w:r>
              <w:t>7 056,31</w:t>
            </w:r>
          </w:p>
        </w:tc>
        <w:tc>
          <w:tcPr>
            <w:tcW w:w="1773" w:type="dxa"/>
          </w:tcPr>
          <w:p w:rsidR="00582CF7" w:rsidRDefault="00582CF7">
            <w:pPr>
              <w:pStyle w:val="ConsPlusNormal"/>
              <w:jc w:val="center"/>
            </w:pPr>
            <w:r>
              <w:t>9 928,13</w:t>
            </w:r>
          </w:p>
        </w:tc>
        <w:tc>
          <w:tcPr>
            <w:tcW w:w="1775" w:type="dxa"/>
          </w:tcPr>
          <w:p w:rsidR="00582CF7" w:rsidRDefault="00582CF7">
            <w:pPr>
              <w:pStyle w:val="ConsPlusNormal"/>
              <w:jc w:val="center"/>
            </w:pPr>
            <w:r>
              <w:t>12 036,78</w:t>
            </w:r>
          </w:p>
        </w:tc>
      </w:tr>
      <w:tr w:rsidR="00582CF7">
        <w:tc>
          <w:tcPr>
            <w:tcW w:w="2098" w:type="dxa"/>
          </w:tcPr>
          <w:p w:rsidR="00582CF7" w:rsidRDefault="00582CF7">
            <w:pPr>
              <w:pStyle w:val="ConsPlusNormal"/>
              <w:jc w:val="center"/>
            </w:pPr>
            <w:r>
              <w:t>Р1-13-1..3</w:t>
            </w:r>
          </w:p>
        </w:tc>
        <w:tc>
          <w:tcPr>
            <w:tcW w:w="1644" w:type="dxa"/>
          </w:tcPr>
          <w:p w:rsidR="00582CF7" w:rsidRDefault="00582CF7">
            <w:pPr>
              <w:pStyle w:val="ConsPlusNormal"/>
              <w:jc w:val="center"/>
            </w:pPr>
            <w:r>
              <w:t>800</w:t>
            </w:r>
          </w:p>
        </w:tc>
        <w:tc>
          <w:tcPr>
            <w:tcW w:w="1773" w:type="dxa"/>
          </w:tcPr>
          <w:p w:rsidR="00582CF7" w:rsidRDefault="00582CF7">
            <w:pPr>
              <w:pStyle w:val="ConsPlusNormal"/>
              <w:jc w:val="center"/>
            </w:pPr>
            <w:r>
              <w:t>7 099,32</w:t>
            </w:r>
          </w:p>
        </w:tc>
        <w:tc>
          <w:tcPr>
            <w:tcW w:w="1773" w:type="dxa"/>
          </w:tcPr>
          <w:p w:rsidR="00582CF7" w:rsidRDefault="00582CF7">
            <w:pPr>
              <w:pStyle w:val="ConsPlusNormal"/>
              <w:jc w:val="center"/>
            </w:pPr>
            <w:r>
              <w:t>9 977,46</w:t>
            </w:r>
          </w:p>
        </w:tc>
        <w:tc>
          <w:tcPr>
            <w:tcW w:w="1775" w:type="dxa"/>
          </w:tcPr>
          <w:p w:rsidR="00582CF7" w:rsidRDefault="00582CF7">
            <w:pPr>
              <w:pStyle w:val="ConsPlusNormal"/>
              <w:jc w:val="center"/>
            </w:pPr>
            <w:r>
              <w:t>12 092,36</w:t>
            </w:r>
          </w:p>
        </w:tc>
      </w:tr>
      <w:tr w:rsidR="00582CF7">
        <w:tc>
          <w:tcPr>
            <w:tcW w:w="2098" w:type="dxa"/>
          </w:tcPr>
          <w:p w:rsidR="00582CF7" w:rsidRDefault="00582CF7">
            <w:pPr>
              <w:pStyle w:val="ConsPlusNormal"/>
              <w:jc w:val="center"/>
            </w:pPr>
            <w:r>
              <w:t>Р1-14-1..3</w:t>
            </w:r>
          </w:p>
        </w:tc>
        <w:tc>
          <w:tcPr>
            <w:tcW w:w="1644" w:type="dxa"/>
          </w:tcPr>
          <w:p w:rsidR="00582CF7" w:rsidRDefault="00582CF7">
            <w:pPr>
              <w:pStyle w:val="ConsPlusNormal"/>
              <w:jc w:val="center"/>
            </w:pPr>
            <w:r>
              <w:t>820</w:t>
            </w:r>
          </w:p>
        </w:tc>
        <w:tc>
          <w:tcPr>
            <w:tcW w:w="1773" w:type="dxa"/>
          </w:tcPr>
          <w:p w:rsidR="00582CF7" w:rsidRDefault="00582CF7">
            <w:pPr>
              <w:pStyle w:val="ConsPlusNormal"/>
              <w:jc w:val="center"/>
            </w:pPr>
            <w:r>
              <w:t>7 142,32</w:t>
            </w:r>
          </w:p>
        </w:tc>
        <w:tc>
          <w:tcPr>
            <w:tcW w:w="1773" w:type="dxa"/>
          </w:tcPr>
          <w:p w:rsidR="00582CF7" w:rsidRDefault="00582CF7">
            <w:pPr>
              <w:pStyle w:val="ConsPlusNormal"/>
              <w:jc w:val="center"/>
            </w:pPr>
            <w:r>
              <w:t>10 026,79</w:t>
            </w:r>
          </w:p>
        </w:tc>
        <w:tc>
          <w:tcPr>
            <w:tcW w:w="1775" w:type="dxa"/>
          </w:tcPr>
          <w:p w:rsidR="00582CF7" w:rsidRDefault="00582CF7">
            <w:pPr>
              <w:pStyle w:val="ConsPlusNormal"/>
              <w:jc w:val="center"/>
            </w:pPr>
            <w:r>
              <w:t>12 147,94</w:t>
            </w:r>
          </w:p>
        </w:tc>
      </w:tr>
      <w:tr w:rsidR="00582CF7">
        <w:tc>
          <w:tcPr>
            <w:tcW w:w="2098" w:type="dxa"/>
          </w:tcPr>
          <w:p w:rsidR="00582CF7" w:rsidRDefault="00582CF7">
            <w:pPr>
              <w:pStyle w:val="ConsPlusNormal"/>
              <w:jc w:val="center"/>
            </w:pPr>
            <w:r>
              <w:t>Р1-15-1..3</w:t>
            </w:r>
          </w:p>
        </w:tc>
        <w:tc>
          <w:tcPr>
            <w:tcW w:w="1644" w:type="dxa"/>
          </w:tcPr>
          <w:p w:rsidR="00582CF7" w:rsidRDefault="00582CF7">
            <w:pPr>
              <w:pStyle w:val="ConsPlusNormal"/>
              <w:jc w:val="center"/>
            </w:pPr>
            <w:r>
              <w:t>840</w:t>
            </w:r>
          </w:p>
        </w:tc>
        <w:tc>
          <w:tcPr>
            <w:tcW w:w="1773" w:type="dxa"/>
          </w:tcPr>
          <w:p w:rsidR="00582CF7" w:rsidRDefault="00582CF7">
            <w:pPr>
              <w:pStyle w:val="ConsPlusNormal"/>
              <w:jc w:val="center"/>
            </w:pPr>
            <w:r>
              <w:t>7 163,83</w:t>
            </w:r>
          </w:p>
        </w:tc>
        <w:tc>
          <w:tcPr>
            <w:tcW w:w="1773" w:type="dxa"/>
          </w:tcPr>
          <w:p w:rsidR="00582CF7" w:rsidRDefault="00582CF7">
            <w:pPr>
              <w:pStyle w:val="ConsPlusNormal"/>
              <w:jc w:val="center"/>
            </w:pPr>
            <w:r>
              <w:t>10 051,46</w:t>
            </w:r>
          </w:p>
        </w:tc>
        <w:tc>
          <w:tcPr>
            <w:tcW w:w="1775" w:type="dxa"/>
          </w:tcPr>
          <w:p w:rsidR="00582CF7" w:rsidRDefault="00582CF7">
            <w:pPr>
              <w:pStyle w:val="ConsPlusNormal"/>
              <w:jc w:val="center"/>
            </w:pPr>
            <w:r>
              <w:t>12 175,73</w:t>
            </w:r>
          </w:p>
        </w:tc>
      </w:tr>
      <w:tr w:rsidR="00582CF7">
        <w:tc>
          <w:tcPr>
            <w:tcW w:w="2098" w:type="dxa"/>
          </w:tcPr>
          <w:p w:rsidR="00582CF7" w:rsidRDefault="00582CF7">
            <w:pPr>
              <w:pStyle w:val="ConsPlusNormal"/>
              <w:jc w:val="center"/>
            </w:pPr>
            <w:r>
              <w:t>Р1-16-1..3</w:t>
            </w:r>
          </w:p>
        </w:tc>
        <w:tc>
          <w:tcPr>
            <w:tcW w:w="1644" w:type="dxa"/>
          </w:tcPr>
          <w:p w:rsidR="00582CF7" w:rsidRDefault="00582CF7">
            <w:pPr>
              <w:pStyle w:val="ConsPlusNormal"/>
              <w:jc w:val="center"/>
            </w:pPr>
            <w:r>
              <w:t>850</w:t>
            </w:r>
          </w:p>
        </w:tc>
        <w:tc>
          <w:tcPr>
            <w:tcW w:w="1773" w:type="dxa"/>
          </w:tcPr>
          <w:p w:rsidR="00582CF7" w:rsidRDefault="00582CF7">
            <w:pPr>
              <w:pStyle w:val="ConsPlusNormal"/>
              <w:jc w:val="center"/>
            </w:pPr>
            <w:r>
              <w:t>7 185,33</w:t>
            </w:r>
          </w:p>
        </w:tc>
        <w:tc>
          <w:tcPr>
            <w:tcW w:w="1773" w:type="dxa"/>
          </w:tcPr>
          <w:p w:rsidR="00582CF7" w:rsidRDefault="00582CF7">
            <w:pPr>
              <w:pStyle w:val="ConsPlusNormal"/>
              <w:jc w:val="center"/>
            </w:pPr>
            <w:r>
              <w:t>10 076,13</w:t>
            </w:r>
          </w:p>
        </w:tc>
        <w:tc>
          <w:tcPr>
            <w:tcW w:w="1775" w:type="dxa"/>
          </w:tcPr>
          <w:p w:rsidR="00582CF7" w:rsidRDefault="00582CF7">
            <w:pPr>
              <w:pStyle w:val="ConsPlusNormal"/>
              <w:jc w:val="center"/>
            </w:pPr>
            <w:r>
              <w:t>12 203,52</w:t>
            </w:r>
          </w:p>
        </w:tc>
      </w:tr>
      <w:tr w:rsidR="00582CF7">
        <w:tc>
          <w:tcPr>
            <w:tcW w:w="2098" w:type="dxa"/>
          </w:tcPr>
          <w:p w:rsidR="00582CF7" w:rsidRDefault="00582CF7">
            <w:pPr>
              <w:pStyle w:val="ConsPlusNormal"/>
              <w:jc w:val="center"/>
            </w:pPr>
            <w:r>
              <w:t>Р1-17-1..3</w:t>
            </w:r>
          </w:p>
        </w:tc>
        <w:tc>
          <w:tcPr>
            <w:tcW w:w="1644" w:type="dxa"/>
          </w:tcPr>
          <w:p w:rsidR="00582CF7" w:rsidRDefault="00582CF7">
            <w:pPr>
              <w:pStyle w:val="ConsPlusNormal"/>
              <w:jc w:val="center"/>
            </w:pPr>
            <w:r>
              <w:t>860</w:t>
            </w:r>
          </w:p>
        </w:tc>
        <w:tc>
          <w:tcPr>
            <w:tcW w:w="1773" w:type="dxa"/>
          </w:tcPr>
          <w:p w:rsidR="00582CF7" w:rsidRDefault="00582CF7">
            <w:pPr>
              <w:pStyle w:val="ConsPlusNormal"/>
              <w:jc w:val="center"/>
            </w:pPr>
            <w:r>
              <w:t>7 206,84</w:t>
            </w:r>
          </w:p>
        </w:tc>
        <w:tc>
          <w:tcPr>
            <w:tcW w:w="1773" w:type="dxa"/>
          </w:tcPr>
          <w:p w:rsidR="00582CF7" w:rsidRDefault="00582CF7">
            <w:pPr>
              <w:pStyle w:val="ConsPlusNormal"/>
              <w:jc w:val="center"/>
            </w:pPr>
            <w:r>
              <w:t>10 100,79</w:t>
            </w:r>
          </w:p>
        </w:tc>
        <w:tc>
          <w:tcPr>
            <w:tcW w:w="1775" w:type="dxa"/>
          </w:tcPr>
          <w:p w:rsidR="00582CF7" w:rsidRDefault="00582CF7">
            <w:pPr>
              <w:pStyle w:val="ConsPlusNormal"/>
              <w:jc w:val="center"/>
            </w:pPr>
            <w:r>
              <w:t>12 203,52</w:t>
            </w:r>
          </w:p>
        </w:tc>
      </w:tr>
      <w:tr w:rsidR="00582CF7">
        <w:tc>
          <w:tcPr>
            <w:tcW w:w="2098" w:type="dxa"/>
          </w:tcPr>
          <w:p w:rsidR="00582CF7" w:rsidRDefault="00582CF7">
            <w:pPr>
              <w:pStyle w:val="ConsPlusNormal"/>
              <w:jc w:val="center"/>
            </w:pPr>
            <w:r>
              <w:t>Р1-18-1..3</w:t>
            </w:r>
          </w:p>
        </w:tc>
        <w:tc>
          <w:tcPr>
            <w:tcW w:w="1644" w:type="dxa"/>
          </w:tcPr>
          <w:p w:rsidR="00582CF7" w:rsidRDefault="00582CF7">
            <w:pPr>
              <w:pStyle w:val="ConsPlusNormal"/>
              <w:jc w:val="center"/>
            </w:pPr>
            <w:r>
              <w:t>950</w:t>
            </w:r>
          </w:p>
        </w:tc>
        <w:tc>
          <w:tcPr>
            <w:tcW w:w="1773" w:type="dxa"/>
          </w:tcPr>
          <w:p w:rsidR="00582CF7" w:rsidRDefault="00582CF7">
            <w:pPr>
              <w:pStyle w:val="ConsPlusNormal"/>
              <w:jc w:val="center"/>
            </w:pPr>
            <w:r>
              <w:t>7 601,07</w:t>
            </w:r>
          </w:p>
        </w:tc>
        <w:tc>
          <w:tcPr>
            <w:tcW w:w="1773" w:type="dxa"/>
          </w:tcPr>
          <w:p w:rsidR="00582CF7" w:rsidRDefault="00582CF7">
            <w:pPr>
              <w:pStyle w:val="ConsPlusNormal"/>
              <w:jc w:val="center"/>
            </w:pPr>
            <w:r>
              <w:t>11 228,44</w:t>
            </w:r>
          </w:p>
        </w:tc>
        <w:tc>
          <w:tcPr>
            <w:tcW w:w="1775" w:type="dxa"/>
          </w:tcPr>
          <w:p w:rsidR="00582CF7" w:rsidRDefault="00582CF7">
            <w:pPr>
              <w:pStyle w:val="ConsPlusNormal"/>
              <w:jc w:val="center"/>
            </w:pPr>
            <w:r>
              <w:t>12 720,04</w:t>
            </w:r>
          </w:p>
        </w:tc>
      </w:tr>
      <w:tr w:rsidR="00582CF7">
        <w:tc>
          <w:tcPr>
            <w:tcW w:w="2098" w:type="dxa"/>
          </w:tcPr>
          <w:p w:rsidR="00582CF7" w:rsidRDefault="00582CF7">
            <w:pPr>
              <w:pStyle w:val="ConsPlusNormal"/>
              <w:jc w:val="center"/>
            </w:pPr>
            <w:r>
              <w:t>Р1-19-1..3</w:t>
            </w:r>
          </w:p>
        </w:tc>
        <w:tc>
          <w:tcPr>
            <w:tcW w:w="1644" w:type="dxa"/>
          </w:tcPr>
          <w:p w:rsidR="00582CF7" w:rsidRDefault="00582CF7">
            <w:pPr>
              <w:pStyle w:val="ConsPlusNormal"/>
              <w:jc w:val="center"/>
            </w:pPr>
            <w:r>
              <w:t>1100</w:t>
            </w:r>
          </w:p>
        </w:tc>
        <w:tc>
          <w:tcPr>
            <w:tcW w:w="1773" w:type="dxa"/>
          </w:tcPr>
          <w:p w:rsidR="00582CF7" w:rsidRDefault="00582CF7">
            <w:pPr>
              <w:pStyle w:val="ConsPlusNormal"/>
              <w:jc w:val="center"/>
            </w:pPr>
            <w:r>
              <w:t>7 655,88</w:t>
            </w:r>
          </w:p>
        </w:tc>
        <w:tc>
          <w:tcPr>
            <w:tcW w:w="1773" w:type="dxa"/>
          </w:tcPr>
          <w:p w:rsidR="00582CF7" w:rsidRDefault="00582CF7">
            <w:pPr>
              <w:pStyle w:val="ConsPlusNormal"/>
              <w:jc w:val="center"/>
            </w:pPr>
            <w:r>
              <w:t>11 351,77</w:t>
            </w:r>
          </w:p>
        </w:tc>
        <w:tc>
          <w:tcPr>
            <w:tcW w:w="1775" w:type="dxa"/>
          </w:tcPr>
          <w:p w:rsidR="00582CF7" w:rsidRDefault="00582CF7">
            <w:pPr>
              <w:pStyle w:val="ConsPlusNormal"/>
              <w:jc w:val="center"/>
            </w:pPr>
            <w:r>
              <w:t>12 806,29</w:t>
            </w:r>
          </w:p>
        </w:tc>
      </w:tr>
      <w:tr w:rsidR="00582CF7">
        <w:tc>
          <w:tcPr>
            <w:tcW w:w="2098" w:type="dxa"/>
          </w:tcPr>
          <w:p w:rsidR="00582CF7" w:rsidRDefault="00582CF7">
            <w:pPr>
              <w:pStyle w:val="ConsPlusNormal"/>
              <w:jc w:val="center"/>
            </w:pPr>
            <w:r>
              <w:t>Р1-20-1..3</w:t>
            </w:r>
          </w:p>
        </w:tc>
        <w:tc>
          <w:tcPr>
            <w:tcW w:w="1644" w:type="dxa"/>
          </w:tcPr>
          <w:p w:rsidR="00582CF7" w:rsidRDefault="00582CF7">
            <w:pPr>
              <w:pStyle w:val="ConsPlusNormal"/>
              <w:jc w:val="center"/>
            </w:pPr>
            <w:r>
              <w:t>1300</w:t>
            </w:r>
          </w:p>
        </w:tc>
        <w:tc>
          <w:tcPr>
            <w:tcW w:w="1773" w:type="dxa"/>
          </w:tcPr>
          <w:p w:rsidR="00582CF7" w:rsidRDefault="00582CF7">
            <w:pPr>
              <w:pStyle w:val="ConsPlusNormal"/>
              <w:jc w:val="center"/>
            </w:pPr>
            <w:r>
              <w:t>7 701,42</w:t>
            </w:r>
          </w:p>
        </w:tc>
        <w:tc>
          <w:tcPr>
            <w:tcW w:w="1773" w:type="dxa"/>
          </w:tcPr>
          <w:p w:rsidR="00582CF7" w:rsidRDefault="00582CF7">
            <w:pPr>
              <w:pStyle w:val="ConsPlusNormal"/>
              <w:jc w:val="center"/>
            </w:pPr>
            <w:r>
              <w:t>11 549,10</w:t>
            </w:r>
          </w:p>
        </w:tc>
        <w:tc>
          <w:tcPr>
            <w:tcW w:w="1775" w:type="dxa"/>
          </w:tcPr>
          <w:p w:rsidR="00582CF7" w:rsidRDefault="00582CF7">
            <w:pPr>
              <w:pStyle w:val="ConsPlusNormal"/>
              <w:jc w:val="center"/>
            </w:pPr>
            <w:r>
              <w:t>12 870,49</w:t>
            </w:r>
          </w:p>
        </w:tc>
      </w:tr>
      <w:tr w:rsidR="00582CF7">
        <w:tc>
          <w:tcPr>
            <w:tcW w:w="2098" w:type="dxa"/>
          </w:tcPr>
          <w:p w:rsidR="00582CF7" w:rsidRDefault="00582CF7">
            <w:pPr>
              <w:pStyle w:val="ConsPlusNormal"/>
              <w:jc w:val="center"/>
            </w:pPr>
            <w:r>
              <w:t>Р1-21-1..3</w:t>
            </w:r>
          </w:p>
        </w:tc>
        <w:tc>
          <w:tcPr>
            <w:tcW w:w="1644" w:type="dxa"/>
          </w:tcPr>
          <w:p w:rsidR="00582CF7" w:rsidRDefault="00582CF7">
            <w:pPr>
              <w:pStyle w:val="ConsPlusNormal"/>
              <w:jc w:val="center"/>
            </w:pPr>
            <w:r>
              <w:t>1520</w:t>
            </w:r>
          </w:p>
        </w:tc>
        <w:tc>
          <w:tcPr>
            <w:tcW w:w="1773" w:type="dxa"/>
          </w:tcPr>
          <w:p w:rsidR="00582CF7" w:rsidRDefault="00582CF7">
            <w:pPr>
              <w:pStyle w:val="ConsPlusNormal"/>
              <w:jc w:val="center"/>
            </w:pPr>
            <w:r>
              <w:t>7 916,46</w:t>
            </w:r>
          </w:p>
        </w:tc>
        <w:tc>
          <w:tcPr>
            <w:tcW w:w="1773" w:type="dxa"/>
          </w:tcPr>
          <w:p w:rsidR="00582CF7" w:rsidRDefault="00582CF7">
            <w:pPr>
              <w:pStyle w:val="ConsPlusNormal"/>
              <w:jc w:val="center"/>
            </w:pPr>
            <w:r>
              <w:t>11 795,76</w:t>
            </w:r>
          </w:p>
        </w:tc>
        <w:tc>
          <w:tcPr>
            <w:tcW w:w="1775" w:type="dxa"/>
          </w:tcPr>
          <w:p w:rsidR="00582CF7" w:rsidRDefault="00582CF7">
            <w:pPr>
              <w:pStyle w:val="ConsPlusNormal"/>
              <w:jc w:val="center"/>
            </w:pPr>
            <w:r>
              <w:t>13 148,40</w:t>
            </w:r>
          </w:p>
        </w:tc>
      </w:tr>
      <w:tr w:rsidR="00582CF7">
        <w:tc>
          <w:tcPr>
            <w:tcW w:w="2098" w:type="dxa"/>
          </w:tcPr>
          <w:p w:rsidR="00582CF7" w:rsidRDefault="00582CF7">
            <w:pPr>
              <w:pStyle w:val="ConsPlusNormal"/>
              <w:jc w:val="center"/>
            </w:pPr>
            <w:r>
              <w:t>Р1-22-1..3</w:t>
            </w:r>
          </w:p>
        </w:tc>
        <w:tc>
          <w:tcPr>
            <w:tcW w:w="1644" w:type="dxa"/>
          </w:tcPr>
          <w:p w:rsidR="00582CF7" w:rsidRDefault="00582CF7">
            <w:pPr>
              <w:pStyle w:val="ConsPlusNormal"/>
              <w:jc w:val="center"/>
            </w:pPr>
            <w:r>
              <w:t>1600</w:t>
            </w:r>
          </w:p>
        </w:tc>
        <w:tc>
          <w:tcPr>
            <w:tcW w:w="1773" w:type="dxa"/>
          </w:tcPr>
          <w:p w:rsidR="00582CF7" w:rsidRDefault="00582CF7">
            <w:pPr>
              <w:pStyle w:val="ConsPlusNormal"/>
              <w:jc w:val="center"/>
            </w:pPr>
            <w:r>
              <w:t>7 959,46</w:t>
            </w:r>
          </w:p>
        </w:tc>
        <w:tc>
          <w:tcPr>
            <w:tcW w:w="1773" w:type="dxa"/>
          </w:tcPr>
          <w:p w:rsidR="00582CF7" w:rsidRDefault="00582CF7">
            <w:pPr>
              <w:pStyle w:val="ConsPlusNormal"/>
              <w:jc w:val="center"/>
            </w:pPr>
            <w:r>
              <w:t>11 845,09</w:t>
            </w:r>
          </w:p>
        </w:tc>
        <w:tc>
          <w:tcPr>
            <w:tcW w:w="1775" w:type="dxa"/>
          </w:tcPr>
          <w:p w:rsidR="00582CF7" w:rsidRDefault="00582CF7">
            <w:pPr>
              <w:pStyle w:val="ConsPlusNormal"/>
              <w:jc w:val="center"/>
            </w:pPr>
            <w:r>
              <w:t>13 203,98</w:t>
            </w:r>
          </w:p>
        </w:tc>
      </w:tr>
      <w:tr w:rsidR="00582CF7">
        <w:tc>
          <w:tcPr>
            <w:tcW w:w="2098" w:type="dxa"/>
          </w:tcPr>
          <w:p w:rsidR="00582CF7" w:rsidRDefault="00582CF7">
            <w:pPr>
              <w:pStyle w:val="ConsPlusNormal"/>
              <w:jc w:val="center"/>
            </w:pPr>
            <w:r>
              <w:t>Р1-23-1..3</w:t>
            </w:r>
          </w:p>
        </w:tc>
        <w:tc>
          <w:tcPr>
            <w:tcW w:w="1644" w:type="dxa"/>
          </w:tcPr>
          <w:p w:rsidR="00582CF7" w:rsidRDefault="00582CF7">
            <w:pPr>
              <w:pStyle w:val="ConsPlusNormal"/>
              <w:jc w:val="center"/>
            </w:pPr>
            <w:r>
              <w:t>2000</w:t>
            </w:r>
          </w:p>
        </w:tc>
        <w:tc>
          <w:tcPr>
            <w:tcW w:w="1773" w:type="dxa"/>
          </w:tcPr>
          <w:p w:rsidR="00582CF7" w:rsidRDefault="00582CF7">
            <w:pPr>
              <w:pStyle w:val="ConsPlusNormal"/>
              <w:jc w:val="center"/>
            </w:pPr>
            <w:r>
              <w:t>9 528,05</w:t>
            </w:r>
          </w:p>
        </w:tc>
        <w:tc>
          <w:tcPr>
            <w:tcW w:w="1773" w:type="dxa"/>
          </w:tcPr>
          <w:p w:rsidR="00582CF7" w:rsidRDefault="00582CF7">
            <w:pPr>
              <w:pStyle w:val="ConsPlusNormal"/>
              <w:jc w:val="center"/>
            </w:pPr>
            <w:r>
              <w:t>12 999,15</w:t>
            </w:r>
          </w:p>
        </w:tc>
        <w:tc>
          <w:tcPr>
            <w:tcW w:w="1775" w:type="dxa"/>
          </w:tcPr>
          <w:p w:rsidR="00582CF7" w:rsidRDefault="00582CF7">
            <w:pPr>
              <w:pStyle w:val="ConsPlusNormal"/>
              <w:jc w:val="center"/>
            </w:pPr>
            <w:r>
              <w:t>13 759,78</w:t>
            </w:r>
          </w:p>
        </w:tc>
      </w:tr>
    </w:tbl>
    <w:p w:rsidR="00582CF7" w:rsidRDefault="00582CF7">
      <w:pPr>
        <w:pStyle w:val="ConsPlusNormal"/>
        <w:jc w:val="both"/>
      </w:pPr>
    </w:p>
    <w:p w:rsidR="00582CF7" w:rsidRDefault="00582CF7">
      <w:pPr>
        <w:pStyle w:val="ConsPlusTitle"/>
        <w:jc w:val="both"/>
        <w:outlineLvl w:val="2"/>
      </w:pPr>
      <w:bookmarkStart w:id="52" w:name="P2127"/>
      <w:bookmarkEnd w:id="52"/>
      <w:r>
        <w:t>Таблица Р6. УНЦ фильтра заземляющего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644"/>
        <w:gridCol w:w="1773"/>
        <w:gridCol w:w="1773"/>
        <w:gridCol w:w="1775"/>
      </w:tblGrid>
      <w:tr w:rsidR="00582CF7">
        <w:tc>
          <w:tcPr>
            <w:tcW w:w="2098" w:type="dxa"/>
            <w:vMerge w:val="restart"/>
          </w:tcPr>
          <w:p w:rsidR="00582CF7" w:rsidRDefault="00582CF7">
            <w:pPr>
              <w:pStyle w:val="ConsPlusNormal"/>
              <w:jc w:val="center"/>
            </w:pPr>
            <w:r>
              <w:t>Номер расценок</w:t>
            </w:r>
          </w:p>
        </w:tc>
        <w:tc>
          <w:tcPr>
            <w:tcW w:w="1644" w:type="dxa"/>
            <w:vMerge w:val="restart"/>
          </w:tcPr>
          <w:p w:rsidR="00582CF7" w:rsidRDefault="00582CF7">
            <w:pPr>
              <w:pStyle w:val="ConsPlusNormal"/>
              <w:jc w:val="center"/>
            </w:pPr>
            <w:r>
              <w:t>Мощность, кВА</w:t>
            </w:r>
          </w:p>
        </w:tc>
        <w:tc>
          <w:tcPr>
            <w:tcW w:w="532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1</w:t>
            </w:r>
          </w:p>
        </w:tc>
        <w:tc>
          <w:tcPr>
            <w:tcW w:w="1773" w:type="dxa"/>
          </w:tcPr>
          <w:p w:rsidR="00582CF7" w:rsidRDefault="00582CF7">
            <w:pPr>
              <w:pStyle w:val="ConsPlusNormal"/>
              <w:jc w:val="center"/>
            </w:pPr>
            <w:r>
              <w:t>2</w:t>
            </w:r>
          </w:p>
        </w:tc>
        <w:tc>
          <w:tcPr>
            <w:tcW w:w="1775"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21" w:type="dxa"/>
            <w:gridSpan w:val="3"/>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6 - 15</w:t>
            </w:r>
          </w:p>
        </w:tc>
        <w:tc>
          <w:tcPr>
            <w:tcW w:w="1773" w:type="dxa"/>
          </w:tcPr>
          <w:p w:rsidR="00582CF7" w:rsidRDefault="00582CF7">
            <w:pPr>
              <w:pStyle w:val="ConsPlusNormal"/>
              <w:jc w:val="center"/>
            </w:pPr>
            <w:r>
              <w:t>20</w:t>
            </w:r>
          </w:p>
        </w:tc>
        <w:tc>
          <w:tcPr>
            <w:tcW w:w="1775" w:type="dxa"/>
          </w:tcPr>
          <w:p w:rsidR="00582CF7" w:rsidRDefault="00582CF7">
            <w:pPr>
              <w:pStyle w:val="ConsPlusNormal"/>
              <w:jc w:val="center"/>
            </w:pPr>
            <w:r>
              <w:t>35</w:t>
            </w:r>
          </w:p>
        </w:tc>
      </w:tr>
      <w:tr w:rsidR="00582CF7">
        <w:tc>
          <w:tcPr>
            <w:tcW w:w="2098" w:type="dxa"/>
          </w:tcPr>
          <w:p w:rsidR="00582CF7" w:rsidRDefault="00582CF7">
            <w:pPr>
              <w:pStyle w:val="ConsPlusNormal"/>
              <w:jc w:val="center"/>
            </w:pPr>
            <w:r>
              <w:t>Р6-01-1..3</w:t>
            </w:r>
          </w:p>
        </w:tc>
        <w:tc>
          <w:tcPr>
            <w:tcW w:w="1644" w:type="dxa"/>
          </w:tcPr>
          <w:p w:rsidR="00582CF7" w:rsidRDefault="00582CF7">
            <w:pPr>
              <w:pStyle w:val="ConsPlusNormal"/>
              <w:jc w:val="center"/>
            </w:pPr>
            <w:r>
              <w:t>80</w:t>
            </w:r>
          </w:p>
        </w:tc>
        <w:tc>
          <w:tcPr>
            <w:tcW w:w="1773" w:type="dxa"/>
          </w:tcPr>
          <w:p w:rsidR="00582CF7" w:rsidRDefault="00582CF7">
            <w:pPr>
              <w:pStyle w:val="ConsPlusNormal"/>
              <w:jc w:val="center"/>
            </w:pPr>
            <w:r>
              <w:t>587,74</w:t>
            </w:r>
          </w:p>
        </w:tc>
        <w:tc>
          <w:tcPr>
            <w:tcW w:w="1773" w:type="dxa"/>
          </w:tcPr>
          <w:p w:rsidR="00582CF7" w:rsidRDefault="00582CF7">
            <w:pPr>
              <w:pStyle w:val="ConsPlusNormal"/>
              <w:jc w:val="center"/>
            </w:pPr>
            <w:r>
              <w:t>945,23</w:t>
            </w:r>
          </w:p>
        </w:tc>
        <w:tc>
          <w:tcPr>
            <w:tcW w:w="1775" w:type="dxa"/>
          </w:tcPr>
          <w:p w:rsidR="00582CF7" w:rsidRDefault="00582CF7">
            <w:pPr>
              <w:pStyle w:val="ConsPlusNormal"/>
              <w:jc w:val="center"/>
            </w:pPr>
            <w:r>
              <w:t>2 724,77</w:t>
            </w:r>
          </w:p>
        </w:tc>
      </w:tr>
      <w:tr w:rsidR="00582CF7">
        <w:tc>
          <w:tcPr>
            <w:tcW w:w="2098" w:type="dxa"/>
          </w:tcPr>
          <w:p w:rsidR="00582CF7" w:rsidRDefault="00582CF7">
            <w:pPr>
              <w:pStyle w:val="ConsPlusNormal"/>
              <w:jc w:val="center"/>
            </w:pPr>
            <w:r>
              <w:t>Р6-02-1..3</w:t>
            </w:r>
          </w:p>
        </w:tc>
        <w:tc>
          <w:tcPr>
            <w:tcW w:w="1644" w:type="dxa"/>
          </w:tcPr>
          <w:p w:rsidR="00582CF7" w:rsidRDefault="00582CF7">
            <w:pPr>
              <w:pStyle w:val="ConsPlusNormal"/>
              <w:jc w:val="center"/>
            </w:pPr>
            <w:r>
              <w:t>100</w:t>
            </w:r>
          </w:p>
        </w:tc>
        <w:tc>
          <w:tcPr>
            <w:tcW w:w="1773" w:type="dxa"/>
          </w:tcPr>
          <w:p w:rsidR="00582CF7" w:rsidRDefault="00582CF7">
            <w:pPr>
              <w:pStyle w:val="ConsPlusNormal"/>
              <w:jc w:val="center"/>
            </w:pPr>
            <w:r>
              <w:t>903,88</w:t>
            </w:r>
          </w:p>
        </w:tc>
        <w:tc>
          <w:tcPr>
            <w:tcW w:w="1773" w:type="dxa"/>
          </w:tcPr>
          <w:p w:rsidR="00582CF7" w:rsidRDefault="00582CF7">
            <w:pPr>
              <w:pStyle w:val="ConsPlusNormal"/>
              <w:jc w:val="center"/>
            </w:pPr>
            <w:r>
              <w:t>1 071,72</w:t>
            </w:r>
          </w:p>
        </w:tc>
        <w:tc>
          <w:tcPr>
            <w:tcW w:w="1775" w:type="dxa"/>
          </w:tcPr>
          <w:p w:rsidR="00582CF7" w:rsidRDefault="00582CF7">
            <w:pPr>
              <w:pStyle w:val="ConsPlusNormal"/>
              <w:jc w:val="center"/>
            </w:pPr>
            <w:r>
              <w:t>2 889,21</w:t>
            </w:r>
          </w:p>
        </w:tc>
      </w:tr>
      <w:tr w:rsidR="00582CF7">
        <w:tc>
          <w:tcPr>
            <w:tcW w:w="2098" w:type="dxa"/>
          </w:tcPr>
          <w:p w:rsidR="00582CF7" w:rsidRDefault="00582CF7">
            <w:pPr>
              <w:pStyle w:val="ConsPlusNormal"/>
              <w:jc w:val="center"/>
            </w:pPr>
            <w:r>
              <w:t>Р6-03-1..3</w:t>
            </w:r>
          </w:p>
        </w:tc>
        <w:tc>
          <w:tcPr>
            <w:tcW w:w="1644" w:type="dxa"/>
          </w:tcPr>
          <w:p w:rsidR="00582CF7" w:rsidRDefault="00582CF7">
            <w:pPr>
              <w:pStyle w:val="ConsPlusNormal"/>
              <w:jc w:val="center"/>
            </w:pPr>
            <w:r>
              <w:t>125</w:t>
            </w:r>
          </w:p>
        </w:tc>
        <w:tc>
          <w:tcPr>
            <w:tcW w:w="1773" w:type="dxa"/>
          </w:tcPr>
          <w:p w:rsidR="00582CF7" w:rsidRDefault="00582CF7">
            <w:pPr>
              <w:pStyle w:val="ConsPlusNormal"/>
              <w:jc w:val="center"/>
            </w:pPr>
            <w:r>
              <w:t>1 037,37</w:t>
            </w:r>
          </w:p>
        </w:tc>
        <w:tc>
          <w:tcPr>
            <w:tcW w:w="1773" w:type="dxa"/>
          </w:tcPr>
          <w:p w:rsidR="00582CF7" w:rsidRDefault="00582CF7">
            <w:pPr>
              <w:pStyle w:val="ConsPlusNormal"/>
              <w:jc w:val="center"/>
            </w:pPr>
            <w:r>
              <w:t>1 214,31</w:t>
            </w:r>
          </w:p>
        </w:tc>
        <w:tc>
          <w:tcPr>
            <w:tcW w:w="1775" w:type="dxa"/>
          </w:tcPr>
          <w:p w:rsidR="00582CF7" w:rsidRDefault="00582CF7">
            <w:pPr>
              <w:pStyle w:val="ConsPlusNormal"/>
              <w:jc w:val="center"/>
            </w:pPr>
            <w:r>
              <w:t>2 971,43</w:t>
            </w:r>
          </w:p>
        </w:tc>
      </w:tr>
      <w:tr w:rsidR="00582CF7">
        <w:tc>
          <w:tcPr>
            <w:tcW w:w="2098" w:type="dxa"/>
          </w:tcPr>
          <w:p w:rsidR="00582CF7" w:rsidRDefault="00582CF7">
            <w:pPr>
              <w:pStyle w:val="ConsPlusNormal"/>
              <w:jc w:val="center"/>
            </w:pPr>
            <w:r>
              <w:t>Р6-04-1..3</w:t>
            </w:r>
          </w:p>
        </w:tc>
        <w:tc>
          <w:tcPr>
            <w:tcW w:w="1644" w:type="dxa"/>
          </w:tcPr>
          <w:p w:rsidR="00582CF7" w:rsidRDefault="00582CF7">
            <w:pPr>
              <w:pStyle w:val="ConsPlusNormal"/>
              <w:jc w:val="center"/>
            </w:pPr>
            <w:r>
              <w:t>160</w:t>
            </w:r>
          </w:p>
        </w:tc>
        <w:tc>
          <w:tcPr>
            <w:tcW w:w="1773" w:type="dxa"/>
          </w:tcPr>
          <w:p w:rsidR="00582CF7" w:rsidRDefault="00582CF7">
            <w:pPr>
              <w:pStyle w:val="ConsPlusNormal"/>
              <w:jc w:val="center"/>
            </w:pPr>
            <w:r>
              <w:t>1 195,48</w:t>
            </w:r>
          </w:p>
        </w:tc>
        <w:tc>
          <w:tcPr>
            <w:tcW w:w="1773" w:type="dxa"/>
          </w:tcPr>
          <w:p w:rsidR="00582CF7" w:rsidRDefault="00582CF7">
            <w:pPr>
              <w:pStyle w:val="ConsPlusNormal"/>
              <w:jc w:val="center"/>
            </w:pPr>
            <w:r>
              <w:t>1 404,05</w:t>
            </w:r>
          </w:p>
        </w:tc>
        <w:tc>
          <w:tcPr>
            <w:tcW w:w="1775" w:type="dxa"/>
          </w:tcPr>
          <w:p w:rsidR="00582CF7" w:rsidRDefault="00582CF7">
            <w:pPr>
              <w:pStyle w:val="ConsPlusNormal"/>
              <w:jc w:val="center"/>
            </w:pPr>
            <w:r>
              <w:t>3 218,09</w:t>
            </w:r>
          </w:p>
        </w:tc>
      </w:tr>
      <w:tr w:rsidR="00582CF7">
        <w:tc>
          <w:tcPr>
            <w:tcW w:w="2098" w:type="dxa"/>
          </w:tcPr>
          <w:p w:rsidR="00582CF7" w:rsidRDefault="00582CF7">
            <w:pPr>
              <w:pStyle w:val="ConsPlusNormal"/>
              <w:jc w:val="center"/>
            </w:pPr>
            <w:r>
              <w:t>Р6-05-1..3</w:t>
            </w:r>
          </w:p>
        </w:tc>
        <w:tc>
          <w:tcPr>
            <w:tcW w:w="1644" w:type="dxa"/>
          </w:tcPr>
          <w:p w:rsidR="00582CF7" w:rsidRDefault="00582CF7">
            <w:pPr>
              <w:pStyle w:val="ConsPlusNormal"/>
              <w:jc w:val="center"/>
            </w:pPr>
            <w:r>
              <w:t>200</w:t>
            </w:r>
          </w:p>
        </w:tc>
        <w:tc>
          <w:tcPr>
            <w:tcW w:w="1773" w:type="dxa"/>
          </w:tcPr>
          <w:p w:rsidR="00582CF7" w:rsidRDefault="00582CF7">
            <w:pPr>
              <w:pStyle w:val="ConsPlusNormal"/>
              <w:jc w:val="center"/>
            </w:pPr>
            <w:r>
              <w:t>1 420,14</w:t>
            </w:r>
          </w:p>
        </w:tc>
        <w:tc>
          <w:tcPr>
            <w:tcW w:w="1773" w:type="dxa"/>
          </w:tcPr>
          <w:p w:rsidR="00582CF7" w:rsidRDefault="00582CF7">
            <w:pPr>
              <w:pStyle w:val="ConsPlusNormal"/>
              <w:jc w:val="center"/>
            </w:pPr>
            <w:r>
              <w:t>1 741,18</w:t>
            </w:r>
          </w:p>
        </w:tc>
        <w:tc>
          <w:tcPr>
            <w:tcW w:w="1775" w:type="dxa"/>
          </w:tcPr>
          <w:p w:rsidR="00582CF7" w:rsidRDefault="00582CF7">
            <w:pPr>
              <w:pStyle w:val="ConsPlusNormal"/>
              <w:jc w:val="center"/>
            </w:pPr>
            <w:r>
              <w:t>3 546,97</w:t>
            </w:r>
          </w:p>
        </w:tc>
      </w:tr>
      <w:tr w:rsidR="00582CF7">
        <w:tc>
          <w:tcPr>
            <w:tcW w:w="2098" w:type="dxa"/>
          </w:tcPr>
          <w:p w:rsidR="00582CF7" w:rsidRDefault="00582CF7">
            <w:pPr>
              <w:pStyle w:val="ConsPlusNormal"/>
              <w:jc w:val="center"/>
            </w:pPr>
            <w:r>
              <w:t>Р6-06-1..3</w:t>
            </w:r>
          </w:p>
        </w:tc>
        <w:tc>
          <w:tcPr>
            <w:tcW w:w="1644" w:type="dxa"/>
          </w:tcPr>
          <w:p w:rsidR="00582CF7" w:rsidRDefault="00582CF7">
            <w:pPr>
              <w:pStyle w:val="ConsPlusNormal"/>
              <w:jc w:val="center"/>
            </w:pPr>
            <w:r>
              <w:t>250</w:t>
            </w:r>
          </w:p>
        </w:tc>
        <w:tc>
          <w:tcPr>
            <w:tcW w:w="1773" w:type="dxa"/>
          </w:tcPr>
          <w:p w:rsidR="00582CF7" w:rsidRDefault="00582CF7">
            <w:pPr>
              <w:pStyle w:val="ConsPlusNormal"/>
              <w:jc w:val="center"/>
            </w:pPr>
            <w:r>
              <w:t>1 578,26</w:t>
            </w:r>
          </w:p>
        </w:tc>
        <w:tc>
          <w:tcPr>
            <w:tcW w:w="1773" w:type="dxa"/>
          </w:tcPr>
          <w:p w:rsidR="00582CF7" w:rsidRDefault="00582CF7">
            <w:pPr>
              <w:pStyle w:val="ConsPlusNormal"/>
              <w:jc w:val="center"/>
            </w:pPr>
            <w:r>
              <w:t>1 804,43</w:t>
            </w:r>
          </w:p>
        </w:tc>
        <w:tc>
          <w:tcPr>
            <w:tcW w:w="1775" w:type="dxa"/>
          </w:tcPr>
          <w:p w:rsidR="00582CF7" w:rsidRDefault="00582CF7">
            <w:pPr>
              <w:pStyle w:val="ConsPlusNormal"/>
              <w:jc w:val="center"/>
            </w:pPr>
            <w:r>
              <w:t>3 627,08</w:t>
            </w:r>
          </w:p>
        </w:tc>
      </w:tr>
      <w:tr w:rsidR="00582CF7">
        <w:tc>
          <w:tcPr>
            <w:tcW w:w="2098" w:type="dxa"/>
          </w:tcPr>
          <w:p w:rsidR="00582CF7" w:rsidRDefault="00582CF7">
            <w:pPr>
              <w:pStyle w:val="ConsPlusNormal"/>
              <w:jc w:val="center"/>
            </w:pPr>
            <w:r>
              <w:t>Р6-07-1..3</w:t>
            </w:r>
          </w:p>
        </w:tc>
        <w:tc>
          <w:tcPr>
            <w:tcW w:w="1644" w:type="dxa"/>
          </w:tcPr>
          <w:p w:rsidR="00582CF7" w:rsidRDefault="00582CF7">
            <w:pPr>
              <w:pStyle w:val="ConsPlusNormal"/>
              <w:jc w:val="center"/>
            </w:pPr>
            <w:r>
              <w:t>300</w:t>
            </w:r>
          </w:p>
        </w:tc>
        <w:tc>
          <w:tcPr>
            <w:tcW w:w="1773" w:type="dxa"/>
          </w:tcPr>
          <w:p w:rsidR="00582CF7" w:rsidRDefault="00582CF7">
            <w:pPr>
              <w:pStyle w:val="ConsPlusNormal"/>
              <w:jc w:val="center"/>
            </w:pPr>
            <w:r>
              <w:t>1 789,64</w:t>
            </w:r>
          </w:p>
        </w:tc>
        <w:tc>
          <w:tcPr>
            <w:tcW w:w="1773" w:type="dxa"/>
          </w:tcPr>
          <w:p w:rsidR="00582CF7" w:rsidRDefault="00582CF7">
            <w:pPr>
              <w:pStyle w:val="ConsPlusNormal"/>
              <w:jc w:val="center"/>
            </w:pPr>
            <w:r>
              <w:t>2 040,78</w:t>
            </w:r>
          </w:p>
        </w:tc>
        <w:tc>
          <w:tcPr>
            <w:tcW w:w="1775" w:type="dxa"/>
          </w:tcPr>
          <w:p w:rsidR="00582CF7" w:rsidRDefault="00582CF7">
            <w:pPr>
              <w:pStyle w:val="ConsPlusNormal"/>
              <w:jc w:val="center"/>
            </w:pPr>
            <w:r>
              <w:t>3 711,41</w:t>
            </w:r>
          </w:p>
        </w:tc>
      </w:tr>
      <w:tr w:rsidR="00582CF7">
        <w:tc>
          <w:tcPr>
            <w:tcW w:w="2098" w:type="dxa"/>
          </w:tcPr>
          <w:p w:rsidR="00582CF7" w:rsidRDefault="00582CF7">
            <w:pPr>
              <w:pStyle w:val="ConsPlusNormal"/>
              <w:jc w:val="center"/>
            </w:pPr>
            <w:r>
              <w:t>Р6-08-1..3</w:t>
            </w:r>
          </w:p>
        </w:tc>
        <w:tc>
          <w:tcPr>
            <w:tcW w:w="1644" w:type="dxa"/>
          </w:tcPr>
          <w:p w:rsidR="00582CF7" w:rsidRDefault="00582CF7">
            <w:pPr>
              <w:pStyle w:val="ConsPlusNormal"/>
              <w:jc w:val="center"/>
            </w:pPr>
            <w:r>
              <w:t>400</w:t>
            </w:r>
          </w:p>
        </w:tc>
        <w:tc>
          <w:tcPr>
            <w:tcW w:w="1773" w:type="dxa"/>
          </w:tcPr>
          <w:p w:rsidR="00582CF7" w:rsidRDefault="00582CF7">
            <w:pPr>
              <w:pStyle w:val="ConsPlusNormal"/>
              <w:jc w:val="center"/>
            </w:pPr>
            <w:r>
              <w:t>1 895,05</w:t>
            </w:r>
          </w:p>
        </w:tc>
        <w:tc>
          <w:tcPr>
            <w:tcW w:w="1773" w:type="dxa"/>
          </w:tcPr>
          <w:p w:rsidR="00582CF7" w:rsidRDefault="00582CF7">
            <w:pPr>
              <w:pStyle w:val="ConsPlusNormal"/>
              <w:jc w:val="center"/>
            </w:pPr>
            <w:r>
              <w:t>2 167,27</w:t>
            </w:r>
          </w:p>
        </w:tc>
        <w:tc>
          <w:tcPr>
            <w:tcW w:w="1775" w:type="dxa"/>
          </w:tcPr>
          <w:p w:rsidR="00582CF7" w:rsidRDefault="00582CF7">
            <w:pPr>
              <w:pStyle w:val="ConsPlusNormal"/>
              <w:jc w:val="center"/>
            </w:pPr>
            <w:r>
              <w:t>3 875,85</w:t>
            </w:r>
          </w:p>
        </w:tc>
      </w:tr>
      <w:tr w:rsidR="00582CF7">
        <w:tc>
          <w:tcPr>
            <w:tcW w:w="2098" w:type="dxa"/>
          </w:tcPr>
          <w:p w:rsidR="00582CF7" w:rsidRDefault="00582CF7">
            <w:pPr>
              <w:pStyle w:val="ConsPlusNormal"/>
              <w:jc w:val="center"/>
            </w:pPr>
            <w:r>
              <w:t>Р6-09-1..3</w:t>
            </w:r>
          </w:p>
        </w:tc>
        <w:tc>
          <w:tcPr>
            <w:tcW w:w="1644" w:type="dxa"/>
          </w:tcPr>
          <w:p w:rsidR="00582CF7" w:rsidRDefault="00582CF7">
            <w:pPr>
              <w:pStyle w:val="ConsPlusNormal"/>
              <w:jc w:val="center"/>
            </w:pPr>
            <w:r>
              <w:t>500</w:t>
            </w:r>
          </w:p>
        </w:tc>
        <w:tc>
          <w:tcPr>
            <w:tcW w:w="1773" w:type="dxa"/>
          </w:tcPr>
          <w:p w:rsidR="00582CF7" w:rsidRDefault="00582CF7">
            <w:pPr>
              <w:pStyle w:val="ConsPlusNormal"/>
              <w:jc w:val="center"/>
            </w:pPr>
            <w:r>
              <w:t>2 154,52</w:t>
            </w:r>
          </w:p>
        </w:tc>
        <w:tc>
          <w:tcPr>
            <w:tcW w:w="1773" w:type="dxa"/>
          </w:tcPr>
          <w:p w:rsidR="00582CF7" w:rsidRDefault="00582CF7">
            <w:pPr>
              <w:pStyle w:val="ConsPlusNormal"/>
              <w:jc w:val="center"/>
            </w:pPr>
            <w:r>
              <w:t>2 418,05</w:t>
            </w:r>
          </w:p>
        </w:tc>
        <w:tc>
          <w:tcPr>
            <w:tcW w:w="1775" w:type="dxa"/>
          </w:tcPr>
          <w:p w:rsidR="00582CF7" w:rsidRDefault="00582CF7">
            <w:pPr>
              <w:pStyle w:val="ConsPlusNormal"/>
              <w:jc w:val="center"/>
            </w:pPr>
            <w:r>
              <w:t>3 958,07</w:t>
            </w:r>
          </w:p>
        </w:tc>
      </w:tr>
      <w:tr w:rsidR="00582CF7">
        <w:tc>
          <w:tcPr>
            <w:tcW w:w="2098" w:type="dxa"/>
          </w:tcPr>
          <w:p w:rsidR="00582CF7" w:rsidRDefault="00582CF7">
            <w:pPr>
              <w:pStyle w:val="ConsPlusNormal"/>
              <w:jc w:val="center"/>
            </w:pPr>
            <w:r>
              <w:t>Р6-10-1..3</w:t>
            </w:r>
          </w:p>
        </w:tc>
        <w:tc>
          <w:tcPr>
            <w:tcW w:w="1644" w:type="dxa"/>
          </w:tcPr>
          <w:p w:rsidR="00582CF7" w:rsidRDefault="00582CF7">
            <w:pPr>
              <w:pStyle w:val="ConsPlusNormal"/>
              <w:jc w:val="center"/>
            </w:pPr>
            <w:r>
              <w:t>630</w:t>
            </w:r>
          </w:p>
        </w:tc>
        <w:tc>
          <w:tcPr>
            <w:tcW w:w="1773" w:type="dxa"/>
          </w:tcPr>
          <w:p w:rsidR="00582CF7" w:rsidRDefault="00582CF7">
            <w:pPr>
              <w:pStyle w:val="ConsPlusNormal"/>
              <w:jc w:val="center"/>
            </w:pPr>
            <w:r>
              <w:t>2 207,23</w:t>
            </w:r>
          </w:p>
        </w:tc>
        <w:tc>
          <w:tcPr>
            <w:tcW w:w="1773" w:type="dxa"/>
          </w:tcPr>
          <w:p w:rsidR="00582CF7" w:rsidRDefault="00582CF7">
            <w:pPr>
              <w:pStyle w:val="ConsPlusNormal"/>
              <w:jc w:val="center"/>
            </w:pPr>
            <w:r>
              <w:t>2 481,30</w:t>
            </w:r>
          </w:p>
        </w:tc>
        <w:tc>
          <w:tcPr>
            <w:tcW w:w="1775" w:type="dxa"/>
          </w:tcPr>
          <w:p w:rsidR="00582CF7" w:rsidRDefault="00582CF7">
            <w:pPr>
              <w:pStyle w:val="ConsPlusNormal"/>
              <w:jc w:val="center"/>
            </w:pPr>
            <w:r>
              <w:t>4 040,29</w:t>
            </w:r>
          </w:p>
        </w:tc>
      </w:tr>
      <w:tr w:rsidR="00582CF7">
        <w:tc>
          <w:tcPr>
            <w:tcW w:w="2098" w:type="dxa"/>
          </w:tcPr>
          <w:p w:rsidR="00582CF7" w:rsidRDefault="00582CF7">
            <w:pPr>
              <w:pStyle w:val="ConsPlusNormal"/>
              <w:jc w:val="center"/>
            </w:pPr>
            <w:r>
              <w:t>Р6-11-1..3</w:t>
            </w:r>
          </w:p>
        </w:tc>
        <w:tc>
          <w:tcPr>
            <w:tcW w:w="1644" w:type="dxa"/>
          </w:tcPr>
          <w:p w:rsidR="00582CF7" w:rsidRDefault="00582CF7">
            <w:pPr>
              <w:pStyle w:val="ConsPlusNormal"/>
              <w:jc w:val="center"/>
            </w:pPr>
            <w:r>
              <w:t>800</w:t>
            </w:r>
          </w:p>
        </w:tc>
        <w:tc>
          <w:tcPr>
            <w:tcW w:w="1773" w:type="dxa"/>
          </w:tcPr>
          <w:p w:rsidR="00582CF7" w:rsidRDefault="00582CF7">
            <w:pPr>
              <w:pStyle w:val="ConsPlusNormal"/>
              <w:jc w:val="center"/>
            </w:pPr>
            <w:r>
              <w:t>2 697,51</w:t>
            </w:r>
          </w:p>
        </w:tc>
        <w:tc>
          <w:tcPr>
            <w:tcW w:w="1773" w:type="dxa"/>
          </w:tcPr>
          <w:p w:rsidR="00582CF7" w:rsidRDefault="00582CF7">
            <w:pPr>
              <w:pStyle w:val="ConsPlusNormal"/>
              <w:jc w:val="center"/>
            </w:pPr>
            <w:r>
              <w:t>2 982,11</w:t>
            </w:r>
          </w:p>
        </w:tc>
        <w:tc>
          <w:tcPr>
            <w:tcW w:w="1775" w:type="dxa"/>
          </w:tcPr>
          <w:p w:rsidR="00582CF7" w:rsidRDefault="00582CF7">
            <w:pPr>
              <w:pStyle w:val="ConsPlusNormal"/>
              <w:jc w:val="center"/>
            </w:pPr>
            <w:r>
              <w:t>7 766,29</w:t>
            </w:r>
          </w:p>
        </w:tc>
      </w:tr>
      <w:tr w:rsidR="00582CF7">
        <w:tc>
          <w:tcPr>
            <w:tcW w:w="2098" w:type="dxa"/>
          </w:tcPr>
          <w:p w:rsidR="00582CF7" w:rsidRDefault="00582CF7">
            <w:pPr>
              <w:pStyle w:val="ConsPlusNormal"/>
              <w:jc w:val="center"/>
            </w:pPr>
            <w:r>
              <w:t>Р6-12-1..3</w:t>
            </w:r>
          </w:p>
        </w:tc>
        <w:tc>
          <w:tcPr>
            <w:tcW w:w="1644" w:type="dxa"/>
          </w:tcPr>
          <w:p w:rsidR="00582CF7" w:rsidRDefault="00582CF7">
            <w:pPr>
              <w:pStyle w:val="ConsPlusNormal"/>
              <w:jc w:val="center"/>
            </w:pPr>
            <w:r>
              <w:t>1000</w:t>
            </w:r>
          </w:p>
        </w:tc>
        <w:tc>
          <w:tcPr>
            <w:tcW w:w="1773" w:type="dxa"/>
          </w:tcPr>
          <w:p w:rsidR="00582CF7" w:rsidRDefault="00582CF7">
            <w:pPr>
              <w:pStyle w:val="ConsPlusNormal"/>
              <w:jc w:val="center"/>
            </w:pPr>
            <w:r>
              <w:t>2 750,21</w:t>
            </w:r>
          </w:p>
        </w:tc>
        <w:tc>
          <w:tcPr>
            <w:tcW w:w="1773" w:type="dxa"/>
          </w:tcPr>
          <w:p w:rsidR="00582CF7" w:rsidRDefault="00582CF7">
            <w:pPr>
              <w:pStyle w:val="ConsPlusNormal"/>
              <w:jc w:val="center"/>
            </w:pPr>
            <w:r>
              <w:t>3 045,36</w:t>
            </w:r>
          </w:p>
        </w:tc>
        <w:tc>
          <w:tcPr>
            <w:tcW w:w="1775" w:type="dxa"/>
          </w:tcPr>
          <w:p w:rsidR="00582CF7" w:rsidRDefault="00582CF7">
            <w:pPr>
              <w:pStyle w:val="ConsPlusNormal"/>
              <w:jc w:val="center"/>
            </w:pPr>
            <w:r>
              <w:t>7 848,51</w:t>
            </w:r>
          </w:p>
        </w:tc>
      </w:tr>
      <w:tr w:rsidR="00582CF7">
        <w:tc>
          <w:tcPr>
            <w:tcW w:w="2098" w:type="dxa"/>
          </w:tcPr>
          <w:p w:rsidR="00582CF7" w:rsidRDefault="00582CF7">
            <w:pPr>
              <w:pStyle w:val="ConsPlusNormal"/>
              <w:jc w:val="center"/>
            </w:pPr>
            <w:r>
              <w:t>Р6-13-1..3</w:t>
            </w:r>
          </w:p>
        </w:tc>
        <w:tc>
          <w:tcPr>
            <w:tcW w:w="1644" w:type="dxa"/>
          </w:tcPr>
          <w:p w:rsidR="00582CF7" w:rsidRDefault="00582CF7">
            <w:pPr>
              <w:pStyle w:val="ConsPlusNormal"/>
              <w:jc w:val="center"/>
            </w:pPr>
            <w:r>
              <w:t>1250</w:t>
            </w:r>
          </w:p>
        </w:tc>
        <w:tc>
          <w:tcPr>
            <w:tcW w:w="1773" w:type="dxa"/>
          </w:tcPr>
          <w:p w:rsidR="00582CF7" w:rsidRDefault="00582CF7">
            <w:pPr>
              <w:pStyle w:val="ConsPlusNormal"/>
              <w:jc w:val="center"/>
            </w:pPr>
            <w:r>
              <w:t>3 019,30</w:t>
            </w:r>
          </w:p>
        </w:tc>
        <w:tc>
          <w:tcPr>
            <w:tcW w:w="1773" w:type="dxa"/>
          </w:tcPr>
          <w:p w:rsidR="00582CF7" w:rsidRDefault="00582CF7">
            <w:pPr>
              <w:pStyle w:val="ConsPlusNormal"/>
              <w:jc w:val="center"/>
            </w:pPr>
            <w:r>
              <w:t>3 324,99</w:t>
            </w:r>
          </w:p>
        </w:tc>
        <w:tc>
          <w:tcPr>
            <w:tcW w:w="1775" w:type="dxa"/>
          </w:tcPr>
          <w:p w:rsidR="00582CF7" w:rsidRDefault="00582CF7">
            <w:pPr>
              <w:pStyle w:val="ConsPlusNormal"/>
              <w:jc w:val="center"/>
            </w:pPr>
            <w:r>
              <w:t>7 930,73</w:t>
            </w:r>
          </w:p>
        </w:tc>
      </w:tr>
      <w:tr w:rsidR="00582CF7">
        <w:tc>
          <w:tcPr>
            <w:tcW w:w="2098" w:type="dxa"/>
          </w:tcPr>
          <w:p w:rsidR="00582CF7" w:rsidRDefault="00582CF7">
            <w:pPr>
              <w:pStyle w:val="ConsPlusNormal"/>
              <w:jc w:val="center"/>
            </w:pPr>
            <w:r>
              <w:t>Р6-14-1..3</w:t>
            </w:r>
          </w:p>
        </w:tc>
        <w:tc>
          <w:tcPr>
            <w:tcW w:w="1644" w:type="dxa"/>
          </w:tcPr>
          <w:p w:rsidR="00582CF7" w:rsidRDefault="00582CF7">
            <w:pPr>
              <w:pStyle w:val="ConsPlusNormal"/>
              <w:jc w:val="center"/>
            </w:pPr>
            <w:r>
              <w:t>1600</w:t>
            </w:r>
          </w:p>
        </w:tc>
        <w:tc>
          <w:tcPr>
            <w:tcW w:w="1773" w:type="dxa"/>
          </w:tcPr>
          <w:p w:rsidR="00582CF7" w:rsidRDefault="00582CF7">
            <w:pPr>
              <w:pStyle w:val="ConsPlusNormal"/>
              <w:jc w:val="center"/>
            </w:pPr>
            <w:r>
              <w:t>3 430,23</w:t>
            </w:r>
          </w:p>
        </w:tc>
        <w:tc>
          <w:tcPr>
            <w:tcW w:w="1773" w:type="dxa"/>
          </w:tcPr>
          <w:p w:rsidR="00582CF7" w:rsidRDefault="00582CF7">
            <w:pPr>
              <w:pStyle w:val="ConsPlusNormal"/>
              <w:jc w:val="center"/>
            </w:pPr>
            <w:r>
              <w:t>3 746,46</w:t>
            </w:r>
          </w:p>
        </w:tc>
        <w:tc>
          <w:tcPr>
            <w:tcW w:w="1775" w:type="dxa"/>
          </w:tcPr>
          <w:p w:rsidR="00582CF7" w:rsidRDefault="00582CF7">
            <w:pPr>
              <w:pStyle w:val="ConsPlusNormal"/>
              <w:jc w:val="center"/>
            </w:pPr>
            <w:r>
              <w:t>8 012,95</w:t>
            </w:r>
          </w:p>
        </w:tc>
      </w:tr>
    </w:tbl>
    <w:p w:rsidR="00582CF7" w:rsidRDefault="00582CF7">
      <w:pPr>
        <w:pStyle w:val="ConsPlusNormal"/>
        <w:jc w:val="both"/>
      </w:pPr>
    </w:p>
    <w:p w:rsidR="00582CF7" w:rsidRDefault="00582CF7">
      <w:pPr>
        <w:pStyle w:val="ConsPlusTitle"/>
        <w:jc w:val="both"/>
        <w:outlineLvl w:val="2"/>
      </w:pPr>
      <w:bookmarkStart w:id="53" w:name="P2212"/>
      <w:bookmarkEnd w:id="53"/>
      <w:r>
        <w:t>Таблица Р7. УНЦ ячейки ДГА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644"/>
        <w:gridCol w:w="1773"/>
        <w:gridCol w:w="1773"/>
        <w:gridCol w:w="1775"/>
      </w:tblGrid>
      <w:tr w:rsidR="00582CF7">
        <w:tc>
          <w:tcPr>
            <w:tcW w:w="2098" w:type="dxa"/>
            <w:vMerge w:val="restart"/>
          </w:tcPr>
          <w:p w:rsidR="00582CF7" w:rsidRDefault="00582CF7">
            <w:pPr>
              <w:pStyle w:val="ConsPlusNormal"/>
              <w:jc w:val="center"/>
            </w:pPr>
            <w:r>
              <w:t>Номер расценок</w:t>
            </w:r>
          </w:p>
        </w:tc>
        <w:tc>
          <w:tcPr>
            <w:tcW w:w="1644" w:type="dxa"/>
            <w:vMerge w:val="restart"/>
          </w:tcPr>
          <w:p w:rsidR="00582CF7" w:rsidRDefault="00582CF7">
            <w:pPr>
              <w:pStyle w:val="ConsPlusNormal"/>
              <w:jc w:val="center"/>
            </w:pPr>
            <w:r>
              <w:t>Мощность, кВА</w:t>
            </w:r>
          </w:p>
        </w:tc>
        <w:tc>
          <w:tcPr>
            <w:tcW w:w="532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1</w:t>
            </w:r>
          </w:p>
        </w:tc>
        <w:tc>
          <w:tcPr>
            <w:tcW w:w="1773" w:type="dxa"/>
          </w:tcPr>
          <w:p w:rsidR="00582CF7" w:rsidRDefault="00582CF7">
            <w:pPr>
              <w:pStyle w:val="ConsPlusNormal"/>
              <w:jc w:val="center"/>
            </w:pPr>
            <w:r>
              <w:t>2</w:t>
            </w:r>
          </w:p>
        </w:tc>
        <w:tc>
          <w:tcPr>
            <w:tcW w:w="1775"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21" w:type="dxa"/>
            <w:gridSpan w:val="3"/>
          </w:tcPr>
          <w:p w:rsidR="00582CF7" w:rsidRDefault="00582CF7">
            <w:pPr>
              <w:pStyle w:val="ConsPlusNormal"/>
              <w:jc w:val="center"/>
            </w:pPr>
            <w:r>
              <w:t>Класс напряжения,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73" w:type="dxa"/>
          </w:tcPr>
          <w:p w:rsidR="00582CF7" w:rsidRDefault="00582CF7">
            <w:pPr>
              <w:pStyle w:val="ConsPlusNormal"/>
              <w:jc w:val="center"/>
            </w:pPr>
            <w:r>
              <w:t>6 - 15</w:t>
            </w:r>
          </w:p>
        </w:tc>
        <w:tc>
          <w:tcPr>
            <w:tcW w:w="1773" w:type="dxa"/>
          </w:tcPr>
          <w:p w:rsidR="00582CF7" w:rsidRDefault="00582CF7">
            <w:pPr>
              <w:pStyle w:val="ConsPlusNormal"/>
              <w:jc w:val="center"/>
            </w:pPr>
            <w:r>
              <w:t>20</w:t>
            </w:r>
          </w:p>
        </w:tc>
        <w:tc>
          <w:tcPr>
            <w:tcW w:w="1775" w:type="dxa"/>
          </w:tcPr>
          <w:p w:rsidR="00582CF7" w:rsidRDefault="00582CF7">
            <w:pPr>
              <w:pStyle w:val="ConsPlusNormal"/>
              <w:jc w:val="center"/>
            </w:pPr>
            <w:r>
              <w:t>35</w:t>
            </w:r>
          </w:p>
        </w:tc>
      </w:tr>
      <w:tr w:rsidR="00582CF7">
        <w:tc>
          <w:tcPr>
            <w:tcW w:w="2098" w:type="dxa"/>
          </w:tcPr>
          <w:p w:rsidR="00582CF7" w:rsidRDefault="00582CF7">
            <w:pPr>
              <w:pStyle w:val="ConsPlusNormal"/>
              <w:jc w:val="center"/>
            </w:pPr>
            <w:r>
              <w:t>Р7-01-1..3</w:t>
            </w:r>
          </w:p>
        </w:tc>
        <w:tc>
          <w:tcPr>
            <w:tcW w:w="1644" w:type="dxa"/>
          </w:tcPr>
          <w:p w:rsidR="00582CF7" w:rsidRDefault="00582CF7">
            <w:pPr>
              <w:pStyle w:val="ConsPlusNormal"/>
              <w:jc w:val="center"/>
            </w:pPr>
            <w:r>
              <w:t>190</w:t>
            </w:r>
          </w:p>
        </w:tc>
        <w:tc>
          <w:tcPr>
            <w:tcW w:w="1773" w:type="dxa"/>
          </w:tcPr>
          <w:p w:rsidR="00582CF7" w:rsidRDefault="00582CF7">
            <w:pPr>
              <w:pStyle w:val="ConsPlusNormal"/>
              <w:jc w:val="center"/>
            </w:pPr>
            <w:r>
              <w:t>6 597,67</w:t>
            </w:r>
          </w:p>
        </w:tc>
        <w:tc>
          <w:tcPr>
            <w:tcW w:w="1773" w:type="dxa"/>
          </w:tcPr>
          <w:p w:rsidR="00582CF7" w:rsidRDefault="00582CF7">
            <w:pPr>
              <w:pStyle w:val="ConsPlusNormal"/>
              <w:jc w:val="center"/>
            </w:pPr>
            <w:r>
              <w:t>11 469,78</w:t>
            </w:r>
          </w:p>
        </w:tc>
        <w:tc>
          <w:tcPr>
            <w:tcW w:w="1775" w:type="dxa"/>
          </w:tcPr>
          <w:p w:rsidR="00582CF7" w:rsidRDefault="00582CF7">
            <w:pPr>
              <w:pStyle w:val="ConsPlusNormal"/>
              <w:jc w:val="center"/>
            </w:pPr>
            <w:r>
              <w:t>24 665,59</w:t>
            </w:r>
          </w:p>
        </w:tc>
      </w:tr>
      <w:tr w:rsidR="00582CF7">
        <w:tc>
          <w:tcPr>
            <w:tcW w:w="2098" w:type="dxa"/>
          </w:tcPr>
          <w:p w:rsidR="00582CF7" w:rsidRDefault="00582CF7">
            <w:pPr>
              <w:pStyle w:val="ConsPlusNormal"/>
              <w:jc w:val="center"/>
            </w:pPr>
            <w:r>
              <w:t>Р7-02-1..3</w:t>
            </w:r>
          </w:p>
        </w:tc>
        <w:tc>
          <w:tcPr>
            <w:tcW w:w="1644" w:type="dxa"/>
          </w:tcPr>
          <w:p w:rsidR="00582CF7" w:rsidRDefault="00582CF7">
            <w:pPr>
              <w:pStyle w:val="ConsPlusNormal"/>
              <w:jc w:val="center"/>
            </w:pPr>
            <w:r>
              <w:t>300</w:t>
            </w:r>
          </w:p>
        </w:tc>
        <w:tc>
          <w:tcPr>
            <w:tcW w:w="1773" w:type="dxa"/>
          </w:tcPr>
          <w:p w:rsidR="00582CF7" w:rsidRDefault="00582CF7">
            <w:pPr>
              <w:pStyle w:val="ConsPlusNormal"/>
              <w:jc w:val="center"/>
            </w:pPr>
            <w:r>
              <w:t>11 992,05</w:t>
            </w:r>
          </w:p>
        </w:tc>
        <w:tc>
          <w:tcPr>
            <w:tcW w:w="1773" w:type="dxa"/>
          </w:tcPr>
          <w:p w:rsidR="00582CF7" w:rsidRDefault="00582CF7">
            <w:pPr>
              <w:pStyle w:val="ConsPlusNormal"/>
              <w:jc w:val="center"/>
            </w:pPr>
            <w:r>
              <w:t>18 611,02</w:t>
            </w:r>
          </w:p>
        </w:tc>
        <w:tc>
          <w:tcPr>
            <w:tcW w:w="1775" w:type="dxa"/>
          </w:tcPr>
          <w:p w:rsidR="00582CF7" w:rsidRDefault="00582CF7">
            <w:pPr>
              <w:pStyle w:val="ConsPlusNormal"/>
              <w:jc w:val="center"/>
            </w:pPr>
            <w:r>
              <w:t>26 346,77</w:t>
            </w:r>
          </w:p>
        </w:tc>
      </w:tr>
      <w:tr w:rsidR="00582CF7">
        <w:tc>
          <w:tcPr>
            <w:tcW w:w="2098" w:type="dxa"/>
          </w:tcPr>
          <w:p w:rsidR="00582CF7" w:rsidRDefault="00582CF7">
            <w:pPr>
              <w:pStyle w:val="ConsPlusNormal"/>
              <w:jc w:val="center"/>
            </w:pPr>
            <w:r>
              <w:t>Р7-03-1..3</w:t>
            </w:r>
          </w:p>
        </w:tc>
        <w:tc>
          <w:tcPr>
            <w:tcW w:w="1644" w:type="dxa"/>
          </w:tcPr>
          <w:p w:rsidR="00582CF7" w:rsidRDefault="00582CF7">
            <w:pPr>
              <w:pStyle w:val="ConsPlusNormal"/>
              <w:jc w:val="center"/>
            </w:pPr>
            <w:r>
              <w:t>360</w:t>
            </w:r>
          </w:p>
        </w:tc>
        <w:tc>
          <w:tcPr>
            <w:tcW w:w="1773" w:type="dxa"/>
          </w:tcPr>
          <w:p w:rsidR="00582CF7" w:rsidRDefault="00582CF7">
            <w:pPr>
              <w:pStyle w:val="ConsPlusNormal"/>
              <w:jc w:val="center"/>
            </w:pPr>
            <w:r>
              <w:t>12 070,23</w:t>
            </w:r>
          </w:p>
        </w:tc>
        <w:tc>
          <w:tcPr>
            <w:tcW w:w="1773" w:type="dxa"/>
          </w:tcPr>
          <w:p w:rsidR="00582CF7" w:rsidRDefault="00582CF7">
            <w:pPr>
              <w:pStyle w:val="ConsPlusNormal"/>
              <w:jc w:val="center"/>
            </w:pPr>
            <w:r>
              <w:t>18 744,22</w:t>
            </w:r>
          </w:p>
        </w:tc>
        <w:tc>
          <w:tcPr>
            <w:tcW w:w="1775" w:type="dxa"/>
          </w:tcPr>
          <w:p w:rsidR="00582CF7" w:rsidRDefault="00582CF7">
            <w:pPr>
              <w:pStyle w:val="ConsPlusNormal"/>
              <w:jc w:val="center"/>
            </w:pPr>
            <w:r>
              <w:t>26 364,02</w:t>
            </w:r>
          </w:p>
        </w:tc>
      </w:tr>
      <w:tr w:rsidR="00582CF7">
        <w:tc>
          <w:tcPr>
            <w:tcW w:w="2098" w:type="dxa"/>
          </w:tcPr>
          <w:p w:rsidR="00582CF7" w:rsidRDefault="00582CF7">
            <w:pPr>
              <w:pStyle w:val="ConsPlusNormal"/>
              <w:jc w:val="center"/>
            </w:pPr>
            <w:r>
              <w:t>Р7-04-1..3</w:t>
            </w:r>
          </w:p>
        </w:tc>
        <w:tc>
          <w:tcPr>
            <w:tcW w:w="1644" w:type="dxa"/>
          </w:tcPr>
          <w:p w:rsidR="00582CF7" w:rsidRDefault="00582CF7">
            <w:pPr>
              <w:pStyle w:val="ConsPlusNormal"/>
              <w:jc w:val="center"/>
            </w:pPr>
            <w:r>
              <w:t>440</w:t>
            </w:r>
          </w:p>
        </w:tc>
        <w:tc>
          <w:tcPr>
            <w:tcW w:w="1773" w:type="dxa"/>
          </w:tcPr>
          <w:p w:rsidR="00582CF7" w:rsidRDefault="00582CF7">
            <w:pPr>
              <w:pStyle w:val="ConsPlusNormal"/>
              <w:jc w:val="center"/>
            </w:pPr>
            <w:r>
              <w:t>12 116,52</w:t>
            </w:r>
          </w:p>
        </w:tc>
        <w:tc>
          <w:tcPr>
            <w:tcW w:w="1773" w:type="dxa"/>
          </w:tcPr>
          <w:p w:rsidR="00582CF7" w:rsidRDefault="00582CF7">
            <w:pPr>
              <w:pStyle w:val="ConsPlusNormal"/>
              <w:jc w:val="center"/>
            </w:pPr>
            <w:r>
              <w:t>19 010,61</w:t>
            </w:r>
          </w:p>
        </w:tc>
        <w:tc>
          <w:tcPr>
            <w:tcW w:w="1775" w:type="dxa"/>
          </w:tcPr>
          <w:p w:rsidR="00582CF7" w:rsidRDefault="00582CF7">
            <w:pPr>
              <w:pStyle w:val="ConsPlusNormal"/>
              <w:jc w:val="center"/>
            </w:pPr>
            <w:r>
              <w:t>26 379,55</w:t>
            </w:r>
          </w:p>
        </w:tc>
      </w:tr>
      <w:tr w:rsidR="00582CF7">
        <w:tc>
          <w:tcPr>
            <w:tcW w:w="2098" w:type="dxa"/>
          </w:tcPr>
          <w:p w:rsidR="00582CF7" w:rsidRDefault="00582CF7">
            <w:pPr>
              <w:pStyle w:val="ConsPlusNormal"/>
              <w:jc w:val="center"/>
            </w:pPr>
            <w:r>
              <w:t>Р7-05-1..3</w:t>
            </w:r>
          </w:p>
        </w:tc>
        <w:tc>
          <w:tcPr>
            <w:tcW w:w="1644" w:type="dxa"/>
          </w:tcPr>
          <w:p w:rsidR="00582CF7" w:rsidRDefault="00582CF7">
            <w:pPr>
              <w:pStyle w:val="ConsPlusNormal"/>
              <w:jc w:val="center"/>
            </w:pPr>
            <w:r>
              <w:t>480</w:t>
            </w:r>
          </w:p>
        </w:tc>
        <w:tc>
          <w:tcPr>
            <w:tcW w:w="1773" w:type="dxa"/>
          </w:tcPr>
          <w:p w:rsidR="00582CF7" w:rsidRDefault="00582CF7">
            <w:pPr>
              <w:pStyle w:val="ConsPlusNormal"/>
              <w:jc w:val="center"/>
            </w:pPr>
            <w:r>
              <w:t>12 154,47</w:t>
            </w:r>
          </w:p>
        </w:tc>
        <w:tc>
          <w:tcPr>
            <w:tcW w:w="1773" w:type="dxa"/>
          </w:tcPr>
          <w:p w:rsidR="00582CF7" w:rsidRDefault="00582CF7">
            <w:pPr>
              <w:pStyle w:val="ConsPlusNormal"/>
              <w:jc w:val="center"/>
            </w:pPr>
            <w:r>
              <w:t>19 232,60</w:t>
            </w:r>
          </w:p>
        </w:tc>
        <w:tc>
          <w:tcPr>
            <w:tcW w:w="1775" w:type="dxa"/>
          </w:tcPr>
          <w:p w:rsidR="00582CF7" w:rsidRDefault="00582CF7">
            <w:pPr>
              <w:pStyle w:val="ConsPlusNormal"/>
              <w:jc w:val="center"/>
            </w:pPr>
            <w:r>
              <w:t>26 439,93</w:t>
            </w:r>
          </w:p>
        </w:tc>
      </w:tr>
      <w:tr w:rsidR="00582CF7">
        <w:tc>
          <w:tcPr>
            <w:tcW w:w="2098" w:type="dxa"/>
          </w:tcPr>
          <w:p w:rsidR="00582CF7" w:rsidRDefault="00582CF7">
            <w:pPr>
              <w:pStyle w:val="ConsPlusNormal"/>
              <w:jc w:val="center"/>
            </w:pPr>
            <w:r>
              <w:t>Р7-06-1..3</w:t>
            </w:r>
          </w:p>
        </w:tc>
        <w:tc>
          <w:tcPr>
            <w:tcW w:w="1644" w:type="dxa"/>
          </w:tcPr>
          <w:p w:rsidR="00582CF7" w:rsidRDefault="00582CF7">
            <w:pPr>
              <w:pStyle w:val="ConsPlusNormal"/>
              <w:jc w:val="center"/>
            </w:pPr>
            <w:r>
              <w:t>485</w:t>
            </w:r>
          </w:p>
        </w:tc>
        <w:tc>
          <w:tcPr>
            <w:tcW w:w="1773" w:type="dxa"/>
          </w:tcPr>
          <w:p w:rsidR="00582CF7" w:rsidRDefault="00582CF7">
            <w:pPr>
              <w:pStyle w:val="ConsPlusNormal"/>
              <w:jc w:val="center"/>
            </w:pPr>
            <w:r>
              <w:t>12 173,82</w:t>
            </w:r>
          </w:p>
        </w:tc>
        <w:tc>
          <w:tcPr>
            <w:tcW w:w="1773" w:type="dxa"/>
          </w:tcPr>
          <w:p w:rsidR="00582CF7" w:rsidRDefault="00582CF7">
            <w:pPr>
              <w:pStyle w:val="ConsPlusNormal"/>
              <w:jc w:val="center"/>
            </w:pPr>
            <w:r>
              <w:t>19 254,80</w:t>
            </w:r>
          </w:p>
        </w:tc>
        <w:tc>
          <w:tcPr>
            <w:tcW w:w="1775" w:type="dxa"/>
          </w:tcPr>
          <w:p w:rsidR="00582CF7" w:rsidRDefault="00582CF7">
            <w:pPr>
              <w:pStyle w:val="ConsPlusNormal"/>
              <w:jc w:val="center"/>
            </w:pPr>
            <w:r>
              <w:t>26 464,94</w:t>
            </w:r>
          </w:p>
        </w:tc>
      </w:tr>
      <w:tr w:rsidR="00582CF7">
        <w:tc>
          <w:tcPr>
            <w:tcW w:w="2098" w:type="dxa"/>
          </w:tcPr>
          <w:p w:rsidR="00582CF7" w:rsidRDefault="00582CF7">
            <w:pPr>
              <w:pStyle w:val="ConsPlusNormal"/>
              <w:jc w:val="center"/>
            </w:pPr>
            <w:r>
              <w:t>Р7-07-1..3</w:t>
            </w:r>
          </w:p>
        </w:tc>
        <w:tc>
          <w:tcPr>
            <w:tcW w:w="1644" w:type="dxa"/>
          </w:tcPr>
          <w:p w:rsidR="00582CF7" w:rsidRDefault="00582CF7">
            <w:pPr>
              <w:pStyle w:val="ConsPlusNormal"/>
              <w:jc w:val="center"/>
            </w:pPr>
            <w:r>
              <w:t>490</w:t>
            </w:r>
          </w:p>
        </w:tc>
        <w:tc>
          <w:tcPr>
            <w:tcW w:w="1773" w:type="dxa"/>
          </w:tcPr>
          <w:p w:rsidR="00582CF7" w:rsidRDefault="00582CF7">
            <w:pPr>
              <w:pStyle w:val="ConsPlusNormal"/>
              <w:jc w:val="center"/>
            </w:pPr>
            <w:r>
              <w:t>12 193,18</w:t>
            </w:r>
          </w:p>
        </w:tc>
        <w:tc>
          <w:tcPr>
            <w:tcW w:w="1773" w:type="dxa"/>
          </w:tcPr>
          <w:p w:rsidR="00582CF7" w:rsidRDefault="00582CF7">
            <w:pPr>
              <w:pStyle w:val="ConsPlusNormal"/>
              <w:jc w:val="center"/>
            </w:pPr>
            <w:r>
              <w:t>19 277,00</w:t>
            </w:r>
          </w:p>
        </w:tc>
        <w:tc>
          <w:tcPr>
            <w:tcW w:w="1775" w:type="dxa"/>
          </w:tcPr>
          <w:p w:rsidR="00582CF7" w:rsidRDefault="00582CF7">
            <w:pPr>
              <w:pStyle w:val="ConsPlusNormal"/>
              <w:jc w:val="center"/>
            </w:pPr>
            <w:r>
              <w:t>26 489,95</w:t>
            </w:r>
          </w:p>
        </w:tc>
      </w:tr>
      <w:tr w:rsidR="00582CF7">
        <w:tc>
          <w:tcPr>
            <w:tcW w:w="2098" w:type="dxa"/>
          </w:tcPr>
          <w:p w:rsidR="00582CF7" w:rsidRDefault="00582CF7">
            <w:pPr>
              <w:pStyle w:val="ConsPlusNormal"/>
              <w:jc w:val="center"/>
            </w:pPr>
            <w:r>
              <w:t>Р7-08-1..3</w:t>
            </w:r>
          </w:p>
        </w:tc>
        <w:tc>
          <w:tcPr>
            <w:tcW w:w="1644" w:type="dxa"/>
          </w:tcPr>
          <w:p w:rsidR="00582CF7" w:rsidRDefault="00582CF7">
            <w:pPr>
              <w:pStyle w:val="ConsPlusNormal"/>
              <w:jc w:val="center"/>
            </w:pPr>
            <w:r>
              <w:t>500</w:t>
            </w:r>
          </w:p>
        </w:tc>
        <w:tc>
          <w:tcPr>
            <w:tcW w:w="1773" w:type="dxa"/>
          </w:tcPr>
          <w:p w:rsidR="00582CF7" w:rsidRDefault="00582CF7">
            <w:pPr>
              <w:pStyle w:val="ConsPlusNormal"/>
              <w:jc w:val="center"/>
            </w:pPr>
            <w:r>
              <w:t>12 193,18</w:t>
            </w:r>
          </w:p>
        </w:tc>
        <w:tc>
          <w:tcPr>
            <w:tcW w:w="1773" w:type="dxa"/>
          </w:tcPr>
          <w:p w:rsidR="00582CF7" w:rsidRDefault="00582CF7">
            <w:pPr>
              <w:pStyle w:val="ConsPlusNormal"/>
              <w:jc w:val="center"/>
            </w:pPr>
            <w:r>
              <w:t>19 277,00</w:t>
            </w:r>
          </w:p>
        </w:tc>
        <w:tc>
          <w:tcPr>
            <w:tcW w:w="1775" w:type="dxa"/>
          </w:tcPr>
          <w:p w:rsidR="00582CF7" w:rsidRDefault="00582CF7">
            <w:pPr>
              <w:pStyle w:val="ConsPlusNormal"/>
              <w:jc w:val="center"/>
            </w:pPr>
            <w:r>
              <w:t>26 489,95</w:t>
            </w:r>
          </w:p>
        </w:tc>
      </w:tr>
      <w:tr w:rsidR="00582CF7">
        <w:tc>
          <w:tcPr>
            <w:tcW w:w="2098" w:type="dxa"/>
          </w:tcPr>
          <w:p w:rsidR="00582CF7" w:rsidRDefault="00582CF7">
            <w:pPr>
              <w:pStyle w:val="ConsPlusNormal"/>
              <w:jc w:val="center"/>
            </w:pPr>
            <w:r>
              <w:t>Р7-09-1..3</w:t>
            </w:r>
          </w:p>
        </w:tc>
        <w:tc>
          <w:tcPr>
            <w:tcW w:w="1644" w:type="dxa"/>
          </w:tcPr>
          <w:p w:rsidR="00582CF7" w:rsidRDefault="00582CF7">
            <w:pPr>
              <w:pStyle w:val="ConsPlusNormal"/>
              <w:jc w:val="center"/>
            </w:pPr>
            <w:r>
              <w:t>550</w:t>
            </w:r>
          </w:p>
        </w:tc>
        <w:tc>
          <w:tcPr>
            <w:tcW w:w="1773" w:type="dxa"/>
          </w:tcPr>
          <w:p w:rsidR="00582CF7" w:rsidRDefault="00582CF7">
            <w:pPr>
              <w:pStyle w:val="ConsPlusNormal"/>
              <w:jc w:val="center"/>
            </w:pPr>
            <w:r>
              <w:t>12 785,63</w:t>
            </w:r>
          </w:p>
        </w:tc>
        <w:tc>
          <w:tcPr>
            <w:tcW w:w="1773" w:type="dxa"/>
          </w:tcPr>
          <w:p w:rsidR="00582CF7" w:rsidRDefault="00582CF7">
            <w:pPr>
              <w:pStyle w:val="ConsPlusNormal"/>
              <w:jc w:val="center"/>
            </w:pPr>
            <w:r>
              <w:t>19 365,80</w:t>
            </w:r>
          </w:p>
        </w:tc>
        <w:tc>
          <w:tcPr>
            <w:tcW w:w="1775" w:type="dxa"/>
          </w:tcPr>
          <w:p w:rsidR="00582CF7" w:rsidRDefault="00582CF7">
            <w:pPr>
              <w:pStyle w:val="ConsPlusNormal"/>
              <w:jc w:val="center"/>
            </w:pPr>
            <w:r>
              <w:t>26 589,99</w:t>
            </w:r>
          </w:p>
        </w:tc>
      </w:tr>
      <w:tr w:rsidR="00582CF7">
        <w:tc>
          <w:tcPr>
            <w:tcW w:w="2098" w:type="dxa"/>
          </w:tcPr>
          <w:p w:rsidR="00582CF7" w:rsidRDefault="00582CF7">
            <w:pPr>
              <w:pStyle w:val="ConsPlusNormal"/>
              <w:jc w:val="center"/>
            </w:pPr>
            <w:r>
              <w:t>Р7-10-1..3</w:t>
            </w:r>
          </w:p>
        </w:tc>
        <w:tc>
          <w:tcPr>
            <w:tcW w:w="1644" w:type="dxa"/>
          </w:tcPr>
          <w:p w:rsidR="00582CF7" w:rsidRDefault="00582CF7">
            <w:pPr>
              <w:pStyle w:val="ConsPlusNormal"/>
              <w:jc w:val="center"/>
            </w:pPr>
            <w:r>
              <w:t>610</w:t>
            </w:r>
          </w:p>
        </w:tc>
        <w:tc>
          <w:tcPr>
            <w:tcW w:w="1773" w:type="dxa"/>
          </w:tcPr>
          <w:p w:rsidR="00582CF7" w:rsidRDefault="00582CF7">
            <w:pPr>
              <w:pStyle w:val="ConsPlusNormal"/>
              <w:jc w:val="center"/>
            </w:pPr>
            <w:r>
              <w:t>12 863,04</w:t>
            </w:r>
          </w:p>
        </w:tc>
        <w:tc>
          <w:tcPr>
            <w:tcW w:w="1773" w:type="dxa"/>
          </w:tcPr>
          <w:p w:rsidR="00582CF7" w:rsidRDefault="00582CF7">
            <w:pPr>
              <w:pStyle w:val="ConsPlusNormal"/>
              <w:jc w:val="center"/>
            </w:pPr>
            <w:r>
              <w:t>19 454,60</w:t>
            </w:r>
          </w:p>
        </w:tc>
        <w:tc>
          <w:tcPr>
            <w:tcW w:w="1775" w:type="dxa"/>
          </w:tcPr>
          <w:p w:rsidR="00582CF7" w:rsidRDefault="00582CF7">
            <w:pPr>
              <w:pStyle w:val="ConsPlusNormal"/>
              <w:jc w:val="center"/>
            </w:pPr>
            <w:r>
              <w:t>26 690,04</w:t>
            </w:r>
          </w:p>
        </w:tc>
      </w:tr>
      <w:tr w:rsidR="00582CF7">
        <w:tc>
          <w:tcPr>
            <w:tcW w:w="2098" w:type="dxa"/>
          </w:tcPr>
          <w:p w:rsidR="00582CF7" w:rsidRDefault="00582CF7">
            <w:pPr>
              <w:pStyle w:val="ConsPlusNormal"/>
              <w:jc w:val="center"/>
            </w:pPr>
            <w:r>
              <w:t>Р7-11-1..3</w:t>
            </w:r>
          </w:p>
        </w:tc>
        <w:tc>
          <w:tcPr>
            <w:tcW w:w="1644" w:type="dxa"/>
          </w:tcPr>
          <w:p w:rsidR="00582CF7" w:rsidRDefault="00582CF7">
            <w:pPr>
              <w:pStyle w:val="ConsPlusNormal"/>
              <w:jc w:val="center"/>
            </w:pPr>
            <w:r>
              <w:t>730</w:t>
            </w:r>
          </w:p>
        </w:tc>
        <w:tc>
          <w:tcPr>
            <w:tcW w:w="1773" w:type="dxa"/>
          </w:tcPr>
          <w:p w:rsidR="00582CF7" w:rsidRDefault="00582CF7">
            <w:pPr>
              <w:pStyle w:val="ConsPlusNormal"/>
              <w:jc w:val="center"/>
            </w:pPr>
            <w:r>
              <w:t>12 940,46</w:t>
            </w:r>
          </w:p>
        </w:tc>
        <w:tc>
          <w:tcPr>
            <w:tcW w:w="1773" w:type="dxa"/>
          </w:tcPr>
          <w:p w:rsidR="00582CF7" w:rsidRDefault="00582CF7">
            <w:pPr>
              <w:pStyle w:val="ConsPlusNormal"/>
              <w:jc w:val="center"/>
            </w:pPr>
            <w:r>
              <w:t>19 543,40</w:t>
            </w:r>
          </w:p>
        </w:tc>
        <w:tc>
          <w:tcPr>
            <w:tcW w:w="1775" w:type="dxa"/>
          </w:tcPr>
          <w:p w:rsidR="00582CF7" w:rsidRDefault="00582CF7">
            <w:pPr>
              <w:pStyle w:val="ConsPlusNormal"/>
              <w:jc w:val="center"/>
            </w:pPr>
            <w:r>
              <w:t>31 415,27</w:t>
            </w:r>
          </w:p>
        </w:tc>
      </w:tr>
      <w:tr w:rsidR="00582CF7">
        <w:tc>
          <w:tcPr>
            <w:tcW w:w="2098" w:type="dxa"/>
          </w:tcPr>
          <w:p w:rsidR="00582CF7" w:rsidRDefault="00582CF7">
            <w:pPr>
              <w:pStyle w:val="ConsPlusNormal"/>
              <w:jc w:val="center"/>
            </w:pPr>
            <w:r>
              <w:t>Р7-12-1..3</w:t>
            </w:r>
          </w:p>
        </w:tc>
        <w:tc>
          <w:tcPr>
            <w:tcW w:w="1644" w:type="dxa"/>
          </w:tcPr>
          <w:p w:rsidR="00582CF7" w:rsidRDefault="00582CF7">
            <w:pPr>
              <w:pStyle w:val="ConsPlusNormal"/>
              <w:jc w:val="center"/>
            </w:pPr>
            <w:r>
              <w:t>760</w:t>
            </w:r>
          </w:p>
        </w:tc>
        <w:tc>
          <w:tcPr>
            <w:tcW w:w="1773" w:type="dxa"/>
          </w:tcPr>
          <w:p w:rsidR="00582CF7" w:rsidRDefault="00582CF7">
            <w:pPr>
              <w:pStyle w:val="ConsPlusNormal"/>
              <w:jc w:val="center"/>
            </w:pPr>
            <w:r>
              <w:t>13 017,87</w:t>
            </w:r>
          </w:p>
        </w:tc>
        <w:tc>
          <w:tcPr>
            <w:tcW w:w="1773" w:type="dxa"/>
          </w:tcPr>
          <w:p w:rsidR="00582CF7" w:rsidRDefault="00582CF7">
            <w:pPr>
              <w:pStyle w:val="ConsPlusNormal"/>
              <w:jc w:val="center"/>
            </w:pPr>
            <w:r>
              <w:t>19 632,19</w:t>
            </w:r>
          </w:p>
        </w:tc>
        <w:tc>
          <w:tcPr>
            <w:tcW w:w="1775" w:type="dxa"/>
          </w:tcPr>
          <w:p w:rsidR="00582CF7" w:rsidRDefault="00582CF7">
            <w:pPr>
              <w:pStyle w:val="ConsPlusNormal"/>
              <w:jc w:val="center"/>
            </w:pPr>
            <w:r>
              <w:t>31 515,32</w:t>
            </w:r>
          </w:p>
        </w:tc>
      </w:tr>
      <w:tr w:rsidR="00582CF7">
        <w:tc>
          <w:tcPr>
            <w:tcW w:w="2098" w:type="dxa"/>
          </w:tcPr>
          <w:p w:rsidR="00582CF7" w:rsidRDefault="00582CF7">
            <w:pPr>
              <w:pStyle w:val="ConsPlusNormal"/>
              <w:jc w:val="center"/>
            </w:pPr>
            <w:r>
              <w:t>Р7-13-1..3</w:t>
            </w:r>
          </w:p>
        </w:tc>
        <w:tc>
          <w:tcPr>
            <w:tcW w:w="1644" w:type="dxa"/>
          </w:tcPr>
          <w:p w:rsidR="00582CF7" w:rsidRDefault="00582CF7">
            <w:pPr>
              <w:pStyle w:val="ConsPlusNormal"/>
              <w:jc w:val="center"/>
            </w:pPr>
            <w:r>
              <w:t>800</w:t>
            </w:r>
          </w:p>
        </w:tc>
        <w:tc>
          <w:tcPr>
            <w:tcW w:w="1773" w:type="dxa"/>
          </w:tcPr>
          <w:p w:rsidR="00582CF7" w:rsidRDefault="00582CF7">
            <w:pPr>
              <w:pStyle w:val="ConsPlusNormal"/>
              <w:jc w:val="center"/>
            </w:pPr>
            <w:r>
              <w:t>13 095,28</w:t>
            </w:r>
          </w:p>
        </w:tc>
        <w:tc>
          <w:tcPr>
            <w:tcW w:w="1773" w:type="dxa"/>
          </w:tcPr>
          <w:p w:rsidR="00582CF7" w:rsidRDefault="00582CF7">
            <w:pPr>
              <w:pStyle w:val="ConsPlusNormal"/>
              <w:jc w:val="center"/>
            </w:pPr>
            <w:r>
              <w:t>19 720,99</w:t>
            </w:r>
          </w:p>
        </w:tc>
        <w:tc>
          <w:tcPr>
            <w:tcW w:w="1775" w:type="dxa"/>
          </w:tcPr>
          <w:p w:rsidR="00582CF7" w:rsidRDefault="00582CF7">
            <w:pPr>
              <w:pStyle w:val="ConsPlusNormal"/>
              <w:jc w:val="center"/>
            </w:pPr>
            <w:r>
              <w:t>31 615,36</w:t>
            </w:r>
          </w:p>
        </w:tc>
      </w:tr>
      <w:tr w:rsidR="00582CF7">
        <w:tc>
          <w:tcPr>
            <w:tcW w:w="2098" w:type="dxa"/>
          </w:tcPr>
          <w:p w:rsidR="00582CF7" w:rsidRDefault="00582CF7">
            <w:pPr>
              <w:pStyle w:val="ConsPlusNormal"/>
              <w:jc w:val="center"/>
            </w:pPr>
            <w:r>
              <w:t>Р7-14-1..3</w:t>
            </w:r>
          </w:p>
        </w:tc>
        <w:tc>
          <w:tcPr>
            <w:tcW w:w="1644" w:type="dxa"/>
          </w:tcPr>
          <w:p w:rsidR="00582CF7" w:rsidRDefault="00582CF7">
            <w:pPr>
              <w:pStyle w:val="ConsPlusNormal"/>
              <w:jc w:val="center"/>
            </w:pPr>
            <w:r>
              <w:t>820</w:t>
            </w:r>
          </w:p>
        </w:tc>
        <w:tc>
          <w:tcPr>
            <w:tcW w:w="1773" w:type="dxa"/>
          </w:tcPr>
          <w:p w:rsidR="00582CF7" w:rsidRDefault="00582CF7">
            <w:pPr>
              <w:pStyle w:val="ConsPlusNormal"/>
              <w:jc w:val="center"/>
            </w:pPr>
            <w:r>
              <w:t>13 172,70</w:t>
            </w:r>
          </w:p>
        </w:tc>
        <w:tc>
          <w:tcPr>
            <w:tcW w:w="1773" w:type="dxa"/>
          </w:tcPr>
          <w:p w:rsidR="00582CF7" w:rsidRDefault="00582CF7">
            <w:pPr>
              <w:pStyle w:val="ConsPlusNormal"/>
              <w:jc w:val="center"/>
            </w:pPr>
            <w:r>
              <w:t>19 809,79</w:t>
            </w:r>
          </w:p>
        </w:tc>
        <w:tc>
          <w:tcPr>
            <w:tcW w:w="1775" w:type="dxa"/>
          </w:tcPr>
          <w:p w:rsidR="00582CF7" w:rsidRDefault="00582CF7">
            <w:pPr>
              <w:pStyle w:val="ConsPlusNormal"/>
              <w:jc w:val="center"/>
            </w:pPr>
            <w:r>
              <w:t>31 715,41</w:t>
            </w:r>
          </w:p>
        </w:tc>
      </w:tr>
      <w:tr w:rsidR="00582CF7">
        <w:tc>
          <w:tcPr>
            <w:tcW w:w="2098" w:type="dxa"/>
          </w:tcPr>
          <w:p w:rsidR="00582CF7" w:rsidRDefault="00582CF7">
            <w:pPr>
              <w:pStyle w:val="ConsPlusNormal"/>
              <w:jc w:val="center"/>
            </w:pPr>
            <w:r>
              <w:t>Р7-15-1..3</w:t>
            </w:r>
          </w:p>
        </w:tc>
        <w:tc>
          <w:tcPr>
            <w:tcW w:w="1644" w:type="dxa"/>
          </w:tcPr>
          <w:p w:rsidR="00582CF7" w:rsidRDefault="00582CF7">
            <w:pPr>
              <w:pStyle w:val="ConsPlusNormal"/>
              <w:jc w:val="center"/>
            </w:pPr>
            <w:r>
              <w:t>840</w:t>
            </w:r>
          </w:p>
        </w:tc>
        <w:tc>
          <w:tcPr>
            <w:tcW w:w="1773" w:type="dxa"/>
          </w:tcPr>
          <w:p w:rsidR="00582CF7" w:rsidRDefault="00582CF7">
            <w:pPr>
              <w:pStyle w:val="ConsPlusNormal"/>
              <w:jc w:val="center"/>
            </w:pPr>
            <w:r>
              <w:t>13 211,40</w:t>
            </w:r>
          </w:p>
        </w:tc>
        <w:tc>
          <w:tcPr>
            <w:tcW w:w="1773" w:type="dxa"/>
          </w:tcPr>
          <w:p w:rsidR="00582CF7" w:rsidRDefault="00582CF7">
            <w:pPr>
              <w:pStyle w:val="ConsPlusNormal"/>
              <w:jc w:val="center"/>
            </w:pPr>
            <w:r>
              <w:t>19 854,19</w:t>
            </w:r>
          </w:p>
        </w:tc>
        <w:tc>
          <w:tcPr>
            <w:tcW w:w="1775" w:type="dxa"/>
          </w:tcPr>
          <w:p w:rsidR="00582CF7" w:rsidRDefault="00582CF7">
            <w:pPr>
              <w:pStyle w:val="ConsPlusNormal"/>
              <w:jc w:val="center"/>
            </w:pPr>
            <w:r>
              <w:t>31 765,43</w:t>
            </w:r>
          </w:p>
        </w:tc>
      </w:tr>
      <w:tr w:rsidR="00582CF7">
        <w:tc>
          <w:tcPr>
            <w:tcW w:w="2098" w:type="dxa"/>
          </w:tcPr>
          <w:p w:rsidR="00582CF7" w:rsidRDefault="00582CF7">
            <w:pPr>
              <w:pStyle w:val="ConsPlusNormal"/>
              <w:jc w:val="center"/>
            </w:pPr>
            <w:r>
              <w:t>Р7-16-1..3</w:t>
            </w:r>
          </w:p>
        </w:tc>
        <w:tc>
          <w:tcPr>
            <w:tcW w:w="1644" w:type="dxa"/>
          </w:tcPr>
          <w:p w:rsidR="00582CF7" w:rsidRDefault="00582CF7">
            <w:pPr>
              <w:pStyle w:val="ConsPlusNormal"/>
              <w:jc w:val="center"/>
            </w:pPr>
            <w:r>
              <w:t>850</w:t>
            </w:r>
          </w:p>
        </w:tc>
        <w:tc>
          <w:tcPr>
            <w:tcW w:w="1773" w:type="dxa"/>
          </w:tcPr>
          <w:p w:rsidR="00582CF7" w:rsidRDefault="00582CF7">
            <w:pPr>
              <w:pStyle w:val="ConsPlusNormal"/>
              <w:jc w:val="center"/>
            </w:pPr>
            <w:r>
              <w:t>13 250,11</w:t>
            </w:r>
          </w:p>
        </w:tc>
        <w:tc>
          <w:tcPr>
            <w:tcW w:w="1773" w:type="dxa"/>
          </w:tcPr>
          <w:p w:rsidR="00582CF7" w:rsidRDefault="00582CF7">
            <w:pPr>
              <w:pStyle w:val="ConsPlusNormal"/>
              <w:jc w:val="center"/>
            </w:pPr>
            <w:r>
              <w:t>26 065,50</w:t>
            </w:r>
          </w:p>
        </w:tc>
        <w:tc>
          <w:tcPr>
            <w:tcW w:w="1775" w:type="dxa"/>
          </w:tcPr>
          <w:p w:rsidR="00582CF7" w:rsidRDefault="00582CF7">
            <w:pPr>
              <w:pStyle w:val="ConsPlusNormal"/>
              <w:jc w:val="center"/>
            </w:pPr>
            <w:r>
              <w:t>31 815,45</w:t>
            </w:r>
          </w:p>
        </w:tc>
      </w:tr>
      <w:tr w:rsidR="00582CF7">
        <w:tc>
          <w:tcPr>
            <w:tcW w:w="2098" w:type="dxa"/>
          </w:tcPr>
          <w:p w:rsidR="00582CF7" w:rsidRDefault="00582CF7">
            <w:pPr>
              <w:pStyle w:val="ConsPlusNormal"/>
              <w:jc w:val="center"/>
            </w:pPr>
            <w:r>
              <w:t>Р7-17-1..3</w:t>
            </w:r>
          </w:p>
        </w:tc>
        <w:tc>
          <w:tcPr>
            <w:tcW w:w="1644" w:type="dxa"/>
          </w:tcPr>
          <w:p w:rsidR="00582CF7" w:rsidRDefault="00582CF7">
            <w:pPr>
              <w:pStyle w:val="ConsPlusNormal"/>
              <w:jc w:val="center"/>
            </w:pPr>
            <w:r>
              <w:t>860</w:t>
            </w:r>
          </w:p>
        </w:tc>
        <w:tc>
          <w:tcPr>
            <w:tcW w:w="1773" w:type="dxa"/>
          </w:tcPr>
          <w:p w:rsidR="00582CF7" w:rsidRDefault="00582CF7">
            <w:pPr>
              <w:pStyle w:val="ConsPlusNormal"/>
              <w:jc w:val="center"/>
            </w:pPr>
            <w:r>
              <w:t>13 288,82</w:t>
            </w:r>
          </w:p>
        </w:tc>
        <w:tc>
          <w:tcPr>
            <w:tcW w:w="1773" w:type="dxa"/>
          </w:tcPr>
          <w:p w:rsidR="00582CF7" w:rsidRDefault="00582CF7">
            <w:pPr>
              <w:pStyle w:val="ConsPlusNormal"/>
              <w:jc w:val="center"/>
            </w:pPr>
            <w:r>
              <w:t>26 109,90</w:t>
            </w:r>
          </w:p>
        </w:tc>
        <w:tc>
          <w:tcPr>
            <w:tcW w:w="1775" w:type="dxa"/>
          </w:tcPr>
          <w:p w:rsidR="00582CF7" w:rsidRDefault="00582CF7">
            <w:pPr>
              <w:pStyle w:val="ConsPlusNormal"/>
              <w:jc w:val="center"/>
            </w:pPr>
            <w:r>
              <w:t>31 865,48</w:t>
            </w:r>
          </w:p>
        </w:tc>
      </w:tr>
      <w:tr w:rsidR="00582CF7">
        <w:tc>
          <w:tcPr>
            <w:tcW w:w="2098" w:type="dxa"/>
          </w:tcPr>
          <w:p w:rsidR="00582CF7" w:rsidRDefault="00582CF7">
            <w:pPr>
              <w:pStyle w:val="ConsPlusNormal"/>
              <w:jc w:val="center"/>
            </w:pPr>
            <w:r>
              <w:t>Р7-18-1..3</w:t>
            </w:r>
          </w:p>
        </w:tc>
        <w:tc>
          <w:tcPr>
            <w:tcW w:w="1644" w:type="dxa"/>
          </w:tcPr>
          <w:p w:rsidR="00582CF7" w:rsidRDefault="00582CF7">
            <w:pPr>
              <w:pStyle w:val="ConsPlusNormal"/>
              <w:jc w:val="center"/>
            </w:pPr>
            <w:r>
              <w:t>950</w:t>
            </w:r>
          </w:p>
        </w:tc>
        <w:tc>
          <w:tcPr>
            <w:tcW w:w="1773" w:type="dxa"/>
          </w:tcPr>
          <w:p w:rsidR="00582CF7" w:rsidRDefault="00582CF7">
            <w:pPr>
              <w:pStyle w:val="ConsPlusNormal"/>
              <w:jc w:val="center"/>
            </w:pPr>
            <w:r>
              <w:t>17 034,46</w:t>
            </w:r>
          </w:p>
        </w:tc>
        <w:tc>
          <w:tcPr>
            <w:tcW w:w="1773" w:type="dxa"/>
          </w:tcPr>
          <w:p w:rsidR="00582CF7" w:rsidRDefault="00582CF7">
            <w:pPr>
              <w:pStyle w:val="ConsPlusNormal"/>
              <w:jc w:val="center"/>
            </w:pPr>
            <w:r>
              <w:t>29 284,95</w:t>
            </w:r>
          </w:p>
        </w:tc>
        <w:tc>
          <w:tcPr>
            <w:tcW w:w="1775" w:type="dxa"/>
          </w:tcPr>
          <w:p w:rsidR="00582CF7" w:rsidRDefault="00582CF7">
            <w:pPr>
              <w:pStyle w:val="ConsPlusNormal"/>
              <w:jc w:val="center"/>
            </w:pPr>
            <w:r>
              <w:t>32 745,18</w:t>
            </w:r>
          </w:p>
        </w:tc>
      </w:tr>
      <w:tr w:rsidR="00582CF7">
        <w:tc>
          <w:tcPr>
            <w:tcW w:w="2098" w:type="dxa"/>
          </w:tcPr>
          <w:p w:rsidR="00582CF7" w:rsidRDefault="00582CF7">
            <w:pPr>
              <w:pStyle w:val="ConsPlusNormal"/>
              <w:jc w:val="center"/>
            </w:pPr>
            <w:r>
              <w:t>Р7-19-1..3</w:t>
            </w:r>
          </w:p>
        </w:tc>
        <w:tc>
          <w:tcPr>
            <w:tcW w:w="1644" w:type="dxa"/>
          </w:tcPr>
          <w:p w:rsidR="00582CF7" w:rsidRDefault="00582CF7">
            <w:pPr>
              <w:pStyle w:val="ConsPlusNormal"/>
              <w:jc w:val="center"/>
            </w:pPr>
            <w:r>
              <w:t>1100</w:t>
            </w:r>
          </w:p>
        </w:tc>
        <w:tc>
          <w:tcPr>
            <w:tcW w:w="1773" w:type="dxa"/>
          </w:tcPr>
          <w:p w:rsidR="00582CF7" w:rsidRDefault="00582CF7">
            <w:pPr>
              <w:pStyle w:val="ConsPlusNormal"/>
              <w:jc w:val="center"/>
            </w:pPr>
            <w:r>
              <w:t>17 133,12</w:t>
            </w:r>
          </w:p>
        </w:tc>
        <w:tc>
          <w:tcPr>
            <w:tcW w:w="1773" w:type="dxa"/>
          </w:tcPr>
          <w:p w:rsidR="00582CF7" w:rsidRDefault="00582CF7">
            <w:pPr>
              <w:pStyle w:val="ConsPlusNormal"/>
              <w:jc w:val="center"/>
            </w:pPr>
            <w:r>
              <w:t>29 506,95</w:t>
            </w:r>
          </w:p>
        </w:tc>
        <w:tc>
          <w:tcPr>
            <w:tcW w:w="1775" w:type="dxa"/>
          </w:tcPr>
          <w:p w:rsidR="00582CF7" w:rsidRDefault="00582CF7">
            <w:pPr>
              <w:pStyle w:val="ConsPlusNormal"/>
              <w:jc w:val="center"/>
            </w:pPr>
            <w:r>
              <w:t>41 379,94</w:t>
            </w:r>
          </w:p>
        </w:tc>
      </w:tr>
      <w:tr w:rsidR="00582CF7">
        <w:tc>
          <w:tcPr>
            <w:tcW w:w="2098" w:type="dxa"/>
          </w:tcPr>
          <w:p w:rsidR="00582CF7" w:rsidRDefault="00582CF7">
            <w:pPr>
              <w:pStyle w:val="ConsPlusNormal"/>
              <w:jc w:val="center"/>
            </w:pPr>
            <w:r>
              <w:t>Р7-20-1..3</w:t>
            </w:r>
          </w:p>
        </w:tc>
        <w:tc>
          <w:tcPr>
            <w:tcW w:w="1644" w:type="dxa"/>
          </w:tcPr>
          <w:p w:rsidR="00582CF7" w:rsidRDefault="00582CF7">
            <w:pPr>
              <w:pStyle w:val="ConsPlusNormal"/>
              <w:jc w:val="center"/>
            </w:pPr>
            <w:r>
              <w:t>1300</w:t>
            </w:r>
          </w:p>
        </w:tc>
        <w:tc>
          <w:tcPr>
            <w:tcW w:w="1773" w:type="dxa"/>
          </w:tcPr>
          <w:p w:rsidR="00582CF7" w:rsidRDefault="00582CF7">
            <w:pPr>
              <w:pStyle w:val="ConsPlusNormal"/>
              <w:jc w:val="center"/>
            </w:pPr>
            <w:r>
              <w:t>21 010,12</w:t>
            </w:r>
          </w:p>
        </w:tc>
        <w:tc>
          <w:tcPr>
            <w:tcW w:w="1773" w:type="dxa"/>
          </w:tcPr>
          <w:p w:rsidR="00582CF7" w:rsidRDefault="00582CF7">
            <w:pPr>
              <w:pStyle w:val="ConsPlusNormal"/>
              <w:jc w:val="center"/>
            </w:pPr>
            <w:r>
              <w:t>39 024,42</w:t>
            </w:r>
          </w:p>
        </w:tc>
        <w:tc>
          <w:tcPr>
            <w:tcW w:w="1775" w:type="dxa"/>
          </w:tcPr>
          <w:p w:rsidR="00582CF7" w:rsidRDefault="00582CF7">
            <w:pPr>
              <w:pStyle w:val="ConsPlusNormal"/>
              <w:jc w:val="center"/>
            </w:pPr>
            <w:r>
              <w:t>45 349,83</w:t>
            </w:r>
          </w:p>
        </w:tc>
      </w:tr>
      <w:tr w:rsidR="00582CF7">
        <w:tc>
          <w:tcPr>
            <w:tcW w:w="2098" w:type="dxa"/>
          </w:tcPr>
          <w:p w:rsidR="00582CF7" w:rsidRDefault="00582CF7">
            <w:pPr>
              <w:pStyle w:val="ConsPlusNormal"/>
              <w:jc w:val="center"/>
            </w:pPr>
            <w:r>
              <w:t>Р7-21-1..3</w:t>
            </w:r>
          </w:p>
        </w:tc>
        <w:tc>
          <w:tcPr>
            <w:tcW w:w="1644" w:type="dxa"/>
          </w:tcPr>
          <w:p w:rsidR="00582CF7" w:rsidRDefault="00582CF7">
            <w:pPr>
              <w:pStyle w:val="ConsPlusNormal"/>
              <w:jc w:val="center"/>
            </w:pPr>
            <w:r>
              <w:t>1520</w:t>
            </w:r>
          </w:p>
        </w:tc>
        <w:tc>
          <w:tcPr>
            <w:tcW w:w="1773" w:type="dxa"/>
          </w:tcPr>
          <w:p w:rsidR="00582CF7" w:rsidRDefault="00582CF7">
            <w:pPr>
              <w:pStyle w:val="ConsPlusNormal"/>
              <w:jc w:val="center"/>
            </w:pPr>
            <w:r>
              <w:t>21 397,18</w:t>
            </w:r>
          </w:p>
        </w:tc>
        <w:tc>
          <w:tcPr>
            <w:tcW w:w="1773" w:type="dxa"/>
          </w:tcPr>
          <w:p w:rsidR="00582CF7" w:rsidRDefault="00582CF7">
            <w:pPr>
              <w:pStyle w:val="ConsPlusNormal"/>
              <w:jc w:val="center"/>
            </w:pPr>
            <w:r>
              <w:t>39 468,40</w:t>
            </w:r>
          </w:p>
        </w:tc>
        <w:tc>
          <w:tcPr>
            <w:tcW w:w="1775" w:type="dxa"/>
          </w:tcPr>
          <w:p w:rsidR="00582CF7" w:rsidRDefault="00582CF7">
            <w:pPr>
              <w:pStyle w:val="ConsPlusNormal"/>
              <w:jc w:val="center"/>
            </w:pPr>
            <w:r>
              <w:t>45 850,06</w:t>
            </w:r>
          </w:p>
        </w:tc>
      </w:tr>
      <w:tr w:rsidR="00582CF7">
        <w:tc>
          <w:tcPr>
            <w:tcW w:w="2098" w:type="dxa"/>
          </w:tcPr>
          <w:p w:rsidR="00582CF7" w:rsidRDefault="00582CF7">
            <w:pPr>
              <w:pStyle w:val="ConsPlusNormal"/>
              <w:jc w:val="center"/>
            </w:pPr>
            <w:r>
              <w:t>Р7-22-1..3</w:t>
            </w:r>
          </w:p>
        </w:tc>
        <w:tc>
          <w:tcPr>
            <w:tcW w:w="1644" w:type="dxa"/>
          </w:tcPr>
          <w:p w:rsidR="00582CF7" w:rsidRDefault="00582CF7">
            <w:pPr>
              <w:pStyle w:val="ConsPlusNormal"/>
              <w:jc w:val="center"/>
            </w:pPr>
            <w:r>
              <w:t>1600</w:t>
            </w:r>
          </w:p>
        </w:tc>
        <w:tc>
          <w:tcPr>
            <w:tcW w:w="1773" w:type="dxa"/>
          </w:tcPr>
          <w:p w:rsidR="00582CF7" w:rsidRDefault="00582CF7">
            <w:pPr>
              <w:pStyle w:val="ConsPlusNormal"/>
              <w:jc w:val="center"/>
            </w:pPr>
            <w:r>
              <w:t>21 474,59</w:t>
            </w:r>
          </w:p>
        </w:tc>
        <w:tc>
          <w:tcPr>
            <w:tcW w:w="1773" w:type="dxa"/>
          </w:tcPr>
          <w:p w:rsidR="00582CF7" w:rsidRDefault="00582CF7">
            <w:pPr>
              <w:pStyle w:val="ConsPlusNormal"/>
              <w:jc w:val="center"/>
            </w:pPr>
            <w:r>
              <w:t>39 557,20</w:t>
            </w:r>
          </w:p>
        </w:tc>
        <w:tc>
          <w:tcPr>
            <w:tcW w:w="1775" w:type="dxa"/>
          </w:tcPr>
          <w:p w:rsidR="00582CF7" w:rsidRDefault="00582CF7">
            <w:pPr>
              <w:pStyle w:val="ConsPlusNormal"/>
              <w:jc w:val="center"/>
            </w:pPr>
            <w:r>
              <w:t>45 950,10</w:t>
            </w:r>
          </w:p>
        </w:tc>
      </w:tr>
      <w:tr w:rsidR="00582CF7">
        <w:tc>
          <w:tcPr>
            <w:tcW w:w="2098" w:type="dxa"/>
          </w:tcPr>
          <w:p w:rsidR="00582CF7" w:rsidRDefault="00582CF7">
            <w:pPr>
              <w:pStyle w:val="ConsPlusNormal"/>
              <w:jc w:val="center"/>
            </w:pPr>
            <w:r>
              <w:t>Р7-23-1..3</w:t>
            </w:r>
          </w:p>
        </w:tc>
        <w:tc>
          <w:tcPr>
            <w:tcW w:w="1644" w:type="dxa"/>
          </w:tcPr>
          <w:p w:rsidR="00582CF7" w:rsidRDefault="00582CF7">
            <w:pPr>
              <w:pStyle w:val="ConsPlusNormal"/>
              <w:jc w:val="center"/>
            </w:pPr>
            <w:r>
              <w:t>2000</w:t>
            </w:r>
          </w:p>
        </w:tc>
        <w:tc>
          <w:tcPr>
            <w:tcW w:w="1773" w:type="dxa"/>
          </w:tcPr>
          <w:p w:rsidR="00582CF7" w:rsidRDefault="00582CF7">
            <w:pPr>
              <w:pStyle w:val="ConsPlusNormal"/>
              <w:jc w:val="center"/>
            </w:pPr>
            <w:r>
              <w:t>27 447,91</w:t>
            </w:r>
          </w:p>
        </w:tc>
        <w:tc>
          <w:tcPr>
            <w:tcW w:w="1773" w:type="dxa"/>
          </w:tcPr>
          <w:p w:rsidR="00582CF7" w:rsidRDefault="00582CF7">
            <w:pPr>
              <w:pStyle w:val="ConsPlusNormal"/>
              <w:jc w:val="center"/>
            </w:pPr>
            <w:r>
              <w:t>46 435,90</w:t>
            </w:r>
          </w:p>
        </w:tc>
        <w:tc>
          <w:tcPr>
            <w:tcW w:w="1775" w:type="dxa"/>
          </w:tcPr>
          <w:p w:rsidR="00582CF7" w:rsidRDefault="00582CF7">
            <w:pPr>
              <w:pStyle w:val="ConsPlusNormal"/>
              <w:jc w:val="center"/>
            </w:pPr>
            <w:r>
              <w:t>54 659,20</w:t>
            </w:r>
          </w:p>
        </w:tc>
      </w:tr>
    </w:tbl>
    <w:p w:rsidR="00582CF7" w:rsidRDefault="00582CF7">
      <w:pPr>
        <w:pStyle w:val="ConsPlusNormal"/>
        <w:jc w:val="both"/>
      </w:pPr>
    </w:p>
    <w:p w:rsidR="00582CF7" w:rsidRDefault="00582CF7">
      <w:pPr>
        <w:pStyle w:val="ConsPlusNormal"/>
        <w:ind w:firstLine="540"/>
        <w:jc w:val="both"/>
      </w:pPr>
      <w:r>
        <w:t xml:space="preserve">В </w:t>
      </w:r>
      <w:hyperlink w:anchor="P1997">
        <w:r>
          <w:rPr>
            <w:color w:val="0000FF"/>
          </w:rPr>
          <w:t>таблицах Р1</w:t>
        </w:r>
      </w:hyperlink>
      <w:r>
        <w:t xml:space="preserve">, </w:t>
      </w:r>
      <w:hyperlink w:anchor="P2127">
        <w:r>
          <w:rPr>
            <w:color w:val="0000FF"/>
          </w:rPr>
          <w:t>Р6</w:t>
        </w:r>
      </w:hyperlink>
      <w:r>
        <w:t xml:space="preserve"> и </w:t>
      </w:r>
      <w:hyperlink w:anchor="P2212">
        <w:r>
          <w:rPr>
            <w:color w:val="0000FF"/>
          </w:rPr>
          <w:t>Р7</w:t>
        </w:r>
      </w:hyperlink>
      <w:r>
        <w:t xml:space="preserve"> в УНЦ учтены стоимость оборудования (ДГА (ДГР, фильтр заземляющий, предназначенный для присоединения к нейтрали ДГР), разъединитель, шкафы наружной установки), стоимость строительно-монтажных работ с учетом стоимости используемого материала (устройство фундамента, опорных стоек и металлоконструкций, ошиновки, кабельного хозяйства, заземления), а также сопутствующие затраты.</w:t>
      </w:r>
    </w:p>
    <w:p w:rsidR="00582CF7" w:rsidRDefault="00582CF7">
      <w:pPr>
        <w:pStyle w:val="ConsPlusNormal"/>
        <w:spacing w:before="220"/>
        <w:ind w:firstLine="540"/>
        <w:jc w:val="both"/>
      </w:pPr>
      <w:r>
        <w:t xml:space="preserve">В </w:t>
      </w:r>
      <w:hyperlink w:anchor="P1997">
        <w:r>
          <w:rPr>
            <w:color w:val="0000FF"/>
          </w:rPr>
          <w:t>таблицах Р1</w:t>
        </w:r>
      </w:hyperlink>
      <w:r>
        <w:t xml:space="preserve">, </w:t>
      </w:r>
      <w:hyperlink w:anchor="P2127">
        <w:r>
          <w:rPr>
            <w:color w:val="0000FF"/>
          </w:rPr>
          <w:t>Р6</w:t>
        </w:r>
      </w:hyperlink>
      <w:r>
        <w:t xml:space="preserve"> и </w:t>
      </w:r>
      <w:hyperlink w:anchor="P2212">
        <w:r>
          <w:rPr>
            <w:color w:val="0000FF"/>
          </w:rPr>
          <w:t>Р7</w:t>
        </w:r>
      </w:hyperlink>
      <w:r>
        <w:t xml:space="preserve"> в УНЦ не учтена стоимость кабельной продукции 6 - 35 кВ.</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ДГА, ДГР либо фильтра заземляющего принадлежит интервалу между двумя значениями характеристики типового технологического решения, указанного в </w:t>
      </w:r>
      <w:hyperlink w:anchor="P1997">
        <w:r>
          <w:rPr>
            <w:color w:val="0000FF"/>
          </w:rPr>
          <w:t>таблице Р1</w:t>
        </w:r>
      </w:hyperlink>
      <w:r>
        <w:t xml:space="preserve">, </w:t>
      </w:r>
      <w:hyperlink w:anchor="P2127">
        <w:r>
          <w:rPr>
            <w:color w:val="0000FF"/>
          </w:rPr>
          <w:t>Р6</w:t>
        </w:r>
      </w:hyperlink>
      <w:r>
        <w:t xml:space="preserve"> или </w:t>
      </w:r>
      <w:hyperlink w:anchor="P2212">
        <w:r>
          <w:rPr>
            <w:color w:val="0000FF"/>
          </w:rPr>
          <w:t>Р7</w:t>
        </w:r>
      </w:hyperlink>
      <w:r>
        <w:t xml:space="preserve"> в столбце "Мощность, кВА", для утвержденного значения (класса) напряжения, то из </w:t>
      </w:r>
      <w:hyperlink w:anchor="P1997">
        <w:r>
          <w:rPr>
            <w:color w:val="0000FF"/>
          </w:rPr>
          <w:t>таблицы Р1</w:t>
        </w:r>
      </w:hyperlink>
      <w:r>
        <w:t xml:space="preserve">, </w:t>
      </w:r>
      <w:hyperlink w:anchor="P2127">
        <w:r>
          <w:rPr>
            <w:color w:val="0000FF"/>
          </w:rPr>
          <w:t>Р6</w:t>
        </w:r>
      </w:hyperlink>
      <w:r>
        <w:t xml:space="preserve"> или </w:t>
      </w:r>
      <w:hyperlink w:anchor="P2212">
        <w:r>
          <w:rPr>
            <w:color w:val="0000FF"/>
          </w:rPr>
          <w:t>Р7</w:t>
        </w:r>
      </w:hyperlink>
      <w:r>
        <w:t xml:space="preserve"> выбирается расценка УНЦ, соответствующая значению указанной характеристики, которое меньше утвержденного значения мощности,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ДГА, ДГР либо фильтра заземляющего больше максимального значения характеристики типового технологического решения, указанного в </w:t>
      </w:r>
      <w:hyperlink w:anchor="P1997">
        <w:r>
          <w:rPr>
            <w:color w:val="0000FF"/>
          </w:rPr>
          <w:t>таблице Р1</w:t>
        </w:r>
      </w:hyperlink>
      <w:r>
        <w:t xml:space="preserve">, </w:t>
      </w:r>
      <w:hyperlink w:anchor="P2127">
        <w:r>
          <w:rPr>
            <w:color w:val="0000FF"/>
          </w:rPr>
          <w:t>Р6</w:t>
        </w:r>
      </w:hyperlink>
      <w:r>
        <w:t xml:space="preserve"> или </w:t>
      </w:r>
      <w:hyperlink w:anchor="P2212">
        <w:r>
          <w:rPr>
            <w:color w:val="0000FF"/>
          </w:rPr>
          <w:t>Р7</w:t>
        </w:r>
      </w:hyperlink>
      <w:r>
        <w:t xml:space="preserve"> в столбце "Мощность, МВА", для утвержденного значения (класса) напряжения, то из </w:t>
      </w:r>
      <w:hyperlink w:anchor="P1997">
        <w:r>
          <w:rPr>
            <w:color w:val="0000FF"/>
          </w:rPr>
          <w:t>таблицы Р1</w:t>
        </w:r>
      </w:hyperlink>
      <w:r>
        <w:t xml:space="preserve">, </w:t>
      </w:r>
      <w:hyperlink w:anchor="P2127">
        <w:r>
          <w:rPr>
            <w:color w:val="0000FF"/>
          </w:rPr>
          <w:t>Р6</w:t>
        </w:r>
      </w:hyperlink>
      <w:r>
        <w:t xml:space="preserve"> или </w:t>
      </w:r>
      <w:hyperlink w:anchor="P2212">
        <w:r>
          <w:rPr>
            <w:color w:val="0000FF"/>
          </w:rPr>
          <w:t>Р7</w:t>
        </w:r>
      </w:hyperlink>
      <w:r>
        <w:t xml:space="preserve"> выбирается расценка УНЦ, соответствующая максимальному значению характеристики типового технологического решения, указанному в столбце "Мощность, МВА", для утвержденного значения (класса) напряжения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(класса) напряжения;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54" w:name="P2349"/>
      <w:bookmarkEnd w:id="54"/>
      <w:r>
        <w:t>Таблица Р2. УНЦ ячейки реактора ТОР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91"/>
        <w:gridCol w:w="1300"/>
        <w:gridCol w:w="1300"/>
        <w:gridCol w:w="1300"/>
        <w:gridCol w:w="1300"/>
        <w:gridCol w:w="1300"/>
      </w:tblGrid>
      <w:tr w:rsidR="00582CF7">
        <w:tc>
          <w:tcPr>
            <w:tcW w:w="1361" w:type="dxa"/>
            <w:vMerge w:val="restart"/>
          </w:tcPr>
          <w:p w:rsidR="00582CF7" w:rsidRDefault="00582CF7">
            <w:pPr>
              <w:pStyle w:val="ConsPlusNormal"/>
              <w:jc w:val="center"/>
            </w:pPr>
            <w:r>
              <w:t>Номер расценок</w:t>
            </w:r>
          </w:p>
        </w:tc>
        <w:tc>
          <w:tcPr>
            <w:tcW w:w="1191" w:type="dxa"/>
            <w:vMerge w:val="restart"/>
          </w:tcPr>
          <w:p w:rsidR="00582CF7" w:rsidRDefault="00582CF7">
            <w:pPr>
              <w:pStyle w:val="ConsPlusNormal"/>
              <w:jc w:val="center"/>
            </w:pPr>
            <w:r>
              <w:t>Номинальный ток, А</w:t>
            </w:r>
          </w:p>
        </w:tc>
        <w:tc>
          <w:tcPr>
            <w:tcW w:w="6500"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00" w:type="dxa"/>
          </w:tcPr>
          <w:p w:rsidR="00582CF7" w:rsidRDefault="00582CF7">
            <w:pPr>
              <w:pStyle w:val="ConsPlusNormal"/>
              <w:jc w:val="center"/>
            </w:pPr>
            <w:r>
              <w:t>1</w:t>
            </w:r>
          </w:p>
        </w:tc>
        <w:tc>
          <w:tcPr>
            <w:tcW w:w="1300" w:type="dxa"/>
          </w:tcPr>
          <w:p w:rsidR="00582CF7" w:rsidRDefault="00582CF7">
            <w:pPr>
              <w:pStyle w:val="ConsPlusNormal"/>
              <w:jc w:val="center"/>
            </w:pPr>
            <w:r>
              <w:t>2</w:t>
            </w:r>
          </w:p>
        </w:tc>
        <w:tc>
          <w:tcPr>
            <w:tcW w:w="1300" w:type="dxa"/>
          </w:tcPr>
          <w:p w:rsidR="00582CF7" w:rsidRDefault="00582CF7">
            <w:pPr>
              <w:pStyle w:val="ConsPlusNormal"/>
              <w:jc w:val="center"/>
            </w:pPr>
            <w:r>
              <w:t>3</w:t>
            </w:r>
          </w:p>
        </w:tc>
        <w:tc>
          <w:tcPr>
            <w:tcW w:w="1300" w:type="dxa"/>
          </w:tcPr>
          <w:p w:rsidR="00582CF7" w:rsidRDefault="00582CF7">
            <w:pPr>
              <w:pStyle w:val="ConsPlusNormal"/>
              <w:jc w:val="center"/>
            </w:pPr>
            <w:r>
              <w:t>4</w:t>
            </w:r>
          </w:p>
        </w:tc>
        <w:tc>
          <w:tcPr>
            <w:tcW w:w="1300"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500" w:type="dxa"/>
            <w:gridSpan w:val="5"/>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00" w:type="dxa"/>
          </w:tcPr>
          <w:p w:rsidR="00582CF7" w:rsidRDefault="00582CF7">
            <w:pPr>
              <w:pStyle w:val="ConsPlusNormal"/>
              <w:jc w:val="center"/>
            </w:pPr>
            <w:r>
              <w:t>6 - 15</w:t>
            </w:r>
          </w:p>
        </w:tc>
        <w:tc>
          <w:tcPr>
            <w:tcW w:w="1300" w:type="dxa"/>
          </w:tcPr>
          <w:p w:rsidR="00582CF7" w:rsidRDefault="00582CF7">
            <w:pPr>
              <w:pStyle w:val="ConsPlusNormal"/>
              <w:jc w:val="center"/>
            </w:pPr>
            <w:r>
              <w:t>6 - 15</w:t>
            </w:r>
          </w:p>
        </w:tc>
        <w:tc>
          <w:tcPr>
            <w:tcW w:w="1300" w:type="dxa"/>
          </w:tcPr>
          <w:p w:rsidR="00582CF7" w:rsidRDefault="00582CF7">
            <w:pPr>
              <w:pStyle w:val="ConsPlusNormal"/>
              <w:jc w:val="center"/>
            </w:pPr>
            <w:r>
              <w:t>20</w:t>
            </w:r>
          </w:p>
        </w:tc>
        <w:tc>
          <w:tcPr>
            <w:tcW w:w="1300" w:type="dxa"/>
          </w:tcPr>
          <w:p w:rsidR="00582CF7" w:rsidRDefault="00582CF7">
            <w:pPr>
              <w:pStyle w:val="ConsPlusNormal"/>
              <w:jc w:val="center"/>
            </w:pPr>
            <w:r>
              <w:t>20</w:t>
            </w:r>
          </w:p>
        </w:tc>
        <w:tc>
          <w:tcPr>
            <w:tcW w:w="1300" w:type="dxa"/>
          </w:tcPr>
          <w:p w:rsidR="00582CF7" w:rsidRDefault="00582CF7">
            <w:pPr>
              <w:pStyle w:val="ConsPlusNormal"/>
              <w:jc w:val="center"/>
            </w:pPr>
            <w:r>
              <w:t>35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500" w:type="dxa"/>
            <w:gridSpan w:val="5"/>
          </w:tcPr>
          <w:p w:rsidR="00582CF7" w:rsidRDefault="00582CF7">
            <w:pPr>
              <w:pStyle w:val="ConsPlusNormal"/>
              <w:jc w:val="center"/>
            </w:pPr>
            <w:r>
              <w:t>Тип</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00" w:type="dxa"/>
          </w:tcPr>
          <w:p w:rsidR="00582CF7" w:rsidRDefault="00582CF7">
            <w:pPr>
              <w:pStyle w:val="ConsPlusNormal"/>
              <w:jc w:val="center"/>
            </w:pPr>
            <w:r>
              <w:t>одинарный</w:t>
            </w:r>
          </w:p>
        </w:tc>
        <w:tc>
          <w:tcPr>
            <w:tcW w:w="1300" w:type="dxa"/>
          </w:tcPr>
          <w:p w:rsidR="00582CF7" w:rsidRDefault="00582CF7">
            <w:pPr>
              <w:pStyle w:val="ConsPlusNormal"/>
              <w:jc w:val="center"/>
            </w:pPr>
            <w:r>
              <w:t>сдвоенный</w:t>
            </w:r>
          </w:p>
        </w:tc>
        <w:tc>
          <w:tcPr>
            <w:tcW w:w="1300" w:type="dxa"/>
          </w:tcPr>
          <w:p w:rsidR="00582CF7" w:rsidRDefault="00582CF7">
            <w:pPr>
              <w:pStyle w:val="ConsPlusNormal"/>
              <w:jc w:val="center"/>
            </w:pPr>
            <w:r>
              <w:t>одинарный</w:t>
            </w:r>
          </w:p>
        </w:tc>
        <w:tc>
          <w:tcPr>
            <w:tcW w:w="1300" w:type="dxa"/>
          </w:tcPr>
          <w:p w:rsidR="00582CF7" w:rsidRDefault="00582CF7">
            <w:pPr>
              <w:pStyle w:val="ConsPlusNormal"/>
              <w:jc w:val="center"/>
            </w:pPr>
            <w:r>
              <w:t>сдвоенный</w:t>
            </w:r>
          </w:p>
        </w:tc>
        <w:tc>
          <w:tcPr>
            <w:tcW w:w="1300" w:type="dxa"/>
          </w:tcPr>
          <w:p w:rsidR="00582CF7" w:rsidRDefault="00582CF7">
            <w:pPr>
              <w:pStyle w:val="ConsPlusNormal"/>
              <w:jc w:val="center"/>
            </w:pPr>
            <w:r>
              <w:t>одинарный</w:t>
            </w:r>
          </w:p>
        </w:tc>
      </w:tr>
      <w:tr w:rsidR="00582CF7">
        <w:tc>
          <w:tcPr>
            <w:tcW w:w="1361" w:type="dxa"/>
          </w:tcPr>
          <w:p w:rsidR="00582CF7" w:rsidRDefault="00582CF7">
            <w:pPr>
              <w:pStyle w:val="ConsPlusNormal"/>
              <w:jc w:val="center"/>
            </w:pPr>
            <w:r>
              <w:t>Р2-01-1..5</w:t>
            </w:r>
          </w:p>
        </w:tc>
        <w:tc>
          <w:tcPr>
            <w:tcW w:w="1191" w:type="dxa"/>
          </w:tcPr>
          <w:p w:rsidR="00582CF7" w:rsidRDefault="00582CF7">
            <w:pPr>
              <w:pStyle w:val="ConsPlusNormal"/>
              <w:jc w:val="center"/>
            </w:pPr>
            <w:r>
              <w:t>50</w:t>
            </w:r>
          </w:p>
        </w:tc>
        <w:tc>
          <w:tcPr>
            <w:tcW w:w="1300" w:type="dxa"/>
          </w:tcPr>
          <w:p w:rsidR="00582CF7" w:rsidRDefault="00582CF7">
            <w:pPr>
              <w:pStyle w:val="ConsPlusNormal"/>
              <w:jc w:val="center"/>
            </w:pPr>
            <w:r>
              <w:t>1 145,52</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Р2-02-1..5</w:t>
            </w:r>
          </w:p>
        </w:tc>
        <w:tc>
          <w:tcPr>
            <w:tcW w:w="1191" w:type="dxa"/>
          </w:tcPr>
          <w:p w:rsidR="00582CF7" w:rsidRDefault="00582CF7">
            <w:pPr>
              <w:pStyle w:val="ConsPlusNormal"/>
              <w:jc w:val="center"/>
            </w:pPr>
            <w:r>
              <w:t>70</w:t>
            </w:r>
          </w:p>
        </w:tc>
        <w:tc>
          <w:tcPr>
            <w:tcW w:w="1300" w:type="dxa"/>
          </w:tcPr>
          <w:p w:rsidR="00582CF7" w:rsidRDefault="00582CF7">
            <w:pPr>
              <w:pStyle w:val="ConsPlusNormal"/>
              <w:jc w:val="center"/>
            </w:pPr>
            <w:r>
              <w:t>1 710,53</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Р2-03-1..5</w:t>
            </w:r>
          </w:p>
        </w:tc>
        <w:tc>
          <w:tcPr>
            <w:tcW w:w="1191" w:type="dxa"/>
          </w:tcPr>
          <w:p w:rsidR="00582CF7" w:rsidRDefault="00582CF7">
            <w:pPr>
              <w:pStyle w:val="ConsPlusNormal"/>
              <w:jc w:val="center"/>
            </w:pPr>
            <w:r>
              <w:t>100</w:t>
            </w:r>
          </w:p>
        </w:tc>
        <w:tc>
          <w:tcPr>
            <w:tcW w:w="1300" w:type="dxa"/>
          </w:tcPr>
          <w:p w:rsidR="00582CF7" w:rsidRDefault="00582CF7">
            <w:pPr>
              <w:pStyle w:val="ConsPlusNormal"/>
              <w:jc w:val="center"/>
            </w:pPr>
            <w:r>
              <w:t>2 290,50</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8 254,66</w:t>
            </w:r>
          </w:p>
        </w:tc>
      </w:tr>
      <w:tr w:rsidR="00582CF7">
        <w:tc>
          <w:tcPr>
            <w:tcW w:w="1361" w:type="dxa"/>
          </w:tcPr>
          <w:p w:rsidR="00582CF7" w:rsidRDefault="00582CF7">
            <w:pPr>
              <w:pStyle w:val="ConsPlusNormal"/>
              <w:jc w:val="center"/>
            </w:pPr>
            <w:r>
              <w:t>Р2-04-1..5</w:t>
            </w:r>
          </w:p>
        </w:tc>
        <w:tc>
          <w:tcPr>
            <w:tcW w:w="1191" w:type="dxa"/>
          </w:tcPr>
          <w:p w:rsidR="00582CF7" w:rsidRDefault="00582CF7">
            <w:pPr>
              <w:pStyle w:val="ConsPlusNormal"/>
              <w:jc w:val="center"/>
            </w:pPr>
            <w:r>
              <w:t>200</w:t>
            </w:r>
          </w:p>
        </w:tc>
        <w:tc>
          <w:tcPr>
            <w:tcW w:w="1300" w:type="dxa"/>
          </w:tcPr>
          <w:p w:rsidR="00582CF7" w:rsidRDefault="00582CF7">
            <w:pPr>
              <w:pStyle w:val="ConsPlusNormal"/>
              <w:jc w:val="center"/>
            </w:pPr>
            <w:r>
              <w:t>2 402,69</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8 356,03</w:t>
            </w:r>
          </w:p>
        </w:tc>
      </w:tr>
      <w:tr w:rsidR="00582CF7">
        <w:tc>
          <w:tcPr>
            <w:tcW w:w="1361" w:type="dxa"/>
          </w:tcPr>
          <w:p w:rsidR="00582CF7" w:rsidRDefault="00582CF7">
            <w:pPr>
              <w:pStyle w:val="ConsPlusNormal"/>
              <w:jc w:val="center"/>
            </w:pPr>
            <w:r>
              <w:t>Р2-05-1..5</w:t>
            </w:r>
          </w:p>
        </w:tc>
        <w:tc>
          <w:tcPr>
            <w:tcW w:w="1191" w:type="dxa"/>
          </w:tcPr>
          <w:p w:rsidR="00582CF7" w:rsidRDefault="00582CF7">
            <w:pPr>
              <w:pStyle w:val="ConsPlusNormal"/>
              <w:jc w:val="center"/>
            </w:pPr>
            <w:r>
              <w:t>250</w:t>
            </w:r>
          </w:p>
        </w:tc>
        <w:tc>
          <w:tcPr>
            <w:tcW w:w="1300" w:type="dxa"/>
          </w:tcPr>
          <w:p w:rsidR="00582CF7" w:rsidRDefault="00582CF7">
            <w:pPr>
              <w:pStyle w:val="ConsPlusNormal"/>
              <w:jc w:val="center"/>
            </w:pPr>
            <w:r>
              <w:t>2 499,99</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8 396,57</w:t>
            </w:r>
          </w:p>
        </w:tc>
      </w:tr>
      <w:tr w:rsidR="00582CF7">
        <w:tc>
          <w:tcPr>
            <w:tcW w:w="1361" w:type="dxa"/>
          </w:tcPr>
          <w:p w:rsidR="00582CF7" w:rsidRDefault="00582CF7">
            <w:pPr>
              <w:pStyle w:val="ConsPlusNormal"/>
              <w:jc w:val="center"/>
            </w:pPr>
            <w:r>
              <w:t>Р2-06-1..5</w:t>
            </w:r>
          </w:p>
        </w:tc>
        <w:tc>
          <w:tcPr>
            <w:tcW w:w="1191" w:type="dxa"/>
          </w:tcPr>
          <w:p w:rsidR="00582CF7" w:rsidRDefault="00582CF7">
            <w:pPr>
              <w:pStyle w:val="ConsPlusNormal"/>
              <w:jc w:val="center"/>
            </w:pPr>
            <w:r>
              <w:t>400</w:t>
            </w:r>
          </w:p>
        </w:tc>
        <w:tc>
          <w:tcPr>
            <w:tcW w:w="1300" w:type="dxa"/>
          </w:tcPr>
          <w:p w:rsidR="00582CF7" w:rsidRDefault="00582CF7">
            <w:pPr>
              <w:pStyle w:val="ConsPlusNormal"/>
              <w:jc w:val="center"/>
            </w:pPr>
            <w:r>
              <w:t>3 129,50</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8 437,11</w:t>
            </w:r>
          </w:p>
        </w:tc>
      </w:tr>
      <w:tr w:rsidR="00582CF7">
        <w:tc>
          <w:tcPr>
            <w:tcW w:w="1361" w:type="dxa"/>
          </w:tcPr>
          <w:p w:rsidR="00582CF7" w:rsidRDefault="00582CF7">
            <w:pPr>
              <w:pStyle w:val="ConsPlusNormal"/>
              <w:jc w:val="center"/>
            </w:pPr>
            <w:r>
              <w:t>Р2-07-1..5</w:t>
            </w:r>
          </w:p>
        </w:tc>
        <w:tc>
          <w:tcPr>
            <w:tcW w:w="1191" w:type="dxa"/>
          </w:tcPr>
          <w:p w:rsidR="00582CF7" w:rsidRDefault="00582CF7">
            <w:pPr>
              <w:pStyle w:val="ConsPlusNormal"/>
              <w:jc w:val="center"/>
            </w:pPr>
            <w:r>
              <w:t>500</w:t>
            </w:r>
          </w:p>
        </w:tc>
        <w:tc>
          <w:tcPr>
            <w:tcW w:w="1300" w:type="dxa"/>
          </w:tcPr>
          <w:p w:rsidR="00582CF7" w:rsidRDefault="00582CF7">
            <w:pPr>
              <w:pStyle w:val="ConsPlusNormal"/>
              <w:jc w:val="center"/>
            </w:pPr>
            <w:r>
              <w:t>3 178,69</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8 710,69</w:t>
            </w:r>
          </w:p>
        </w:tc>
      </w:tr>
      <w:tr w:rsidR="00582CF7">
        <w:tc>
          <w:tcPr>
            <w:tcW w:w="1361" w:type="dxa"/>
          </w:tcPr>
          <w:p w:rsidR="00582CF7" w:rsidRDefault="00582CF7">
            <w:pPr>
              <w:pStyle w:val="ConsPlusNormal"/>
              <w:jc w:val="center"/>
            </w:pPr>
            <w:r>
              <w:t>Р2-08-1..5</w:t>
            </w:r>
          </w:p>
        </w:tc>
        <w:tc>
          <w:tcPr>
            <w:tcW w:w="1191" w:type="dxa"/>
          </w:tcPr>
          <w:p w:rsidR="00582CF7" w:rsidRDefault="00582CF7">
            <w:pPr>
              <w:pStyle w:val="ConsPlusNormal"/>
              <w:jc w:val="center"/>
            </w:pPr>
            <w:r>
              <w:t>600</w:t>
            </w:r>
          </w:p>
        </w:tc>
        <w:tc>
          <w:tcPr>
            <w:tcW w:w="1300" w:type="dxa"/>
          </w:tcPr>
          <w:p w:rsidR="00582CF7" w:rsidRDefault="00582CF7">
            <w:pPr>
              <w:pStyle w:val="ConsPlusNormal"/>
              <w:jc w:val="center"/>
            </w:pPr>
            <w:r>
              <w:t>3 248,97</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8 751,24</w:t>
            </w:r>
          </w:p>
        </w:tc>
      </w:tr>
      <w:tr w:rsidR="00582CF7">
        <w:tc>
          <w:tcPr>
            <w:tcW w:w="1361" w:type="dxa"/>
          </w:tcPr>
          <w:p w:rsidR="00582CF7" w:rsidRDefault="00582CF7">
            <w:pPr>
              <w:pStyle w:val="ConsPlusNormal"/>
              <w:jc w:val="center"/>
            </w:pPr>
            <w:r>
              <w:t>Р2-09-1..5</w:t>
            </w:r>
          </w:p>
        </w:tc>
        <w:tc>
          <w:tcPr>
            <w:tcW w:w="1191" w:type="dxa"/>
          </w:tcPr>
          <w:p w:rsidR="00582CF7" w:rsidRDefault="00582CF7">
            <w:pPr>
              <w:pStyle w:val="ConsPlusNormal"/>
              <w:jc w:val="center"/>
            </w:pPr>
            <w:r>
              <w:t>630</w:t>
            </w:r>
          </w:p>
        </w:tc>
        <w:tc>
          <w:tcPr>
            <w:tcW w:w="1300" w:type="dxa"/>
          </w:tcPr>
          <w:p w:rsidR="00582CF7" w:rsidRDefault="00582CF7">
            <w:pPr>
              <w:pStyle w:val="ConsPlusNormal"/>
              <w:jc w:val="center"/>
            </w:pPr>
            <w:r>
              <w:t>4 366,26</w:t>
            </w:r>
          </w:p>
        </w:tc>
        <w:tc>
          <w:tcPr>
            <w:tcW w:w="1300" w:type="dxa"/>
          </w:tcPr>
          <w:p w:rsidR="00582CF7" w:rsidRDefault="00582CF7">
            <w:pPr>
              <w:pStyle w:val="ConsPlusNormal"/>
              <w:jc w:val="center"/>
            </w:pPr>
            <w:r>
              <w:t>7 742,77</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8 791,78</w:t>
            </w:r>
          </w:p>
        </w:tc>
      </w:tr>
      <w:tr w:rsidR="00582CF7">
        <w:tc>
          <w:tcPr>
            <w:tcW w:w="1361" w:type="dxa"/>
          </w:tcPr>
          <w:p w:rsidR="00582CF7" w:rsidRDefault="00582CF7">
            <w:pPr>
              <w:pStyle w:val="ConsPlusNormal"/>
              <w:jc w:val="center"/>
            </w:pPr>
            <w:r>
              <w:t>Р2-10-1..5</w:t>
            </w:r>
          </w:p>
        </w:tc>
        <w:tc>
          <w:tcPr>
            <w:tcW w:w="1191" w:type="dxa"/>
          </w:tcPr>
          <w:p w:rsidR="00582CF7" w:rsidRDefault="00582CF7">
            <w:pPr>
              <w:pStyle w:val="ConsPlusNormal"/>
              <w:jc w:val="center"/>
            </w:pPr>
            <w:r>
              <w:t>750</w:t>
            </w:r>
          </w:p>
        </w:tc>
        <w:tc>
          <w:tcPr>
            <w:tcW w:w="1300" w:type="dxa"/>
          </w:tcPr>
          <w:p w:rsidR="00582CF7" w:rsidRDefault="00582CF7">
            <w:pPr>
              <w:pStyle w:val="ConsPlusNormal"/>
              <w:jc w:val="center"/>
            </w:pPr>
            <w:r>
              <w:t>4 387,35</w:t>
            </w:r>
          </w:p>
        </w:tc>
        <w:tc>
          <w:tcPr>
            <w:tcW w:w="1300" w:type="dxa"/>
          </w:tcPr>
          <w:p w:rsidR="00582CF7" w:rsidRDefault="00582CF7">
            <w:pPr>
              <w:pStyle w:val="ConsPlusNormal"/>
              <w:jc w:val="center"/>
            </w:pPr>
            <w:r>
              <w:t>7 777,90</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8 834,97</w:t>
            </w:r>
          </w:p>
        </w:tc>
      </w:tr>
      <w:tr w:rsidR="00582CF7">
        <w:tc>
          <w:tcPr>
            <w:tcW w:w="1361" w:type="dxa"/>
          </w:tcPr>
          <w:p w:rsidR="00582CF7" w:rsidRDefault="00582CF7">
            <w:pPr>
              <w:pStyle w:val="ConsPlusNormal"/>
              <w:jc w:val="center"/>
            </w:pPr>
            <w:r>
              <w:t>Р2-11-1..5</w:t>
            </w:r>
          </w:p>
        </w:tc>
        <w:tc>
          <w:tcPr>
            <w:tcW w:w="1191" w:type="dxa"/>
          </w:tcPr>
          <w:p w:rsidR="00582CF7" w:rsidRDefault="00582CF7">
            <w:pPr>
              <w:pStyle w:val="ConsPlusNormal"/>
              <w:jc w:val="center"/>
            </w:pPr>
            <w:r>
              <w:t>800</w:t>
            </w:r>
          </w:p>
        </w:tc>
        <w:tc>
          <w:tcPr>
            <w:tcW w:w="1300" w:type="dxa"/>
          </w:tcPr>
          <w:p w:rsidR="00582CF7" w:rsidRDefault="00582CF7">
            <w:pPr>
              <w:pStyle w:val="ConsPlusNormal"/>
              <w:jc w:val="center"/>
            </w:pPr>
            <w:r>
              <w:t>4 429,51</w:t>
            </w:r>
          </w:p>
        </w:tc>
        <w:tc>
          <w:tcPr>
            <w:tcW w:w="1300" w:type="dxa"/>
          </w:tcPr>
          <w:p w:rsidR="00582CF7" w:rsidRDefault="00582CF7">
            <w:pPr>
              <w:pStyle w:val="ConsPlusNormal"/>
              <w:jc w:val="center"/>
            </w:pPr>
            <w:r>
              <w:t>7 883,31</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9 016,92</w:t>
            </w:r>
          </w:p>
        </w:tc>
      </w:tr>
      <w:tr w:rsidR="00582CF7">
        <w:tc>
          <w:tcPr>
            <w:tcW w:w="1361" w:type="dxa"/>
          </w:tcPr>
          <w:p w:rsidR="00582CF7" w:rsidRDefault="00582CF7">
            <w:pPr>
              <w:pStyle w:val="ConsPlusNormal"/>
              <w:jc w:val="center"/>
            </w:pPr>
            <w:r>
              <w:t>Р2-12-1..5</w:t>
            </w:r>
          </w:p>
        </w:tc>
        <w:tc>
          <w:tcPr>
            <w:tcW w:w="1191" w:type="dxa"/>
          </w:tcPr>
          <w:p w:rsidR="00582CF7" w:rsidRDefault="00582CF7">
            <w:pPr>
              <w:pStyle w:val="ConsPlusNormal"/>
              <w:jc w:val="center"/>
            </w:pPr>
            <w:r>
              <w:t>1000</w:t>
            </w:r>
          </w:p>
        </w:tc>
        <w:tc>
          <w:tcPr>
            <w:tcW w:w="1300" w:type="dxa"/>
          </w:tcPr>
          <w:p w:rsidR="00582CF7" w:rsidRDefault="00582CF7">
            <w:pPr>
              <w:pStyle w:val="ConsPlusNormal"/>
              <w:jc w:val="center"/>
            </w:pPr>
            <w:r>
              <w:t>4 457,62</w:t>
            </w:r>
          </w:p>
        </w:tc>
        <w:tc>
          <w:tcPr>
            <w:tcW w:w="1300" w:type="dxa"/>
          </w:tcPr>
          <w:p w:rsidR="00582CF7" w:rsidRDefault="00582CF7">
            <w:pPr>
              <w:pStyle w:val="ConsPlusNormal"/>
              <w:jc w:val="center"/>
            </w:pPr>
            <w:r>
              <w:t>8 234,68</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9 937,35</w:t>
            </w:r>
          </w:p>
        </w:tc>
      </w:tr>
      <w:tr w:rsidR="00582CF7">
        <w:tc>
          <w:tcPr>
            <w:tcW w:w="1361" w:type="dxa"/>
          </w:tcPr>
          <w:p w:rsidR="00582CF7" w:rsidRDefault="00582CF7">
            <w:pPr>
              <w:pStyle w:val="ConsPlusNormal"/>
              <w:jc w:val="center"/>
            </w:pPr>
            <w:r>
              <w:t>Р2-13-1..5</w:t>
            </w:r>
          </w:p>
        </w:tc>
        <w:tc>
          <w:tcPr>
            <w:tcW w:w="1191" w:type="dxa"/>
          </w:tcPr>
          <w:p w:rsidR="00582CF7" w:rsidRDefault="00582CF7">
            <w:pPr>
              <w:pStyle w:val="ConsPlusNormal"/>
              <w:jc w:val="center"/>
            </w:pPr>
            <w:r>
              <w:t>1600</w:t>
            </w:r>
          </w:p>
        </w:tc>
        <w:tc>
          <w:tcPr>
            <w:tcW w:w="1300" w:type="dxa"/>
          </w:tcPr>
          <w:p w:rsidR="00582CF7" w:rsidRDefault="00582CF7">
            <w:pPr>
              <w:pStyle w:val="ConsPlusNormal"/>
              <w:jc w:val="center"/>
            </w:pPr>
            <w:r>
              <w:t>5 510,07</w:t>
            </w:r>
          </w:p>
        </w:tc>
        <w:tc>
          <w:tcPr>
            <w:tcW w:w="1300" w:type="dxa"/>
          </w:tcPr>
          <w:p w:rsidR="00582CF7" w:rsidRDefault="00582CF7">
            <w:pPr>
              <w:pStyle w:val="ConsPlusNormal"/>
              <w:jc w:val="center"/>
            </w:pPr>
            <w:r>
              <w:t>10 001,11</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14 735,61</w:t>
            </w:r>
          </w:p>
        </w:tc>
      </w:tr>
      <w:tr w:rsidR="00582CF7">
        <w:tc>
          <w:tcPr>
            <w:tcW w:w="1361" w:type="dxa"/>
          </w:tcPr>
          <w:p w:rsidR="00582CF7" w:rsidRDefault="00582CF7">
            <w:pPr>
              <w:pStyle w:val="ConsPlusNormal"/>
              <w:jc w:val="center"/>
            </w:pPr>
            <w:r>
              <w:t>Р2-14-1..5</w:t>
            </w:r>
          </w:p>
        </w:tc>
        <w:tc>
          <w:tcPr>
            <w:tcW w:w="1191" w:type="dxa"/>
          </w:tcPr>
          <w:p w:rsidR="00582CF7" w:rsidRDefault="00582CF7">
            <w:pPr>
              <w:pStyle w:val="ConsPlusNormal"/>
              <w:jc w:val="center"/>
            </w:pPr>
            <w:r>
              <w:t>2000</w:t>
            </w:r>
          </w:p>
        </w:tc>
        <w:tc>
          <w:tcPr>
            <w:tcW w:w="1300" w:type="dxa"/>
          </w:tcPr>
          <w:p w:rsidR="00582CF7" w:rsidRDefault="00582CF7">
            <w:pPr>
              <w:pStyle w:val="ConsPlusNormal"/>
              <w:jc w:val="center"/>
            </w:pPr>
            <w:r>
              <w:t>9 428,90</w:t>
            </w:r>
          </w:p>
        </w:tc>
        <w:tc>
          <w:tcPr>
            <w:tcW w:w="1300" w:type="dxa"/>
          </w:tcPr>
          <w:p w:rsidR="00582CF7" w:rsidRDefault="00582CF7">
            <w:pPr>
              <w:pStyle w:val="ConsPlusNormal"/>
              <w:jc w:val="center"/>
            </w:pPr>
            <w:r>
              <w:t>17 411,15</w:t>
            </w:r>
          </w:p>
        </w:tc>
        <w:tc>
          <w:tcPr>
            <w:tcW w:w="1300" w:type="dxa"/>
          </w:tcPr>
          <w:p w:rsidR="00582CF7" w:rsidRDefault="00582CF7">
            <w:pPr>
              <w:pStyle w:val="ConsPlusNormal"/>
              <w:jc w:val="center"/>
            </w:pPr>
            <w:r>
              <w:t>13 817,94</w:t>
            </w:r>
          </w:p>
        </w:tc>
        <w:tc>
          <w:tcPr>
            <w:tcW w:w="1300" w:type="dxa"/>
          </w:tcPr>
          <w:p w:rsidR="00582CF7" w:rsidRDefault="00582CF7">
            <w:pPr>
              <w:pStyle w:val="ConsPlusNormal"/>
              <w:jc w:val="center"/>
            </w:pPr>
            <w:r>
              <w:t>22 001,09</w:t>
            </w:r>
          </w:p>
        </w:tc>
        <w:tc>
          <w:tcPr>
            <w:tcW w:w="1300" w:type="dxa"/>
          </w:tcPr>
          <w:p w:rsidR="00582CF7" w:rsidRDefault="00582CF7">
            <w:pPr>
              <w:pStyle w:val="ConsPlusNormal"/>
              <w:jc w:val="center"/>
            </w:pPr>
            <w:r>
              <w:t>18 564,87</w:t>
            </w:r>
          </w:p>
        </w:tc>
      </w:tr>
      <w:tr w:rsidR="00582CF7">
        <w:tc>
          <w:tcPr>
            <w:tcW w:w="1361" w:type="dxa"/>
          </w:tcPr>
          <w:p w:rsidR="00582CF7" w:rsidRDefault="00582CF7">
            <w:pPr>
              <w:pStyle w:val="ConsPlusNormal"/>
              <w:jc w:val="center"/>
            </w:pPr>
            <w:r>
              <w:t>Р2-15-1..5</w:t>
            </w:r>
          </w:p>
        </w:tc>
        <w:tc>
          <w:tcPr>
            <w:tcW w:w="1191" w:type="dxa"/>
          </w:tcPr>
          <w:p w:rsidR="00582CF7" w:rsidRDefault="00582CF7">
            <w:pPr>
              <w:pStyle w:val="ConsPlusNormal"/>
              <w:jc w:val="center"/>
            </w:pPr>
            <w:r>
              <w:t>2500</w:t>
            </w:r>
          </w:p>
        </w:tc>
        <w:tc>
          <w:tcPr>
            <w:tcW w:w="1300" w:type="dxa"/>
          </w:tcPr>
          <w:p w:rsidR="00582CF7" w:rsidRDefault="00582CF7">
            <w:pPr>
              <w:pStyle w:val="ConsPlusNormal"/>
              <w:jc w:val="center"/>
            </w:pPr>
            <w:r>
              <w:t>10 483,61</w:t>
            </w:r>
          </w:p>
        </w:tc>
        <w:tc>
          <w:tcPr>
            <w:tcW w:w="1300" w:type="dxa"/>
          </w:tcPr>
          <w:p w:rsidR="00582CF7" w:rsidRDefault="00582CF7">
            <w:pPr>
              <w:pStyle w:val="ConsPlusNormal"/>
              <w:jc w:val="center"/>
            </w:pPr>
            <w:r>
              <w:t>18 622,41</w:t>
            </w:r>
          </w:p>
        </w:tc>
        <w:tc>
          <w:tcPr>
            <w:tcW w:w="1300" w:type="dxa"/>
          </w:tcPr>
          <w:p w:rsidR="00582CF7" w:rsidRDefault="00582CF7">
            <w:pPr>
              <w:pStyle w:val="ConsPlusNormal"/>
              <w:jc w:val="center"/>
            </w:pPr>
            <w:r>
              <w:t>14 591,99</w:t>
            </w:r>
          </w:p>
        </w:tc>
        <w:tc>
          <w:tcPr>
            <w:tcW w:w="1300" w:type="dxa"/>
          </w:tcPr>
          <w:p w:rsidR="00582CF7" w:rsidRDefault="00582CF7">
            <w:pPr>
              <w:pStyle w:val="ConsPlusNormal"/>
              <w:jc w:val="center"/>
            </w:pPr>
            <w:r>
              <w:t>25 266,86</w:t>
            </w:r>
          </w:p>
        </w:tc>
        <w:tc>
          <w:tcPr>
            <w:tcW w:w="1300" w:type="dxa"/>
          </w:tcPr>
          <w:p w:rsidR="00582CF7" w:rsidRDefault="00582CF7">
            <w:pPr>
              <w:pStyle w:val="ConsPlusNormal"/>
              <w:jc w:val="center"/>
            </w:pPr>
            <w:r>
              <w:t>19 566,78</w:t>
            </w:r>
          </w:p>
        </w:tc>
      </w:tr>
      <w:tr w:rsidR="00582CF7">
        <w:tc>
          <w:tcPr>
            <w:tcW w:w="1361" w:type="dxa"/>
          </w:tcPr>
          <w:p w:rsidR="00582CF7" w:rsidRDefault="00582CF7">
            <w:pPr>
              <w:pStyle w:val="ConsPlusNormal"/>
              <w:jc w:val="center"/>
            </w:pPr>
            <w:r>
              <w:t>Р2-16-1..5</w:t>
            </w:r>
          </w:p>
        </w:tc>
        <w:tc>
          <w:tcPr>
            <w:tcW w:w="1191" w:type="dxa"/>
          </w:tcPr>
          <w:p w:rsidR="00582CF7" w:rsidRDefault="00582CF7">
            <w:pPr>
              <w:pStyle w:val="ConsPlusNormal"/>
              <w:jc w:val="center"/>
            </w:pPr>
            <w:r>
              <w:t>3000</w:t>
            </w:r>
          </w:p>
        </w:tc>
        <w:tc>
          <w:tcPr>
            <w:tcW w:w="1300" w:type="dxa"/>
          </w:tcPr>
          <w:p w:rsidR="00582CF7" w:rsidRDefault="00582CF7">
            <w:pPr>
              <w:pStyle w:val="ConsPlusNormal"/>
              <w:jc w:val="center"/>
            </w:pPr>
            <w:r>
              <w:t>11 252,65</w:t>
            </w:r>
          </w:p>
        </w:tc>
        <w:tc>
          <w:tcPr>
            <w:tcW w:w="1300" w:type="dxa"/>
          </w:tcPr>
          <w:p w:rsidR="00582CF7" w:rsidRDefault="00582CF7">
            <w:pPr>
              <w:pStyle w:val="ConsPlusNormal"/>
              <w:jc w:val="center"/>
            </w:pPr>
            <w:r>
              <w:t>18 762,96</w:t>
            </w:r>
          </w:p>
        </w:tc>
        <w:tc>
          <w:tcPr>
            <w:tcW w:w="1300" w:type="dxa"/>
          </w:tcPr>
          <w:p w:rsidR="00582CF7" w:rsidRDefault="00582CF7">
            <w:pPr>
              <w:pStyle w:val="ConsPlusNormal"/>
              <w:jc w:val="center"/>
            </w:pPr>
            <w:r>
              <w:t>14 619,74</w:t>
            </w:r>
          </w:p>
        </w:tc>
        <w:tc>
          <w:tcPr>
            <w:tcW w:w="1300" w:type="dxa"/>
          </w:tcPr>
          <w:p w:rsidR="00582CF7" w:rsidRDefault="00582CF7">
            <w:pPr>
              <w:pStyle w:val="ConsPlusNormal"/>
              <w:jc w:val="center"/>
            </w:pPr>
            <w:r>
              <w:t>25 530,39</w:t>
            </w:r>
          </w:p>
        </w:tc>
        <w:tc>
          <w:tcPr>
            <w:tcW w:w="1300" w:type="dxa"/>
          </w:tcPr>
          <w:p w:rsidR="00582CF7" w:rsidRDefault="00582CF7">
            <w:pPr>
              <w:pStyle w:val="ConsPlusNormal"/>
              <w:jc w:val="center"/>
            </w:pPr>
            <w:r>
              <w:t>19 891,11</w:t>
            </w:r>
          </w:p>
        </w:tc>
      </w:tr>
      <w:tr w:rsidR="00582CF7">
        <w:tc>
          <w:tcPr>
            <w:tcW w:w="1361" w:type="dxa"/>
          </w:tcPr>
          <w:p w:rsidR="00582CF7" w:rsidRDefault="00582CF7">
            <w:pPr>
              <w:pStyle w:val="ConsPlusNormal"/>
              <w:jc w:val="center"/>
            </w:pPr>
            <w:r>
              <w:t>Р2-17-1..5</w:t>
            </w:r>
          </w:p>
        </w:tc>
        <w:tc>
          <w:tcPr>
            <w:tcW w:w="1191" w:type="dxa"/>
          </w:tcPr>
          <w:p w:rsidR="00582CF7" w:rsidRDefault="00582CF7">
            <w:pPr>
              <w:pStyle w:val="ConsPlusNormal"/>
              <w:jc w:val="center"/>
            </w:pPr>
            <w:r>
              <w:t>3200</w:t>
            </w:r>
          </w:p>
        </w:tc>
        <w:tc>
          <w:tcPr>
            <w:tcW w:w="1300" w:type="dxa"/>
          </w:tcPr>
          <w:p w:rsidR="00582CF7" w:rsidRDefault="00582CF7">
            <w:pPr>
              <w:pStyle w:val="ConsPlusNormal"/>
              <w:jc w:val="center"/>
            </w:pPr>
            <w:r>
              <w:t>14 473,33</w:t>
            </w:r>
          </w:p>
        </w:tc>
        <w:tc>
          <w:tcPr>
            <w:tcW w:w="1300" w:type="dxa"/>
          </w:tcPr>
          <w:p w:rsidR="00582CF7" w:rsidRDefault="00582CF7">
            <w:pPr>
              <w:pStyle w:val="ConsPlusNormal"/>
              <w:jc w:val="center"/>
            </w:pPr>
            <w:r>
              <w:t>24 231,52</w:t>
            </w:r>
          </w:p>
        </w:tc>
        <w:tc>
          <w:tcPr>
            <w:tcW w:w="1300" w:type="dxa"/>
          </w:tcPr>
          <w:p w:rsidR="00582CF7" w:rsidRDefault="00582CF7">
            <w:pPr>
              <w:pStyle w:val="ConsPlusNormal"/>
              <w:jc w:val="center"/>
            </w:pPr>
            <w:r>
              <w:t>18 918,05</w:t>
            </w:r>
          </w:p>
        </w:tc>
        <w:tc>
          <w:tcPr>
            <w:tcW w:w="1300" w:type="dxa"/>
          </w:tcPr>
          <w:p w:rsidR="00582CF7" w:rsidRDefault="00582CF7">
            <w:pPr>
              <w:pStyle w:val="ConsPlusNormal"/>
              <w:jc w:val="center"/>
            </w:pPr>
            <w:r>
              <w:t>33 282,34</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Р2-18-1..5</w:t>
            </w:r>
          </w:p>
        </w:tc>
        <w:tc>
          <w:tcPr>
            <w:tcW w:w="1191" w:type="dxa"/>
          </w:tcPr>
          <w:p w:rsidR="00582CF7" w:rsidRDefault="00582CF7">
            <w:pPr>
              <w:pStyle w:val="ConsPlusNormal"/>
              <w:jc w:val="center"/>
            </w:pPr>
            <w:r>
              <w:t>4000</w:t>
            </w:r>
          </w:p>
        </w:tc>
        <w:tc>
          <w:tcPr>
            <w:tcW w:w="1300" w:type="dxa"/>
          </w:tcPr>
          <w:p w:rsidR="00582CF7" w:rsidRDefault="00582CF7">
            <w:pPr>
              <w:pStyle w:val="ConsPlusNormal"/>
              <w:jc w:val="center"/>
            </w:pPr>
            <w:r>
              <w:t>14 613,88</w:t>
            </w:r>
          </w:p>
        </w:tc>
        <w:tc>
          <w:tcPr>
            <w:tcW w:w="1300" w:type="dxa"/>
          </w:tcPr>
          <w:p w:rsidR="00582CF7" w:rsidRDefault="00582CF7">
            <w:pPr>
              <w:pStyle w:val="ConsPlusNormal"/>
              <w:jc w:val="center"/>
            </w:pPr>
            <w:r>
              <w:t>24 442,34</w:t>
            </w:r>
          </w:p>
        </w:tc>
        <w:tc>
          <w:tcPr>
            <w:tcW w:w="1300" w:type="dxa"/>
          </w:tcPr>
          <w:p w:rsidR="00582CF7" w:rsidRDefault="00582CF7">
            <w:pPr>
              <w:pStyle w:val="ConsPlusNormal"/>
              <w:jc w:val="center"/>
            </w:pPr>
            <w:r>
              <w:t>19 968,76</w:t>
            </w:r>
          </w:p>
        </w:tc>
        <w:tc>
          <w:tcPr>
            <w:tcW w:w="1300" w:type="dxa"/>
          </w:tcPr>
          <w:p w:rsidR="00582CF7" w:rsidRDefault="00582CF7">
            <w:pPr>
              <w:pStyle w:val="ConsPlusNormal"/>
              <w:jc w:val="center"/>
            </w:pPr>
            <w:r>
              <w:t>34 311,33</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Р2-19-1..5</w:t>
            </w:r>
          </w:p>
        </w:tc>
        <w:tc>
          <w:tcPr>
            <w:tcW w:w="1191" w:type="dxa"/>
          </w:tcPr>
          <w:p w:rsidR="00582CF7" w:rsidRDefault="00582CF7">
            <w:pPr>
              <w:pStyle w:val="ConsPlusNormal"/>
              <w:jc w:val="center"/>
            </w:pPr>
            <w:r>
              <w:t>5000</w:t>
            </w:r>
          </w:p>
        </w:tc>
        <w:tc>
          <w:tcPr>
            <w:tcW w:w="1300" w:type="dxa"/>
          </w:tcPr>
          <w:p w:rsidR="00582CF7" w:rsidRDefault="00582CF7">
            <w:pPr>
              <w:pStyle w:val="ConsPlusNormal"/>
              <w:jc w:val="center"/>
            </w:pPr>
            <w:r>
              <w:t>17 879,10</w:t>
            </w:r>
          </w:p>
        </w:tc>
        <w:tc>
          <w:tcPr>
            <w:tcW w:w="1300" w:type="dxa"/>
          </w:tcPr>
          <w:p w:rsidR="00582CF7" w:rsidRDefault="00582CF7">
            <w:pPr>
              <w:pStyle w:val="ConsPlusNormal"/>
              <w:jc w:val="center"/>
            </w:pPr>
            <w:r>
              <w:t>31 348,34</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Р2-20-1..5</w:t>
            </w:r>
          </w:p>
        </w:tc>
        <w:tc>
          <w:tcPr>
            <w:tcW w:w="1191" w:type="dxa"/>
          </w:tcPr>
          <w:p w:rsidR="00582CF7" w:rsidRDefault="00582CF7">
            <w:pPr>
              <w:pStyle w:val="ConsPlusNormal"/>
              <w:jc w:val="center"/>
            </w:pPr>
            <w:r>
              <w:t>6000</w:t>
            </w:r>
          </w:p>
        </w:tc>
        <w:tc>
          <w:tcPr>
            <w:tcW w:w="1300" w:type="dxa"/>
          </w:tcPr>
          <w:p w:rsidR="00582CF7" w:rsidRDefault="00582CF7">
            <w:pPr>
              <w:pStyle w:val="ConsPlusNormal"/>
              <w:jc w:val="center"/>
            </w:pPr>
            <w:r>
              <w:t>34 945,57</w:t>
            </w:r>
          </w:p>
        </w:tc>
        <w:tc>
          <w:tcPr>
            <w:tcW w:w="1300" w:type="dxa"/>
          </w:tcPr>
          <w:p w:rsidR="00582CF7" w:rsidRDefault="00582CF7">
            <w:pPr>
              <w:pStyle w:val="ConsPlusNormal"/>
              <w:jc w:val="center"/>
            </w:pPr>
            <w:r>
              <w:t>59 853,87</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r>
      <w:tr w:rsidR="00582CF7">
        <w:tc>
          <w:tcPr>
            <w:tcW w:w="1361" w:type="dxa"/>
          </w:tcPr>
          <w:p w:rsidR="00582CF7" w:rsidRDefault="00582CF7">
            <w:pPr>
              <w:pStyle w:val="ConsPlusNormal"/>
              <w:jc w:val="center"/>
            </w:pPr>
            <w:r>
              <w:t>Р2-21-1..5</w:t>
            </w:r>
          </w:p>
        </w:tc>
        <w:tc>
          <w:tcPr>
            <w:tcW w:w="1191" w:type="dxa"/>
          </w:tcPr>
          <w:p w:rsidR="00582CF7" w:rsidRDefault="00582CF7">
            <w:pPr>
              <w:pStyle w:val="ConsPlusNormal"/>
              <w:jc w:val="center"/>
            </w:pPr>
            <w:r>
              <w:t>8000</w:t>
            </w:r>
          </w:p>
        </w:tc>
        <w:tc>
          <w:tcPr>
            <w:tcW w:w="1300" w:type="dxa"/>
          </w:tcPr>
          <w:p w:rsidR="00582CF7" w:rsidRDefault="00582CF7">
            <w:pPr>
              <w:pStyle w:val="ConsPlusNormal"/>
              <w:jc w:val="center"/>
            </w:pPr>
            <w:r>
              <w:t>38 320,26</w:t>
            </w:r>
          </w:p>
        </w:tc>
        <w:tc>
          <w:tcPr>
            <w:tcW w:w="1300" w:type="dxa"/>
          </w:tcPr>
          <w:p w:rsidR="00582CF7" w:rsidRDefault="00582CF7">
            <w:pPr>
              <w:pStyle w:val="ConsPlusNormal"/>
              <w:jc w:val="center"/>
            </w:pPr>
            <w:r>
              <w:t>67 168,72</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c>
          <w:tcPr>
            <w:tcW w:w="1300" w:type="dxa"/>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Title"/>
        <w:jc w:val="both"/>
        <w:outlineLvl w:val="2"/>
      </w:pPr>
      <w:bookmarkStart w:id="55" w:name="P2521"/>
      <w:bookmarkEnd w:id="55"/>
      <w:r>
        <w:t>Таблица Р3. УНЦ ячейки реактора ТОР 110 - 330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91"/>
        <w:gridCol w:w="1928"/>
        <w:gridCol w:w="1549"/>
        <w:gridCol w:w="1549"/>
        <w:gridCol w:w="1551"/>
      </w:tblGrid>
      <w:tr w:rsidR="00582CF7">
        <w:tc>
          <w:tcPr>
            <w:tcW w:w="1247" w:type="dxa"/>
            <w:vMerge w:val="restart"/>
          </w:tcPr>
          <w:p w:rsidR="00582CF7" w:rsidRDefault="00582CF7">
            <w:pPr>
              <w:pStyle w:val="ConsPlusNormal"/>
              <w:jc w:val="center"/>
            </w:pPr>
            <w:r>
              <w:t>Номер расценок</w:t>
            </w:r>
          </w:p>
        </w:tc>
        <w:tc>
          <w:tcPr>
            <w:tcW w:w="1191" w:type="dxa"/>
            <w:vMerge w:val="restart"/>
          </w:tcPr>
          <w:p w:rsidR="00582CF7" w:rsidRDefault="00582CF7">
            <w:pPr>
              <w:pStyle w:val="ConsPlusNormal"/>
              <w:jc w:val="center"/>
            </w:pPr>
            <w:r>
              <w:t>Номинальный ток, А</w:t>
            </w:r>
          </w:p>
        </w:tc>
        <w:tc>
          <w:tcPr>
            <w:tcW w:w="1928" w:type="dxa"/>
            <w:vMerge w:val="restart"/>
          </w:tcPr>
          <w:p w:rsidR="00582CF7" w:rsidRDefault="00582CF7">
            <w:pPr>
              <w:pStyle w:val="ConsPlusNormal"/>
              <w:jc w:val="center"/>
            </w:pPr>
            <w:r>
              <w:t>Сопротивление, Ом</w:t>
            </w:r>
          </w:p>
        </w:tc>
        <w:tc>
          <w:tcPr>
            <w:tcW w:w="4649"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49" w:type="dxa"/>
          </w:tcPr>
          <w:p w:rsidR="00582CF7" w:rsidRDefault="00582CF7">
            <w:pPr>
              <w:pStyle w:val="ConsPlusNormal"/>
              <w:jc w:val="center"/>
            </w:pPr>
            <w:r>
              <w:t>1</w:t>
            </w:r>
          </w:p>
        </w:tc>
        <w:tc>
          <w:tcPr>
            <w:tcW w:w="1549" w:type="dxa"/>
          </w:tcPr>
          <w:p w:rsidR="00582CF7" w:rsidRDefault="00582CF7">
            <w:pPr>
              <w:pStyle w:val="ConsPlusNormal"/>
              <w:jc w:val="center"/>
            </w:pPr>
            <w:r>
              <w:t>2</w:t>
            </w:r>
          </w:p>
        </w:tc>
        <w:tc>
          <w:tcPr>
            <w:tcW w:w="155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649" w:type="dxa"/>
            <w:gridSpan w:val="3"/>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49" w:type="dxa"/>
          </w:tcPr>
          <w:p w:rsidR="00582CF7" w:rsidRDefault="00582CF7">
            <w:pPr>
              <w:pStyle w:val="ConsPlusNormal"/>
              <w:jc w:val="center"/>
            </w:pPr>
            <w:r>
              <w:t>110</w:t>
            </w:r>
          </w:p>
        </w:tc>
        <w:tc>
          <w:tcPr>
            <w:tcW w:w="1549" w:type="dxa"/>
          </w:tcPr>
          <w:p w:rsidR="00582CF7" w:rsidRDefault="00582CF7">
            <w:pPr>
              <w:pStyle w:val="ConsPlusNormal"/>
              <w:jc w:val="center"/>
            </w:pPr>
            <w:r>
              <w:t>220 (150)</w:t>
            </w:r>
          </w:p>
        </w:tc>
        <w:tc>
          <w:tcPr>
            <w:tcW w:w="1551" w:type="dxa"/>
          </w:tcPr>
          <w:p w:rsidR="00582CF7" w:rsidRDefault="00582CF7">
            <w:pPr>
              <w:pStyle w:val="ConsPlusNormal"/>
              <w:jc w:val="center"/>
            </w:pPr>
            <w:r>
              <w:t>330</w:t>
            </w:r>
          </w:p>
        </w:tc>
      </w:tr>
      <w:tr w:rsidR="00582CF7">
        <w:tc>
          <w:tcPr>
            <w:tcW w:w="1247" w:type="dxa"/>
          </w:tcPr>
          <w:p w:rsidR="00582CF7" w:rsidRDefault="00582CF7">
            <w:pPr>
              <w:pStyle w:val="ConsPlusNormal"/>
              <w:jc w:val="center"/>
            </w:pPr>
            <w:r>
              <w:t>Р3-01-1..3</w:t>
            </w:r>
          </w:p>
        </w:tc>
        <w:tc>
          <w:tcPr>
            <w:tcW w:w="1191" w:type="dxa"/>
          </w:tcPr>
          <w:p w:rsidR="00582CF7" w:rsidRDefault="00582CF7">
            <w:pPr>
              <w:pStyle w:val="ConsPlusNormal"/>
              <w:jc w:val="center"/>
            </w:pPr>
            <w:r>
              <w:t>350</w:t>
            </w:r>
          </w:p>
        </w:tc>
        <w:tc>
          <w:tcPr>
            <w:tcW w:w="1928" w:type="dxa"/>
          </w:tcPr>
          <w:p w:rsidR="00582CF7" w:rsidRDefault="00582CF7">
            <w:pPr>
              <w:pStyle w:val="ConsPlusNormal"/>
              <w:jc w:val="center"/>
            </w:pPr>
            <w:r>
              <w:t>вне зависимости</w:t>
            </w:r>
          </w:p>
        </w:tc>
        <w:tc>
          <w:tcPr>
            <w:tcW w:w="1549" w:type="dxa"/>
          </w:tcPr>
          <w:p w:rsidR="00582CF7" w:rsidRDefault="00582CF7">
            <w:pPr>
              <w:pStyle w:val="ConsPlusNormal"/>
              <w:jc w:val="center"/>
            </w:pPr>
            <w:r>
              <w:t>7 119,32</w:t>
            </w:r>
          </w:p>
        </w:tc>
        <w:tc>
          <w:tcPr>
            <w:tcW w:w="1549" w:type="dxa"/>
          </w:tcPr>
          <w:p w:rsidR="00582CF7" w:rsidRDefault="00582CF7">
            <w:pPr>
              <w:pStyle w:val="ConsPlusNormal"/>
              <w:jc w:val="center"/>
            </w:pPr>
            <w:r>
              <w:t>14 902,48</w:t>
            </w:r>
          </w:p>
        </w:tc>
        <w:tc>
          <w:tcPr>
            <w:tcW w:w="1551" w:type="dxa"/>
          </w:tcPr>
          <w:p w:rsidR="00582CF7" w:rsidRDefault="00582CF7">
            <w:pPr>
              <w:pStyle w:val="ConsPlusNormal"/>
              <w:jc w:val="center"/>
            </w:pPr>
            <w:r>
              <w:t>18 737,27</w:t>
            </w:r>
          </w:p>
        </w:tc>
      </w:tr>
      <w:tr w:rsidR="00582CF7">
        <w:tc>
          <w:tcPr>
            <w:tcW w:w="1247" w:type="dxa"/>
          </w:tcPr>
          <w:p w:rsidR="00582CF7" w:rsidRDefault="00582CF7">
            <w:pPr>
              <w:pStyle w:val="ConsPlusNormal"/>
              <w:jc w:val="center"/>
            </w:pPr>
            <w:r>
              <w:t>Р3-02-1..3</w:t>
            </w:r>
          </w:p>
        </w:tc>
        <w:tc>
          <w:tcPr>
            <w:tcW w:w="1191" w:type="dxa"/>
          </w:tcPr>
          <w:p w:rsidR="00582CF7" w:rsidRDefault="00582CF7">
            <w:pPr>
              <w:pStyle w:val="ConsPlusNormal"/>
              <w:jc w:val="center"/>
            </w:pPr>
            <w:r>
              <w:t>1000</w:t>
            </w:r>
          </w:p>
        </w:tc>
        <w:tc>
          <w:tcPr>
            <w:tcW w:w="1928" w:type="dxa"/>
          </w:tcPr>
          <w:p w:rsidR="00582CF7" w:rsidRDefault="00582CF7">
            <w:pPr>
              <w:pStyle w:val="ConsPlusNormal"/>
              <w:jc w:val="center"/>
            </w:pPr>
            <w:r>
              <w:t>2,5</w:t>
            </w:r>
          </w:p>
        </w:tc>
        <w:tc>
          <w:tcPr>
            <w:tcW w:w="1549" w:type="dxa"/>
          </w:tcPr>
          <w:p w:rsidR="00582CF7" w:rsidRDefault="00582CF7">
            <w:pPr>
              <w:pStyle w:val="ConsPlusNormal"/>
              <w:jc w:val="center"/>
            </w:pPr>
            <w:r>
              <w:t>24 257,48</w:t>
            </w:r>
          </w:p>
        </w:tc>
        <w:tc>
          <w:tcPr>
            <w:tcW w:w="1549" w:type="dxa"/>
          </w:tcPr>
          <w:p w:rsidR="00582CF7" w:rsidRDefault="00582CF7">
            <w:pPr>
              <w:pStyle w:val="ConsPlusNormal"/>
              <w:jc w:val="center"/>
            </w:pPr>
            <w:r>
              <w:t>28 553,41</w:t>
            </w:r>
          </w:p>
        </w:tc>
        <w:tc>
          <w:tcPr>
            <w:tcW w:w="1551" w:type="dxa"/>
          </w:tcPr>
          <w:p w:rsidR="00582CF7" w:rsidRDefault="00582CF7">
            <w:pPr>
              <w:pStyle w:val="ConsPlusNormal"/>
              <w:jc w:val="center"/>
            </w:pPr>
            <w:r>
              <w:t>34 080,82</w:t>
            </w:r>
          </w:p>
        </w:tc>
      </w:tr>
      <w:tr w:rsidR="00582CF7">
        <w:tc>
          <w:tcPr>
            <w:tcW w:w="1247" w:type="dxa"/>
          </w:tcPr>
          <w:p w:rsidR="00582CF7" w:rsidRDefault="00582CF7">
            <w:pPr>
              <w:pStyle w:val="ConsPlusNormal"/>
              <w:jc w:val="center"/>
            </w:pPr>
            <w:r>
              <w:t>Р3-03-1..3</w:t>
            </w:r>
          </w:p>
        </w:tc>
        <w:tc>
          <w:tcPr>
            <w:tcW w:w="1191" w:type="dxa"/>
          </w:tcPr>
          <w:p w:rsidR="00582CF7" w:rsidRDefault="00582CF7">
            <w:pPr>
              <w:pStyle w:val="ConsPlusNormal"/>
              <w:jc w:val="center"/>
            </w:pPr>
            <w:r>
              <w:t>1000</w:t>
            </w:r>
          </w:p>
        </w:tc>
        <w:tc>
          <w:tcPr>
            <w:tcW w:w="1928" w:type="dxa"/>
          </w:tcPr>
          <w:p w:rsidR="00582CF7" w:rsidRDefault="00582CF7">
            <w:pPr>
              <w:pStyle w:val="ConsPlusNormal"/>
              <w:jc w:val="center"/>
            </w:pPr>
            <w:r>
              <w:t>3</w:t>
            </w:r>
          </w:p>
        </w:tc>
        <w:tc>
          <w:tcPr>
            <w:tcW w:w="1549" w:type="dxa"/>
          </w:tcPr>
          <w:p w:rsidR="00582CF7" w:rsidRDefault="00582CF7">
            <w:pPr>
              <w:pStyle w:val="ConsPlusNormal"/>
              <w:jc w:val="center"/>
            </w:pPr>
            <w:r>
              <w:t>28 157,66</w:t>
            </w:r>
          </w:p>
        </w:tc>
        <w:tc>
          <w:tcPr>
            <w:tcW w:w="1549" w:type="dxa"/>
          </w:tcPr>
          <w:p w:rsidR="00582CF7" w:rsidRDefault="00582CF7">
            <w:pPr>
              <w:pStyle w:val="ConsPlusNormal"/>
              <w:jc w:val="center"/>
            </w:pPr>
            <w:r>
              <w:t>33 718,51</w:t>
            </w:r>
          </w:p>
        </w:tc>
        <w:tc>
          <w:tcPr>
            <w:tcW w:w="1551" w:type="dxa"/>
          </w:tcPr>
          <w:p w:rsidR="00582CF7" w:rsidRDefault="00582CF7">
            <w:pPr>
              <w:pStyle w:val="ConsPlusNormal"/>
              <w:jc w:val="center"/>
            </w:pPr>
            <w:r>
              <w:t>41 930,10</w:t>
            </w:r>
          </w:p>
        </w:tc>
      </w:tr>
      <w:tr w:rsidR="00582CF7">
        <w:tc>
          <w:tcPr>
            <w:tcW w:w="1247" w:type="dxa"/>
          </w:tcPr>
          <w:p w:rsidR="00582CF7" w:rsidRDefault="00582CF7">
            <w:pPr>
              <w:pStyle w:val="ConsPlusNormal"/>
              <w:jc w:val="center"/>
            </w:pPr>
            <w:r>
              <w:t>Р3-04-1..3</w:t>
            </w:r>
          </w:p>
        </w:tc>
        <w:tc>
          <w:tcPr>
            <w:tcW w:w="1191" w:type="dxa"/>
          </w:tcPr>
          <w:p w:rsidR="00582CF7" w:rsidRDefault="00582CF7">
            <w:pPr>
              <w:pStyle w:val="ConsPlusNormal"/>
              <w:jc w:val="center"/>
            </w:pPr>
            <w:r>
              <w:t>1000</w:t>
            </w:r>
          </w:p>
        </w:tc>
        <w:tc>
          <w:tcPr>
            <w:tcW w:w="1928" w:type="dxa"/>
          </w:tcPr>
          <w:p w:rsidR="00582CF7" w:rsidRDefault="00582CF7">
            <w:pPr>
              <w:pStyle w:val="ConsPlusNormal"/>
              <w:jc w:val="center"/>
            </w:pPr>
            <w:r>
              <w:t>6,5</w:t>
            </w:r>
          </w:p>
        </w:tc>
        <w:tc>
          <w:tcPr>
            <w:tcW w:w="1549" w:type="dxa"/>
          </w:tcPr>
          <w:p w:rsidR="00582CF7" w:rsidRDefault="00582CF7">
            <w:pPr>
              <w:pStyle w:val="ConsPlusNormal"/>
              <w:jc w:val="center"/>
            </w:pPr>
            <w:r>
              <w:t>37 644,58</w:t>
            </w:r>
          </w:p>
        </w:tc>
        <w:tc>
          <w:tcPr>
            <w:tcW w:w="1549" w:type="dxa"/>
          </w:tcPr>
          <w:p w:rsidR="00582CF7" w:rsidRDefault="00582CF7">
            <w:pPr>
              <w:pStyle w:val="ConsPlusNormal"/>
              <w:jc w:val="center"/>
            </w:pPr>
            <w:r>
              <w:t>44 786,58</w:t>
            </w:r>
          </w:p>
        </w:tc>
        <w:tc>
          <w:tcPr>
            <w:tcW w:w="1551" w:type="dxa"/>
          </w:tcPr>
          <w:p w:rsidR="00582CF7" w:rsidRDefault="00582CF7">
            <w:pPr>
              <w:pStyle w:val="ConsPlusNormal"/>
              <w:jc w:val="center"/>
            </w:pPr>
            <w:r>
              <w:t>52 998,17</w:t>
            </w:r>
          </w:p>
        </w:tc>
      </w:tr>
      <w:tr w:rsidR="00582CF7">
        <w:tc>
          <w:tcPr>
            <w:tcW w:w="1247" w:type="dxa"/>
          </w:tcPr>
          <w:p w:rsidR="00582CF7" w:rsidRDefault="00582CF7">
            <w:pPr>
              <w:pStyle w:val="ConsPlusNormal"/>
              <w:jc w:val="center"/>
            </w:pPr>
            <w:r>
              <w:t>Р3-05-1..3</w:t>
            </w:r>
          </w:p>
        </w:tc>
        <w:tc>
          <w:tcPr>
            <w:tcW w:w="1191" w:type="dxa"/>
          </w:tcPr>
          <w:p w:rsidR="00582CF7" w:rsidRDefault="00582CF7">
            <w:pPr>
              <w:pStyle w:val="ConsPlusNormal"/>
              <w:jc w:val="center"/>
            </w:pPr>
            <w:r>
              <w:t>1000</w:t>
            </w:r>
          </w:p>
        </w:tc>
        <w:tc>
          <w:tcPr>
            <w:tcW w:w="1928" w:type="dxa"/>
          </w:tcPr>
          <w:p w:rsidR="00582CF7" w:rsidRDefault="00582CF7">
            <w:pPr>
              <w:pStyle w:val="ConsPlusNormal"/>
              <w:jc w:val="center"/>
            </w:pPr>
            <w:r>
              <w:t>7,25</w:t>
            </w:r>
          </w:p>
        </w:tc>
        <w:tc>
          <w:tcPr>
            <w:tcW w:w="1549" w:type="dxa"/>
          </w:tcPr>
          <w:p w:rsidR="00582CF7" w:rsidRDefault="00582CF7">
            <w:pPr>
              <w:pStyle w:val="ConsPlusNormal"/>
              <w:jc w:val="center"/>
            </w:pPr>
            <w:r>
              <w:t>42 915,09</w:t>
            </w:r>
          </w:p>
        </w:tc>
        <w:tc>
          <w:tcPr>
            <w:tcW w:w="1549" w:type="dxa"/>
          </w:tcPr>
          <w:p w:rsidR="00582CF7" w:rsidRDefault="00582CF7">
            <w:pPr>
              <w:pStyle w:val="ConsPlusNormal"/>
              <w:jc w:val="center"/>
            </w:pPr>
            <w:r>
              <w:t>50 057,09</w:t>
            </w:r>
          </w:p>
        </w:tc>
        <w:tc>
          <w:tcPr>
            <w:tcW w:w="1551" w:type="dxa"/>
          </w:tcPr>
          <w:p w:rsidR="00582CF7" w:rsidRDefault="00582CF7">
            <w:pPr>
              <w:pStyle w:val="ConsPlusNormal"/>
              <w:jc w:val="center"/>
            </w:pPr>
            <w:r>
              <w:t>58 268,68</w:t>
            </w:r>
          </w:p>
        </w:tc>
      </w:tr>
      <w:tr w:rsidR="00582CF7">
        <w:tc>
          <w:tcPr>
            <w:tcW w:w="1247" w:type="dxa"/>
          </w:tcPr>
          <w:p w:rsidR="00582CF7" w:rsidRDefault="00582CF7">
            <w:pPr>
              <w:pStyle w:val="ConsPlusNormal"/>
              <w:jc w:val="center"/>
            </w:pPr>
            <w:r>
              <w:t>Р3-06-1..3</w:t>
            </w:r>
          </w:p>
        </w:tc>
        <w:tc>
          <w:tcPr>
            <w:tcW w:w="1191" w:type="dxa"/>
          </w:tcPr>
          <w:p w:rsidR="00582CF7" w:rsidRDefault="00582CF7">
            <w:pPr>
              <w:pStyle w:val="ConsPlusNormal"/>
              <w:jc w:val="center"/>
            </w:pPr>
            <w:r>
              <w:t>1000</w:t>
            </w:r>
          </w:p>
        </w:tc>
        <w:tc>
          <w:tcPr>
            <w:tcW w:w="1928" w:type="dxa"/>
          </w:tcPr>
          <w:p w:rsidR="00582CF7" w:rsidRDefault="00582CF7">
            <w:pPr>
              <w:pStyle w:val="ConsPlusNormal"/>
              <w:jc w:val="center"/>
            </w:pPr>
            <w:r>
              <w:t>22</w:t>
            </w:r>
          </w:p>
        </w:tc>
        <w:tc>
          <w:tcPr>
            <w:tcW w:w="1549" w:type="dxa"/>
          </w:tcPr>
          <w:p w:rsidR="00582CF7" w:rsidRDefault="00582CF7">
            <w:pPr>
              <w:pStyle w:val="ConsPlusNormal"/>
              <w:jc w:val="center"/>
            </w:pPr>
            <w:r>
              <w:t>89 295,58</w:t>
            </w:r>
          </w:p>
        </w:tc>
        <w:tc>
          <w:tcPr>
            <w:tcW w:w="1549" w:type="dxa"/>
          </w:tcPr>
          <w:p w:rsidR="00582CF7" w:rsidRDefault="00582CF7">
            <w:pPr>
              <w:pStyle w:val="ConsPlusNormal"/>
              <w:jc w:val="center"/>
            </w:pPr>
            <w:r>
              <w:t>106 978,60</w:t>
            </w:r>
          </w:p>
        </w:tc>
        <w:tc>
          <w:tcPr>
            <w:tcW w:w="1551" w:type="dxa"/>
          </w:tcPr>
          <w:p w:rsidR="00582CF7" w:rsidRDefault="00582CF7">
            <w:pPr>
              <w:pStyle w:val="ConsPlusNormal"/>
              <w:jc w:val="center"/>
            </w:pPr>
            <w:r>
              <w:t>122 568,90</w:t>
            </w:r>
          </w:p>
        </w:tc>
      </w:tr>
      <w:tr w:rsidR="00582CF7">
        <w:tc>
          <w:tcPr>
            <w:tcW w:w="1247" w:type="dxa"/>
          </w:tcPr>
          <w:p w:rsidR="00582CF7" w:rsidRDefault="00582CF7">
            <w:pPr>
              <w:pStyle w:val="ConsPlusNormal"/>
              <w:jc w:val="center"/>
            </w:pPr>
            <w:r>
              <w:t>Р3-07-1..3</w:t>
            </w:r>
          </w:p>
        </w:tc>
        <w:tc>
          <w:tcPr>
            <w:tcW w:w="1191" w:type="dxa"/>
          </w:tcPr>
          <w:p w:rsidR="00582CF7" w:rsidRDefault="00582CF7">
            <w:pPr>
              <w:pStyle w:val="ConsPlusNormal"/>
              <w:jc w:val="center"/>
            </w:pPr>
            <w:r>
              <w:t>1250</w:t>
            </w:r>
          </w:p>
        </w:tc>
        <w:tc>
          <w:tcPr>
            <w:tcW w:w="1928" w:type="dxa"/>
          </w:tcPr>
          <w:p w:rsidR="00582CF7" w:rsidRDefault="00582CF7">
            <w:pPr>
              <w:pStyle w:val="ConsPlusNormal"/>
              <w:jc w:val="center"/>
            </w:pPr>
            <w:r>
              <w:t>вне зависимости</w:t>
            </w:r>
          </w:p>
        </w:tc>
        <w:tc>
          <w:tcPr>
            <w:tcW w:w="1549" w:type="dxa"/>
          </w:tcPr>
          <w:p w:rsidR="00582CF7" w:rsidRDefault="00582CF7">
            <w:pPr>
              <w:pStyle w:val="ConsPlusNormal"/>
              <w:jc w:val="center"/>
            </w:pPr>
            <w:r>
              <w:t>59 850,67</w:t>
            </w:r>
          </w:p>
        </w:tc>
        <w:tc>
          <w:tcPr>
            <w:tcW w:w="1549" w:type="dxa"/>
          </w:tcPr>
          <w:p w:rsidR="00582CF7" w:rsidRDefault="00582CF7">
            <w:pPr>
              <w:pStyle w:val="ConsPlusNormal"/>
              <w:jc w:val="center"/>
            </w:pPr>
            <w:r>
              <w:t>79 557,47</w:t>
            </w:r>
          </w:p>
        </w:tc>
        <w:tc>
          <w:tcPr>
            <w:tcW w:w="1551" w:type="dxa"/>
          </w:tcPr>
          <w:p w:rsidR="00582CF7" w:rsidRDefault="00582CF7">
            <w:pPr>
              <w:pStyle w:val="ConsPlusNormal"/>
              <w:jc w:val="center"/>
            </w:pPr>
            <w:r>
              <w:t>96 117,44</w:t>
            </w:r>
          </w:p>
        </w:tc>
      </w:tr>
      <w:tr w:rsidR="00582CF7">
        <w:tc>
          <w:tcPr>
            <w:tcW w:w="1247" w:type="dxa"/>
          </w:tcPr>
          <w:p w:rsidR="00582CF7" w:rsidRDefault="00582CF7">
            <w:pPr>
              <w:pStyle w:val="ConsPlusNormal"/>
              <w:jc w:val="center"/>
            </w:pPr>
            <w:r>
              <w:t>Р3-08-1..3</w:t>
            </w:r>
          </w:p>
        </w:tc>
        <w:tc>
          <w:tcPr>
            <w:tcW w:w="1191" w:type="dxa"/>
          </w:tcPr>
          <w:p w:rsidR="00582CF7" w:rsidRDefault="00582CF7">
            <w:pPr>
              <w:pStyle w:val="ConsPlusNormal"/>
              <w:jc w:val="center"/>
            </w:pPr>
            <w:r>
              <w:t>1500</w:t>
            </w:r>
          </w:p>
        </w:tc>
        <w:tc>
          <w:tcPr>
            <w:tcW w:w="1928" w:type="dxa"/>
          </w:tcPr>
          <w:p w:rsidR="00582CF7" w:rsidRDefault="00582CF7">
            <w:pPr>
              <w:pStyle w:val="ConsPlusNormal"/>
              <w:jc w:val="center"/>
            </w:pPr>
            <w:r>
              <w:t>вне зависимости</w:t>
            </w:r>
          </w:p>
        </w:tc>
        <w:tc>
          <w:tcPr>
            <w:tcW w:w="1549" w:type="dxa"/>
          </w:tcPr>
          <w:p w:rsidR="00582CF7" w:rsidRDefault="00582CF7">
            <w:pPr>
              <w:pStyle w:val="ConsPlusNormal"/>
              <w:jc w:val="center"/>
            </w:pPr>
            <w:r>
              <w:t>64 418,08</w:t>
            </w:r>
          </w:p>
        </w:tc>
        <w:tc>
          <w:tcPr>
            <w:tcW w:w="1549" w:type="dxa"/>
          </w:tcPr>
          <w:p w:rsidR="00582CF7" w:rsidRDefault="00582CF7">
            <w:pPr>
              <w:pStyle w:val="ConsPlusNormal"/>
              <w:jc w:val="center"/>
            </w:pPr>
            <w:r>
              <w:t>86 232,98</w:t>
            </w:r>
          </w:p>
        </w:tc>
        <w:tc>
          <w:tcPr>
            <w:tcW w:w="1551" w:type="dxa"/>
          </w:tcPr>
          <w:p w:rsidR="00582CF7" w:rsidRDefault="00582CF7">
            <w:pPr>
              <w:pStyle w:val="ConsPlusNormal"/>
              <w:jc w:val="center"/>
            </w:pPr>
            <w:r>
              <w:t>103 846,95</w:t>
            </w:r>
          </w:p>
        </w:tc>
      </w:tr>
      <w:tr w:rsidR="00582CF7">
        <w:tc>
          <w:tcPr>
            <w:tcW w:w="1247" w:type="dxa"/>
          </w:tcPr>
          <w:p w:rsidR="00582CF7" w:rsidRDefault="00582CF7">
            <w:pPr>
              <w:pStyle w:val="ConsPlusNormal"/>
              <w:jc w:val="center"/>
            </w:pPr>
            <w:r>
              <w:t>Р3-09-1..3</w:t>
            </w:r>
          </w:p>
        </w:tc>
        <w:tc>
          <w:tcPr>
            <w:tcW w:w="1191" w:type="dxa"/>
          </w:tcPr>
          <w:p w:rsidR="00582CF7" w:rsidRDefault="00582CF7">
            <w:pPr>
              <w:pStyle w:val="ConsPlusNormal"/>
              <w:jc w:val="center"/>
            </w:pPr>
            <w:r>
              <w:t>1600</w:t>
            </w:r>
          </w:p>
        </w:tc>
        <w:tc>
          <w:tcPr>
            <w:tcW w:w="1928" w:type="dxa"/>
          </w:tcPr>
          <w:p w:rsidR="00582CF7" w:rsidRDefault="00582CF7">
            <w:pPr>
              <w:pStyle w:val="ConsPlusNormal"/>
              <w:jc w:val="center"/>
            </w:pPr>
            <w:r>
              <w:t>2</w:t>
            </w:r>
          </w:p>
        </w:tc>
        <w:tc>
          <w:tcPr>
            <w:tcW w:w="1549" w:type="dxa"/>
          </w:tcPr>
          <w:p w:rsidR="00582CF7" w:rsidRDefault="00582CF7">
            <w:pPr>
              <w:pStyle w:val="ConsPlusNormal"/>
              <w:jc w:val="center"/>
            </w:pPr>
            <w:r>
              <w:t>35 270,48</w:t>
            </w:r>
          </w:p>
        </w:tc>
        <w:tc>
          <w:tcPr>
            <w:tcW w:w="1549" w:type="dxa"/>
          </w:tcPr>
          <w:p w:rsidR="00582CF7" w:rsidRDefault="00582CF7">
            <w:pPr>
              <w:pStyle w:val="ConsPlusNormal"/>
              <w:jc w:val="center"/>
            </w:pPr>
            <w:r>
              <w:t>46 285,59</w:t>
            </w:r>
          </w:p>
        </w:tc>
        <w:tc>
          <w:tcPr>
            <w:tcW w:w="1551" w:type="dxa"/>
          </w:tcPr>
          <w:p w:rsidR="00582CF7" w:rsidRDefault="00582CF7">
            <w:pPr>
              <w:pStyle w:val="ConsPlusNormal"/>
              <w:jc w:val="center"/>
            </w:pPr>
            <w:r>
              <w:t>63 113,75</w:t>
            </w:r>
          </w:p>
        </w:tc>
      </w:tr>
      <w:tr w:rsidR="00582CF7">
        <w:tc>
          <w:tcPr>
            <w:tcW w:w="1247" w:type="dxa"/>
          </w:tcPr>
          <w:p w:rsidR="00582CF7" w:rsidRDefault="00582CF7">
            <w:pPr>
              <w:pStyle w:val="ConsPlusNormal"/>
              <w:jc w:val="center"/>
            </w:pPr>
            <w:r>
              <w:t>Р3-10-1..3</w:t>
            </w:r>
          </w:p>
        </w:tc>
        <w:tc>
          <w:tcPr>
            <w:tcW w:w="1191" w:type="dxa"/>
          </w:tcPr>
          <w:p w:rsidR="00582CF7" w:rsidRDefault="00582CF7">
            <w:pPr>
              <w:pStyle w:val="ConsPlusNormal"/>
              <w:jc w:val="center"/>
            </w:pPr>
            <w:r>
              <w:t>1600</w:t>
            </w:r>
          </w:p>
        </w:tc>
        <w:tc>
          <w:tcPr>
            <w:tcW w:w="1928" w:type="dxa"/>
          </w:tcPr>
          <w:p w:rsidR="00582CF7" w:rsidRDefault="00582CF7">
            <w:pPr>
              <w:pStyle w:val="ConsPlusNormal"/>
              <w:jc w:val="center"/>
            </w:pPr>
            <w:r>
              <w:t>2,5</w:t>
            </w:r>
          </w:p>
        </w:tc>
        <w:tc>
          <w:tcPr>
            <w:tcW w:w="1549" w:type="dxa"/>
          </w:tcPr>
          <w:p w:rsidR="00582CF7" w:rsidRDefault="00582CF7">
            <w:pPr>
              <w:pStyle w:val="ConsPlusNormal"/>
              <w:jc w:val="center"/>
            </w:pPr>
            <w:r>
              <w:t>38 959,83</w:t>
            </w:r>
          </w:p>
        </w:tc>
        <w:tc>
          <w:tcPr>
            <w:tcW w:w="1549" w:type="dxa"/>
          </w:tcPr>
          <w:p w:rsidR="00582CF7" w:rsidRDefault="00582CF7">
            <w:pPr>
              <w:pStyle w:val="ConsPlusNormal"/>
              <w:jc w:val="center"/>
            </w:pPr>
            <w:r>
              <w:t>50 502,00</w:t>
            </w:r>
          </w:p>
        </w:tc>
        <w:tc>
          <w:tcPr>
            <w:tcW w:w="1551" w:type="dxa"/>
          </w:tcPr>
          <w:p w:rsidR="00582CF7" w:rsidRDefault="00582CF7">
            <w:pPr>
              <w:pStyle w:val="ConsPlusNormal"/>
              <w:jc w:val="center"/>
            </w:pPr>
            <w:r>
              <w:t>69 438,36</w:t>
            </w:r>
          </w:p>
        </w:tc>
      </w:tr>
      <w:tr w:rsidR="00582CF7">
        <w:tc>
          <w:tcPr>
            <w:tcW w:w="1247" w:type="dxa"/>
          </w:tcPr>
          <w:p w:rsidR="00582CF7" w:rsidRDefault="00582CF7">
            <w:pPr>
              <w:pStyle w:val="ConsPlusNormal"/>
              <w:jc w:val="center"/>
            </w:pPr>
            <w:r>
              <w:t>Р3-11-1..3</w:t>
            </w:r>
          </w:p>
        </w:tc>
        <w:tc>
          <w:tcPr>
            <w:tcW w:w="1191" w:type="dxa"/>
          </w:tcPr>
          <w:p w:rsidR="00582CF7" w:rsidRDefault="00582CF7">
            <w:pPr>
              <w:pStyle w:val="ConsPlusNormal"/>
              <w:jc w:val="center"/>
            </w:pPr>
            <w:r>
              <w:t>1600</w:t>
            </w:r>
          </w:p>
        </w:tc>
        <w:tc>
          <w:tcPr>
            <w:tcW w:w="1928" w:type="dxa"/>
          </w:tcPr>
          <w:p w:rsidR="00582CF7" w:rsidRDefault="00582CF7">
            <w:pPr>
              <w:pStyle w:val="ConsPlusNormal"/>
              <w:jc w:val="center"/>
            </w:pPr>
            <w:r>
              <w:t>9,54</w:t>
            </w:r>
          </w:p>
        </w:tc>
        <w:tc>
          <w:tcPr>
            <w:tcW w:w="1549" w:type="dxa"/>
          </w:tcPr>
          <w:p w:rsidR="00582CF7" w:rsidRDefault="00582CF7">
            <w:pPr>
              <w:pStyle w:val="ConsPlusNormal"/>
              <w:jc w:val="center"/>
            </w:pPr>
            <w:r>
              <w:t>58 987,77</w:t>
            </w:r>
          </w:p>
        </w:tc>
        <w:tc>
          <w:tcPr>
            <w:tcW w:w="1549" w:type="dxa"/>
          </w:tcPr>
          <w:p w:rsidR="00582CF7" w:rsidRDefault="00582CF7">
            <w:pPr>
              <w:pStyle w:val="ConsPlusNormal"/>
              <w:jc w:val="center"/>
            </w:pPr>
            <w:r>
              <w:t>82 125,06</w:t>
            </w:r>
          </w:p>
        </w:tc>
        <w:tc>
          <w:tcPr>
            <w:tcW w:w="1551" w:type="dxa"/>
          </w:tcPr>
          <w:p w:rsidR="00582CF7" w:rsidRDefault="00582CF7">
            <w:pPr>
              <w:pStyle w:val="ConsPlusNormal"/>
              <w:jc w:val="center"/>
            </w:pPr>
            <w:r>
              <w:t>112 656,55</w:t>
            </w:r>
          </w:p>
        </w:tc>
      </w:tr>
      <w:tr w:rsidR="00582CF7">
        <w:tc>
          <w:tcPr>
            <w:tcW w:w="1247" w:type="dxa"/>
          </w:tcPr>
          <w:p w:rsidR="00582CF7" w:rsidRDefault="00582CF7">
            <w:pPr>
              <w:pStyle w:val="ConsPlusNormal"/>
              <w:jc w:val="center"/>
            </w:pPr>
            <w:r>
              <w:t>Р3-12-1..3</w:t>
            </w:r>
          </w:p>
        </w:tc>
        <w:tc>
          <w:tcPr>
            <w:tcW w:w="1191" w:type="dxa"/>
          </w:tcPr>
          <w:p w:rsidR="00582CF7" w:rsidRDefault="00582CF7">
            <w:pPr>
              <w:pStyle w:val="ConsPlusNormal"/>
              <w:jc w:val="center"/>
            </w:pPr>
            <w:r>
              <w:t>2000</w:t>
            </w:r>
          </w:p>
        </w:tc>
        <w:tc>
          <w:tcPr>
            <w:tcW w:w="1928" w:type="dxa"/>
          </w:tcPr>
          <w:p w:rsidR="00582CF7" w:rsidRDefault="00582CF7">
            <w:pPr>
              <w:pStyle w:val="ConsPlusNormal"/>
              <w:jc w:val="center"/>
            </w:pPr>
            <w:r>
              <w:t>вне зависимости</w:t>
            </w:r>
          </w:p>
        </w:tc>
        <w:tc>
          <w:tcPr>
            <w:tcW w:w="1549" w:type="dxa"/>
          </w:tcPr>
          <w:p w:rsidR="00582CF7" w:rsidRDefault="00582CF7">
            <w:pPr>
              <w:pStyle w:val="ConsPlusNormal"/>
              <w:jc w:val="center"/>
            </w:pPr>
            <w:r>
              <w:t>41 422,49</w:t>
            </w:r>
          </w:p>
        </w:tc>
        <w:tc>
          <w:tcPr>
            <w:tcW w:w="1549" w:type="dxa"/>
          </w:tcPr>
          <w:p w:rsidR="00582CF7" w:rsidRDefault="00582CF7">
            <w:pPr>
              <w:pStyle w:val="ConsPlusNormal"/>
              <w:jc w:val="center"/>
            </w:pPr>
            <w:r>
              <w:t>50 119,51</w:t>
            </w:r>
          </w:p>
        </w:tc>
        <w:tc>
          <w:tcPr>
            <w:tcW w:w="1551" w:type="dxa"/>
          </w:tcPr>
          <w:p w:rsidR="00582CF7" w:rsidRDefault="00582CF7">
            <w:pPr>
              <w:pStyle w:val="ConsPlusNormal"/>
              <w:jc w:val="center"/>
            </w:pPr>
            <w:r>
              <w:t>59 886,11</w:t>
            </w:r>
          </w:p>
        </w:tc>
      </w:tr>
      <w:tr w:rsidR="00582CF7">
        <w:tc>
          <w:tcPr>
            <w:tcW w:w="1247" w:type="dxa"/>
          </w:tcPr>
          <w:p w:rsidR="00582CF7" w:rsidRDefault="00582CF7">
            <w:pPr>
              <w:pStyle w:val="ConsPlusNormal"/>
              <w:jc w:val="center"/>
            </w:pPr>
            <w:r>
              <w:t>Р3-13-1..3</w:t>
            </w:r>
          </w:p>
        </w:tc>
        <w:tc>
          <w:tcPr>
            <w:tcW w:w="1191" w:type="dxa"/>
          </w:tcPr>
          <w:p w:rsidR="00582CF7" w:rsidRDefault="00582CF7">
            <w:pPr>
              <w:pStyle w:val="ConsPlusNormal"/>
              <w:jc w:val="center"/>
            </w:pPr>
            <w:r>
              <w:t>4000</w:t>
            </w:r>
          </w:p>
        </w:tc>
        <w:tc>
          <w:tcPr>
            <w:tcW w:w="1928" w:type="dxa"/>
          </w:tcPr>
          <w:p w:rsidR="00582CF7" w:rsidRDefault="00582CF7">
            <w:pPr>
              <w:pStyle w:val="ConsPlusNormal"/>
              <w:jc w:val="center"/>
            </w:pPr>
            <w:r>
              <w:t>вне зависимости</w:t>
            </w:r>
          </w:p>
        </w:tc>
        <w:tc>
          <w:tcPr>
            <w:tcW w:w="1549" w:type="dxa"/>
          </w:tcPr>
          <w:p w:rsidR="00582CF7" w:rsidRDefault="00582CF7">
            <w:pPr>
              <w:pStyle w:val="ConsPlusNormal"/>
              <w:jc w:val="center"/>
            </w:pPr>
            <w:r>
              <w:t>81 319,65</w:t>
            </w:r>
          </w:p>
        </w:tc>
        <w:tc>
          <w:tcPr>
            <w:tcW w:w="1549" w:type="dxa"/>
          </w:tcPr>
          <w:p w:rsidR="00582CF7" w:rsidRDefault="00582CF7">
            <w:pPr>
              <w:pStyle w:val="ConsPlusNormal"/>
              <w:jc w:val="center"/>
            </w:pPr>
            <w:r>
              <w:t>97 558,59</w:t>
            </w:r>
          </w:p>
        </w:tc>
        <w:tc>
          <w:tcPr>
            <w:tcW w:w="1551" w:type="dxa"/>
          </w:tcPr>
          <w:p w:rsidR="00582CF7" w:rsidRDefault="00582CF7">
            <w:pPr>
              <w:pStyle w:val="ConsPlusNormal"/>
              <w:jc w:val="center"/>
            </w:pPr>
            <w:r>
              <w:t>114 867,11</w:t>
            </w:r>
          </w:p>
        </w:tc>
      </w:tr>
    </w:tbl>
    <w:p w:rsidR="00582CF7" w:rsidRDefault="00582CF7">
      <w:pPr>
        <w:pStyle w:val="ConsPlusNormal"/>
        <w:jc w:val="both"/>
      </w:pPr>
    </w:p>
    <w:p w:rsidR="00582CF7" w:rsidRDefault="00582CF7">
      <w:pPr>
        <w:pStyle w:val="ConsPlusNormal"/>
        <w:ind w:firstLine="540"/>
        <w:jc w:val="both"/>
      </w:pPr>
      <w:r>
        <w:t xml:space="preserve">В </w:t>
      </w:r>
      <w:hyperlink w:anchor="P2349">
        <w:r>
          <w:rPr>
            <w:color w:val="0000FF"/>
          </w:rPr>
          <w:t>таблицах Р2</w:t>
        </w:r>
      </w:hyperlink>
      <w:r>
        <w:t xml:space="preserve"> и </w:t>
      </w:r>
      <w:hyperlink w:anchor="P2521">
        <w:r>
          <w:rPr>
            <w:color w:val="0000FF"/>
          </w:rPr>
          <w:t>Р3</w:t>
        </w:r>
      </w:hyperlink>
      <w:r>
        <w:t xml:space="preserve"> в УНЦ учтены стоимость трехфазного оборудования (ТОР, ТТ, ОПН), стоимость строительно-монтажных работ с учетом стоимости используемого материала (устройство фундамента, опорных стоек и металлоконструкций, ошиновки, кабельного хозяйства, заземления),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и (или) сопротивления ТОР принадлежит интервалу между двумя значениями характеристики типового технологического решения, указанного в </w:t>
      </w:r>
      <w:hyperlink w:anchor="P2349">
        <w:r>
          <w:rPr>
            <w:color w:val="0000FF"/>
          </w:rPr>
          <w:t>таблице Р2</w:t>
        </w:r>
      </w:hyperlink>
      <w:r>
        <w:t xml:space="preserve"> или </w:t>
      </w:r>
      <w:hyperlink w:anchor="P2521">
        <w:r>
          <w:rPr>
            <w:color w:val="0000FF"/>
          </w:rPr>
          <w:t>Р3</w:t>
        </w:r>
      </w:hyperlink>
      <w:r>
        <w:t xml:space="preserve"> в столбце "Номинальный ток, А" и (или) "Сопротивление, Ом" (за исключением значения "вне зависимости"), для утвержденных значений напряжения и типа ТОР, то из </w:t>
      </w:r>
      <w:hyperlink w:anchor="P2349">
        <w:r>
          <w:rPr>
            <w:color w:val="0000FF"/>
          </w:rPr>
          <w:t>таблицы Р2</w:t>
        </w:r>
      </w:hyperlink>
      <w:r>
        <w:t xml:space="preserve"> или </w:t>
      </w:r>
      <w:hyperlink w:anchor="P2521">
        <w:r>
          <w:rPr>
            <w:color w:val="0000FF"/>
          </w:rPr>
          <w:t>Р3</w:t>
        </w:r>
      </w:hyperlink>
      <w:r>
        <w:t xml:space="preserve"> выбирается расценка УНЦ, соответствующая значению указанной характеристики, которое меньше утвержденного значения номинального тока либо сопротивления ТОР, и применяется определяемый по </w:t>
      </w:r>
      <w:hyperlink w:anchor="P1978">
        <w:r>
          <w:rPr>
            <w:color w:val="0000FF"/>
          </w:rPr>
          <w:t>формуле 1</w:t>
        </w:r>
      </w:hyperlink>
      <w:r>
        <w:t xml:space="preserve"> коэффициент (Кф2) для утвержденного значения номинального тока ТОР либо утвержденного значения сопротивления ТОР, имеющий максимальное значение.</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и (или) сопротивления ТОР больше максимального значения характеристики типового технологического решения, указанного в </w:t>
      </w:r>
      <w:hyperlink w:anchor="P2349">
        <w:r>
          <w:rPr>
            <w:color w:val="0000FF"/>
          </w:rPr>
          <w:t>таблице Р2</w:t>
        </w:r>
      </w:hyperlink>
      <w:r>
        <w:t xml:space="preserve"> или </w:t>
      </w:r>
      <w:hyperlink w:anchor="P2521">
        <w:r>
          <w:rPr>
            <w:color w:val="0000FF"/>
          </w:rPr>
          <w:t>Р3</w:t>
        </w:r>
      </w:hyperlink>
      <w:r>
        <w:t xml:space="preserve"> в столбце "Номинальный ток, А" и (или) "Сопротивление, Ом" (за исключением значения "вне зависимости"), для утвержденных значений напряжения и типа ТОР, то из </w:t>
      </w:r>
      <w:hyperlink w:anchor="P2349">
        <w:r>
          <w:rPr>
            <w:color w:val="0000FF"/>
          </w:rPr>
          <w:t>таблицы Р2</w:t>
        </w:r>
      </w:hyperlink>
      <w:r>
        <w:t xml:space="preserve"> или </w:t>
      </w:r>
      <w:hyperlink w:anchor="P2521">
        <w:r>
          <w:rPr>
            <w:color w:val="0000FF"/>
          </w:rPr>
          <w:t>Р3</w:t>
        </w:r>
      </w:hyperlink>
      <w:r>
        <w:t xml:space="preserve"> выбирается расценка УНЦ, соответствующая максимальному значению характеристики типового технологического решения, указанному в столбце "Номинальный ток, А" и (или) "Сопротивление, Ом", для утвержденных значений напряжения и типа ТОР (УНЦ</w:t>
      </w:r>
      <w:r>
        <w:rPr>
          <w:vertAlign w:val="subscript"/>
        </w:rPr>
        <w:t>б</w:t>
      </w:r>
      <w:r>
        <w:t xml:space="preserve">), и применяется определяемый по </w:t>
      </w:r>
      <w:hyperlink w:anchor="P1978">
        <w:r>
          <w:rPr>
            <w:color w:val="0000FF"/>
          </w:rPr>
          <w:t>формуле 1</w:t>
        </w:r>
      </w:hyperlink>
      <w:r>
        <w:t xml:space="preserve"> коэффициент (Кф2) для утвержденного значения номинального тока ТОР либо утвержденного значения сопротивления ТОР, имеющий максимальное значение,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напряжения и типа ТОР;</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center"/>
        <w:outlineLvl w:val="1"/>
      </w:pPr>
      <w:r>
        <w:t>Глава VI. КРМ (БСК, ШР, УШР, СТК) 6 - 750 кВ</w:t>
      </w:r>
    </w:p>
    <w:p w:rsidR="00582CF7" w:rsidRDefault="00582CF7">
      <w:pPr>
        <w:pStyle w:val="ConsPlusNormal"/>
        <w:jc w:val="both"/>
      </w:pPr>
    </w:p>
    <w:p w:rsidR="00582CF7" w:rsidRDefault="00582CF7">
      <w:pPr>
        <w:pStyle w:val="ConsPlusTitle"/>
        <w:jc w:val="both"/>
        <w:outlineLvl w:val="2"/>
      </w:pPr>
      <w:bookmarkStart w:id="56" w:name="P2623"/>
      <w:bookmarkEnd w:id="56"/>
      <w:r>
        <w:t>Таблица Р4. УНЦ КРМ 110 - 750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474"/>
        <w:gridCol w:w="1700"/>
        <w:gridCol w:w="1984"/>
        <w:gridCol w:w="1700"/>
        <w:gridCol w:w="1700"/>
        <w:gridCol w:w="1700"/>
      </w:tblGrid>
      <w:tr w:rsidR="00582CF7">
        <w:tc>
          <w:tcPr>
            <w:tcW w:w="1644" w:type="dxa"/>
            <w:vMerge w:val="restart"/>
          </w:tcPr>
          <w:p w:rsidR="00582CF7" w:rsidRDefault="00582CF7">
            <w:pPr>
              <w:pStyle w:val="ConsPlusNormal"/>
              <w:jc w:val="center"/>
            </w:pPr>
            <w:r>
              <w:t>Номер расценок</w:t>
            </w:r>
          </w:p>
        </w:tc>
        <w:tc>
          <w:tcPr>
            <w:tcW w:w="1474" w:type="dxa"/>
            <w:vMerge w:val="restart"/>
          </w:tcPr>
          <w:p w:rsidR="00582CF7" w:rsidRDefault="00582CF7">
            <w:pPr>
              <w:pStyle w:val="ConsPlusNormal"/>
              <w:jc w:val="center"/>
            </w:pPr>
            <w:r>
              <w:t>Напряжение, кВ</w:t>
            </w:r>
          </w:p>
        </w:tc>
        <w:tc>
          <w:tcPr>
            <w:tcW w:w="1700" w:type="dxa"/>
            <w:vMerge w:val="restart"/>
          </w:tcPr>
          <w:p w:rsidR="00582CF7" w:rsidRDefault="00582CF7">
            <w:pPr>
              <w:pStyle w:val="ConsPlusNormal"/>
              <w:jc w:val="center"/>
            </w:pPr>
            <w:bookmarkStart w:id="57" w:name="P2629"/>
            <w:bookmarkEnd w:id="57"/>
            <w:r>
              <w:t>Мощность, Мвар</w:t>
            </w:r>
          </w:p>
        </w:tc>
        <w:tc>
          <w:tcPr>
            <w:tcW w:w="1984" w:type="dxa"/>
            <w:vMerge w:val="restart"/>
          </w:tcPr>
          <w:p w:rsidR="00582CF7" w:rsidRDefault="00582CF7">
            <w:pPr>
              <w:pStyle w:val="ConsPlusNormal"/>
              <w:jc w:val="center"/>
            </w:pPr>
            <w:r>
              <w:t>Единичная мощность БСК, ШР, УШР, Мвар</w:t>
            </w:r>
          </w:p>
        </w:tc>
        <w:tc>
          <w:tcPr>
            <w:tcW w:w="5100"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1</w:t>
            </w:r>
          </w:p>
        </w:tc>
        <w:tc>
          <w:tcPr>
            <w:tcW w:w="1700" w:type="dxa"/>
          </w:tcPr>
          <w:p w:rsidR="00582CF7" w:rsidRDefault="00582CF7">
            <w:pPr>
              <w:pStyle w:val="ConsPlusNormal"/>
              <w:jc w:val="center"/>
            </w:pPr>
            <w:r>
              <w:t>2</w:t>
            </w:r>
          </w:p>
        </w:tc>
        <w:tc>
          <w:tcPr>
            <w:tcW w:w="1700"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БСК</w:t>
            </w:r>
          </w:p>
        </w:tc>
        <w:tc>
          <w:tcPr>
            <w:tcW w:w="1700" w:type="dxa"/>
          </w:tcPr>
          <w:p w:rsidR="00582CF7" w:rsidRDefault="00582CF7">
            <w:pPr>
              <w:pStyle w:val="ConsPlusNormal"/>
              <w:jc w:val="center"/>
            </w:pPr>
            <w:r>
              <w:t>ШР</w:t>
            </w:r>
          </w:p>
        </w:tc>
        <w:tc>
          <w:tcPr>
            <w:tcW w:w="1700" w:type="dxa"/>
          </w:tcPr>
          <w:p w:rsidR="00582CF7" w:rsidRDefault="00582CF7">
            <w:pPr>
              <w:pStyle w:val="ConsPlusNormal"/>
              <w:jc w:val="center"/>
            </w:pPr>
            <w:r>
              <w:t>УШР</w:t>
            </w:r>
          </w:p>
        </w:tc>
      </w:tr>
      <w:tr w:rsidR="00582CF7">
        <w:tc>
          <w:tcPr>
            <w:tcW w:w="1644" w:type="dxa"/>
          </w:tcPr>
          <w:p w:rsidR="00582CF7" w:rsidRDefault="00582CF7">
            <w:pPr>
              <w:pStyle w:val="ConsPlusNormal"/>
              <w:jc w:val="center"/>
            </w:pPr>
            <w:r>
              <w:t>Р4-01-1..3</w:t>
            </w:r>
          </w:p>
        </w:tc>
        <w:tc>
          <w:tcPr>
            <w:tcW w:w="1474" w:type="dxa"/>
          </w:tcPr>
          <w:p w:rsidR="00582CF7" w:rsidRDefault="00582CF7">
            <w:pPr>
              <w:pStyle w:val="ConsPlusNormal"/>
              <w:jc w:val="center"/>
            </w:pPr>
            <w:r>
              <w:t>110</w:t>
            </w:r>
          </w:p>
        </w:tc>
        <w:tc>
          <w:tcPr>
            <w:tcW w:w="1700" w:type="dxa"/>
          </w:tcPr>
          <w:p w:rsidR="00582CF7" w:rsidRDefault="00582CF7">
            <w:pPr>
              <w:pStyle w:val="ConsPlusNormal"/>
              <w:jc w:val="center"/>
            </w:pPr>
            <w:r>
              <w:t>15</w:t>
            </w:r>
          </w:p>
        </w:tc>
        <w:tc>
          <w:tcPr>
            <w:tcW w:w="1984" w:type="dxa"/>
          </w:tcPr>
          <w:p w:rsidR="00582CF7" w:rsidRDefault="00582CF7">
            <w:pPr>
              <w:pStyle w:val="ConsPlusNormal"/>
              <w:jc w:val="center"/>
            </w:pPr>
            <w:r>
              <w:t>15</w:t>
            </w:r>
          </w:p>
        </w:tc>
        <w:tc>
          <w:tcPr>
            <w:tcW w:w="1700" w:type="dxa"/>
          </w:tcPr>
          <w:p w:rsidR="00582CF7" w:rsidRDefault="00582CF7">
            <w:pPr>
              <w:pStyle w:val="ConsPlusNormal"/>
              <w:jc w:val="center"/>
            </w:pPr>
            <w:r>
              <w:t>32 252,57</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r>
      <w:tr w:rsidR="00582CF7">
        <w:tc>
          <w:tcPr>
            <w:tcW w:w="1644" w:type="dxa"/>
          </w:tcPr>
          <w:p w:rsidR="00582CF7" w:rsidRDefault="00582CF7">
            <w:pPr>
              <w:pStyle w:val="ConsPlusNormal"/>
              <w:jc w:val="center"/>
            </w:pPr>
            <w:r>
              <w:t>Р4-02-1..3</w:t>
            </w:r>
          </w:p>
        </w:tc>
        <w:tc>
          <w:tcPr>
            <w:tcW w:w="1474" w:type="dxa"/>
          </w:tcPr>
          <w:p w:rsidR="00582CF7" w:rsidRDefault="00582CF7">
            <w:pPr>
              <w:pStyle w:val="ConsPlusNormal"/>
              <w:jc w:val="center"/>
            </w:pPr>
            <w:r>
              <w:t>110</w:t>
            </w:r>
          </w:p>
        </w:tc>
        <w:tc>
          <w:tcPr>
            <w:tcW w:w="1700" w:type="dxa"/>
          </w:tcPr>
          <w:p w:rsidR="00582CF7" w:rsidRDefault="00582CF7">
            <w:pPr>
              <w:pStyle w:val="ConsPlusNormal"/>
              <w:jc w:val="center"/>
            </w:pPr>
            <w:r>
              <w:t>25</w:t>
            </w:r>
          </w:p>
        </w:tc>
        <w:tc>
          <w:tcPr>
            <w:tcW w:w="1984" w:type="dxa"/>
          </w:tcPr>
          <w:p w:rsidR="00582CF7" w:rsidRDefault="00582CF7">
            <w:pPr>
              <w:pStyle w:val="ConsPlusNormal"/>
              <w:jc w:val="center"/>
            </w:pPr>
            <w:r>
              <w:t>25</w:t>
            </w:r>
          </w:p>
        </w:tc>
        <w:tc>
          <w:tcPr>
            <w:tcW w:w="1700" w:type="dxa"/>
          </w:tcPr>
          <w:p w:rsidR="00582CF7" w:rsidRDefault="00582CF7">
            <w:pPr>
              <w:pStyle w:val="ConsPlusNormal"/>
              <w:jc w:val="center"/>
            </w:pPr>
            <w:r>
              <w:t>36 613,91</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259 299,01</w:t>
            </w:r>
          </w:p>
        </w:tc>
      </w:tr>
      <w:tr w:rsidR="00582CF7">
        <w:tc>
          <w:tcPr>
            <w:tcW w:w="1644" w:type="dxa"/>
          </w:tcPr>
          <w:p w:rsidR="00582CF7" w:rsidRDefault="00582CF7">
            <w:pPr>
              <w:pStyle w:val="ConsPlusNormal"/>
              <w:jc w:val="center"/>
            </w:pPr>
            <w:r>
              <w:t>Р4-03-1..3</w:t>
            </w:r>
          </w:p>
        </w:tc>
        <w:tc>
          <w:tcPr>
            <w:tcW w:w="1474" w:type="dxa"/>
          </w:tcPr>
          <w:p w:rsidR="00582CF7" w:rsidRDefault="00582CF7">
            <w:pPr>
              <w:pStyle w:val="ConsPlusNormal"/>
              <w:jc w:val="center"/>
            </w:pPr>
            <w:r>
              <w:t>110</w:t>
            </w:r>
          </w:p>
        </w:tc>
        <w:tc>
          <w:tcPr>
            <w:tcW w:w="1700" w:type="dxa"/>
          </w:tcPr>
          <w:p w:rsidR="00582CF7" w:rsidRDefault="00582CF7">
            <w:pPr>
              <w:pStyle w:val="ConsPlusNormal"/>
              <w:jc w:val="center"/>
            </w:pPr>
            <w:r>
              <w:t>38</w:t>
            </w:r>
          </w:p>
        </w:tc>
        <w:tc>
          <w:tcPr>
            <w:tcW w:w="1984" w:type="dxa"/>
          </w:tcPr>
          <w:p w:rsidR="00582CF7" w:rsidRDefault="00582CF7">
            <w:pPr>
              <w:pStyle w:val="ConsPlusNormal"/>
              <w:jc w:val="center"/>
            </w:pPr>
            <w:r>
              <w:t>38</w:t>
            </w:r>
          </w:p>
        </w:tc>
        <w:tc>
          <w:tcPr>
            <w:tcW w:w="1700" w:type="dxa"/>
          </w:tcPr>
          <w:p w:rsidR="00582CF7" w:rsidRDefault="00582CF7">
            <w:pPr>
              <w:pStyle w:val="ConsPlusNormal"/>
              <w:jc w:val="center"/>
            </w:pPr>
            <w:r>
              <w:t>48 124,08</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r>
      <w:tr w:rsidR="00582CF7">
        <w:tc>
          <w:tcPr>
            <w:tcW w:w="1644" w:type="dxa"/>
          </w:tcPr>
          <w:p w:rsidR="00582CF7" w:rsidRDefault="00582CF7">
            <w:pPr>
              <w:pStyle w:val="ConsPlusNormal"/>
              <w:jc w:val="center"/>
            </w:pPr>
            <w:r>
              <w:t>Р4-04-1..3</w:t>
            </w:r>
          </w:p>
        </w:tc>
        <w:tc>
          <w:tcPr>
            <w:tcW w:w="1474" w:type="dxa"/>
          </w:tcPr>
          <w:p w:rsidR="00582CF7" w:rsidRDefault="00582CF7">
            <w:pPr>
              <w:pStyle w:val="ConsPlusNormal"/>
              <w:jc w:val="center"/>
            </w:pPr>
            <w:r>
              <w:t>110</w:t>
            </w:r>
          </w:p>
        </w:tc>
        <w:tc>
          <w:tcPr>
            <w:tcW w:w="1700" w:type="dxa"/>
          </w:tcPr>
          <w:p w:rsidR="00582CF7" w:rsidRDefault="00582CF7">
            <w:pPr>
              <w:pStyle w:val="ConsPlusNormal"/>
              <w:jc w:val="center"/>
            </w:pPr>
            <w:r>
              <w:t>50 - 52</w:t>
            </w:r>
          </w:p>
        </w:tc>
        <w:tc>
          <w:tcPr>
            <w:tcW w:w="1984" w:type="dxa"/>
          </w:tcPr>
          <w:p w:rsidR="00582CF7" w:rsidRDefault="00582CF7">
            <w:pPr>
              <w:pStyle w:val="ConsPlusNormal"/>
              <w:jc w:val="center"/>
            </w:pPr>
            <w:r>
              <w:t>50 - 52</w:t>
            </w:r>
          </w:p>
        </w:tc>
        <w:tc>
          <w:tcPr>
            <w:tcW w:w="1700" w:type="dxa"/>
          </w:tcPr>
          <w:p w:rsidR="00582CF7" w:rsidRDefault="00582CF7">
            <w:pPr>
              <w:pStyle w:val="ConsPlusNormal"/>
              <w:jc w:val="center"/>
            </w:pPr>
            <w:r>
              <w:t>53 765,93</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312 004,11</w:t>
            </w:r>
          </w:p>
        </w:tc>
      </w:tr>
      <w:tr w:rsidR="00582CF7">
        <w:tc>
          <w:tcPr>
            <w:tcW w:w="1644" w:type="dxa"/>
          </w:tcPr>
          <w:p w:rsidR="00582CF7" w:rsidRDefault="00582CF7">
            <w:pPr>
              <w:pStyle w:val="ConsPlusNormal"/>
              <w:jc w:val="center"/>
            </w:pPr>
            <w:r>
              <w:t>Р4-05-1..3</w:t>
            </w:r>
          </w:p>
        </w:tc>
        <w:tc>
          <w:tcPr>
            <w:tcW w:w="1474" w:type="dxa"/>
          </w:tcPr>
          <w:p w:rsidR="00582CF7" w:rsidRDefault="00582CF7">
            <w:pPr>
              <w:pStyle w:val="ConsPlusNormal"/>
              <w:jc w:val="center"/>
            </w:pPr>
            <w:r>
              <w:t>110</w:t>
            </w:r>
          </w:p>
        </w:tc>
        <w:tc>
          <w:tcPr>
            <w:tcW w:w="1700" w:type="dxa"/>
          </w:tcPr>
          <w:p w:rsidR="00582CF7" w:rsidRDefault="00582CF7">
            <w:pPr>
              <w:pStyle w:val="ConsPlusNormal"/>
              <w:jc w:val="center"/>
            </w:pPr>
            <w:r>
              <w:t>125</w:t>
            </w:r>
          </w:p>
        </w:tc>
        <w:tc>
          <w:tcPr>
            <w:tcW w:w="1984" w:type="dxa"/>
          </w:tcPr>
          <w:p w:rsidR="00582CF7" w:rsidRDefault="00582CF7">
            <w:pPr>
              <w:pStyle w:val="ConsPlusNormal"/>
              <w:jc w:val="center"/>
            </w:pPr>
            <w:r>
              <w:t>125</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491 201,45</w:t>
            </w:r>
          </w:p>
        </w:tc>
      </w:tr>
      <w:tr w:rsidR="00582CF7">
        <w:tc>
          <w:tcPr>
            <w:tcW w:w="1644" w:type="dxa"/>
          </w:tcPr>
          <w:p w:rsidR="00582CF7" w:rsidRDefault="00582CF7">
            <w:pPr>
              <w:pStyle w:val="ConsPlusNormal"/>
              <w:jc w:val="center"/>
            </w:pPr>
            <w:r>
              <w:t>Р4-06-1..3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15</w:t>
            </w:r>
          </w:p>
        </w:tc>
        <w:tc>
          <w:tcPr>
            <w:tcW w:w="1984" w:type="dxa"/>
          </w:tcPr>
          <w:p w:rsidR="00582CF7" w:rsidRDefault="00582CF7">
            <w:pPr>
              <w:pStyle w:val="ConsPlusNormal"/>
              <w:jc w:val="center"/>
            </w:pPr>
            <w:r>
              <w:t>15</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264 569,52</w:t>
            </w:r>
          </w:p>
        </w:tc>
      </w:tr>
      <w:tr w:rsidR="00582CF7">
        <w:tc>
          <w:tcPr>
            <w:tcW w:w="1644" w:type="dxa"/>
          </w:tcPr>
          <w:p w:rsidR="00582CF7" w:rsidRDefault="00582CF7">
            <w:pPr>
              <w:pStyle w:val="ConsPlusNormal"/>
              <w:jc w:val="center"/>
            </w:pPr>
            <w:r>
              <w:t>Р4-07-1..3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20 - 25</w:t>
            </w:r>
          </w:p>
        </w:tc>
        <w:tc>
          <w:tcPr>
            <w:tcW w:w="1984" w:type="dxa"/>
          </w:tcPr>
          <w:p w:rsidR="00582CF7" w:rsidRDefault="00582CF7">
            <w:pPr>
              <w:pStyle w:val="ConsPlusNormal"/>
              <w:jc w:val="center"/>
            </w:pPr>
            <w:r>
              <w:t>20 - 25</w:t>
            </w:r>
          </w:p>
        </w:tc>
        <w:tc>
          <w:tcPr>
            <w:tcW w:w="1700" w:type="dxa"/>
          </w:tcPr>
          <w:p w:rsidR="00582CF7" w:rsidRDefault="00582CF7">
            <w:pPr>
              <w:pStyle w:val="ConsPlusNormal"/>
              <w:jc w:val="center"/>
            </w:pPr>
            <w:r>
              <w:t>49 863,35</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264 569,52</w:t>
            </w:r>
          </w:p>
        </w:tc>
      </w:tr>
      <w:tr w:rsidR="00582CF7">
        <w:tc>
          <w:tcPr>
            <w:tcW w:w="1644" w:type="dxa"/>
          </w:tcPr>
          <w:p w:rsidR="00582CF7" w:rsidRDefault="00582CF7">
            <w:pPr>
              <w:pStyle w:val="ConsPlusNormal"/>
              <w:jc w:val="center"/>
            </w:pPr>
            <w:r>
              <w:t>Р4-08-1..3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30</w:t>
            </w:r>
          </w:p>
        </w:tc>
        <w:tc>
          <w:tcPr>
            <w:tcW w:w="1984" w:type="dxa"/>
          </w:tcPr>
          <w:p w:rsidR="00582CF7" w:rsidRDefault="00582CF7">
            <w:pPr>
              <w:pStyle w:val="ConsPlusNormal"/>
              <w:jc w:val="center"/>
            </w:pPr>
            <w:r>
              <w:t>30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264 569,52</w:t>
            </w:r>
          </w:p>
        </w:tc>
      </w:tr>
      <w:tr w:rsidR="00582CF7">
        <w:tc>
          <w:tcPr>
            <w:tcW w:w="1644" w:type="dxa"/>
          </w:tcPr>
          <w:p w:rsidR="00582CF7" w:rsidRDefault="00582CF7">
            <w:pPr>
              <w:pStyle w:val="ConsPlusNormal"/>
              <w:jc w:val="center"/>
            </w:pPr>
            <w:r>
              <w:t>Р4-09-1..3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50 - 52</w:t>
            </w:r>
          </w:p>
        </w:tc>
        <w:tc>
          <w:tcPr>
            <w:tcW w:w="1984" w:type="dxa"/>
          </w:tcPr>
          <w:p w:rsidR="00582CF7" w:rsidRDefault="00582CF7">
            <w:pPr>
              <w:pStyle w:val="ConsPlusNormal"/>
              <w:jc w:val="center"/>
            </w:pPr>
            <w:r>
              <w:t>50 - 52</w:t>
            </w:r>
          </w:p>
        </w:tc>
        <w:tc>
          <w:tcPr>
            <w:tcW w:w="1700" w:type="dxa"/>
          </w:tcPr>
          <w:p w:rsidR="00582CF7" w:rsidRDefault="00582CF7">
            <w:pPr>
              <w:pStyle w:val="ConsPlusNormal"/>
              <w:jc w:val="center"/>
            </w:pPr>
            <w:r>
              <w:t>65 519,17</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343 627,17</w:t>
            </w:r>
          </w:p>
        </w:tc>
      </w:tr>
      <w:tr w:rsidR="00582CF7">
        <w:tc>
          <w:tcPr>
            <w:tcW w:w="1644" w:type="dxa"/>
          </w:tcPr>
          <w:p w:rsidR="00582CF7" w:rsidRDefault="00582CF7">
            <w:pPr>
              <w:pStyle w:val="ConsPlusNormal"/>
              <w:jc w:val="center"/>
            </w:pPr>
            <w:r>
              <w:t>Р4-10-1..3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63</w:t>
            </w:r>
          </w:p>
        </w:tc>
        <w:tc>
          <w:tcPr>
            <w:tcW w:w="1984" w:type="dxa"/>
          </w:tcPr>
          <w:p w:rsidR="00582CF7" w:rsidRDefault="00582CF7">
            <w:pPr>
              <w:pStyle w:val="ConsPlusNormal"/>
              <w:jc w:val="center"/>
            </w:pPr>
            <w:r>
              <w:t>63</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364 709,21</w:t>
            </w:r>
          </w:p>
        </w:tc>
      </w:tr>
      <w:tr w:rsidR="00582CF7">
        <w:tc>
          <w:tcPr>
            <w:tcW w:w="1644" w:type="dxa"/>
          </w:tcPr>
          <w:p w:rsidR="00582CF7" w:rsidRDefault="00582CF7">
            <w:pPr>
              <w:pStyle w:val="ConsPlusNormal"/>
              <w:jc w:val="center"/>
            </w:pPr>
            <w:r>
              <w:t>Р4-11-1..3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75 - 78</w:t>
            </w:r>
          </w:p>
        </w:tc>
        <w:tc>
          <w:tcPr>
            <w:tcW w:w="1984" w:type="dxa"/>
          </w:tcPr>
          <w:p w:rsidR="00582CF7" w:rsidRDefault="00582CF7">
            <w:pPr>
              <w:pStyle w:val="ConsPlusNormal"/>
              <w:jc w:val="center"/>
            </w:pPr>
            <w:r>
              <w:t>75 - 78</w:t>
            </w:r>
          </w:p>
        </w:tc>
        <w:tc>
          <w:tcPr>
            <w:tcW w:w="1700" w:type="dxa"/>
          </w:tcPr>
          <w:p w:rsidR="00582CF7" w:rsidRDefault="00582CF7">
            <w:pPr>
              <w:pStyle w:val="ConsPlusNormal"/>
              <w:jc w:val="center"/>
            </w:pPr>
            <w:r>
              <w:t>87 617,82</w:t>
            </w:r>
          </w:p>
        </w:tc>
        <w:tc>
          <w:tcPr>
            <w:tcW w:w="1700" w:type="dxa"/>
          </w:tcPr>
          <w:p w:rsidR="00582CF7" w:rsidRDefault="00582CF7">
            <w:pPr>
              <w:pStyle w:val="ConsPlusNormal"/>
              <w:jc w:val="center"/>
            </w:pPr>
            <w:r>
              <w:t>163 654,44</w:t>
            </w:r>
          </w:p>
        </w:tc>
        <w:tc>
          <w:tcPr>
            <w:tcW w:w="1700" w:type="dxa"/>
          </w:tcPr>
          <w:p w:rsidR="00582CF7" w:rsidRDefault="00582CF7">
            <w:pPr>
              <w:pStyle w:val="ConsPlusNormal"/>
              <w:jc w:val="center"/>
            </w:pPr>
            <w:r>
              <w:t>-</w:t>
            </w:r>
          </w:p>
        </w:tc>
      </w:tr>
      <w:tr w:rsidR="00582CF7">
        <w:tc>
          <w:tcPr>
            <w:tcW w:w="1644" w:type="dxa"/>
          </w:tcPr>
          <w:p w:rsidR="00582CF7" w:rsidRDefault="00582CF7">
            <w:pPr>
              <w:pStyle w:val="ConsPlusNormal"/>
              <w:jc w:val="center"/>
            </w:pPr>
            <w:r>
              <w:t>Р4-12-1..3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100</w:t>
            </w:r>
          </w:p>
        </w:tc>
        <w:tc>
          <w:tcPr>
            <w:tcW w:w="1984" w:type="dxa"/>
          </w:tcPr>
          <w:p w:rsidR="00582CF7" w:rsidRDefault="00582CF7">
            <w:pPr>
              <w:pStyle w:val="ConsPlusNormal"/>
              <w:jc w:val="center"/>
            </w:pPr>
            <w:r>
              <w:t>100</w:t>
            </w:r>
          </w:p>
        </w:tc>
        <w:tc>
          <w:tcPr>
            <w:tcW w:w="1700" w:type="dxa"/>
          </w:tcPr>
          <w:p w:rsidR="00582CF7" w:rsidRDefault="00582CF7">
            <w:pPr>
              <w:pStyle w:val="ConsPlusNormal"/>
              <w:jc w:val="center"/>
            </w:pPr>
            <w:r>
              <w:t>101 932,60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427 955,33</w:t>
            </w:r>
          </w:p>
        </w:tc>
      </w:tr>
      <w:tr w:rsidR="00582CF7">
        <w:tc>
          <w:tcPr>
            <w:tcW w:w="1644" w:type="dxa"/>
          </w:tcPr>
          <w:p w:rsidR="00582CF7" w:rsidRDefault="00582CF7">
            <w:pPr>
              <w:pStyle w:val="ConsPlusNormal"/>
              <w:jc w:val="center"/>
            </w:pPr>
            <w:r>
              <w:t>Р4-13-1..3</w:t>
            </w:r>
          </w:p>
        </w:tc>
        <w:tc>
          <w:tcPr>
            <w:tcW w:w="1474" w:type="dxa"/>
          </w:tcPr>
          <w:p w:rsidR="00582CF7" w:rsidRDefault="00582CF7">
            <w:pPr>
              <w:pStyle w:val="ConsPlusNormal"/>
              <w:jc w:val="center"/>
            </w:pPr>
            <w:r>
              <w:t>220</w:t>
            </w:r>
          </w:p>
        </w:tc>
        <w:tc>
          <w:tcPr>
            <w:tcW w:w="1700" w:type="dxa"/>
          </w:tcPr>
          <w:p w:rsidR="00582CF7" w:rsidRDefault="00582CF7">
            <w:pPr>
              <w:pStyle w:val="ConsPlusNormal"/>
              <w:jc w:val="center"/>
            </w:pPr>
            <w:r>
              <w:t>110</w:t>
            </w:r>
          </w:p>
        </w:tc>
        <w:tc>
          <w:tcPr>
            <w:tcW w:w="1984" w:type="dxa"/>
          </w:tcPr>
          <w:p w:rsidR="00582CF7" w:rsidRDefault="00582CF7">
            <w:pPr>
              <w:pStyle w:val="ConsPlusNormal"/>
              <w:jc w:val="center"/>
            </w:pPr>
            <w:r>
              <w:t>110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512 283,49</w:t>
            </w:r>
          </w:p>
        </w:tc>
      </w:tr>
      <w:tr w:rsidR="00582CF7">
        <w:tc>
          <w:tcPr>
            <w:tcW w:w="1644" w:type="dxa"/>
          </w:tcPr>
          <w:p w:rsidR="00582CF7" w:rsidRDefault="00582CF7">
            <w:pPr>
              <w:pStyle w:val="ConsPlusNormal"/>
              <w:jc w:val="center"/>
            </w:pPr>
            <w:r>
              <w:t>Р4-14-1..3</w:t>
            </w:r>
          </w:p>
        </w:tc>
        <w:tc>
          <w:tcPr>
            <w:tcW w:w="1474" w:type="dxa"/>
          </w:tcPr>
          <w:p w:rsidR="00582CF7" w:rsidRDefault="00582CF7">
            <w:pPr>
              <w:pStyle w:val="ConsPlusNormal"/>
              <w:jc w:val="center"/>
            </w:pPr>
            <w:r>
              <w:t>330</w:t>
            </w:r>
          </w:p>
        </w:tc>
        <w:tc>
          <w:tcPr>
            <w:tcW w:w="1700" w:type="dxa"/>
          </w:tcPr>
          <w:p w:rsidR="00582CF7" w:rsidRDefault="00582CF7">
            <w:pPr>
              <w:pStyle w:val="ConsPlusNormal"/>
              <w:jc w:val="center"/>
            </w:pPr>
            <w:r>
              <w:t>180</w:t>
            </w:r>
          </w:p>
        </w:tc>
        <w:tc>
          <w:tcPr>
            <w:tcW w:w="1984" w:type="dxa"/>
          </w:tcPr>
          <w:p w:rsidR="00582CF7" w:rsidRDefault="00582CF7">
            <w:pPr>
              <w:pStyle w:val="ConsPlusNormal"/>
              <w:jc w:val="center"/>
            </w:pPr>
            <w:r>
              <w:t>60 (180)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339 220,95</w:t>
            </w:r>
          </w:p>
        </w:tc>
        <w:tc>
          <w:tcPr>
            <w:tcW w:w="1700" w:type="dxa"/>
          </w:tcPr>
          <w:p w:rsidR="00582CF7" w:rsidRDefault="00582CF7">
            <w:pPr>
              <w:pStyle w:val="ConsPlusNormal"/>
              <w:jc w:val="center"/>
            </w:pPr>
            <w:r>
              <w:t>766 009,26</w:t>
            </w:r>
          </w:p>
        </w:tc>
      </w:tr>
      <w:tr w:rsidR="00582CF7">
        <w:tc>
          <w:tcPr>
            <w:tcW w:w="1644" w:type="dxa"/>
          </w:tcPr>
          <w:p w:rsidR="00582CF7" w:rsidRDefault="00582CF7">
            <w:pPr>
              <w:pStyle w:val="ConsPlusNormal"/>
              <w:jc w:val="center"/>
            </w:pPr>
            <w:r>
              <w:t>Р4-15-1..3</w:t>
            </w:r>
          </w:p>
        </w:tc>
        <w:tc>
          <w:tcPr>
            <w:tcW w:w="1474" w:type="dxa"/>
          </w:tcPr>
          <w:p w:rsidR="00582CF7" w:rsidRDefault="00582CF7">
            <w:pPr>
              <w:pStyle w:val="ConsPlusNormal"/>
              <w:jc w:val="center"/>
            </w:pPr>
            <w:r>
              <w:t>500</w:t>
            </w:r>
          </w:p>
        </w:tc>
        <w:tc>
          <w:tcPr>
            <w:tcW w:w="1700" w:type="dxa"/>
          </w:tcPr>
          <w:p w:rsidR="00582CF7" w:rsidRDefault="00582CF7">
            <w:pPr>
              <w:pStyle w:val="ConsPlusNormal"/>
              <w:jc w:val="center"/>
            </w:pPr>
            <w:r>
              <w:t>180</w:t>
            </w:r>
          </w:p>
        </w:tc>
        <w:tc>
          <w:tcPr>
            <w:tcW w:w="1984" w:type="dxa"/>
          </w:tcPr>
          <w:p w:rsidR="00582CF7" w:rsidRDefault="00582CF7">
            <w:pPr>
              <w:pStyle w:val="ConsPlusNormal"/>
              <w:jc w:val="center"/>
            </w:pPr>
            <w:r>
              <w:t>60 (180)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374 140,57</w:t>
            </w:r>
          </w:p>
        </w:tc>
        <w:tc>
          <w:tcPr>
            <w:tcW w:w="1700" w:type="dxa"/>
          </w:tcPr>
          <w:p w:rsidR="00582CF7" w:rsidRDefault="00582CF7">
            <w:pPr>
              <w:pStyle w:val="ConsPlusNormal"/>
              <w:jc w:val="center"/>
            </w:pPr>
            <w:r>
              <w:t>966 288,64</w:t>
            </w:r>
          </w:p>
        </w:tc>
      </w:tr>
      <w:tr w:rsidR="00582CF7">
        <w:tc>
          <w:tcPr>
            <w:tcW w:w="1644" w:type="dxa"/>
          </w:tcPr>
          <w:p w:rsidR="00582CF7" w:rsidRDefault="00582CF7">
            <w:pPr>
              <w:pStyle w:val="ConsPlusNormal"/>
              <w:jc w:val="center"/>
            </w:pPr>
            <w:r>
              <w:t>Р4-16-1..3</w:t>
            </w:r>
          </w:p>
        </w:tc>
        <w:tc>
          <w:tcPr>
            <w:tcW w:w="1474" w:type="dxa"/>
          </w:tcPr>
          <w:p w:rsidR="00582CF7" w:rsidRDefault="00582CF7">
            <w:pPr>
              <w:pStyle w:val="ConsPlusNormal"/>
              <w:jc w:val="center"/>
            </w:pPr>
            <w:r>
              <w:t>750</w:t>
            </w:r>
          </w:p>
        </w:tc>
        <w:tc>
          <w:tcPr>
            <w:tcW w:w="1700" w:type="dxa"/>
          </w:tcPr>
          <w:p w:rsidR="00582CF7" w:rsidRDefault="00582CF7">
            <w:pPr>
              <w:pStyle w:val="ConsPlusNormal"/>
              <w:jc w:val="center"/>
            </w:pPr>
            <w:r>
              <w:t>330</w:t>
            </w:r>
          </w:p>
        </w:tc>
        <w:tc>
          <w:tcPr>
            <w:tcW w:w="1984" w:type="dxa"/>
          </w:tcPr>
          <w:p w:rsidR="00582CF7" w:rsidRDefault="00582CF7">
            <w:pPr>
              <w:pStyle w:val="ConsPlusNormal"/>
              <w:jc w:val="center"/>
            </w:pPr>
            <w:r>
              <w:t>110 (330)</w:t>
            </w:r>
          </w:p>
        </w:tc>
        <w:tc>
          <w:tcPr>
            <w:tcW w:w="1700" w:type="dxa"/>
          </w:tcPr>
          <w:p w:rsidR="00582CF7" w:rsidRDefault="00582CF7">
            <w:pPr>
              <w:pStyle w:val="ConsPlusNormal"/>
              <w:jc w:val="center"/>
            </w:pPr>
            <w:r>
              <w:t>-</w:t>
            </w:r>
          </w:p>
        </w:tc>
        <w:tc>
          <w:tcPr>
            <w:tcW w:w="1700" w:type="dxa"/>
          </w:tcPr>
          <w:p w:rsidR="00582CF7" w:rsidRDefault="00582CF7">
            <w:pPr>
              <w:pStyle w:val="ConsPlusNormal"/>
              <w:jc w:val="center"/>
            </w:pPr>
            <w:r>
              <w:t>426 200,16</w:t>
            </w:r>
          </w:p>
        </w:tc>
        <w:tc>
          <w:tcPr>
            <w:tcW w:w="1700" w:type="dxa"/>
          </w:tcPr>
          <w:p w:rsidR="00582CF7" w:rsidRDefault="00582CF7">
            <w:pPr>
              <w:pStyle w:val="ConsPlusNormal"/>
              <w:jc w:val="center"/>
            </w:pPr>
            <w:r>
              <w:t>-</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bookmarkStart w:id="58" w:name="P2751"/>
      <w:bookmarkEnd w:id="58"/>
      <w:r>
        <w:t>Таблица Р5. УНЦ КРМ 6 - 35 кВ</w:t>
      </w:r>
    </w:p>
    <w:p w:rsidR="00582CF7" w:rsidRDefault="00582CF7">
      <w:pPr>
        <w:pStyle w:val="ConsPlusNormal"/>
        <w:jc w:val="both"/>
      </w:pPr>
    </w:p>
    <w:p w:rsidR="00582CF7" w:rsidRDefault="00582CF7">
      <w:pPr>
        <w:pStyle w:val="ConsPlusNormal"/>
        <w:jc w:val="both"/>
      </w:pPr>
      <w:r>
        <w:t>Измеритель: 1 Мвар</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3118"/>
        <w:gridCol w:w="3061"/>
      </w:tblGrid>
      <w:tr w:rsidR="00582CF7">
        <w:tc>
          <w:tcPr>
            <w:tcW w:w="2891" w:type="dxa"/>
          </w:tcPr>
          <w:p w:rsidR="00582CF7" w:rsidRDefault="00582CF7">
            <w:pPr>
              <w:pStyle w:val="ConsPlusNormal"/>
              <w:jc w:val="center"/>
            </w:pPr>
            <w:r>
              <w:t>Номер расценок</w:t>
            </w:r>
          </w:p>
        </w:tc>
        <w:tc>
          <w:tcPr>
            <w:tcW w:w="3118" w:type="dxa"/>
          </w:tcPr>
          <w:p w:rsidR="00582CF7" w:rsidRDefault="00582CF7">
            <w:pPr>
              <w:pStyle w:val="ConsPlusNormal"/>
              <w:jc w:val="center"/>
            </w:pPr>
            <w:r>
              <w:t>Наименование (тип)</w:t>
            </w:r>
          </w:p>
        </w:tc>
        <w:tc>
          <w:tcPr>
            <w:tcW w:w="3061" w:type="dxa"/>
          </w:tcPr>
          <w:p w:rsidR="00582CF7" w:rsidRDefault="00582CF7">
            <w:pPr>
              <w:pStyle w:val="ConsPlusNormal"/>
              <w:jc w:val="center"/>
            </w:pPr>
            <w:r>
              <w:t>Норматив цены, тыс. руб</w:t>
            </w:r>
          </w:p>
        </w:tc>
      </w:tr>
      <w:tr w:rsidR="00582CF7">
        <w:tc>
          <w:tcPr>
            <w:tcW w:w="2891" w:type="dxa"/>
          </w:tcPr>
          <w:p w:rsidR="00582CF7" w:rsidRDefault="00582CF7">
            <w:pPr>
              <w:pStyle w:val="ConsPlusNormal"/>
              <w:jc w:val="center"/>
            </w:pPr>
            <w:r>
              <w:t>Р5-01</w:t>
            </w:r>
          </w:p>
        </w:tc>
        <w:tc>
          <w:tcPr>
            <w:tcW w:w="3118" w:type="dxa"/>
          </w:tcPr>
          <w:p w:rsidR="00582CF7" w:rsidRDefault="00582CF7">
            <w:pPr>
              <w:pStyle w:val="ConsPlusNormal"/>
              <w:jc w:val="center"/>
            </w:pPr>
            <w:r>
              <w:t>БСК</w:t>
            </w:r>
          </w:p>
        </w:tc>
        <w:tc>
          <w:tcPr>
            <w:tcW w:w="3061" w:type="dxa"/>
          </w:tcPr>
          <w:p w:rsidR="00582CF7" w:rsidRDefault="00582CF7">
            <w:pPr>
              <w:pStyle w:val="ConsPlusNormal"/>
              <w:jc w:val="center"/>
            </w:pPr>
            <w:r>
              <w:t>774,64</w:t>
            </w:r>
          </w:p>
        </w:tc>
      </w:tr>
      <w:tr w:rsidR="00582CF7">
        <w:tc>
          <w:tcPr>
            <w:tcW w:w="2891" w:type="dxa"/>
          </w:tcPr>
          <w:p w:rsidR="00582CF7" w:rsidRDefault="00582CF7">
            <w:pPr>
              <w:pStyle w:val="ConsPlusNormal"/>
              <w:jc w:val="center"/>
            </w:pPr>
            <w:r>
              <w:t>Р5-02</w:t>
            </w:r>
          </w:p>
        </w:tc>
        <w:tc>
          <w:tcPr>
            <w:tcW w:w="3118" w:type="dxa"/>
          </w:tcPr>
          <w:p w:rsidR="00582CF7" w:rsidRDefault="00582CF7">
            <w:pPr>
              <w:pStyle w:val="ConsPlusNormal"/>
              <w:jc w:val="center"/>
            </w:pPr>
            <w:r>
              <w:t>ШР</w:t>
            </w:r>
          </w:p>
        </w:tc>
        <w:tc>
          <w:tcPr>
            <w:tcW w:w="3061" w:type="dxa"/>
          </w:tcPr>
          <w:p w:rsidR="00582CF7" w:rsidRDefault="00582CF7">
            <w:pPr>
              <w:pStyle w:val="ConsPlusNormal"/>
              <w:jc w:val="center"/>
            </w:pPr>
            <w:r>
              <w:t>2 016,66</w:t>
            </w:r>
          </w:p>
        </w:tc>
      </w:tr>
      <w:tr w:rsidR="00582CF7">
        <w:tc>
          <w:tcPr>
            <w:tcW w:w="2891" w:type="dxa"/>
          </w:tcPr>
          <w:p w:rsidR="00582CF7" w:rsidRDefault="00582CF7">
            <w:pPr>
              <w:pStyle w:val="ConsPlusNormal"/>
              <w:jc w:val="center"/>
            </w:pPr>
            <w:r>
              <w:t>Р5-03</w:t>
            </w:r>
          </w:p>
        </w:tc>
        <w:tc>
          <w:tcPr>
            <w:tcW w:w="3118" w:type="dxa"/>
          </w:tcPr>
          <w:p w:rsidR="00582CF7" w:rsidRDefault="00582CF7">
            <w:pPr>
              <w:pStyle w:val="ConsPlusNormal"/>
              <w:jc w:val="center"/>
            </w:pPr>
            <w:r>
              <w:t>СТК</w:t>
            </w:r>
          </w:p>
        </w:tc>
        <w:tc>
          <w:tcPr>
            <w:tcW w:w="3061" w:type="dxa"/>
          </w:tcPr>
          <w:p w:rsidR="00582CF7" w:rsidRDefault="00582CF7">
            <w:pPr>
              <w:pStyle w:val="ConsPlusNormal"/>
              <w:jc w:val="center"/>
            </w:pPr>
            <w:r>
              <w:t>4 793,23</w:t>
            </w:r>
          </w:p>
        </w:tc>
      </w:tr>
    </w:tbl>
    <w:p w:rsidR="00582CF7" w:rsidRDefault="00582CF7">
      <w:pPr>
        <w:pStyle w:val="ConsPlusNormal"/>
        <w:jc w:val="both"/>
      </w:pPr>
    </w:p>
    <w:p w:rsidR="00582CF7" w:rsidRDefault="00582CF7">
      <w:pPr>
        <w:pStyle w:val="ConsPlusNormal"/>
        <w:ind w:firstLine="540"/>
        <w:jc w:val="both"/>
      </w:pPr>
      <w:r>
        <w:t xml:space="preserve">В </w:t>
      </w:r>
      <w:hyperlink w:anchor="P2623">
        <w:r>
          <w:rPr>
            <w:color w:val="0000FF"/>
          </w:rPr>
          <w:t>таблицах Р4</w:t>
        </w:r>
      </w:hyperlink>
      <w:r>
        <w:t xml:space="preserve"> и </w:t>
      </w:r>
      <w:hyperlink w:anchor="P2751">
        <w:r>
          <w:rPr>
            <w:color w:val="0000FF"/>
          </w:rPr>
          <w:t>Р5</w:t>
        </w:r>
      </w:hyperlink>
      <w:r>
        <w:t xml:space="preserve"> в расценках УНЦ для БСК 6 - 220 кВ и ШР 6 - 35 кВ учтены стоимость оборудования в полном объеме, стоимость строительно-монтажных работ с учетом стоимости используемого материала (устройство фундамента, опорных стоек и металлоконструкций, ошиновки, кабельного хозяйства, заземления), затраты на оценку соответствия средств защиты информации, применяемых для обеспечения безопасности значимых объектов критической информационной инфраструктуры, требованиям по безопасности, а также сопутствующие затраты.</w:t>
      </w:r>
    </w:p>
    <w:p w:rsidR="00582CF7" w:rsidRDefault="00582CF7">
      <w:pPr>
        <w:pStyle w:val="ConsPlusNormal"/>
        <w:spacing w:before="220"/>
        <w:ind w:firstLine="540"/>
        <w:jc w:val="both"/>
      </w:pPr>
      <w:r>
        <w:t xml:space="preserve">В </w:t>
      </w:r>
      <w:hyperlink w:anchor="P2751">
        <w:r>
          <w:rPr>
            <w:color w:val="0000FF"/>
          </w:rPr>
          <w:t>таблице Р5</w:t>
        </w:r>
      </w:hyperlink>
      <w:r>
        <w:t xml:space="preserve"> в расценке УНЦ для СТК 6 - 35 кВ учтены стоимость оборудования в полном объеме, стоимость строительно-монтажных работ с учетом стоимости используемого материала (устройство фундамента, опорных стоек и металлоконструкций, отапливаемого здания, ошиновки, кабельного хозяйства, заземления), а также сопутствующие затраты.</w:t>
      </w:r>
    </w:p>
    <w:p w:rsidR="00582CF7" w:rsidRDefault="00582CF7">
      <w:pPr>
        <w:pStyle w:val="ConsPlusNormal"/>
        <w:spacing w:before="220"/>
        <w:ind w:firstLine="540"/>
        <w:jc w:val="both"/>
      </w:pPr>
      <w:r>
        <w:t xml:space="preserve">В </w:t>
      </w:r>
      <w:hyperlink w:anchor="P2751">
        <w:r>
          <w:rPr>
            <w:color w:val="0000FF"/>
          </w:rPr>
          <w:t>таблице Р5</w:t>
        </w:r>
      </w:hyperlink>
      <w:r>
        <w:t xml:space="preserve"> в расценках УНЦ для ШР 220 - 750 кВ и УШР 110 - 500 кВ учтены стоимость оборудования в полном объеме, стоимость строительно-монтажных работ с учетом стоимости используемого материала (устройство фундамента, опорных стоек и металлоконструкций, ошиновки, кабельного хозяйства, заземления, маслоприемника (маслосборника), а также сопутствующие затраты.</w:t>
      </w:r>
    </w:p>
    <w:p w:rsidR="00582CF7" w:rsidRDefault="00582CF7">
      <w:pPr>
        <w:pStyle w:val="ConsPlusNormal"/>
        <w:spacing w:before="220"/>
        <w:ind w:firstLine="540"/>
        <w:jc w:val="both"/>
      </w:pPr>
      <w:r>
        <w:t xml:space="preserve">В </w:t>
      </w:r>
      <w:hyperlink w:anchor="P2623">
        <w:r>
          <w:rPr>
            <w:color w:val="0000FF"/>
          </w:rPr>
          <w:t>таблице Р4</w:t>
        </w:r>
      </w:hyperlink>
      <w:r>
        <w:t xml:space="preserve"> в УНЦ учтены решения без использования протоколов GOOSE и SV. Для учета решений с использованием протокола GOOSE вместе с УНЦ из </w:t>
      </w:r>
      <w:hyperlink w:anchor="P2623">
        <w:r>
          <w:rPr>
            <w:color w:val="0000FF"/>
          </w:rPr>
          <w:t>таблицы Р4</w:t>
        </w:r>
      </w:hyperlink>
      <w:r>
        <w:t xml:space="preserve"> применяется коэффициент (Кф1), равный 1,01.</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КРМ (БСК, ШР, УШР) принадлежит интервалу между двумя значениями характеристики типового технологического решения, указанного в таблице Р4 в </w:t>
      </w:r>
      <w:hyperlink w:anchor="P2629">
        <w:r>
          <w:rPr>
            <w:color w:val="0000FF"/>
          </w:rPr>
          <w:t>столбце</w:t>
        </w:r>
      </w:hyperlink>
      <w:r>
        <w:t xml:space="preserve"> "Мощность, Мвар", для утвержденного значения напряжения, то из </w:t>
      </w:r>
      <w:hyperlink w:anchor="P2623">
        <w:r>
          <w:rPr>
            <w:color w:val="0000FF"/>
          </w:rPr>
          <w:t>таблицы Р4</w:t>
        </w:r>
      </w:hyperlink>
      <w:r>
        <w:t xml:space="preserve"> выбирается расценка УНЦ, соответствующая значению указанной характеристики, которое меньше утвержденного значения мощности,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КРМ (БСК, ШР, УШР) больше (меньше) максимального (минимального) значения характеристики типового технологического решения, указанного в таблице Р4 в </w:t>
      </w:r>
      <w:hyperlink w:anchor="P2629">
        <w:r>
          <w:rPr>
            <w:color w:val="0000FF"/>
          </w:rPr>
          <w:t>столбце</w:t>
        </w:r>
      </w:hyperlink>
      <w:r>
        <w:t xml:space="preserve"> "Мощность, Мвар", для утвержденного значения напряжения и в таблице приведено больше одного значения УНЦ для такого значения напряжения, то из </w:t>
      </w:r>
      <w:hyperlink w:anchor="P2623">
        <w:r>
          <w:rPr>
            <w:color w:val="0000FF"/>
          </w:rPr>
          <w:t>таблицы Р4</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w:t>
      </w:r>
      <w:hyperlink w:anchor="P2629">
        <w:r>
          <w:rPr>
            <w:color w:val="0000FF"/>
          </w:rPr>
          <w:t>столбце</w:t>
        </w:r>
      </w:hyperlink>
      <w:r>
        <w:t xml:space="preserve"> "Мощность, Мвар", для утвержденного значения напряжения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напряжения;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мощности КРМ (БСК, ШР, УШР) больше (меньше) максимального (минимального) значения характеристики типового технологического решения, указанного в таблице Р4 в </w:t>
      </w:r>
      <w:hyperlink w:anchor="P2629">
        <w:r>
          <w:rPr>
            <w:color w:val="0000FF"/>
          </w:rPr>
          <w:t>столбце</w:t>
        </w:r>
      </w:hyperlink>
      <w:r>
        <w:t xml:space="preserve"> "Мощность, Мвар", для утвержденного значения напряжения и в таблице приведено только одно значение УНЦ для такого значения напряжения, то из </w:t>
      </w:r>
      <w:hyperlink w:anchor="P2623">
        <w:r>
          <w:rPr>
            <w:color w:val="0000FF"/>
          </w:rPr>
          <w:t>таблицы Р4</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w:t>
      </w:r>
      <w:hyperlink w:anchor="P2629">
        <w:r>
          <w:rPr>
            <w:color w:val="0000FF"/>
          </w:rPr>
          <w:t>столбце</w:t>
        </w:r>
      </w:hyperlink>
      <w:r>
        <w:t xml:space="preserve"> "Мощность, Мвар", для утвержденного значения напряжения (УНЦ</w:t>
      </w:r>
      <w:r>
        <w:rPr>
          <w:vertAlign w:val="subscript"/>
        </w:rPr>
        <w:t>б</w:t>
      </w:r>
      <w:r>
        <w:t xml:space="preserve">), и применяется коэффициент (Кф2), определяемый по </w:t>
      </w:r>
      <w:hyperlink w:anchor="P1988">
        <w:r>
          <w:rPr>
            <w:color w:val="0000FF"/>
          </w:rPr>
          <w:t>формуле 2</w:t>
        </w:r>
      </w:hyperlink>
      <w:r>
        <w:t>.</w:t>
      </w:r>
    </w:p>
    <w:p w:rsidR="00582CF7" w:rsidRDefault="00582CF7">
      <w:pPr>
        <w:pStyle w:val="ConsPlusNormal"/>
        <w:jc w:val="both"/>
      </w:pPr>
    </w:p>
    <w:p w:rsidR="00582CF7" w:rsidRDefault="00582CF7">
      <w:pPr>
        <w:pStyle w:val="ConsPlusTitle"/>
        <w:jc w:val="center"/>
        <w:outlineLvl w:val="1"/>
      </w:pPr>
      <w:r>
        <w:t>Глава VII. КТП (РП, РТП, СП), ячейки выключателя РП (СП, ТП,</w:t>
      </w:r>
    </w:p>
    <w:p w:rsidR="00582CF7" w:rsidRDefault="00582CF7">
      <w:pPr>
        <w:pStyle w:val="ConsPlusTitle"/>
        <w:jc w:val="center"/>
      </w:pPr>
      <w:r>
        <w:t>РТП) 6 - 20 кВ</w:t>
      </w:r>
    </w:p>
    <w:p w:rsidR="00582CF7" w:rsidRDefault="00582CF7">
      <w:pPr>
        <w:pStyle w:val="ConsPlusNormal"/>
        <w:jc w:val="both"/>
      </w:pPr>
    </w:p>
    <w:p w:rsidR="00582CF7" w:rsidRDefault="00582CF7">
      <w:pPr>
        <w:pStyle w:val="ConsPlusTitle"/>
        <w:jc w:val="both"/>
        <w:outlineLvl w:val="2"/>
      </w:pPr>
      <w:bookmarkStart w:id="59" w:name="P2781"/>
      <w:bookmarkEnd w:id="59"/>
      <w:r>
        <w:t>Таблица Э1. УНЦ КТП киоскового типа 6 - 20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2041"/>
        <w:gridCol w:w="2496"/>
        <w:gridCol w:w="2520"/>
      </w:tblGrid>
      <w:tr w:rsidR="00582CF7">
        <w:tc>
          <w:tcPr>
            <w:tcW w:w="1984" w:type="dxa"/>
            <w:vMerge w:val="restart"/>
          </w:tcPr>
          <w:p w:rsidR="00582CF7" w:rsidRDefault="00582CF7">
            <w:pPr>
              <w:pStyle w:val="ConsPlusNormal"/>
              <w:jc w:val="center"/>
            </w:pPr>
            <w:r>
              <w:t>Номер расценок</w:t>
            </w:r>
          </w:p>
        </w:tc>
        <w:tc>
          <w:tcPr>
            <w:tcW w:w="2041" w:type="dxa"/>
            <w:vMerge w:val="restart"/>
          </w:tcPr>
          <w:p w:rsidR="00582CF7" w:rsidRDefault="00582CF7">
            <w:pPr>
              <w:pStyle w:val="ConsPlusNormal"/>
              <w:jc w:val="center"/>
            </w:pPr>
            <w:r>
              <w:t>Мощность, кВА</w:t>
            </w:r>
          </w:p>
        </w:tc>
        <w:tc>
          <w:tcPr>
            <w:tcW w:w="5016"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496" w:type="dxa"/>
          </w:tcPr>
          <w:p w:rsidR="00582CF7" w:rsidRDefault="00582CF7">
            <w:pPr>
              <w:pStyle w:val="ConsPlusNormal"/>
              <w:jc w:val="center"/>
            </w:pPr>
            <w:r>
              <w:t>1</w:t>
            </w:r>
          </w:p>
        </w:tc>
        <w:tc>
          <w:tcPr>
            <w:tcW w:w="2520"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016" w:type="dxa"/>
            <w:gridSpan w:val="2"/>
          </w:tcPr>
          <w:p w:rsidR="00582CF7" w:rsidRDefault="00582CF7">
            <w:pPr>
              <w:pStyle w:val="ConsPlusNormal"/>
              <w:jc w:val="center"/>
            </w:pPr>
            <w:r>
              <w:t>Количество трансформаторов,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496" w:type="dxa"/>
          </w:tcPr>
          <w:p w:rsidR="00582CF7" w:rsidRDefault="00582CF7">
            <w:pPr>
              <w:pStyle w:val="ConsPlusNormal"/>
              <w:jc w:val="center"/>
            </w:pPr>
            <w:r>
              <w:t>1</w:t>
            </w:r>
          </w:p>
        </w:tc>
        <w:tc>
          <w:tcPr>
            <w:tcW w:w="2520" w:type="dxa"/>
          </w:tcPr>
          <w:p w:rsidR="00582CF7" w:rsidRDefault="00582CF7">
            <w:pPr>
              <w:pStyle w:val="ConsPlusNormal"/>
              <w:jc w:val="center"/>
            </w:pPr>
            <w:r>
              <w:t>2</w:t>
            </w:r>
          </w:p>
        </w:tc>
      </w:tr>
      <w:tr w:rsidR="00582CF7">
        <w:tc>
          <w:tcPr>
            <w:tcW w:w="1984" w:type="dxa"/>
          </w:tcPr>
          <w:p w:rsidR="00582CF7" w:rsidRDefault="00582CF7">
            <w:pPr>
              <w:pStyle w:val="ConsPlusNormal"/>
              <w:jc w:val="center"/>
            </w:pPr>
            <w:r>
              <w:t>Э1-01-1..2</w:t>
            </w:r>
          </w:p>
        </w:tc>
        <w:tc>
          <w:tcPr>
            <w:tcW w:w="2041" w:type="dxa"/>
          </w:tcPr>
          <w:p w:rsidR="00582CF7" w:rsidRDefault="00582CF7">
            <w:pPr>
              <w:pStyle w:val="ConsPlusNormal"/>
              <w:jc w:val="center"/>
            </w:pPr>
            <w:r>
              <w:t>25</w:t>
            </w:r>
          </w:p>
        </w:tc>
        <w:tc>
          <w:tcPr>
            <w:tcW w:w="2496" w:type="dxa"/>
          </w:tcPr>
          <w:p w:rsidR="00582CF7" w:rsidRDefault="00582CF7">
            <w:pPr>
              <w:pStyle w:val="ConsPlusNormal"/>
              <w:jc w:val="center"/>
            </w:pPr>
            <w:r>
              <w:t>1 077,59</w:t>
            </w:r>
          </w:p>
        </w:tc>
        <w:tc>
          <w:tcPr>
            <w:tcW w:w="2520" w:type="dxa"/>
          </w:tcPr>
          <w:p w:rsidR="00582CF7" w:rsidRDefault="00582CF7">
            <w:pPr>
              <w:pStyle w:val="ConsPlusNormal"/>
              <w:jc w:val="center"/>
            </w:pPr>
            <w:r>
              <w:t>2 579,26</w:t>
            </w:r>
          </w:p>
        </w:tc>
      </w:tr>
      <w:tr w:rsidR="00582CF7">
        <w:tc>
          <w:tcPr>
            <w:tcW w:w="1984" w:type="dxa"/>
          </w:tcPr>
          <w:p w:rsidR="00582CF7" w:rsidRDefault="00582CF7">
            <w:pPr>
              <w:pStyle w:val="ConsPlusNormal"/>
              <w:jc w:val="center"/>
            </w:pPr>
            <w:r>
              <w:t>Э1-02-1..2</w:t>
            </w:r>
          </w:p>
        </w:tc>
        <w:tc>
          <w:tcPr>
            <w:tcW w:w="2041" w:type="dxa"/>
          </w:tcPr>
          <w:p w:rsidR="00582CF7" w:rsidRDefault="00582CF7">
            <w:pPr>
              <w:pStyle w:val="ConsPlusNormal"/>
              <w:jc w:val="center"/>
            </w:pPr>
            <w:r>
              <w:t>40</w:t>
            </w:r>
          </w:p>
        </w:tc>
        <w:tc>
          <w:tcPr>
            <w:tcW w:w="2496" w:type="dxa"/>
          </w:tcPr>
          <w:p w:rsidR="00582CF7" w:rsidRDefault="00582CF7">
            <w:pPr>
              <w:pStyle w:val="ConsPlusNormal"/>
              <w:jc w:val="center"/>
            </w:pPr>
            <w:r>
              <w:t>1 092,51</w:t>
            </w:r>
          </w:p>
        </w:tc>
        <w:tc>
          <w:tcPr>
            <w:tcW w:w="2520" w:type="dxa"/>
          </w:tcPr>
          <w:p w:rsidR="00582CF7" w:rsidRDefault="00582CF7">
            <w:pPr>
              <w:pStyle w:val="ConsPlusNormal"/>
              <w:jc w:val="center"/>
            </w:pPr>
            <w:r>
              <w:t>2 897,48</w:t>
            </w:r>
          </w:p>
        </w:tc>
      </w:tr>
      <w:tr w:rsidR="00582CF7">
        <w:tc>
          <w:tcPr>
            <w:tcW w:w="1984" w:type="dxa"/>
          </w:tcPr>
          <w:p w:rsidR="00582CF7" w:rsidRDefault="00582CF7">
            <w:pPr>
              <w:pStyle w:val="ConsPlusNormal"/>
              <w:jc w:val="center"/>
            </w:pPr>
            <w:r>
              <w:t>Э1-03-1..2</w:t>
            </w:r>
          </w:p>
        </w:tc>
        <w:tc>
          <w:tcPr>
            <w:tcW w:w="2041" w:type="dxa"/>
          </w:tcPr>
          <w:p w:rsidR="00582CF7" w:rsidRDefault="00582CF7">
            <w:pPr>
              <w:pStyle w:val="ConsPlusNormal"/>
              <w:jc w:val="center"/>
            </w:pPr>
            <w:r>
              <w:t>63</w:t>
            </w:r>
          </w:p>
        </w:tc>
        <w:tc>
          <w:tcPr>
            <w:tcW w:w="2496" w:type="dxa"/>
          </w:tcPr>
          <w:p w:rsidR="00582CF7" w:rsidRDefault="00582CF7">
            <w:pPr>
              <w:pStyle w:val="ConsPlusNormal"/>
              <w:jc w:val="center"/>
            </w:pPr>
            <w:r>
              <w:t>1 124,00</w:t>
            </w:r>
          </w:p>
        </w:tc>
        <w:tc>
          <w:tcPr>
            <w:tcW w:w="2520" w:type="dxa"/>
          </w:tcPr>
          <w:p w:rsidR="00582CF7" w:rsidRDefault="00582CF7">
            <w:pPr>
              <w:pStyle w:val="ConsPlusNormal"/>
              <w:jc w:val="center"/>
            </w:pPr>
            <w:r>
              <w:t>3 010,18</w:t>
            </w:r>
          </w:p>
        </w:tc>
      </w:tr>
      <w:tr w:rsidR="00582CF7">
        <w:tc>
          <w:tcPr>
            <w:tcW w:w="1984" w:type="dxa"/>
          </w:tcPr>
          <w:p w:rsidR="00582CF7" w:rsidRDefault="00582CF7">
            <w:pPr>
              <w:pStyle w:val="ConsPlusNormal"/>
              <w:jc w:val="center"/>
            </w:pPr>
            <w:r>
              <w:t>Э1-04-1..2</w:t>
            </w:r>
          </w:p>
        </w:tc>
        <w:tc>
          <w:tcPr>
            <w:tcW w:w="2041" w:type="dxa"/>
          </w:tcPr>
          <w:p w:rsidR="00582CF7" w:rsidRDefault="00582CF7">
            <w:pPr>
              <w:pStyle w:val="ConsPlusNormal"/>
              <w:jc w:val="center"/>
            </w:pPr>
            <w:r>
              <w:t>100</w:t>
            </w:r>
          </w:p>
        </w:tc>
        <w:tc>
          <w:tcPr>
            <w:tcW w:w="2496" w:type="dxa"/>
          </w:tcPr>
          <w:p w:rsidR="00582CF7" w:rsidRDefault="00582CF7">
            <w:pPr>
              <w:pStyle w:val="ConsPlusNormal"/>
              <w:jc w:val="center"/>
            </w:pPr>
            <w:r>
              <w:t>1 204,38</w:t>
            </w:r>
          </w:p>
        </w:tc>
        <w:tc>
          <w:tcPr>
            <w:tcW w:w="2520" w:type="dxa"/>
          </w:tcPr>
          <w:p w:rsidR="00582CF7" w:rsidRDefault="00582CF7">
            <w:pPr>
              <w:pStyle w:val="ConsPlusNormal"/>
              <w:jc w:val="center"/>
            </w:pPr>
            <w:r>
              <w:t>3 280,33</w:t>
            </w:r>
          </w:p>
        </w:tc>
      </w:tr>
      <w:tr w:rsidR="00582CF7">
        <w:tc>
          <w:tcPr>
            <w:tcW w:w="1984" w:type="dxa"/>
          </w:tcPr>
          <w:p w:rsidR="00582CF7" w:rsidRDefault="00582CF7">
            <w:pPr>
              <w:pStyle w:val="ConsPlusNormal"/>
              <w:jc w:val="center"/>
            </w:pPr>
            <w:r>
              <w:t>Э1-05-1..2</w:t>
            </w:r>
          </w:p>
        </w:tc>
        <w:tc>
          <w:tcPr>
            <w:tcW w:w="2041" w:type="dxa"/>
          </w:tcPr>
          <w:p w:rsidR="00582CF7" w:rsidRDefault="00582CF7">
            <w:pPr>
              <w:pStyle w:val="ConsPlusNormal"/>
              <w:jc w:val="center"/>
            </w:pPr>
            <w:r>
              <w:t>160</w:t>
            </w:r>
          </w:p>
        </w:tc>
        <w:tc>
          <w:tcPr>
            <w:tcW w:w="2496" w:type="dxa"/>
          </w:tcPr>
          <w:p w:rsidR="00582CF7" w:rsidRDefault="00582CF7">
            <w:pPr>
              <w:pStyle w:val="ConsPlusNormal"/>
              <w:jc w:val="center"/>
            </w:pPr>
            <w:r>
              <w:t>1 288,91</w:t>
            </w:r>
          </w:p>
        </w:tc>
        <w:tc>
          <w:tcPr>
            <w:tcW w:w="2520" w:type="dxa"/>
          </w:tcPr>
          <w:p w:rsidR="00582CF7" w:rsidRDefault="00582CF7">
            <w:pPr>
              <w:pStyle w:val="ConsPlusNormal"/>
              <w:jc w:val="center"/>
            </w:pPr>
            <w:r>
              <w:t>3 449,39</w:t>
            </w:r>
          </w:p>
        </w:tc>
      </w:tr>
      <w:tr w:rsidR="00582CF7">
        <w:tc>
          <w:tcPr>
            <w:tcW w:w="1984" w:type="dxa"/>
          </w:tcPr>
          <w:p w:rsidR="00582CF7" w:rsidRDefault="00582CF7">
            <w:pPr>
              <w:pStyle w:val="ConsPlusNormal"/>
              <w:jc w:val="center"/>
            </w:pPr>
            <w:r>
              <w:t>Э1-06-1..2</w:t>
            </w:r>
          </w:p>
        </w:tc>
        <w:tc>
          <w:tcPr>
            <w:tcW w:w="2041" w:type="dxa"/>
          </w:tcPr>
          <w:p w:rsidR="00582CF7" w:rsidRDefault="00582CF7">
            <w:pPr>
              <w:pStyle w:val="ConsPlusNormal"/>
              <w:jc w:val="center"/>
            </w:pPr>
            <w:r>
              <w:t>250</w:t>
            </w:r>
          </w:p>
        </w:tc>
        <w:tc>
          <w:tcPr>
            <w:tcW w:w="2496" w:type="dxa"/>
          </w:tcPr>
          <w:p w:rsidR="00582CF7" w:rsidRDefault="00582CF7">
            <w:pPr>
              <w:pStyle w:val="ConsPlusNormal"/>
              <w:jc w:val="center"/>
            </w:pPr>
            <w:r>
              <w:t>1 338,63</w:t>
            </w:r>
          </w:p>
        </w:tc>
        <w:tc>
          <w:tcPr>
            <w:tcW w:w="2520" w:type="dxa"/>
          </w:tcPr>
          <w:p w:rsidR="00582CF7" w:rsidRDefault="00582CF7">
            <w:pPr>
              <w:pStyle w:val="ConsPlusNormal"/>
              <w:jc w:val="center"/>
            </w:pPr>
            <w:r>
              <w:t>4 344,38</w:t>
            </w:r>
          </w:p>
        </w:tc>
      </w:tr>
      <w:tr w:rsidR="00582CF7">
        <w:tc>
          <w:tcPr>
            <w:tcW w:w="1984" w:type="dxa"/>
          </w:tcPr>
          <w:p w:rsidR="00582CF7" w:rsidRDefault="00582CF7">
            <w:pPr>
              <w:pStyle w:val="ConsPlusNormal"/>
              <w:jc w:val="center"/>
            </w:pPr>
            <w:r>
              <w:t>Э1-07-1..2</w:t>
            </w:r>
          </w:p>
        </w:tc>
        <w:tc>
          <w:tcPr>
            <w:tcW w:w="2041" w:type="dxa"/>
          </w:tcPr>
          <w:p w:rsidR="00582CF7" w:rsidRDefault="00582CF7">
            <w:pPr>
              <w:pStyle w:val="ConsPlusNormal"/>
              <w:jc w:val="center"/>
            </w:pPr>
            <w:r>
              <w:t>400</w:t>
            </w:r>
          </w:p>
        </w:tc>
        <w:tc>
          <w:tcPr>
            <w:tcW w:w="2496" w:type="dxa"/>
          </w:tcPr>
          <w:p w:rsidR="00582CF7" w:rsidRDefault="00582CF7">
            <w:pPr>
              <w:pStyle w:val="ConsPlusNormal"/>
              <w:jc w:val="center"/>
            </w:pPr>
            <w:r>
              <w:t>1 786,74</w:t>
            </w:r>
          </w:p>
        </w:tc>
        <w:tc>
          <w:tcPr>
            <w:tcW w:w="2520" w:type="dxa"/>
          </w:tcPr>
          <w:p w:rsidR="00582CF7" w:rsidRDefault="00582CF7">
            <w:pPr>
              <w:pStyle w:val="ConsPlusNormal"/>
              <w:jc w:val="center"/>
            </w:pPr>
            <w:r>
              <w:t>5 081,92</w:t>
            </w:r>
          </w:p>
        </w:tc>
      </w:tr>
      <w:tr w:rsidR="00582CF7">
        <w:tc>
          <w:tcPr>
            <w:tcW w:w="1984" w:type="dxa"/>
          </w:tcPr>
          <w:p w:rsidR="00582CF7" w:rsidRDefault="00582CF7">
            <w:pPr>
              <w:pStyle w:val="ConsPlusNormal"/>
              <w:jc w:val="center"/>
            </w:pPr>
            <w:r>
              <w:t>Э1-08-1..2</w:t>
            </w:r>
          </w:p>
        </w:tc>
        <w:tc>
          <w:tcPr>
            <w:tcW w:w="2041" w:type="dxa"/>
          </w:tcPr>
          <w:p w:rsidR="00582CF7" w:rsidRDefault="00582CF7">
            <w:pPr>
              <w:pStyle w:val="ConsPlusNormal"/>
              <w:jc w:val="center"/>
            </w:pPr>
            <w:r>
              <w:t>630</w:t>
            </w:r>
          </w:p>
        </w:tc>
        <w:tc>
          <w:tcPr>
            <w:tcW w:w="2496" w:type="dxa"/>
          </w:tcPr>
          <w:p w:rsidR="00582CF7" w:rsidRDefault="00582CF7">
            <w:pPr>
              <w:pStyle w:val="ConsPlusNormal"/>
              <w:jc w:val="center"/>
            </w:pPr>
            <w:r>
              <w:t>3 571,53</w:t>
            </w:r>
          </w:p>
        </w:tc>
        <w:tc>
          <w:tcPr>
            <w:tcW w:w="2520" w:type="dxa"/>
          </w:tcPr>
          <w:p w:rsidR="00582CF7" w:rsidRDefault="00582CF7">
            <w:pPr>
              <w:pStyle w:val="ConsPlusNormal"/>
              <w:jc w:val="center"/>
            </w:pPr>
            <w:r>
              <w:t>5 360,36</w:t>
            </w:r>
          </w:p>
        </w:tc>
      </w:tr>
      <w:tr w:rsidR="00582CF7">
        <w:tc>
          <w:tcPr>
            <w:tcW w:w="1984" w:type="dxa"/>
          </w:tcPr>
          <w:p w:rsidR="00582CF7" w:rsidRDefault="00582CF7">
            <w:pPr>
              <w:pStyle w:val="ConsPlusNormal"/>
              <w:jc w:val="center"/>
            </w:pPr>
            <w:r>
              <w:t>Э1-09-1..2</w:t>
            </w:r>
          </w:p>
        </w:tc>
        <w:tc>
          <w:tcPr>
            <w:tcW w:w="2041" w:type="dxa"/>
          </w:tcPr>
          <w:p w:rsidR="00582CF7" w:rsidRDefault="00582CF7">
            <w:pPr>
              <w:pStyle w:val="ConsPlusNormal"/>
              <w:jc w:val="center"/>
            </w:pPr>
            <w:r>
              <w:t>1000</w:t>
            </w:r>
          </w:p>
        </w:tc>
        <w:tc>
          <w:tcPr>
            <w:tcW w:w="2496" w:type="dxa"/>
          </w:tcPr>
          <w:p w:rsidR="00582CF7" w:rsidRDefault="00582CF7">
            <w:pPr>
              <w:pStyle w:val="ConsPlusNormal"/>
              <w:jc w:val="center"/>
            </w:pPr>
            <w:r>
              <w:t>3 840,03</w:t>
            </w:r>
          </w:p>
        </w:tc>
        <w:tc>
          <w:tcPr>
            <w:tcW w:w="2520" w:type="dxa"/>
          </w:tcPr>
          <w:p w:rsidR="00582CF7" w:rsidRDefault="00582CF7">
            <w:pPr>
              <w:pStyle w:val="ConsPlusNormal"/>
              <w:jc w:val="center"/>
            </w:pPr>
            <w:r>
              <w:t>5 897,36</w:t>
            </w:r>
          </w:p>
        </w:tc>
      </w:tr>
      <w:tr w:rsidR="00582CF7">
        <w:tc>
          <w:tcPr>
            <w:tcW w:w="1984" w:type="dxa"/>
          </w:tcPr>
          <w:p w:rsidR="00582CF7" w:rsidRDefault="00582CF7">
            <w:pPr>
              <w:pStyle w:val="ConsPlusNormal"/>
              <w:jc w:val="center"/>
            </w:pPr>
            <w:r>
              <w:t>Э1-10-1..2</w:t>
            </w:r>
          </w:p>
        </w:tc>
        <w:tc>
          <w:tcPr>
            <w:tcW w:w="2041" w:type="dxa"/>
          </w:tcPr>
          <w:p w:rsidR="00582CF7" w:rsidRDefault="00582CF7">
            <w:pPr>
              <w:pStyle w:val="ConsPlusNormal"/>
              <w:jc w:val="center"/>
            </w:pPr>
            <w:r>
              <w:t>1250</w:t>
            </w:r>
          </w:p>
        </w:tc>
        <w:tc>
          <w:tcPr>
            <w:tcW w:w="2496" w:type="dxa"/>
          </w:tcPr>
          <w:p w:rsidR="00582CF7" w:rsidRDefault="00582CF7">
            <w:pPr>
              <w:pStyle w:val="ConsPlusNormal"/>
              <w:jc w:val="center"/>
            </w:pPr>
            <w:r>
              <w:t>4 557,48</w:t>
            </w:r>
          </w:p>
        </w:tc>
        <w:tc>
          <w:tcPr>
            <w:tcW w:w="2520" w:type="dxa"/>
          </w:tcPr>
          <w:p w:rsidR="00582CF7" w:rsidRDefault="00582CF7">
            <w:pPr>
              <w:pStyle w:val="ConsPlusNormal"/>
              <w:jc w:val="center"/>
            </w:pPr>
            <w:r>
              <w:t>-</w:t>
            </w:r>
          </w:p>
        </w:tc>
      </w:tr>
      <w:tr w:rsidR="00582CF7">
        <w:tc>
          <w:tcPr>
            <w:tcW w:w="1984" w:type="dxa"/>
          </w:tcPr>
          <w:p w:rsidR="00582CF7" w:rsidRDefault="00582CF7">
            <w:pPr>
              <w:pStyle w:val="ConsPlusNormal"/>
              <w:jc w:val="center"/>
            </w:pPr>
            <w:r>
              <w:t>Э1-11-1..2</w:t>
            </w:r>
          </w:p>
        </w:tc>
        <w:tc>
          <w:tcPr>
            <w:tcW w:w="2041" w:type="dxa"/>
          </w:tcPr>
          <w:p w:rsidR="00582CF7" w:rsidRDefault="00582CF7">
            <w:pPr>
              <w:pStyle w:val="ConsPlusNormal"/>
              <w:jc w:val="center"/>
            </w:pPr>
            <w:r>
              <w:t>1600</w:t>
            </w:r>
          </w:p>
        </w:tc>
        <w:tc>
          <w:tcPr>
            <w:tcW w:w="2496" w:type="dxa"/>
          </w:tcPr>
          <w:p w:rsidR="00582CF7" w:rsidRDefault="00582CF7">
            <w:pPr>
              <w:pStyle w:val="ConsPlusNormal"/>
              <w:jc w:val="center"/>
            </w:pPr>
            <w:r>
              <w:t>5 203,86</w:t>
            </w:r>
          </w:p>
        </w:tc>
        <w:tc>
          <w:tcPr>
            <w:tcW w:w="2520" w:type="dxa"/>
          </w:tcPr>
          <w:p w:rsidR="00582CF7" w:rsidRDefault="00582CF7">
            <w:pPr>
              <w:pStyle w:val="ConsPlusNormal"/>
              <w:jc w:val="center"/>
            </w:pPr>
            <w:r>
              <w:t>-</w:t>
            </w:r>
          </w:p>
        </w:tc>
      </w:tr>
      <w:tr w:rsidR="00582CF7">
        <w:tc>
          <w:tcPr>
            <w:tcW w:w="1984" w:type="dxa"/>
          </w:tcPr>
          <w:p w:rsidR="00582CF7" w:rsidRDefault="00582CF7">
            <w:pPr>
              <w:pStyle w:val="ConsPlusNormal"/>
              <w:jc w:val="center"/>
            </w:pPr>
            <w:r>
              <w:t>Э1-12-1..2</w:t>
            </w:r>
          </w:p>
        </w:tc>
        <w:tc>
          <w:tcPr>
            <w:tcW w:w="2041" w:type="dxa"/>
          </w:tcPr>
          <w:p w:rsidR="00582CF7" w:rsidRDefault="00582CF7">
            <w:pPr>
              <w:pStyle w:val="ConsPlusNormal"/>
              <w:jc w:val="center"/>
            </w:pPr>
            <w:r>
              <w:t>2500</w:t>
            </w:r>
          </w:p>
        </w:tc>
        <w:tc>
          <w:tcPr>
            <w:tcW w:w="2496" w:type="dxa"/>
          </w:tcPr>
          <w:p w:rsidR="00582CF7" w:rsidRDefault="00582CF7">
            <w:pPr>
              <w:pStyle w:val="ConsPlusNormal"/>
              <w:jc w:val="center"/>
            </w:pPr>
            <w:r>
              <w:t>6 596,07</w:t>
            </w:r>
          </w:p>
        </w:tc>
        <w:tc>
          <w:tcPr>
            <w:tcW w:w="2520" w:type="dxa"/>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Title"/>
        <w:jc w:val="both"/>
        <w:outlineLvl w:val="2"/>
      </w:pPr>
      <w:bookmarkStart w:id="60" w:name="P2842"/>
      <w:bookmarkEnd w:id="60"/>
      <w:r>
        <w:t>Таблица Э2. УНЦ КТП мачтового (шкафного, столбового) типа с одним трансформатором 6 - 20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3118"/>
        <w:gridCol w:w="3061"/>
      </w:tblGrid>
      <w:tr w:rsidR="00582CF7">
        <w:tc>
          <w:tcPr>
            <w:tcW w:w="2891" w:type="dxa"/>
          </w:tcPr>
          <w:p w:rsidR="00582CF7" w:rsidRDefault="00582CF7">
            <w:pPr>
              <w:pStyle w:val="ConsPlusNormal"/>
              <w:jc w:val="center"/>
            </w:pPr>
            <w:r>
              <w:t>Номер расценок</w:t>
            </w:r>
          </w:p>
        </w:tc>
        <w:tc>
          <w:tcPr>
            <w:tcW w:w="3118" w:type="dxa"/>
          </w:tcPr>
          <w:p w:rsidR="00582CF7" w:rsidRDefault="00582CF7">
            <w:pPr>
              <w:pStyle w:val="ConsPlusNormal"/>
              <w:jc w:val="center"/>
            </w:pPr>
            <w:r>
              <w:t>Мощность, кВА</w:t>
            </w:r>
          </w:p>
        </w:tc>
        <w:tc>
          <w:tcPr>
            <w:tcW w:w="3061" w:type="dxa"/>
          </w:tcPr>
          <w:p w:rsidR="00582CF7" w:rsidRDefault="00582CF7">
            <w:pPr>
              <w:pStyle w:val="ConsPlusNormal"/>
              <w:jc w:val="center"/>
            </w:pPr>
            <w:r>
              <w:t>Норматив цены, тыс. руб</w:t>
            </w:r>
          </w:p>
        </w:tc>
      </w:tr>
      <w:tr w:rsidR="00582CF7">
        <w:tc>
          <w:tcPr>
            <w:tcW w:w="2891" w:type="dxa"/>
          </w:tcPr>
          <w:p w:rsidR="00582CF7" w:rsidRDefault="00582CF7">
            <w:pPr>
              <w:pStyle w:val="ConsPlusNormal"/>
              <w:jc w:val="center"/>
            </w:pPr>
            <w:r>
              <w:t>Э2-01</w:t>
            </w:r>
          </w:p>
        </w:tc>
        <w:tc>
          <w:tcPr>
            <w:tcW w:w="3118" w:type="dxa"/>
          </w:tcPr>
          <w:p w:rsidR="00582CF7" w:rsidRDefault="00582CF7">
            <w:pPr>
              <w:pStyle w:val="ConsPlusNormal"/>
              <w:jc w:val="center"/>
            </w:pPr>
            <w:r>
              <w:t>16</w:t>
            </w:r>
          </w:p>
        </w:tc>
        <w:tc>
          <w:tcPr>
            <w:tcW w:w="3061" w:type="dxa"/>
          </w:tcPr>
          <w:p w:rsidR="00582CF7" w:rsidRDefault="00582CF7">
            <w:pPr>
              <w:pStyle w:val="ConsPlusNormal"/>
              <w:jc w:val="center"/>
            </w:pPr>
            <w:r>
              <w:t>940,56</w:t>
            </w:r>
          </w:p>
        </w:tc>
      </w:tr>
      <w:tr w:rsidR="00582CF7">
        <w:tc>
          <w:tcPr>
            <w:tcW w:w="2891" w:type="dxa"/>
          </w:tcPr>
          <w:p w:rsidR="00582CF7" w:rsidRDefault="00582CF7">
            <w:pPr>
              <w:pStyle w:val="ConsPlusNormal"/>
              <w:jc w:val="center"/>
            </w:pPr>
            <w:r>
              <w:t>Э2-02</w:t>
            </w:r>
          </w:p>
        </w:tc>
        <w:tc>
          <w:tcPr>
            <w:tcW w:w="3118" w:type="dxa"/>
          </w:tcPr>
          <w:p w:rsidR="00582CF7" w:rsidRDefault="00582CF7">
            <w:pPr>
              <w:pStyle w:val="ConsPlusNormal"/>
              <w:jc w:val="center"/>
            </w:pPr>
            <w:r>
              <w:t>25</w:t>
            </w:r>
          </w:p>
        </w:tc>
        <w:tc>
          <w:tcPr>
            <w:tcW w:w="3061" w:type="dxa"/>
          </w:tcPr>
          <w:p w:rsidR="00582CF7" w:rsidRDefault="00582CF7">
            <w:pPr>
              <w:pStyle w:val="ConsPlusNormal"/>
              <w:jc w:val="center"/>
            </w:pPr>
            <w:r>
              <w:t>970,40</w:t>
            </w:r>
          </w:p>
        </w:tc>
      </w:tr>
      <w:tr w:rsidR="00582CF7">
        <w:tc>
          <w:tcPr>
            <w:tcW w:w="2891" w:type="dxa"/>
          </w:tcPr>
          <w:p w:rsidR="00582CF7" w:rsidRDefault="00582CF7">
            <w:pPr>
              <w:pStyle w:val="ConsPlusNormal"/>
              <w:jc w:val="center"/>
            </w:pPr>
            <w:r>
              <w:t>Э2-03</w:t>
            </w:r>
          </w:p>
        </w:tc>
        <w:tc>
          <w:tcPr>
            <w:tcW w:w="3118" w:type="dxa"/>
          </w:tcPr>
          <w:p w:rsidR="00582CF7" w:rsidRDefault="00582CF7">
            <w:pPr>
              <w:pStyle w:val="ConsPlusNormal"/>
              <w:jc w:val="center"/>
            </w:pPr>
            <w:r>
              <w:t>40</w:t>
            </w:r>
          </w:p>
        </w:tc>
        <w:tc>
          <w:tcPr>
            <w:tcW w:w="3061" w:type="dxa"/>
          </w:tcPr>
          <w:p w:rsidR="00582CF7" w:rsidRDefault="00582CF7">
            <w:pPr>
              <w:pStyle w:val="ConsPlusNormal"/>
              <w:jc w:val="center"/>
            </w:pPr>
            <w:r>
              <w:t>1 010,18</w:t>
            </w:r>
          </w:p>
        </w:tc>
      </w:tr>
      <w:tr w:rsidR="00582CF7">
        <w:tc>
          <w:tcPr>
            <w:tcW w:w="2891" w:type="dxa"/>
          </w:tcPr>
          <w:p w:rsidR="00582CF7" w:rsidRDefault="00582CF7">
            <w:pPr>
              <w:pStyle w:val="ConsPlusNormal"/>
              <w:jc w:val="center"/>
            </w:pPr>
            <w:r>
              <w:t>Э2-04</w:t>
            </w:r>
          </w:p>
        </w:tc>
        <w:tc>
          <w:tcPr>
            <w:tcW w:w="3118" w:type="dxa"/>
          </w:tcPr>
          <w:p w:rsidR="00582CF7" w:rsidRDefault="00582CF7">
            <w:pPr>
              <w:pStyle w:val="ConsPlusNormal"/>
              <w:jc w:val="center"/>
            </w:pPr>
            <w:r>
              <w:t>63</w:t>
            </w:r>
          </w:p>
        </w:tc>
        <w:tc>
          <w:tcPr>
            <w:tcW w:w="3061" w:type="dxa"/>
          </w:tcPr>
          <w:p w:rsidR="00582CF7" w:rsidRDefault="00582CF7">
            <w:pPr>
              <w:pStyle w:val="ConsPlusNormal"/>
              <w:jc w:val="center"/>
            </w:pPr>
            <w:r>
              <w:t>1 049,95</w:t>
            </w:r>
          </w:p>
        </w:tc>
      </w:tr>
      <w:tr w:rsidR="00582CF7">
        <w:tc>
          <w:tcPr>
            <w:tcW w:w="2891" w:type="dxa"/>
          </w:tcPr>
          <w:p w:rsidR="00582CF7" w:rsidRDefault="00582CF7">
            <w:pPr>
              <w:pStyle w:val="ConsPlusNormal"/>
              <w:jc w:val="center"/>
            </w:pPr>
            <w:r>
              <w:t>Э2-05</w:t>
            </w:r>
          </w:p>
        </w:tc>
        <w:tc>
          <w:tcPr>
            <w:tcW w:w="3118" w:type="dxa"/>
          </w:tcPr>
          <w:p w:rsidR="00582CF7" w:rsidRDefault="00582CF7">
            <w:pPr>
              <w:pStyle w:val="ConsPlusNormal"/>
              <w:jc w:val="center"/>
            </w:pPr>
            <w:r>
              <w:t>100</w:t>
            </w:r>
          </w:p>
        </w:tc>
        <w:tc>
          <w:tcPr>
            <w:tcW w:w="3061" w:type="dxa"/>
          </w:tcPr>
          <w:p w:rsidR="00582CF7" w:rsidRDefault="00582CF7">
            <w:pPr>
              <w:pStyle w:val="ConsPlusNormal"/>
              <w:jc w:val="center"/>
            </w:pPr>
            <w:r>
              <w:t>1 244,21</w:t>
            </w:r>
          </w:p>
        </w:tc>
      </w:tr>
      <w:tr w:rsidR="00582CF7">
        <w:tc>
          <w:tcPr>
            <w:tcW w:w="2891" w:type="dxa"/>
          </w:tcPr>
          <w:p w:rsidR="00582CF7" w:rsidRDefault="00582CF7">
            <w:pPr>
              <w:pStyle w:val="ConsPlusNormal"/>
              <w:jc w:val="center"/>
            </w:pPr>
            <w:r>
              <w:t>Э2-06</w:t>
            </w:r>
          </w:p>
        </w:tc>
        <w:tc>
          <w:tcPr>
            <w:tcW w:w="3118" w:type="dxa"/>
          </w:tcPr>
          <w:p w:rsidR="00582CF7" w:rsidRDefault="00582CF7">
            <w:pPr>
              <w:pStyle w:val="ConsPlusNormal"/>
              <w:jc w:val="center"/>
            </w:pPr>
            <w:r>
              <w:t>160</w:t>
            </w:r>
          </w:p>
        </w:tc>
        <w:tc>
          <w:tcPr>
            <w:tcW w:w="3061" w:type="dxa"/>
          </w:tcPr>
          <w:p w:rsidR="00582CF7" w:rsidRDefault="00582CF7">
            <w:pPr>
              <w:pStyle w:val="ConsPlusNormal"/>
              <w:jc w:val="center"/>
            </w:pPr>
            <w:r>
              <w:t>1 279,01</w:t>
            </w:r>
          </w:p>
        </w:tc>
      </w:tr>
      <w:tr w:rsidR="00582CF7">
        <w:tc>
          <w:tcPr>
            <w:tcW w:w="2891" w:type="dxa"/>
          </w:tcPr>
          <w:p w:rsidR="00582CF7" w:rsidRDefault="00582CF7">
            <w:pPr>
              <w:pStyle w:val="ConsPlusNormal"/>
              <w:jc w:val="center"/>
            </w:pPr>
            <w:r>
              <w:t>Э2-07</w:t>
            </w:r>
          </w:p>
        </w:tc>
        <w:tc>
          <w:tcPr>
            <w:tcW w:w="3118" w:type="dxa"/>
          </w:tcPr>
          <w:p w:rsidR="00582CF7" w:rsidRDefault="00582CF7">
            <w:pPr>
              <w:pStyle w:val="ConsPlusNormal"/>
              <w:jc w:val="center"/>
            </w:pPr>
            <w:r>
              <w:t>250</w:t>
            </w:r>
          </w:p>
        </w:tc>
        <w:tc>
          <w:tcPr>
            <w:tcW w:w="3061" w:type="dxa"/>
          </w:tcPr>
          <w:p w:rsidR="00582CF7" w:rsidRDefault="00582CF7">
            <w:pPr>
              <w:pStyle w:val="ConsPlusNormal"/>
              <w:jc w:val="center"/>
            </w:pPr>
            <w:r>
              <w:t>1 512,70</w:t>
            </w:r>
          </w:p>
        </w:tc>
      </w:tr>
    </w:tbl>
    <w:p w:rsidR="00582CF7" w:rsidRDefault="00582CF7">
      <w:pPr>
        <w:pStyle w:val="ConsPlusNormal"/>
        <w:jc w:val="both"/>
      </w:pPr>
    </w:p>
    <w:p w:rsidR="00582CF7" w:rsidRDefault="00582CF7">
      <w:pPr>
        <w:pStyle w:val="ConsPlusTitle"/>
        <w:jc w:val="both"/>
        <w:outlineLvl w:val="2"/>
      </w:pPr>
      <w:bookmarkStart w:id="61" w:name="P2871"/>
      <w:bookmarkEnd w:id="61"/>
      <w:r>
        <w:t>Таблица Э3. УНЦ КТП блочного типа (бетонные, сэндвич-панели) 6 - 20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2041"/>
        <w:gridCol w:w="2496"/>
        <w:gridCol w:w="2520"/>
      </w:tblGrid>
      <w:tr w:rsidR="00582CF7">
        <w:tc>
          <w:tcPr>
            <w:tcW w:w="1984" w:type="dxa"/>
            <w:vMerge w:val="restart"/>
          </w:tcPr>
          <w:p w:rsidR="00582CF7" w:rsidRDefault="00582CF7">
            <w:pPr>
              <w:pStyle w:val="ConsPlusNormal"/>
              <w:jc w:val="center"/>
            </w:pPr>
            <w:r>
              <w:t>Номер расценок</w:t>
            </w:r>
          </w:p>
        </w:tc>
        <w:tc>
          <w:tcPr>
            <w:tcW w:w="2041" w:type="dxa"/>
            <w:vMerge w:val="restart"/>
          </w:tcPr>
          <w:p w:rsidR="00582CF7" w:rsidRDefault="00582CF7">
            <w:pPr>
              <w:pStyle w:val="ConsPlusNormal"/>
              <w:jc w:val="center"/>
            </w:pPr>
            <w:r>
              <w:t>Мощность, кВА</w:t>
            </w:r>
          </w:p>
        </w:tc>
        <w:tc>
          <w:tcPr>
            <w:tcW w:w="5016"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496" w:type="dxa"/>
          </w:tcPr>
          <w:p w:rsidR="00582CF7" w:rsidRDefault="00582CF7">
            <w:pPr>
              <w:pStyle w:val="ConsPlusNormal"/>
              <w:jc w:val="center"/>
            </w:pPr>
            <w:r>
              <w:t>1</w:t>
            </w:r>
          </w:p>
        </w:tc>
        <w:tc>
          <w:tcPr>
            <w:tcW w:w="2520"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016" w:type="dxa"/>
            <w:gridSpan w:val="2"/>
          </w:tcPr>
          <w:p w:rsidR="00582CF7" w:rsidRDefault="00582CF7">
            <w:pPr>
              <w:pStyle w:val="ConsPlusNormal"/>
              <w:jc w:val="center"/>
            </w:pPr>
            <w:r>
              <w:t>Количество трансформаторов,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496" w:type="dxa"/>
          </w:tcPr>
          <w:p w:rsidR="00582CF7" w:rsidRDefault="00582CF7">
            <w:pPr>
              <w:pStyle w:val="ConsPlusNormal"/>
              <w:jc w:val="center"/>
            </w:pPr>
            <w:r>
              <w:t>1</w:t>
            </w:r>
          </w:p>
        </w:tc>
        <w:tc>
          <w:tcPr>
            <w:tcW w:w="2520" w:type="dxa"/>
          </w:tcPr>
          <w:p w:rsidR="00582CF7" w:rsidRDefault="00582CF7">
            <w:pPr>
              <w:pStyle w:val="ConsPlusNormal"/>
              <w:jc w:val="center"/>
            </w:pPr>
            <w:r>
              <w:t>2</w:t>
            </w:r>
          </w:p>
        </w:tc>
      </w:tr>
      <w:tr w:rsidR="00582CF7">
        <w:tc>
          <w:tcPr>
            <w:tcW w:w="1984" w:type="dxa"/>
          </w:tcPr>
          <w:p w:rsidR="00582CF7" w:rsidRDefault="00582CF7">
            <w:pPr>
              <w:pStyle w:val="ConsPlusNormal"/>
              <w:jc w:val="center"/>
            </w:pPr>
            <w:r>
              <w:t>Э3-01-1..2</w:t>
            </w:r>
          </w:p>
        </w:tc>
        <w:tc>
          <w:tcPr>
            <w:tcW w:w="2041" w:type="dxa"/>
          </w:tcPr>
          <w:p w:rsidR="00582CF7" w:rsidRDefault="00582CF7">
            <w:pPr>
              <w:pStyle w:val="ConsPlusNormal"/>
              <w:jc w:val="center"/>
            </w:pPr>
            <w:r>
              <w:t>25</w:t>
            </w:r>
          </w:p>
        </w:tc>
        <w:tc>
          <w:tcPr>
            <w:tcW w:w="2496" w:type="dxa"/>
          </w:tcPr>
          <w:p w:rsidR="00582CF7" w:rsidRDefault="00582CF7">
            <w:pPr>
              <w:pStyle w:val="ConsPlusNormal"/>
              <w:jc w:val="center"/>
            </w:pPr>
            <w:r>
              <w:t>5 985,38</w:t>
            </w:r>
          </w:p>
        </w:tc>
        <w:tc>
          <w:tcPr>
            <w:tcW w:w="2520" w:type="dxa"/>
          </w:tcPr>
          <w:p w:rsidR="00582CF7" w:rsidRDefault="00582CF7">
            <w:pPr>
              <w:pStyle w:val="ConsPlusNormal"/>
              <w:jc w:val="center"/>
            </w:pPr>
            <w:r>
              <w:t>9 050,76</w:t>
            </w:r>
          </w:p>
        </w:tc>
      </w:tr>
      <w:tr w:rsidR="00582CF7">
        <w:tc>
          <w:tcPr>
            <w:tcW w:w="1984" w:type="dxa"/>
          </w:tcPr>
          <w:p w:rsidR="00582CF7" w:rsidRDefault="00582CF7">
            <w:pPr>
              <w:pStyle w:val="ConsPlusNormal"/>
              <w:jc w:val="center"/>
            </w:pPr>
            <w:r>
              <w:t>Э3-02-1..2</w:t>
            </w:r>
          </w:p>
        </w:tc>
        <w:tc>
          <w:tcPr>
            <w:tcW w:w="2041" w:type="dxa"/>
          </w:tcPr>
          <w:p w:rsidR="00582CF7" w:rsidRDefault="00582CF7">
            <w:pPr>
              <w:pStyle w:val="ConsPlusNormal"/>
              <w:jc w:val="center"/>
            </w:pPr>
            <w:r>
              <w:t>40</w:t>
            </w:r>
          </w:p>
        </w:tc>
        <w:tc>
          <w:tcPr>
            <w:tcW w:w="2496" w:type="dxa"/>
          </w:tcPr>
          <w:p w:rsidR="00582CF7" w:rsidRDefault="00582CF7">
            <w:pPr>
              <w:pStyle w:val="ConsPlusNormal"/>
              <w:jc w:val="center"/>
            </w:pPr>
            <w:r>
              <w:t>6 253,88</w:t>
            </w:r>
          </w:p>
        </w:tc>
        <w:tc>
          <w:tcPr>
            <w:tcW w:w="2520" w:type="dxa"/>
          </w:tcPr>
          <w:p w:rsidR="00582CF7" w:rsidRDefault="00582CF7">
            <w:pPr>
              <w:pStyle w:val="ConsPlusNormal"/>
              <w:jc w:val="center"/>
            </w:pPr>
            <w:r>
              <w:t>9 192,80</w:t>
            </w:r>
          </w:p>
        </w:tc>
      </w:tr>
      <w:tr w:rsidR="00582CF7">
        <w:tc>
          <w:tcPr>
            <w:tcW w:w="1984" w:type="dxa"/>
          </w:tcPr>
          <w:p w:rsidR="00582CF7" w:rsidRDefault="00582CF7">
            <w:pPr>
              <w:pStyle w:val="ConsPlusNormal"/>
              <w:jc w:val="center"/>
            </w:pPr>
            <w:r>
              <w:t>Э3-03-1..2</w:t>
            </w:r>
          </w:p>
        </w:tc>
        <w:tc>
          <w:tcPr>
            <w:tcW w:w="2041" w:type="dxa"/>
          </w:tcPr>
          <w:p w:rsidR="00582CF7" w:rsidRDefault="00582CF7">
            <w:pPr>
              <w:pStyle w:val="ConsPlusNormal"/>
              <w:jc w:val="center"/>
            </w:pPr>
            <w:r>
              <w:t>63</w:t>
            </w:r>
          </w:p>
        </w:tc>
        <w:tc>
          <w:tcPr>
            <w:tcW w:w="2496" w:type="dxa"/>
          </w:tcPr>
          <w:p w:rsidR="00582CF7" w:rsidRDefault="00582CF7">
            <w:pPr>
              <w:pStyle w:val="ConsPlusNormal"/>
              <w:jc w:val="center"/>
            </w:pPr>
            <w:r>
              <w:t>6 333,44</w:t>
            </w:r>
          </w:p>
        </w:tc>
        <w:tc>
          <w:tcPr>
            <w:tcW w:w="2520" w:type="dxa"/>
          </w:tcPr>
          <w:p w:rsidR="00582CF7" w:rsidRDefault="00582CF7">
            <w:pPr>
              <w:pStyle w:val="ConsPlusNormal"/>
              <w:jc w:val="center"/>
            </w:pPr>
            <w:r>
              <w:t>9 937,73</w:t>
            </w:r>
          </w:p>
        </w:tc>
      </w:tr>
      <w:tr w:rsidR="00582CF7">
        <w:tc>
          <w:tcPr>
            <w:tcW w:w="1984" w:type="dxa"/>
          </w:tcPr>
          <w:p w:rsidR="00582CF7" w:rsidRDefault="00582CF7">
            <w:pPr>
              <w:pStyle w:val="ConsPlusNormal"/>
              <w:jc w:val="center"/>
            </w:pPr>
            <w:r>
              <w:t>Э3-04-1..2</w:t>
            </w:r>
          </w:p>
        </w:tc>
        <w:tc>
          <w:tcPr>
            <w:tcW w:w="2041" w:type="dxa"/>
          </w:tcPr>
          <w:p w:rsidR="00582CF7" w:rsidRDefault="00582CF7">
            <w:pPr>
              <w:pStyle w:val="ConsPlusNormal"/>
              <w:jc w:val="center"/>
            </w:pPr>
            <w:r>
              <w:t>100</w:t>
            </w:r>
          </w:p>
        </w:tc>
        <w:tc>
          <w:tcPr>
            <w:tcW w:w="2496" w:type="dxa"/>
          </w:tcPr>
          <w:p w:rsidR="00582CF7" w:rsidRDefault="00582CF7">
            <w:pPr>
              <w:pStyle w:val="ConsPlusNormal"/>
              <w:jc w:val="center"/>
            </w:pPr>
            <w:r>
              <w:t>6 552,21</w:t>
            </w:r>
          </w:p>
        </w:tc>
        <w:tc>
          <w:tcPr>
            <w:tcW w:w="2520" w:type="dxa"/>
          </w:tcPr>
          <w:p w:rsidR="00582CF7" w:rsidRDefault="00582CF7">
            <w:pPr>
              <w:pStyle w:val="ConsPlusNormal"/>
              <w:jc w:val="center"/>
            </w:pPr>
            <w:r>
              <w:t>10 104,57</w:t>
            </w:r>
          </w:p>
        </w:tc>
      </w:tr>
      <w:tr w:rsidR="00582CF7">
        <w:tc>
          <w:tcPr>
            <w:tcW w:w="1984" w:type="dxa"/>
          </w:tcPr>
          <w:p w:rsidR="00582CF7" w:rsidRDefault="00582CF7">
            <w:pPr>
              <w:pStyle w:val="ConsPlusNormal"/>
              <w:jc w:val="center"/>
            </w:pPr>
            <w:r>
              <w:t>Э3-05-1..2</w:t>
            </w:r>
          </w:p>
        </w:tc>
        <w:tc>
          <w:tcPr>
            <w:tcW w:w="2041" w:type="dxa"/>
          </w:tcPr>
          <w:p w:rsidR="00582CF7" w:rsidRDefault="00582CF7">
            <w:pPr>
              <w:pStyle w:val="ConsPlusNormal"/>
              <w:jc w:val="center"/>
            </w:pPr>
            <w:r>
              <w:t>160</w:t>
            </w:r>
          </w:p>
        </w:tc>
        <w:tc>
          <w:tcPr>
            <w:tcW w:w="2496" w:type="dxa"/>
          </w:tcPr>
          <w:p w:rsidR="00582CF7" w:rsidRDefault="00582CF7">
            <w:pPr>
              <w:pStyle w:val="ConsPlusNormal"/>
              <w:jc w:val="center"/>
            </w:pPr>
            <w:r>
              <w:t>8 143,31</w:t>
            </w:r>
          </w:p>
        </w:tc>
        <w:tc>
          <w:tcPr>
            <w:tcW w:w="2520" w:type="dxa"/>
          </w:tcPr>
          <w:p w:rsidR="00582CF7" w:rsidRDefault="00582CF7">
            <w:pPr>
              <w:pStyle w:val="ConsPlusNormal"/>
              <w:jc w:val="center"/>
            </w:pPr>
            <w:r>
              <w:t>12 450,41</w:t>
            </w:r>
          </w:p>
        </w:tc>
      </w:tr>
      <w:tr w:rsidR="00582CF7">
        <w:tc>
          <w:tcPr>
            <w:tcW w:w="1984" w:type="dxa"/>
          </w:tcPr>
          <w:p w:rsidR="00582CF7" w:rsidRDefault="00582CF7">
            <w:pPr>
              <w:pStyle w:val="ConsPlusNormal"/>
              <w:jc w:val="center"/>
            </w:pPr>
            <w:r>
              <w:t>Э3-06-1..2</w:t>
            </w:r>
          </w:p>
        </w:tc>
        <w:tc>
          <w:tcPr>
            <w:tcW w:w="2041" w:type="dxa"/>
          </w:tcPr>
          <w:p w:rsidR="00582CF7" w:rsidRDefault="00582CF7">
            <w:pPr>
              <w:pStyle w:val="ConsPlusNormal"/>
              <w:jc w:val="center"/>
            </w:pPr>
            <w:r>
              <w:t>250</w:t>
            </w:r>
          </w:p>
        </w:tc>
        <w:tc>
          <w:tcPr>
            <w:tcW w:w="2496" w:type="dxa"/>
          </w:tcPr>
          <w:p w:rsidR="00582CF7" w:rsidRDefault="00582CF7">
            <w:pPr>
              <w:pStyle w:val="ConsPlusNormal"/>
              <w:jc w:val="center"/>
            </w:pPr>
            <w:r>
              <w:t>8 541,08</w:t>
            </w:r>
          </w:p>
        </w:tc>
        <w:tc>
          <w:tcPr>
            <w:tcW w:w="2520" w:type="dxa"/>
          </w:tcPr>
          <w:p w:rsidR="00582CF7" w:rsidRDefault="00582CF7">
            <w:pPr>
              <w:pStyle w:val="ConsPlusNormal"/>
              <w:jc w:val="center"/>
            </w:pPr>
            <w:r>
              <w:t>12 744,04</w:t>
            </w:r>
          </w:p>
        </w:tc>
      </w:tr>
      <w:tr w:rsidR="00582CF7">
        <w:tc>
          <w:tcPr>
            <w:tcW w:w="1984" w:type="dxa"/>
          </w:tcPr>
          <w:p w:rsidR="00582CF7" w:rsidRDefault="00582CF7">
            <w:pPr>
              <w:pStyle w:val="ConsPlusNormal"/>
              <w:jc w:val="center"/>
            </w:pPr>
            <w:r>
              <w:t>Э3-07-1..2</w:t>
            </w:r>
          </w:p>
        </w:tc>
        <w:tc>
          <w:tcPr>
            <w:tcW w:w="2041" w:type="dxa"/>
          </w:tcPr>
          <w:p w:rsidR="00582CF7" w:rsidRDefault="00582CF7">
            <w:pPr>
              <w:pStyle w:val="ConsPlusNormal"/>
              <w:jc w:val="center"/>
            </w:pPr>
            <w:r>
              <w:t>400</w:t>
            </w:r>
          </w:p>
        </w:tc>
        <w:tc>
          <w:tcPr>
            <w:tcW w:w="2496" w:type="dxa"/>
          </w:tcPr>
          <w:p w:rsidR="00582CF7" w:rsidRDefault="00582CF7">
            <w:pPr>
              <w:pStyle w:val="ConsPlusNormal"/>
              <w:jc w:val="center"/>
            </w:pPr>
            <w:r>
              <w:t>8 889,14</w:t>
            </w:r>
          </w:p>
        </w:tc>
        <w:tc>
          <w:tcPr>
            <w:tcW w:w="2520" w:type="dxa"/>
          </w:tcPr>
          <w:p w:rsidR="00582CF7" w:rsidRDefault="00582CF7">
            <w:pPr>
              <w:pStyle w:val="ConsPlusNormal"/>
              <w:jc w:val="center"/>
            </w:pPr>
            <w:r>
              <w:t>15 877,84</w:t>
            </w:r>
          </w:p>
        </w:tc>
      </w:tr>
      <w:tr w:rsidR="00582CF7">
        <w:tc>
          <w:tcPr>
            <w:tcW w:w="1984" w:type="dxa"/>
          </w:tcPr>
          <w:p w:rsidR="00582CF7" w:rsidRDefault="00582CF7">
            <w:pPr>
              <w:pStyle w:val="ConsPlusNormal"/>
              <w:jc w:val="center"/>
            </w:pPr>
            <w:r>
              <w:t>Э3-08-1..2</w:t>
            </w:r>
          </w:p>
        </w:tc>
        <w:tc>
          <w:tcPr>
            <w:tcW w:w="2041" w:type="dxa"/>
          </w:tcPr>
          <w:p w:rsidR="00582CF7" w:rsidRDefault="00582CF7">
            <w:pPr>
              <w:pStyle w:val="ConsPlusNormal"/>
              <w:jc w:val="center"/>
            </w:pPr>
            <w:r>
              <w:t>630</w:t>
            </w:r>
          </w:p>
        </w:tc>
        <w:tc>
          <w:tcPr>
            <w:tcW w:w="2496" w:type="dxa"/>
          </w:tcPr>
          <w:p w:rsidR="00582CF7" w:rsidRDefault="00582CF7">
            <w:pPr>
              <w:pStyle w:val="ConsPlusNormal"/>
              <w:jc w:val="center"/>
            </w:pPr>
            <w:r>
              <w:t>9 684,68</w:t>
            </w:r>
          </w:p>
        </w:tc>
        <w:tc>
          <w:tcPr>
            <w:tcW w:w="2520" w:type="dxa"/>
          </w:tcPr>
          <w:p w:rsidR="00582CF7" w:rsidRDefault="00582CF7">
            <w:pPr>
              <w:pStyle w:val="ConsPlusNormal"/>
              <w:jc w:val="center"/>
            </w:pPr>
            <w:r>
              <w:t>17 548,49</w:t>
            </w:r>
          </w:p>
        </w:tc>
      </w:tr>
      <w:tr w:rsidR="00582CF7">
        <w:tc>
          <w:tcPr>
            <w:tcW w:w="1984" w:type="dxa"/>
          </w:tcPr>
          <w:p w:rsidR="00582CF7" w:rsidRDefault="00582CF7">
            <w:pPr>
              <w:pStyle w:val="ConsPlusNormal"/>
              <w:jc w:val="center"/>
            </w:pPr>
            <w:r>
              <w:t>Э3-09-1..2</w:t>
            </w:r>
          </w:p>
        </w:tc>
        <w:tc>
          <w:tcPr>
            <w:tcW w:w="2041" w:type="dxa"/>
          </w:tcPr>
          <w:p w:rsidR="00582CF7" w:rsidRDefault="00582CF7">
            <w:pPr>
              <w:pStyle w:val="ConsPlusNormal"/>
              <w:jc w:val="center"/>
            </w:pPr>
            <w:r>
              <w:t>1000</w:t>
            </w:r>
          </w:p>
        </w:tc>
        <w:tc>
          <w:tcPr>
            <w:tcW w:w="2496" w:type="dxa"/>
          </w:tcPr>
          <w:p w:rsidR="00582CF7" w:rsidRDefault="00582CF7">
            <w:pPr>
              <w:pStyle w:val="ConsPlusNormal"/>
              <w:jc w:val="center"/>
            </w:pPr>
            <w:r>
              <w:t>10 579,68</w:t>
            </w:r>
          </w:p>
        </w:tc>
        <w:tc>
          <w:tcPr>
            <w:tcW w:w="2520" w:type="dxa"/>
          </w:tcPr>
          <w:p w:rsidR="00582CF7" w:rsidRDefault="00582CF7">
            <w:pPr>
              <w:pStyle w:val="ConsPlusNormal"/>
              <w:jc w:val="center"/>
            </w:pPr>
            <w:r>
              <w:t>19 427,98</w:t>
            </w:r>
          </w:p>
        </w:tc>
      </w:tr>
      <w:tr w:rsidR="00582CF7">
        <w:tc>
          <w:tcPr>
            <w:tcW w:w="1984" w:type="dxa"/>
          </w:tcPr>
          <w:p w:rsidR="00582CF7" w:rsidRDefault="00582CF7">
            <w:pPr>
              <w:pStyle w:val="ConsPlusNormal"/>
              <w:jc w:val="center"/>
            </w:pPr>
            <w:r>
              <w:t>Э3-10-1..2</w:t>
            </w:r>
          </w:p>
        </w:tc>
        <w:tc>
          <w:tcPr>
            <w:tcW w:w="2041" w:type="dxa"/>
          </w:tcPr>
          <w:p w:rsidR="00582CF7" w:rsidRDefault="00582CF7">
            <w:pPr>
              <w:pStyle w:val="ConsPlusNormal"/>
              <w:jc w:val="center"/>
            </w:pPr>
            <w:r>
              <w:t>1250</w:t>
            </w:r>
          </w:p>
        </w:tc>
        <w:tc>
          <w:tcPr>
            <w:tcW w:w="2496" w:type="dxa"/>
          </w:tcPr>
          <w:p w:rsidR="00582CF7" w:rsidRDefault="00582CF7">
            <w:pPr>
              <w:pStyle w:val="ConsPlusNormal"/>
              <w:jc w:val="center"/>
            </w:pPr>
            <w:r>
              <w:t>10 778,56</w:t>
            </w:r>
          </w:p>
        </w:tc>
        <w:tc>
          <w:tcPr>
            <w:tcW w:w="2520" w:type="dxa"/>
          </w:tcPr>
          <w:p w:rsidR="00582CF7" w:rsidRDefault="00582CF7">
            <w:pPr>
              <w:pStyle w:val="ConsPlusNormal"/>
              <w:jc w:val="center"/>
            </w:pPr>
            <w:r>
              <w:t>19 845,64</w:t>
            </w:r>
          </w:p>
        </w:tc>
      </w:tr>
      <w:tr w:rsidR="00582CF7">
        <w:tc>
          <w:tcPr>
            <w:tcW w:w="1984" w:type="dxa"/>
          </w:tcPr>
          <w:p w:rsidR="00582CF7" w:rsidRDefault="00582CF7">
            <w:pPr>
              <w:pStyle w:val="ConsPlusNormal"/>
              <w:jc w:val="center"/>
            </w:pPr>
            <w:r>
              <w:t>Э3-11-1..2</w:t>
            </w:r>
          </w:p>
        </w:tc>
        <w:tc>
          <w:tcPr>
            <w:tcW w:w="2041" w:type="dxa"/>
          </w:tcPr>
          <w:p w:rsidR="00582CF7" w:rsidRDefault="00582CF7">
            <w:pPr>
              <w:pStyle w:val="ConsPlusNormal"/>
              <w:jc w:val="center"/>
            </w:pPr>
            <w:r>
              <w:t>1600</w:t>
            </w:r>
          </w:p>
        </w:tc>
        <w:tc>
          <w:tcPr>
            <w:tcW w:w="2496" w:type="dxa"/>
          </w:tcPr>
          <w:p w:rsidR="00582CF7" w:rsidRDefault="00582CF7">
            <w:pPr>
              <w:pStyle w:val="ConsPlusNormal"/>
              <w:jc w:val="center"/>
            </w:pPr>
            <w:r>
              <w:t>13 553,04</w:t>
            </w:r>
          </w:p>
        </w:tc>
        <w:tc>
          <w:tcPr>
            <w:tcW w:w="2520" w:type="dxa"/>
          </w:tcPr>
          <w:p w:rsidR="00582CF7" w:rsidRDefault="00582CF7">
            <w:pPr>
              <w:pStyle w:val="ConsPlusNormal"/>
              <w:jc w:val="center"/>
            </w:pPr>
            <w:r>
              <w:t>25 597,74</w:t>
            </w:r>
          </w:p>
        </w:tc>
      </w:tr>
      <w:tr w:rsidR="00582CF7">
        <w:tc>
          <w:tcPr>
            <w:tcW w:w="1984" w:type="dxa"/>
          </w:tcPr>
          <w:p w:rsidR="00582CF7" w:rsidRDefault="00582CF7">
            <w:pPr>
              <w:pStyle w:val="ConsPlusNormal"/>
              <w:jc w:val="center"/>
            </w:pPr>
            <w:r>
              <w:t>Э3-12-1..2</w:t>
            </w:r>
          </w:p>
        </w:tc>
        <w:tc>
          <w:tcPr>
            <w:tcW w:w="2041" w:type="dxa"/>
          </w:tcPr>
          <w:p w:rsidR="00582CF7" w:rsidRDefault="00582CF7">
            <w:pPr>
              <w:pStyle w:val="ConsPlusNormal"/>
              <w:jc w:val="center"/>
            </w:pPr>
            <w:r>
              <w:t>2500</w:t>
            </w:r>
          </w:p>
        </w:tc>
        <w:tc>
          <w:tcPr>
            <w:tcW w:w="2496" w:type="dxa"/>
          </w:tcPr>
          <w:p w:rsidR="00582CF7" w:rsidRDefault="00582CF7">
            <w:pPr>
              <w:pStyle w:val="ConsPlusNormal"/>
              <w:jc w:val="center"/>
            </w:pPr>
            <w:r>
              <w:t>15 522,02</w:t>
            </w:r>
          </w:p>
        </w:tc>
        <w:tc>
          <w:tcPr>
            <w:tcW w:w="2520" w:type="dxa"/>
          </w:tcPr>
          <w:p w:rsidR="00582CF7" w:rsidRDefault="00582CF7">
            <w:pPr>
              <w:pStyle w:val="ConsPlusNormal"/>
              <w:jc w:val="center"/>
            </w:pPr>
            <w:r>
              <w:t>29 806,90</w:t>
            </w:r>
          </w:p>
        </w:tc>
      </w:tr>
      <w:tr w:rsidR="00582CF7">
        <w:tc>
          <w:tcPr>
            <w:tcW w:w="1984" w:type="dxa"/>
          </w:tcPr>
          <w:p w:rsidR="00582CF7" w:rsidRDefault="00582CF7">
            <w:pPr>
              <w:pStyle w:val="ConsPlusNormal"/>
              <w:jc w:val="center"/>
            </w:pPr>
            <w:r>
              <w:t>Э3-13-1..2</w:t>
            </w:r>
          </w:p>
        </w:tc>
        <w:tc>
          <w:tcPr>
            <w:tcW w:w="2041" w:type="dxa"/>
          </w:tcPr>
          <w:p w:rsidR="00582CF7" w:rsidRDefault="00582CF7">
            <w:pPr>
              <w:pStyle w:val="ConsPlusNormal"/>
              <w:jc w:val="center"/>
            </w:pPr>
            <w:r>
              <w:t>3150</w:t>
            </w:r>
          </w:p>
        </w:tc>
        <w:tc>
          <w:tcPr>
            <w:tcW w:w="2496" w:type="dxa"/>
          </w:tcPr>
          <w:p w:rsidR="00582CF7" w:rsidRDefault="00582CF7">
            <w:pPr>
              <w:pStyle w:val="ConsPlusNormal"/>
              <w:jc w:val="center"/>
            </w:pPr>
            <w:r>
              <w:t>-</w:t>
            </w:r>
          </w:p>
        </w:tc>
        <w:tc>
          <w:tcPr>
            <w:tcW w:w="2520" w:type="dxa"/>
          </w:tcPr>
          <w:p w:rsidR="00582CF7" w:rsidRDefault="00582CF7">
            <w:pPr>
              <w:pStyle w:val="ConsPlusNormal"/>
              <w:jc w:val="center"/>
            </w:pPr>
            <w:r>
              <w:t>38 888,15</w:t>
            </w:r>
          </w:p>
        </w:tc>
      </w:tr>
      <w:tr w:rsidR="00582CF7">
        <w:tc>
          <w:tcPr>
            <w:tcW w:w="1984" w:type="dxa"/>
          </w:tcPr>
          <w:p w:rsidR="00582CF7" w:rsidRDefault="00582CF7">
            <w:pPr>
              <w:pStyle w:val="ConsPlusNormal"/>
              <w:jc w:val="center"/>
            </w:pPr>
            <w:r>
              <w:t>Э3-14-1..2</w:t>
            </w:r>
          </w:p>
        </w:tc>
        <w:tc>
          <w:tcPr>
            <w:tcW w:w="2041" w:type="dxa"/>
          </w:tcPr>
          <w:p w:rsidR="00582CF7" w:rsidRDefault="00582CF7">
            <w:pPr>
              <w:pStyle w:val="ConsPlusNormal"/>
              <w:jc w:val="center"/>
            </w:pPr>
            <w:r>
              <w:t>4000</w:t>
            </w:r>
          </w:p>
        </w:tc>
        <w:tc>
          <w:tcPr>
            <w:tcW w:w="2496" w:type="dxa"/>
          </w:tcPr>
          <w:p w:rsidR="00582CF7" w:rsidRDefault="00582CF7">
            <w:pPr>
              <w:pStyle w:val="ConsPlusNormal"/>
              <w:jc w:val="center"/>
            </w:pPr>
            <w:r>
              <w:t>-</w:t>
            </w:r>
          </w:p>
        </w:tc>
        <w:tc>
          <w:tcPr>
            <w:tcW w:w="2520" w:type="dxa"/>
          </w:tcPr>
          <w:p w:rsidR="00582CF7" w:rsidRDefault="00582CF7">
            <w:pPr>
              <w:pStyle w:val="ConsPlusNormal"/>
              <w:jc w:val="center"/>
            </w:pPr>
            <w:r>
              <w:t>45 330,50</w:t>
            </w:r>
          </w:p>
        </w:tc>
      </w:tr>
    </w:tbl>
    <w:p w:rsidR="00582CF7" w:rsidRDefault="00582CF7">
      <w:pPr>
        <w:pStyle w:val="ConsPlusNormal"/>
        <w:jc w:val="both"/>
      </w:pPr>
    </w:p>
    <w:p w:rsidR="00582CF7" w:rsidRDefault="00582CF7">
      <w:pPr>
        <w:pStyle w:val="ConsPlusNormal"/>
        <w:ind w:firstLine="540"/>
        <w:jc w:val="both"/>
      </w:pPr>
      <w:r>
        <w:t xml:space="preserve">В </w:t>
      </w:r>
      <w:hyperlink w:anchor="P2781">
        <w:r>
          <w:rPr>
            <w:color w:val="0000FF"/>
          </w:rPr>
          <w:t>таблицах Э1</w:t>
        </w:r>
      </w:hyperlink>
      <w:r>
        <w:t xml:space="preserve"> - </w:t>
      </w:r>
      <w:hyperlink w:anchor="P2871">
        <w:r>
          <w:rPr>
            <w:color w:val="0000FF"/>
          </w:rPr>
          <w:t>Э3</w:t>
        </w:r>
      </w:hyperlink>
      <w:r>
        <w:t xml:space="preserve"> в УНЦ учтены стоимость оборудования (КТП, в том числе КТП встроенного типа, приборы измерения, линейный разъединитель, силовые сборки), стоимость строительно-монтажных работ с учетом стоимости используемого материала (устройство фундаментов, монтаж здания с инженерными системами, устройство заземления), стоимость подготовки и устройства территории, а также сопутствующие затраты.</w:t>
      </w:r>
    </w:p>
    <w:p w:rsidR="00582CF7" w:rsidRDefault="00582CF7">
      <w:pPr>
        <w:pStyle w:val="ConsPlusNormal"/>
        <w:spacing w:before="220"/>
        <w:ind w:firstLine="540"/>
        <w:jc w:val="both"/>
      </w:pPr>
      <w:r>
        <w:t xml:space="preserve">В </w:t>
      </w:r>
      <w:hyperlink w:anchor="P2781">
        <w:r>
          <w:rPr>
            <w:color w:val="0000FF"/>
          </w:rPr>
          <w:t>таблицах Э1</w:t>
        </w:r>
      </w:hyperlink>
      <w:r>
        <w:t xml:space="preserve"> - </w:t>
      </w:r>
      <w:hyperlink w:anchor="P2871">
        <w:r>
          <w:rPr>
            <w:color w:val="0000FF"/>
          </w:rPr>
          <w:t>Э3</w:t>
        </w:r>
      </w:hyperlink>
      <w:r>
        <w:t xml:space="preserve"> в УНЦ учтена стоимость оборудования КТП с осуществлением присоединения на ВН с помощью предохранителей-разъединителей. Учет присоединения на ВН с использованием ячеек выключателя осуществляется путем выбора дополнительных расценок УНЦ ячейки выключателя КРУ 6 - 35 кВ </w:t>
      </w:r>
      <w:hyperlink w:anchor="P630">
        <w:r>
          <w:rPr>
            <w:color w:val="0000FF"/>
          </w:rPr>
          <w:t>(таблица В3)</w:t>
        </w:r>
      </w:hyperlink>
      <w:r>
        <w:t xml:space="preserve">, УНЦ ячейки выключателя РП, СП, ТП, РТП типа КСО 6 - 15 кВ </w:t>
      </w:r>
      <w:hyperlink w:anchor="P2958">
        <w:r>
          <w:rPr>
            <w:color w:val="0000FF"/>
          </w:rPr>
          <w:t>(таблица В8)</w:t>
        </w:r>
      </w:hyperlink>
      <w:r>
        <w:t xml:space="preserve">, УНЦ ячейки выключателя КРУ с элегазовой изоляцией 6 - 35 кВ </w:t>
      </w:r>
      <w:hyperlink w:anchor="P3016">
        <w:r>
          <w:rPr>
            <w:color w:val="0000FF"/>
          </w:rPr>
          <w:t>(таблица В9)</w:t>
        </w:r>
      </w:hyperlink>
      <w:r>
        <w:t>.</w:t>
      </w:r>
    </w:p>
    <w:p w:rsidR="00582CF7" w:rsidRDefault="00582CF7">
      <w:pPr>
        <w:pStyle w:val="ConsPlusNormal"/>
        <w:jc w:val="both"/>
      </w:pPr>
    </w:p>
    <w:p w:rsidR="00582CF7" w:rsidRDefault="00582CF7">
      <w:pPr>
        <w:pStyle w:val="ConsPlusTitle"/>
        <w:jc w:val="both"/>
        <w:outlineLvl w:val="2"/>
      </w:pPr>
      <w:bookmarkStart w:id="62" w:name="P2943"/>
      <w:bookmarkEnd w:id="62"/>
      <w:r>
        <w:t>Таблица Э4. УНЦ здания РП (СП, РТП, ТП) блочного типа 6 - 20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4252"/>
        <w:gridCol w:w="2891"/>
      </w:tblGrid>
      <w:tr w:rsidR="00582CF7">
        <w:tc>
          <w:tcPr>
            <w:tcW w:w="1928" w:type="dxa"/>
          </w:tcPr>
          <w:p w:rsidR="00582CF7" w:rsidRDefault="00582CF7">
            <w:pPr>
              <w:pStyle w:val="ConsPlusNormal"/>
              <w:jc w:val="center"/>
            </w:pPr>
            <w:r>
              <w:t>Номер расценок</w:t>
            </w:r>
          </w:p>
        </w:tc>
        <w:tc>
          <w:tcPr>
            <w:tcW w:w="4252" w:type="dxa"/>
          </w:tcPr>
          <w:p w:rsidR="00582CF7" w:rsidRDefault="00582CF7">
            <w:pPr>
              <w:pStyle w:val="ConsPlusNormal"/>
              <w:jc w:val="center"/>
            </w:pPr>
            <w:r>
              <w:t>Наименование, тип</w:t>
            </w:r>
          </w:p>
        </w:tc>
        <w:tc>
          <w:tcPr>
            <w:tcW w:w="2891" w:type="dxa"/>
          </w:tcPr>
          <w:p w:rsidR="00582CF7" w:rsidRDefault="00582CF7">
            <w:pPr>
              <w:pStyle w:val="ConsPlusNormal"/>
              <w:jc w:val="center"/>
            </w:pPr>
            <w:r>
              <w:t>Норматив цены, тыс. руб</w:t>
            </w:r>
          </w:p>
        </w:tc>
      </w:tr>
      <w:tr w:rsidR="00582CF7">
        <w:tc>
          <w:tcPr>
            <w:tcW w:w="1928" w:type="dxa"/>
          </w:tcPr>
          <w:p w:rsidR="00582CF7" w:rsidRDefault="00582CF7">
            <w:pPr>
              <w:pStyle w:val="ConsPlusNormal"/>
              <w:jc w:val="center"/>
            </w:pPr>
            <w:r>
              <w:t>Э4-01</w:t>
            </w:r>
          </w:p>
        </w:tc>
        <w:tc>
          <w:tcPr>
            <w:tcW w:w="4252" w:type="dxa"/>
          </w:tcPr>
          <w:p w:rsidR="00582CF7" w:rsidRDefault="00582CF7">
            <w:pPr>
              <w:pStyle w:val="ConsPlusNormal"/>
              <w:jc w:val="center"/>
            </w:pPr>
            <w:r>
              <w:t>РП (СП, РТП) на 7 ячеек выключателей или ТП (РТП) с одним трансформатором</w:t>
            </w:r>
          </w:p>
        </w:tc>
        <w:tc>
          <w:tcPr>
            <w:tcW w:w="2891" w:type="dxa"/>
          </w:tcPr>
          <w:p w:rsidR="00582CF7" w:rsidRDefault="00582CF7">
            <w:pPr>
              <w:pStyle w:val="ConsPlusNormal"/>
              <w:jc w:val="center"/>
            </w:pPr>
            <w:r>
              <w:t>2 968,29</w:t>
            </w:r>
          </w:p>
        </w:tc>
      </w:tr>
    </w:tbl>
    <w:p w:rsidR="00582CF7" w:rsidRDefault="00582CF7">
      <w:pPr>
        <w:pStyle w:val="ConsPlusNormal"/>
        <w:jc w:val="both"/>
      </w:pPr>
    </w:p>
    <w:p w:rsidR="00582CF7" w:rsidRDefault="00582CF7">
      <w:pPr>
        <w:pStyle w:val="ConsPlusNormal"/>
        <w:ind w:firstLine="540"/>
        <w:jc w:val="both"/>
      </w:pPr>
      <w:r>
        <w:t xml:space="preserve">В </w:t>
      </w:r>
      <w:hyperlink w:anchor="P2943">
        <w:r>
          <w:rPr>
            <w:color w:val="0000FF"/>
          </w:rPr>
          <w:t>таблице Э4</w:t>
        </w:r>
      </w:hyperlink>
      <w:r>
        <w:t xml:space="preserve"> в УНЦ учтены стоимость оборудования РУ 0,4 кВ, строительно-монтажных работ с учетом стоимости используемого материала (устройство фундаментов, монтаж здания с инженерными системами, кабельного хозяйства, устройство заземления), стоимость подготовки и устройства территории, а также сопутствующие затраты.</w:t>
      </w:r>
    </w:p>
    <w:p w:rsidR="00582CF7" w:rsidRDefault="00582CF7">
      <w:pPr>
        <w:pStyle w:val="ConsPlusNormal"/>
        <w:spacing w:before="220"/>
        <w:ind w:firstLine="540"/>
        <w:jc w:val="both"/>
      </w:pPr>
      <w:r>
        <w:t xml:space="preserve">Для учета технологических решений здания РП (СП, РТП, ТП) блочного типа 6 - 20 кВ с утвержденным значением количества ячеек выключателей в РП (СП, РТП) отличным от 7, за исключением случая утвержденного значения количества трансформаторов в ТП (РТП) более 1, вместе с УНЦ из </w:t>
      </w:r>
      <w:hyperlink w:anchor="P2943">
        <w:r>
          <w:rPr>
            <w:color w:val="0000FF"/>
          </w:rPr>
          <w:t>таблицы Э4</w:t>
        </w:r>
      </w:hyperlink>
      <w:r>
        <w:t xml:space="preserve"> применяется коэффициент (Кф3), определяемый как отношение утвержденного значения количества ячеек выключателей в РП (СП, РТП) к 7.</w:t>
      </w:r>
    </w:p>
    <w:p w:rsidR="00582CF7" w:rsidRDefault="00582CF7">
      <w:pPr>
        <w:pStyle w:val="ConsPlusNormal"/>
        <w:spacing w:before="220"/>
        <w:ind w:firstLine="540"/>
        <w:jc w:val="both"/>
      </w:pPr>
      <w:r>
        <w:t xml:space="preserve">Для учета технологических решений здания РП (СП, РТП, ТП) блочного типа 6 - 20 кВ с утвержденным значением количества трансформаторов в ТП (РТП) более 1 вне зависимости от утвержденного значения количества ячеек выключателей в ТП (РТП) вместе с УНЦ из </w:t>
      </w:r>
      <w:hyperlink w:anchor="P2943">
        <w:r>
          <w:rPr>
            <w:color w:val="0000FF"/>
          </w:rPr>
          <w:t>таблицы Э4</w:t>
        </w:r>
      </w:hyperlink>
      <w:r>
        <w:t xml:space="preserve"> применяется коэффициент (Кф3), равный утвержденному значению количества трансформаторов в ТП (РТП).</w:t>
      </w:r>
    </w:p>
    <w:p w:rsidR="00582CF7" w:rsidRDefault="00582CF7">
      <w:pPr>
        <w:pStyle w:val="ConsPlusNormal"/>
        <w:jc w:val="both"/>
      </w:pPr>
    </w:p>
    <w:p w:rsidR="00582CF7" w:rsidRDefault="00582CF7">
      <w:pPr>
        <w:pStyle w:val="ConsPlusTitle"/>
        <w:jc w:val="both"/>
        <w:outlineLvl w:val="2"/>
      </w:pPr>
      <w:bookmarkStart w:id="63" w:name="P2958"/>
      <w:bookmarkEnd w:id="63"/>
      <w:r>
        <w:t>Таблица В8. УНЦ ячейки выключателя РП, СП, ТП, РТП типа КСО 6 - 15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474"/>
        <w:gridCol w:w="1644"/>
        <w:gridCol w:w="1537"/>
        <w:gridCol w:w="1537"/>
        <w:gridCol w:w="1539"/>
      </w:tblGrid>
      <w:tr w:rsidR="00582CF7">
        <w:tc>
          <w:tcPr>
            <w:tcW w:w="1304" w:type="dxa"/>
            <w:vMerge w:val="restart"/>
          </w:tcPr>
          <w:p w:rsidR="00582CF7" w:rsidRDefault="00582CF7">
            <w:pPr>
              <w:pStyle w:val="ConsPlusNormal"/>
              <w:jc w:val="center"/>
            </w:pPr>
            <w:r>
              <w:t>Номер расценок</w:t>
            </w:r>
          </w:p>
        </w:tc>
        <w:tc>
          <w:tcPr>
            <w:tcW w:w="1474"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613"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37" w:type="dxa"/>
          </w:tcPr>
          <w:p w:rsidR="00582CF7" w:rsidRDefault="00582CF7">
            <w:pPr>
              <w:pStyle w:val="ConsPlusNormal"/>
              <w:jc w:val="center"/>
            </w:pPr>
            <w:r>
              <w:t>1</w:t>
            </w:r>
          </w:p>
        </w:tc>
        <w:tc>
          <w:tcPr>
            <w:tcW w:w="1537" w:type="dxa"/>
          </w:tcPr>
          <w:p w:rsidR="00582CF7" w:rsidRDefault="00582CF7">
            <w:pPr>
              <w:pStyle w:val="ConsPlusNormal"/>
              <w:jc w:val="center"/>
            </w:pPr>
            <w:r>
              <w:t>2</w:t>
            </w:r>
          </w:p>
        </w:tc>
        <w:tc>
          <w:tcPr>
            <w:tcW w:w="1539"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613" w:type="dxa"/>
            <w:gridSpan w:val="3"/>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37" w:type="dxa"/>
          </w:tcPr>
          <w:p w:rsidR="00582CF7" w:rsidRDefault="00582CF7">
            <w:pPr>
              <w:pStyle w:val="ConsPlusNormal"/>
              <w:jc w:val="center"/>
            </w:pPr>
            <w:r>
              <w:t>20</w:t>
            </w:r>
          </w:p>
        </w:tc>
        <w:tc>
          <w:tcPr>
            <w:tcW w:w="1537" w:type="dxa"/>
          </w:tcPr>
          <w:p w:rsidR="00582CF7" w:rsidRDefault="00582CF7">
            <w:pPr>
              <w:pStyle w:val="ConsPlusNormal"/>
              <w:jc w:val="center"/>
            </w:pPr>
            <w:r>
              <w:t>25</w:t>
            </w:r>
          </w:p>
        </w:tc>
        <w:tc>
          <w:tcPr>
            <w:tcW w:w="1539" w:type="dxa"/>
          </w:tcPr>
          <w:p w:rsidR="00582CF7" w:rsidRDefault="00582CF7">
            <w:pPr>
              <w:pStyle w:val="ConsPlusNormal"/>
              <w:jc w:val="center"/>
            </w:pPr>
            <w:r>
              <w:t>31,5</w:t>
            </w:r>
          </w:p>
        </w:tc>
      </w:tr>
      <w:tr w:rsidR="00582CF7">
        <w:tc>
          <w:tcPr>
            <w:tcW w:w="1304" w:type="dxa"/>
          </w:tcPr>
          <w:p w:rsidR="00582CF7" w:rsidRDefault="00582CF7">
            <w:pPr>
              <w:pStyle w:val="ConsPlusNormal"/>
              <w:jc w:val="center"/>
            </w:pPr>
            <w:r>
              <w:t>В8-01-1..3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1000</w:t>
            </w:r>
          </w:p>
        </w:tc>
        <w:tc>
          <w:tcPr>
            <w:tcW w:w="1537" w:type="dxa"/>
          </w:tcPr>
          <w:p w:rsidR="00582CF7" w:rsidRDefault="00582CF7">
            <w:pPr>
              <w:pStyle w:val="ConsPlusNormal"/>
              <w:jc w:val="center"/>
            </w:pPr>
            <w:r>
              <w:t>1 495,46</w:t>
            </w:r>
          </w:p>
        </w:tc>
        <w:tc>
          <w:tcPr>
            <w:tcW w:w="1537" w:type="dxa"/>
          </w:tcPr>
          <w:p w:rsidR="00582CF7" w:rsidRDefault="00582CF7">
            <w:pPr>
              <w:pStyle w:val="ConsPlusNormal"/>
              <w:jc w:val="center"/>
            </w:pPr>
            <w:r>
              <w:t>1 495,46</w:t>
            </w:r>
          </w:p>
        </w:tc>
        <w:tc>
          <w:tcPr>
            <w:tcW w:w="1539" w:type="dxa"/>
          </w:tcPr>
          <w:p w:rsidR="00582CF7" w:rsidRDefault="00582CF7">
            <w:pPr>
              <w:pStyle w:val="ConsPlusNormal"/>
              <w:jc w:val="center"/>
            </w:pPr>
            <w:r>
              <w:t>1 525,15</w:t>
            </w:r>
          </w:p>
        </w:tc>
      </w:tr>
      <w:tr w:rsidR="00582CF7">
        <w:tc>
          <w:tcPr>
            <w:tcW w:w="1304" w:type="dxa"/>
          </w:tcPr>
          <w:p w:rsidR="00582CF7" w:rsidRDefault="00582CF7">
            <w:pPr>
              <w:pStyle w:val="ConsPlusNormal"/>
              <w:jc w:val="center"/>
            </w:pPr>
            <w:r>
              <w:t>В8-02-1..3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1250</w:t>
            </w:r>
          </w:p>
        </w:tc>
        <w:tc>
          <w:tcPr>
            <w:tcW w:w="1537" w:type="dxa"/>
          </w:tcPr>
          <w:p w:rsidR="00582CF7" w:rsidRDefault="00582CF7">
            <w:pPr>
              <w:pStyle w:val="ConsPlusNormal"/>
              <w:jc w:val="center"/>
            </w:pPr>
            <w:r>
              <w:t>1 495,32</w:t>
            </w:r>
          </w:p>
        </w:tc>
        <w:tc>
          <w:tcPr>
            <w:tcW w:w="1537" w:type="dxa"/>
          </w:tcPr>
          <w:p w:rsidR="00582CF7" w:rsidRDefault="00582CF7">
            <w:pPr>
              <w:pStyle w:val="ConsPlusNormal"/>
              <w:jc w:val="center"/>
            </w:pPr>
            <w:r>
              <w:t>1 495,46</w:t>
            </w:r>
          </w:p>
        </w:tc>
        <w:tc>
          <w:tcPr>
            <w:tcW w:w="1539" w:type="dxa"/>
          </w:tcPr>
          <w:p w:rsidR="00582CF7" w:rsidRDefault="00582CF7">
            <w:pPr>
              <w:pStyle w:val="ConsPlusNormal"/>
              <w:jc w:val="center"/>
            </w:pPr>
            <w:r>
              <w:t>1 525,29</w:t>
            </w:r>
          </w:p>
        </w:tc>
      </w:tr>
      <w:tr w:rsidR="00582CF7">
        <w:tc>
          <w:tcPr>
            <w:tcW w:w="1304" w:type="dxa"/>
          </w:tcPr>
          <w:p w:rsidR="00582CF7" w:rsidRDefault="00582CF7">
            <w:pPr>
              <w:pStyle w:val="ConsPlusNormal"/>
              <w:jc w:val="center"/>
            </w:pPr>
            <w:r>
              <w:t>В8-03-1..3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1600</w:t>
            </w:r>
          </w:p>
        </w:tc>
        <w:tc>
          <w:tcPr>
            <w:tcW w:w="1537" w:type="dxa"/>
          </w:tcPr>
          <w:p w:rsidR="00582CF7" w:rsidRDefault="00582CF7">
            <w:pPr>
              <w:pStyle w:val="ConsPlusNormal"/>
              <w:jc w:val="center"/>
            </w:pPr>
            <w:r>
              <w:t>1 495,46</w:t>
            </w:r>
          </w:p>
        </w:tc>
        <w:tc>
          <w:tcPr>
            <w:tcW w:w="1537" w:type="dxa"/>
          </w:tcPr>
          <w:p w:rsidR="00582CF7" w:rsidRDefault="00582CF7">
            <w:pPr>
              <w:pStyle w:val="ConsPlusNormal"/>
              <w:jc w:val="center"/>
            </w:pPr>
            <w:r>
              <w:t>1 495,46</w:t>
            </w:r>
          </w:p>
        </w:tc>
        <w:tc>
          <w:tcPr>
            <w:tcW w:w="1539" w:type="dxa"/>
          </w:tcPr>
          <w:p w:rsidR="00582CF7" w:rsidRDefault="00582CF7">
            <w:pPr>
              <w:pStyle w:val="ConsPlusNormal"/>
              <w:jc w:val="center"/>
            </w:pPr>
            <w:r>
              <w:t>1 525,29</w:t>
            </w:r>
          </w:p>
        </w:tc>
      </w:tr>
      <w:tr w:rsidR="00582CF7">
        <w:tc>
          <w:tcPr>
            <w:tcW w:w="1304" w:type="dxa"/>
          </w:tcPr>
          <w:p w:rsidR="00582CF7" w:rsidRDefault="00582CF7">
            <w:pPr>
              <w:pStyle w:val="ConsPlusNormal"/>
              <w:jc w:val="center"/>
            </w:pPr>
            <w:r>
              <w:t>В8-04-1..3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2000</w:t>
            </w:r>
          </w:p>
        </w:tc>
        <w:tc>
          <w:tcPr>
            <w:tcW w:w="1537" w:type="dxa"/>
          </w:tcPr>
          <w:p w:rsidR="00582CF7" w:rsidRDefault="00582CF7">
            <w:pPr>
              <w:pStyle w:val="ConsPlusNormal"/>
              <w:jc w:val="center"/>
            </w:pPr>
            <w:r>
              <w:t>1 540,34</w:t>
            </w:r>
          </w:p>
        </w:tc>
        <w:tc>
          <w:tcPr>
            <w:tcW w:w="1537" w:type="dxa"/>
          </w:tcPr>
          <w:p w:rsidR="00582CF7" w:rsidRDefault="00582CF7">
            <w:pPr>
              <w:pStyle w:val="ConsPlusNormal"/>
              <w:jc w:val="center"/>
            </w:pPr>
            <w:r>
              <w:t>1 540,34</w:t>
            </w:r>
          </w:p>
        </w:tc>
        <w:tc>
          <w:tcPr>
            <w:tcW w:w="1539" w:type="dxa"/>
          </w:tcPr>
          <w:p w:rsidR="00582CF7" w:rsidRDefault="00582CF7">
            <w:pPr>
              <w:pStyle w:val="ConsPlusNormal"/>
              <w:jc w:val="center"/>
            </w:pPr>
            <w:r>
              <w:t>1 583,80</w:t>
            </w:r>
          </w:p>
        </w:tc>
      </w:tr>
      <w:tr w:rsidR="00582CF7">
        <w:tc>
          <w:tcPr>
            <w:tcW w:w="1304" w:type="dxa"/>
          </w:tcPr>
          <w:p w:rsidR="00582CF7" w:rsidRDefault="00582CF7">
            <w:pPr>
              <w:pStyle w:val="ConsPlusNormal"/>
              <w:jc w:val="center"/>
            </w:pPr>
            <w:r>
              <w:t>В8-05-1..3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2500</w:t>
            </w:r>
          </w:p>
        </w:tc>
        <w:tc>
          <w:tcPr>
            <w:tcW w:w="1537" w:type="dxa"/>
          </w:tcPr>
          <w:p w:rsidR="00582CF7" w:rsidRDefault="00582CF7">
            <w:pPr>
              <w:pStyle w:val="ConsPlusNormal"/>
              <w:jc w:val="center"/>
            </w:pPr>
            <w:r>
              <w:t>2 383,44</w:t>
            </w:r>
          </w:p>
        </w:tc>
        <w:tc>
          <w:tcPr>
            <w:tcW w:w="1537" w:type="dxa"/>
          </w:tcPr>
          <w:p w:rsidR="00582CF7" w:rsidRDefault="00582CF7">
            <w:pPr>
              <w:pStyle w:val="ConsPlusNormal"/>
              <w:jc w:val="center"/>
            </w:pPr>
            <w:r>
              <w:t>2 383,44</w:t>
            </w:r>
          </w:p>
        </w:tc>
        <w:tc>
          <w:tcPr>
            <w:tcW w:w="1539" w:type="dxa"/>
          </w:tcPr>
          <w:p w:rsidR="00582CF7" w:rsidRDefault="00582CF7">
            <w:pPr>
              <w:pStyle w:val="ConsPlusNormal"/>
              <w:jc w:val="center"/>
            </w:pPr>
            <w:r>
              <w:t>2 426,82</w:t>
            </w:r>
          </w:p>
        </w:tc>
      </w:tr>
      <w:tr w:rsidR="00582CF7">
        <w:tc>
          <w:tcPr>
            <w:tcW w:w="1304" w:type="dxa"/>
          </w:tcPr>
          <w:p w:rsidR="00582CF7" w:rsidRDefault="00582CF7">
            <w:pPr>
              <w:pStyle w:val="ConsPlusNormal"/>
              <w:jc w:val="center"/>
            </w:pPr>
            <w:r>
              <w:t>В8-06-1..3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3150</w:t>
            </w:r>
          </w:p>
        </w:tc>
        <w:tc>
          <w:tcPr>
            <w:tcW w:w="1537" w:type="dxa"/>
          </w:tcPr>
          <w:p w:rsidR="00582CF7" w:rsidRDefault="00582CF7">
            <w:pPr>
              <w:pStyle w:val="ConsPlusNormal"/>
              <w:jc w:val="center"/>
            </w:pPr>
            <w:r>
              <w:t>2 781,95</w:t>
            </w:r>
          </w:p>
        </w:tc>
        <w:tc>
          <w:tcPr>
            <w:tcW w:w="1537" w:type="dxa"/>
          </w:tcPr>
          <w:p w:rsidR="00582CF7" w:rsidRDefault="00582CF7">
            <w:pPr>
              <w:pStyle w:val="ConsPlusNormal"/>
              <w:jc w:val="center"/>
            </w:pPr>
            <w:r>
              <w:t>2 781,95</w:t>
            </w:r>
          </w:p>
        </w:tc>
        <w:tc>
          <w:tcPr>
            <w:tcW w:w="1539" w:type="dxa"/>
          </w:tcPr>
          <w:p w:rsidR="00582CF7" w:rsidRDefault="00582CF7">
            <w:pPr>
              <w:pStyle w:val="ConsPlusNormal"/>
              <w:jc w:val="center"/>
            </w:pPr>
            <w:r>
              <w:t>2 819,82</w:t>
            </w:r>
          </w:p>
        </w:tc>
      </w:tr>
      <w:tr w:rsidR="00582CF7">
        <w:tc>
          <w:tcPr>
            <w:tcW w:w="1304" w:type="dxa"/>
          </w:tcPr>
          <w:p w:rsidR="00582CF7" w:rsidRDefault="00582CF7">
            <w:pPr>
              <w:pStyle w:val="ConsPlusNormal"/>
              <w:jc w:val="center"/>
            </w:pPr>
            <w:r>
              <w:t>В8-07-1..3</w:t>
            </w:r>
          </w:p>
        </w:tc>
        <w:tc>
          <w:tcPr>
            <w:tcW w:w="1474" w:type="dxa"/>
          </w:tcPr>
          <w:p w:rsidR="00582CF7" w:rsidRDefault="00582CF7">
            <w:pPr>
              <w:pStyle w:val="ConsPlusNormal"/>
              <w:jc w:val="center"/>
            </w:pPr>
            <w:r>
              <w:t>6 - 15</w:t>
            </w:r>
          </w:p>
        </w:tc>
        <w:tc>
          <w:tcPr>
            <w:tcW w:w="1644" w:type="dxa"/>
          </w:tcPr>
          <w:p w:rsidR="00582CF7" w:rsidRDefault="00582CF7">
            <w:pPr>
              <w:pStyle w:val="ConsPlusNormal"/>
              <w:jc w:val="center"/>
            </w:pPr>
            <w:r>
              <w:t>4000</w:t>
            </w:r>
          </w:p>
        </w:tc>
        <w:tc>
          <w:tcPr>
            <w:tcW w:w="1537" w:type="dxa"/>
          </w:tcPr>
          <w:p w:rsidR="00582CF7" w:rsidRDefault="00582CF7">
            <w:pPr>
              <w:pStyle w:val="ConsPlusNormal"/>
              <w:jc w:val="center"/>
            </w:pPr>
            <w:r>
              <w:t>3 044,23</w:t>
            </w:r>
          </w:p>
        </w:tc>
        <w:tc>
          <w:tcPr>
            <w:tcW w:w="1537" w:type="dxa"/>
          </w:tcPr>
          <w:p w:rsidR="00582CF7" w:rsidRDefault="00582CF7">
            <w:pPr>
              <w:pStyle w:val="ConsPlusNormal"/>
              <w:jc w:val="center"/>
            </w:pPr>
            <w:r>
              <w:t>3 044,23</w:t>
            </w:r>
          </w:p>
        </w:tc>
        <w:tc>
          <w:tcPr>
            <w:tcW w:w="1539" w:type="dxa"/>
          </w:tcPr>
          <w:p w:rsidR="00582CF7" w:rsidRDefault="00582CF7">
            <w:pPr>
              <w:pStyle w:val="ConsPlusNormal"/>
              <w:jc w:val="center"/>
            </w:pPr>
            <w:r>
              <w:t>3 086,83</w:t>
            </w:r>
          </w:p>
        </w:tc>
      </w:tr>
    </w:tbl>
    <w:p w:rsidR="00582CF7" w:rsidRDefault="00582CF7">
      <w:pPr>
        <w:pStyle w:val="ConsPlusNormal"/>
        <w:jc w:val="both"/>
      </w:pPr>
    </w:p>
    <w:p w:rsidR="00582CF7" w:rsidRDefault="00582CF7">
      <w:pPr>
        <w:pStyle w:val="ConsPlusTitle"/>
        <w:jc w:val="both"/>
        <w:outlineLvl w:val="2"/>
      </w:pPr>
      <w:bookmarkStart w:id="64" w:name="P3016"/>
      <w:bookmarkEnd w:id="64"/>
      <w:r>
        <w:t>Таблица В9. УНЦ ячейки выключателя КРУ с элегазовой изоляцией 6 - 35 кВ</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927"/>
        <w:gridCol w:w="2097"/>
        <w:gridCol w:w="1530"/>
        <w:gridCol w:w="1530"/>
        <w:gridCol w:w="1530"/>
        <w:gridCol w:w="1530"/>
      </w:tblGrid>
      <w:tr w:rsidR="00582CF7">
        <w:tc>
          <w:tcPr>
            <w:tcW w:w="1757" w:type="dxa"/>
            <w:vMerge w:val="restart"/>
          </w:tcPr>
          <w:p w:rsidR="00582CF7" w:rsidRDefault="00582CF7">
            <w:pPr>
              <w:pStyle w:val="ConsPlusNormal"/>
              <w:jc w:val="center"/>
            </w:pPr>
            <w:r>
              <w:t>Номер расценок</w:t>
            </w:r>
          </w:p>
        </w:tc>
        <w:tc>
          <w:tcPr>
            <w:tcW w:w="1927" w:type="dxa"/>
            <w:vMerge w:val="restart"/>
          </w:tcPr>
          <w:p w:rsidR="00582CF7" w:rsidRDefault="00582CF7">
            <w:pPr>
              <w:pStyle w:val="ConsPlusNormal"/>
              <w:jc w:val="center"/>
            </w:pPr>
            <w:r>
              <w:t>Напряжение, кВ</w:t>
            </w:r>
          </w:p>
        </w:tc>
        <w:tc>
          <w:tcPr>
            <w:tcW w:w="2097" w:type="dxa"/>
            <w:vMerge w:val="restart"/>
          </w:tcPr>
          <w:p w:rsidR="00582CF7" w:rsidRDefault="00582CF7">
            <w:pPr>
              <w:pStyle w:val="ConsPlusNormal"/>
              <w:jc w:val="center"/>
            </w:pPr>
            <w:r>
              <w:t>Номинальный ток, кА</w:t>
            </w:r>
          </w:p>
        </w:tc>
        <w:tc>
          <w:tcPr>
            <w:tcW w:w="6120"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30" w:type="dxa"/>
          </w:tcPr>
          <w:p w:rsidR="00582CF7" w:rsidRDefault="00582CF7">
            <w:pPr>
              <w:pStyle w:val="ConsPlusNormal"/>
              <w:jc w:val="center"/>
            </w:pPr>
            <w:r>
              <w:t>1</w:t>
            </w:r>
          </w:p>
        </w:tc>
        <w:tc>
          <w:tcPr>
            <w:tcW w:w="1530" w:type="dxa"/>
          </w:tcPr>
          <w:p w:rsidR="00582CF7" w:rsidRDefault="00582CF7">
            <w:pPr>
              <w:pStyle w:val="ConsPlusNormal"/>
              <w:jc w:val="center"/>
            </w:pPr>
            <w:r>
              <w:t>2</w:t>
            </w:r>
          </w:p>
        </w:tc>
        <w:tc>
          <w:tcPr>
            <w:tcW w:w="1530" w:type="dxa"/>
          </w:tcPr>
          <w:p w:rsidR="00582CF7" w:rsidRDefault="00582CF7">
            <w:pPr>
              <w:pStyle w:val="ConsPlusNormal"/>
              <w:jc w:val="center"/>
            </w:pPr>
            <w:r>
              <w:t>3</w:t>
            </w:r>
          </w:p>
        </w:tc>
        <w:tc>
          <w:tcPr>
            <w:tcW w:w="1530"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6120" w:type="dxa"/>
            <w:gridSpan w:val="4"/>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530" w:type="dxa"/>
          </w:tcPr>
          <w:p w:rsidR="00582CF7" w:rsidRDefault="00582CF7">
            <w:pPr>
              <w:pStyle w:val="ConsPlusNormal"/>
              <w:jc w:val="center"/>
            </w:pPr>
            <w:r>
              <w:t>20</w:t>
            </w:r>
          </w:p>
        </w:tc>
        <w:tc>
          <w:tcPr>
            <w:tcW w:w="1530" w:type="dxa"/>
          </w:tcPr>
          <w:p w:rsidR="00582CF7" w:rsidRDefault="00582CF7">
            <w:pPr>
              <w:pStyle w:val="ConsPlusNormal"/>
              <w:jc w:val="center"/>
            </w:pPr>
            <w:r>
              <w:t>25</w:t>
            </w:r>
          </w:p>
        </w:tc>
        <w:tc>
          <w:tcPr>
            <w:tcW w:w="1530" w:type="dxa"/>
          </w:tcPr>
          <w:p w:rsidR="00582CF7" w:rsidRDefault="00582CF7">
            <w:pPr>
              <w:pStyle w:val="ConsPlusNormal"/>
              <w:jc w:val="center"/>
            </w:pPr>
            <w:r>
              <w:t>31,5</w:t>
            </w:r>
          </w:p>
        </w:tc>
        <w:tc>
          <w:tcPr>
            <w:tcW w:w="1530" w:type="dxa"/>
          </w:tcPr>
          <w:p w:rsidR="00582CF7" w:rsidRDefault="00582CF7">
            <w:pPr>
              <w:pStyle w:val="ConsPlusNormal"/>
              <w:jc w:val="center"/>
            </w:pPr>
            <w:r>
              <w:t>40</w:t>
            </w:r>
          </w:p>
        </w:tc>
      </w:tr>
      <w:tr w:rsidR="00582CF7">
        <w:tc>
          <w:tcPr>
            <w:tcW w:w="1757" w:type="dxa"/>
          </w:tcPr>
          <w:p w:rsidR="00582CF7" w:rsidRDefault="00582CF7">
            <w:pPr>
              <w:pStyle w:val="ConsPlusNormal"/>
              <w:jc w:val="center"/>
            </w:pPr>
            <w:r>
              <w:t>В9-01-1..4</w:t>
            </w:r>
          </w:p>
        </w:tc>
        <w:tc>
          <w:tcPr>
            <w:tcW w:w="1927" w:type="dxa"/>
          </w:tcPr>
          <w:p w:rsidR="00582CF7" w:rsidRDefault="00582CF7">
            <w:pPr>
              <w:pStyle w:val="ConsPlusNormal"/>
              <w:jc w:val="center"/>
            </w:pPr>
            <w:r>
              <w:t>6 - 15</w:t>
            </w:r>
          </w:p>
        </w:tc>
        <w:tc>
          <w:tcPr>
            <w:tcW w:w="2097" w:type="dxa"/>
          </w:tcPr>
          <w:p w:rsidR="00582CF7" w:rsidRDefault="00582CF7">
            <w:pPr>
              <w:pStyle w:val="ConsPlusNormal"/>
              <w:jc w:val="center"/>
            </w:pPr>
            <w:r>
              <w:t>630</w:t>
            </w:r>
          </w:p>
        </w:tc>
        <w:tc>
          <w:tcPr>
            <w:tcW w:w="1530" w:type="dxa"/>
          </w:tcPr>
          <w:p w:rsidR="00582CF7" w:rsidRDefault="00582CF7">
            <w:pPr>
              <w:pStyle w:val="ConsPlusNormal"/>
              <w:jc w:val="center"/>
            </w:pPr>
            <w:r>
              <w:t>2 688,06</w:t>
            </w:r>
          </w:p>
        </w:tc>
        <w:tc>
          <w:tcPr>
            <w:tcW w:w="1530" w:type="dxa"/>
          </w:tcPr>
          <w:p w:rsidR="00582CF7" w:rsidRDefault="00582CF7">
            <w:pPr>
              <w:pStyle w:val="ConsPlusNormal"/>
              <w:jc w:val="center"/>
            </w:pPr>
            <w:r>
              <w:t>2 772,39</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В9-02-1..4</w:t>
            </w:r>
          </w:p>
        </w:tc>
        <w:tc>
          <w:tcPr>
            <w:tcW w:w="1927" w:type="dxa"/>
          </w:tcPr>
          <w:p w:rsidR="00582CF7" w:rsidRDefault="00582CF7">
            <w:pPr>
              <w:pStyle w:val="ConsPlusNormal"/>
              <w:jc w:val="center"/>
            </w:pPr>
            <w:r>
              <w:t>6 - 15</w:t>
            </w:r>
          </w:p>
        </w:tc>
        <w:tc>
          <w:tcPr>
            <w:tcW w:w="2097" w:type="dxa"/>
          </w:tcPr>
          <w:p w:rsidR="00582CF7" w:rsidRDefault="00582CF7">
            <w:pPr>
              <w:pStyle w:val="ConsPlusNormal"/>
              <w:jc w:val="center"/>
            </w:pPr>
            <w:r>
              <w:t>1250</w:t>
            </w:r>
          </w:p>
        </w:tc>
        <w:tc>
          <w:tcPr>
            <w:tcW w:w="1530" w:type="dxa"/>
          </w:tcPr>
          <w:p w:rsidR="00582CF7" w:rsidRDefault="00582CF7">
            <w:pPr>
              <w:pStyle w:val="ConsPlusNormal"/>
              <w:jc w:val="center"/>
            </w:pPr>
            <w:r>
              <w:t>2 688,06</w:t>
            </w:r>
          </w:p>
        </w:tc>
        <w:tc>
          <w:tcPr>
            <w:tcW w:w="1530" w:type="dxa"/>
          </w:tcPr>
          <w:p w:rsidR="00582CF7" w:rsidRDefault="00582CF7">
            <w:pPr>
              <w:pStyle w:val="ConsPlusNormal"/>
              <w:jc w:val="center"/>
            </w:pPr>
            <w:r>
              <w:t>2 772,39</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В9-03-1..4</w:t>
            </w:r>
          </w:p>
        </w:tc>
        <w:tc>
          <w:tcPr>
            <w:tcW w:w="1927" w:type="dxa"/>
          </w:tcPr>
          <w:p w:rsidR="00582CF7" w:rsidRDefault="00582CF7">
            <w:pPr>
              <w:pStyle w:val="ConsPlusNormal"/>
              <w:jc w:val="center"/>
            </w:pPr>
            <w:r>
              <w:t>20</w:t>
            </w:r>
          </w:p>
        </w:tc>
        <w:tc>
          <w:tcPr>
            <w:tcW w:w="2097" w:type="dxa"/>
          </w:tcPr>
          <w:p w:rsidR="00582CF7" w:rsidRDefault="00582CF7">
            <w:pPr>
              <w:pStyle w:val="ConsPlusNormal"/>
              <w:jc w:val="center"/>
            </w:pPr>
            <w:r>
              <w:t>630</w:t>
            </w:r>
          </w:p>
        </w:tc>
        <w:tc>
          <w:tcPr>
            <w:tcW w:w="1530" w:type="dxa"/>
          </w:tcPr>
          <w:p w:rsidR="00582CF7" w:rsidRDefault="00582CF7">
            <w:pPr>
              <w:pStyle w:val="ConsPlusNormal"/>
              <w:jc w:val="center"/>
            </w:pPr>
            <w:r>
              <w:t>2 804,01</w:t>
            </w:r>
          </w:p>
        </w:tc>
        <w:tc>
          <w:tcPr>
            <w:tcW w:w="1530" w:type="dxa"/>
          </w:tcPr>
          <w:p w:rsidR="00582CF7" w:rsidRDefault="00582CF7">
            <w:pPr>
              <w:pStyle w:val="ConsPlusNormal"/>
              <w:jc w:val="center"/>
            </w:pPr>
            <w:r>
              <w:t>2 856,72</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В9-04-1..4</w:t>
            </w:r>
          </w:p>
        </w:tc>
        <w:tc>
          <w:tcPr>
            <w:tcW w:w="1927" w:type="dxa"/>
          </w:tcPr>
          <w:p w:rsidR="00582CF7" w:rsidRDefault="00582CF7">
            <w:pPr>
              <w:pStyle w:val="ConsPlusNormal"/>
              <w:jc w:val="center"/>
            </w:pPr>
            <w:r>
              <w:t>20</w:t>
            </w:r>
          </w:p>
        </w:tc>
        <w:tc>
          <w:tcPr>
            <w:tcW w:w="2097" w:type="dxa"/>
          </w:tcPr>
          <w:p w:rsidR="00582CF7" w:rsidRDefault="00582CF7">
            <w:pPr>
              <w:pStyle w:val="ConsPlusNormal"/>
              <w:jc w:val="center"/>
            </w:pPr>
            <w:r>
              <w:t>1250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7 305,03</w:t>
            </w:r>
          </w:p>
        </w:tc>
        <w:tc>
          <w:tcPr>
            <w:tcW w:w="1530" w:type="dxa"/>
          </w:tcPr>
          <w:p w:rsidR="00582CF7" w:rsidRDefault="00582CF7">
            <w:pPr>
              <w:pStyle w:val="ConsPlusNormal"/>
              <w:jc w:val="center"/>
            </w:pPr>
            <w:r>
              <w:t>7 084,72</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В9-05-1..4</w:t>
            </w:r>
          </w:p>
        </w:tc>
        <w:tc>
          <w:tcPr>
            <w:tcW w:w="1927" w:type="dxa"/>
          </w:tcPr>
          <w:p w:rsidR="00582CF7" w:rsidRDefault="00582CF7">
            <w:pPr>
              <w:pStyle w:val="ConsPlusNormal"/>
              <w:jc w:val="center"/>
            </w:pPr>
            <w:r>
              <w:t>20</w:t>
            </w:r>
          </w:p>
        </w:tc>
        <w:tc>
          <w:tcPr>
            <w:tcW w:w="2097" w:type="dxa"/>
          </w:tcPr>
          <w:p w:rsidR="00582CF7" w:rsidRDefault="00582CF7">
            <w:pPr>
              <w:pStyle w:val="ConsPlusNormal"/>
              <w:jc w:val="center"/>
            </w:pPr>
            <w:r>
              <w:t>1600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7 545,36</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В9-06-1..4</w:t>
            </w:r>
          </w:p>
        </w:tc>
        <w:tc>
          <w:tcPr>
            <w:tcW w:w="1927" w:type="dxa"/>
          </w:tcPr>
          <w:p w:rsidR="00582CF7" w:rsidRDefault="00582CF7">
            <w:pPr>
              <w:pStyle w:val="ConsPlusNormal"/>
              <w:jc w:val="center"/>
            </w:pPr>
            <w:r>
              <w:t>20</w:t>
            </w:r>
          </w:p>
        </w:tc>
        <w:tc>
          <w:tcPr>
            <w:tcW w:w="2097" w:type="dxa"/>
          </w:tcPr>
          <w:p w:rsidR="00582CF7" w:rsidRDefault="00582CF7">
            <w:pPr>
              <w:pStyle w:val="ConsPlusNormal"/>
              <w:jc w:val="center"/>
            </w:pPr>
            <w:r>
              <w:t>2500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7 725,62</w:t>
            </w:r>
          </w:p>
        </w:tc>
        <w:tc>
          <w:tcPr>
            <w:tcW w:w="1530" w:type="dxa"/>
          </w:tcPr>
          <w:p w:rsidR="00582CF7" w:rsidRDefault="00582CF7">
            <w:pPr>
              <w:pStyle w:val="ConsPlusNormal"/>
              <w:jc w:val="center"/>
            </w:pPr>
            <w:r>
              <w:t>8 646,90</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В9-07-1..4</w:t>
            </w:r>
          </w:p>
        </w:tc>
        <w:tc>
          <w:tcPr>
            <w:tcW w:w="1927" w:type="dxa"/>
          </w:tcPr>
          <w:p w:rsidR="00582CF7" w:rsidRDefault="00582CF7">
            <w:pPr>
              <w:pStyle w:val="ConsPlusNormal"/>
              <w:jc w:val="center"/>
            </w:pPr>
            <w:r>
              <w:t>20</w:t>
            </w:r>
          </w:p>
        </w:tc>
        <w:tc>
          <w:tcPr>
            <w:tcW w:w="2097" w:type="dxa"/>
          </w:tcPr>
          <w:p w:rsidR="00582CF7" w:rsidRDefault="00582CF7">
            <w:pPr>
              <w:pStyle w:val="ConsPlusNormal"/>
              <w:jc w:val="center"/>
            </w:pPr>
            <w:r>
              <w:t>3150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10 369,30</w:t>
            </w:r>
          </w:p>
        </w:tc>
      </w:tr>
      <w:tr w:rsidR="00582CF7">
        <w:tc>
          <w:tcPr>
            <w:tcW w:w="1757" w:type="dxa"/>
          </w:tcPr>
          <w:p w:rsidR="00582CF7" w:rsidRDefault="00582CF7">
            <w:pPr>
              <w:pStyle w:val="ConsPlusNormal"/>
              <w:jc w:val="center"/>
            </w:pPr>
            <w:r>
              <w:t>В9-08-1..4</w:t>
            </w:r>
          </w:p>
        </w:tc>
        <w:tc>
          <w:tcPr>
            <w:tcW w:w="1927" w:type="dxa"/>
          </w:tcPr>
          <w:p w:rsidR="00582CF7" w:rsidRDefault="00582CF7">
            <w:pPr>
              <w:pStyle w:val="ConsPlusNormal"/>
              <w:jc w:val="center"/>
            </w:pPr>
            <w:r>
              <w:t>35</w:t>
            </w:r>
          </w:p>
        </w:tc>
        <w:tc>
          <w:tcPr>
            <w:tcW w:w="2097" w:type="dxa"/>
          </w:tcPr>
          <w:p w:rsidR="00582CF7" w:rsidRDefault="00582CF7">
            <w:pPr>
              <w:pStyle w:val="ConsPlusNormal"/>
              <w:jc w:val="center"/>
            </w:pPr>
            <w:r>
              <w:t>1250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8 559,63</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В9-09-1..4</w:t>
            </w:r>
          </w:p>
        </w:tc>
        <w:tc>
          <w:tcPr>
            <w:tcW w:w="1927" w:type="dxa"/>
          </w:tcPr>
          <w:p w:rsidR="00582CF7" w:rsidRDefault="00582CF7">
            <w:pPr>
              <w:pStyle w:val="ConsPlusNormal"/>
              <w:jc w:val="center"/>
            </w:pPr>
            <w:r>
              <w:t>35</w:t>
            </w:r>
          </w:p>
        </w:tc>
        <w:tc>
          <w:tcPr>
            <w:tcW w:w="2097" w:type="dxa"/>
          </w:tcPr>
          <w:p w:rsidR="00582CF7" w:rsidRDefault="00582CF7">
            <w:pPr>
              <w:pStyle w:val="ConsPlusNormal"/>
              <w:jc w:val="center"/>
            </w:pPr>
            <w:r>
              <w:t>1600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8 824,00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В9-10-1..4</w:t>
            </w:r>
          </w:p>
        </w:tc>
        <w:tc>
          <w:tcPr>
            <w:tcW w:w="1927" w:type="dxa"/>
          </w:tcPr>
          <w:p w:rsidR="00582CF7" w:rsidRDefault="00582CF7">
            <w:pPr>
              <w:pStyle w:val="ConsPlusNormal"/>
              <w:jc w:val="center"/>
            </w:pPr>
            <w:r>
              <w:t>35</w:t>
            </w:r>
          </w:p>
        </w:tc>
        <w:tc>
          <w:tcPr>
            <w:tcW w:w="2097" w:type="dxa"/>
          </w:tcPr>
          <w:p w:rsidR="00582CF7" w:rsidRDefault="00582CF7">
            <w:pPr>
              <w:pStyle w:val="ConsPlusNormal"/>
              <w:jc w:val="center"/>
            </w:pPr>
            <w:r>
              <w:t>2500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9 022,27</w:t>
            </w:r>
          </w:p>
        </w:tc>
        <w:tc>
          <w:tcPr>
            <w:tcW w:w="1530" w:type="dxa"/>
          </w:tcPr>
          <w:p w:rsidR="00582CF7" w:rsidRDefault="00582CF7">
            <w:pPr>
              <w:pStyle w:val="ConsPlusNormal"/>
              <w:jc w:val="center"/>
            </w:pPr>
            <w:r>
              <w:t>10 035,69</w:t>
            </w:r>
          </w:p>
        </w:tc>
        <w:tc>
          <w:tcPr>
            <w:tcW w:w="1530" w:type="dxa"/>
          </w:tcPr>
          <w:p w:rsidR="00582CF7" w:rsidRDefault="00582CF7">
            <w:pPr>
              <w:pStyle w:val="ConsPlusNormal"/>
              <w:jc w:val="center"/>
            </w:pPr>
            <w:r>
              <w:t>-</w:t>
            </w:r>
          </w:p>
        </w:tc>
      </w:tr>
      <w:tr w:rsidR="00582CF7">
        <w:tc>
          <w:tcPr>
            <w:tcW w:w="1757" w:type="dxa"/>
          </w:tcPr>
          <w:p w:rsidR="00582CF7" w:rsidRDefault="00582CF7">
            <w:pPr>
              <w:pStyle w:val="ConsPlusNormal"/>
              <w:jc w:val="center"/>
            </w:pPr>
            <w:r>
              <w:t>В9-11-1..4</w:t>
            </w:r>
          </w:p>
        </w:tc>
        <w:tc>
          <w:tcPr>
            <w:tcW w:w="1927" w:type="dxa"/>
          </w:tcPr>
          <w:p w:rsidR="00582CF7" w:rsidRDefault="00582CF7">
            <w:pPr>
              <w:pStyle w:val="ConsPlusNormal"/>
              <w:jc w:val="center"/>
            </w:pPr>
            <w:r>
              <w:t>35</w:t>
            </w:r>
          </w:p>
        </w:tc>
        <w:tc>
          <w:tcPr>
            <w:tcW w:w="2097" w:type="dxa"/>
          </w:tcPr>
          <w:p w:rsidR="00582CF7" w:rsidRDefault="00582CF7">
            <w:pPr>
              <w:pStyle w:val="ConsPlusNormal"/>
              <w:jc w:val="center"/>
            </w:pPr>
            <w:r>
              <w:t>3150</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w:t>
            </w:r>
          </w:p>
        </w:tc>
        <w:tc>
          <w:tcPr>
            <w:tcW w:w="1530" w:type="dxa"/>
          </w:tcPr>
          <w:p w:rsidR="00582CF7" w:rsidRDefault="00582CF7">
            <w:pPr>
              <w:pStyle w:val="ConsPlusNormal"/>
              <w:jc w:val="center"/>
            </w:pPr>
            <w:r>
              <w:t>11 930,33</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2958">
        <w:r>
          <w:rPr>
            <w:color w:val="0000FF"/>
          </w:rPr>
          <w:t>таблицах В8</w:t>
        </w:r>
      </w:hyperlink>
      <w:r>
        <w:t xml:space="preserve"> и </w:t>
      </w:r>
      <w:hyperlink w:anchor="P3016">
        <w:r>
          <w:rPr>
            <w:color w:val="0000FF"/>
          </w:rPr>
          <w:t>В9</w:t>
        </w:r>
      </w:hyperlink>
      <w:r>
        <w:t xml:space="preserve"> в УНЦ учтены:</w:t>
      </w:r>
    </w:p>
    <w:p w:rsidR="00582CF7" w:rsidRDefault="00582CF7">
      <w:pPr>
        <w:pStyle w:val="ConsPlusNormal"/>
        <w:spacing w:before="220"/>
        <w:ind w:firstLine="540"/>
        <w:jc w:val="both"/>
      </w:pPr>
      <w:r>
        <w:t>стоимость оборудования (ячейка с выключателем, оборудование РЗА, приборы учета и измерения электрической энергии), стоимость монтажных работ с учетом стоимости используемого материала (в том числе устройство металлоконструкций, ошиновки, кабельного хозяйства, заземления), а также сопутствующие затраты;</w:t>
      </w:r>
    </w:p>
    <w:p w:rsidR="00582CF7" w:rsidRDefault="00582CF7">
      <w:pPr>
        <w:pStyle w:val="ConsPlusNormal"/>
        <w:spacing w:before="220"/>
        <w:ind w:firstLine="540"/>
        <w:jc w:val="both"/>
      </w:pPr>
      <w:r>
        <w:t xml:space="preserve">оборудование РЗА с применением одного терминала защиты и автоматики отходящих линий 6 - 35 кВ (расценка </w:t>
      </w:r>
      <w:hyperlink w:anchor="P5518">
        <w:r>
          <w:rPr>
            <w:color w:val="0000FF"/>
          </w:rPr>
          <w:t>И11-140</w:t>
        </w:r>
      </w:hyperlink>
      <w:r>
        <w:t xml:space="preserve"> из таблицы И11) на одно присоединение. Учет применения большего количества терминалов защит на одно присоединение осуществляется путем выбора дополнительных расценок УНЦ РЗА </w:t>
      </w:r>
      <w:hyperlink w:anchor="P5166">
        <w:r>
          <w:rPr>
            <w:color w:val="0000FF"/>
          </w:rPr>
          <w:t>(таблица И11)</w:t>
        </w:r>
      </w:hyperlink>
      <w:r>
        <w:t xml:space="preserve"> для каждого присоединения;</w:t>
      </w:r>
    </w:p>
    <w:p w:rsidR="00582CF7" w:rsidRDefault="00582CF7">
      <w:pPr>
        <w:pStyle w:val="ConsPlusNormal"/>
        <w:spacing w:before="220"/>
        <w:ind w:firstLine="540"/>
        <w:jc w:val="both"/>
      </w:pPr>
      <w:r>
        <w:t xml:space="preserve">учтены решения без использования протоколов GOOSE и SV. Учет решений с использованием протокола GOOSE осуществляется путем выбора дополнительных расценок УНЦ ШПС </w:t>
      </w:r>
      <w:hyperlink w:anchor="P950">
        <w:r>
          <w:rPr>
            <w:color w:val="0000FF"/>
          </w:rPr>
          <w:t>(таблица Д3)</w:t>
        </w:r>
      </w:hyperlink>
      <w:r>
        <w:t xml:space="preserve"> из расчета 8 сигналов с одной ячейки выключателя.</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и (или) номинального тока отключения выключателя больше (меньше) максимального (минимального) значения характеристики типового технологического решения, указанного в </w:t>
      </w:r>
      <w:hyperlink w:anchor="P2958">
        <w:r>
          <w:rPr>
            <w:color w:val="0000FF"/>
          </w:rPr>
          <w:t>таблице В8</w:t>
        </w:r>
      </w:hyperlink>
      <w:r>
        <w:t xml:space="preserve"> или </w:t>
      </w:r>
      <w:hyperlink w:anchor="P3016">
        <w:r>
          <w:rPr>
            <w:color w:val="0000FF"/>
          </w:rPr>
          <w:t>В9</w:t>
        </w:r>
      </w:hyperlink>
      <w:r>
        <w:t xml:space="preserve"> в столбцах "Номинальный ток, А" и (или) "Номинальный ток отключения, кА", для утвержденного значения номинального напряжения выключателя, то из </w:t>
      </w:r>
      <w:hyperlink w:anchor="P2958">
        <w:r>
          <w:rPr>
            <w:color w:val="0000FF"/>
          </w:rPr>
          <w:t>таблиц В8</w:t>
        </w:r>
      </w:hyperlink>
      <w:r>
        <w:t xml:space="preserve"> и </w:t>
      </w:r>
      <w:hyperlink w:anchor="P3016">
        <w:r>
          <w:rPr>
            <w:color w:val="0000FF"/>
          </w:rPr>
          <w:t>В9</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"Номинальный ток, А" и (или) "Номинальный ток отключения, кА", для утвержденного значения номинального напряжения выключателя.</w:t>
      </w:r>
    </w:p>
    <w:p w:rsidR="00582CF7" w:rsidRDefault="00582CF7">
      <w:pPr>
        <w:pStyle w:val="ConsPlusNormal"/>
        <w:jc w:val="both"/>
      </w:pPr>
    </w:p>
    <w:p w:rsidR="00582CF7" w:rsidRDefault="00582CF7">
      <w:pPr>
        <w:pStyle w:val="ConsPlusTitle"/>
        <w:jc w:val="center"/>
        <w:outlineLvl w:val="1"/>
      </w:pPr>
      <w:r>
        <w:t>Глава VIII. Подготовка и устройство территории ПС (ЗПС)</w:t>
      </w:r>
    </w:p>
    <w:p w:rsidR="00582CF7" w:rsidRDefault="00582CF7">
      <w:pPr>
        <w:pStyle w:val="ConsPlusTitle"/>
        <w:jc w:val="center"/>
      </w:pPr>
      <w:r>
        <w:t>35 - 750 кВ</w:t>
      </w:r>
    </w:p>
    <w:p w:rsidR="00582CF7" w:rsidRDefault="00582CF7">
      <w:pPr>
        <w:pStyle w:val="ConsPlusNormal"/>
        <w:jc w:val="both"/>
      </w:pPr>
    </w:p>
    <w:p w:rsidR="00582CF7" w:rsidRDefault="00582CF7">
      <w:pPr>
        <w:pStyle w:val="ConsPlusTitle"/>
        <w:jc w:val="both"/>
        <w:outlineLvl w:val="2"/>
      </w:pPr>
      <w:bookmarkStart w:id="65" w:name="P3120"/>
      <w:bookmarkEnd w:id="65"/>
      <w:r>
        <w:t>Таблица Б1. УНЦ подготовки и устройства территории ПС (ЗПС)</w:t>
      </w:r>
    </w:p>
    <w:p w:rsidR="00582CF7" w:rsidRDefault="00582CF7">
      <w:pPr>
        <w:pStyle w:val="ConsPlusNormal"/>
        <w:jc w:val="both"/>
      </w:pPr>
    </w:p>
    <w:p w:rsidR="00582CF7" w:rsidRDefault="00582CF7">
      <w:pPr>
        <w:pStyle w:val="ConsPlusNormal"/>
        <w:jc w:val="both"/>
      </w:pPr>
      <w:r>
        <w:t>Измеритель: 1 м</w:t>
      </w:r>
      <w:r>
        <w:rPr>
          <w:vertAlign w:val="superscript"/>
        </w:rPr>
        <w:t>2</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6690"/>
        <w:gridCol w:w="1234"/>
      </w:tblGrid>
      <w:tr w:rsidR="00582CF7">
        <w:tc>
          <w:tcPr>
            <w:tcW w:w="1118" w:type="dxa"/>
          </w:tcPr>
          <w:p w:rsidR="00582CF7" w:rsidRDefault="00582CF7">
            <w:pPr>
              <w:pStyle w:val="ConsPlusNormal"/>
              <w:jc w:val="center"/>
            </w:pPr>
            <w:r>
              <w:t>Номер расценок</w:t>
            </w:r>
          </w:p>
        </w:tc>
        <w:tc>
          <w:tcPr>
            <w:tcW w:w="6690" w:type="dxa"/>
          </w:tcPr>
          <w:p w:rsidR="00582CF7" w:rsidRDefault="00582CF7">
            <w:pPr>
              <w:pStyle w:val="ConsPlusNormal"/>
              <w:jc w:val="center"/>
            </w:pPr>
            <w:r>
              <w:t>Субъект Российской Федерации</w:t>
            </w:r>
          </w:p>
        </w:tc>
        <w:tc>
          <w:tcPr>
            <w:tcW w:w="1234" w:type="dxa"/>
          </w:tcPr>
          <w:p w:rsidR="00582CF7" w:rsidRDefault="00582CF7">
            <w:pPr>
              <w:pStyle w:val="ConsPlusNormal"/>
              <w:jc w:val="center"/>
            </w:pPr>
            <w:r>
              <w:t>Норматив цены, тыс. руб</w:t>
            </w:r>
          </w:p>
        </w:tc>
      </w:tr>
      <w:tr w:rsidR="00582CF7">
        <w:tc>
          <w:tcPr>
            <w:tcW w:w="1118" w:type="dxa"/>
            <w:vAlign w:val="center"/>
          </w:tcPr>
          <w:p w:rsidR="00582CF7" w:rsidRDefault="00582CF7">
            <w:pPr>
              <w:pStyle w:val="ConsPlusNormal"/>
              <w:jc w:val="center"/>
            </w:pPr>
            <w:r>
              <w:t>Б1-01</w:t>
            </w:r>
          </w:p>
        </w:tc>
        <w:tc>
          <w:tcPr>
            <w:tcW w:w="6690" w:type="dxa"/>
            <w:vAlign w:val="center"/>
          </w:tcPr>
          <w:p w:rsidR="00582CF7" w:rsidRDefault="00582CF7">
            <w:pPr>
              <w:pStyle w:val="ConsPlusNormal"/>
            </w:pPr>
            <w:r>
              <w:t>Город федерального значения Москва</w:t>
            </w:r>
          </w:p>
        </w:tc>
        <w:tc>
          <w:tcPr>
            <w:tcW w:w="1234" w:type="dxa"/>
            <w:vAlign w:val="center"/>
          </w:tcPr>
          <w:p w:rsidR="00582CF7" w:rsidRDefault="00582CF7">
            <w:pPr>
              <w:pStyle w:val="ConsPlusNormal"/>
              <w:jc w:val="center"/>
            </w:pPr>
            <w:r>
              <w:t>7,80</w:t>
            </w:r>
          </w:p>
        </w:tc>
      </w:tr>
      <w:tr w:rsidR="00582CF7">
        <w:tc>
          <w:tcPr>
            <w:tcW w:w="1118" w:type="dxa"/>
            <w:vAlign w:val="center"/>
          </w:tcPr>
          <w:p w:rsidR="00582CF7" w:rsidRDefault="00582CF7">
            <w:pPr>
              <w:pStyle w:val="ConsPlusNormal"/>
              <w:jc w:val="center"/>
            </w:pPr>
            <w:r>
              <w:t>Б1-02</w:t>
            </w:r>
          </w:p>
        </w:tc>
        <w:tc>
          <w:tcPr>
            <w:tcW w:w="6690" w:type="dxa"/>
            <w:vAlign w:val="center"/>
          </w:tcPr>
          <w:p w:rsidR="00582CF7" w:rsidRDefault="00582CF7">
            <w:pPr>
              <w:pStyle w:val="ConsPlusNormal"/>
            </w:pPr>
            <w:r>
              <w:t>Московская область, Ярославская область, Воронежская область, Липецкая область, Владимирская область, Тверская область, Тульская область, Калужская область, Ивановская область, Белгородская область, Орловская область, Рязанская область, Смоленская область, Тамбовская область, Брянская область, Курская область, Костромская область</w:t>
            </w:r>
          </w:p>
        </w:tc>
        <w:tc>
          <w:tcPr>
            <w:tcW w:w="1234" w:type="dxa"/>
            <w:vAlign w:val="center"/>
          </w:tcPr>
          <w:p w:rsidR="00582CF7" w:rsidRDefault="00582CF7">
            <w:pPr>
              <w:pStyle w:val="ConsPlusNormal"/>
              <w:jc w:val="center"/>
            </w:pPr>
            <w:r>
              <w:t>4,12</w:t>
            </w:r>
          </w:p>
        </w:tc>
      </w:tr>
      <w:tr w:rsidR="00582CF7">
        <w:tc>
          <w:tcPr>
            <w:tcW w:w="1118" w:type="dxa"/>
            <w:vAlign w:val="center"/>
          </w:tcPr>
          <w:p w:rsidR="00582CF7" w:rsidRDefault="00582CF7">
            <w:pPr>
              <w:pStyle w:val="ConsPlusNormal"/>
              <w:jc w:val="center"/>
            </w:pPr>
            <w:r>
              <w:t>Б1-03</w:t>
            </w:r>
          </w:p>
        </w:tc>
        <w:tc>
          <w:tcPr>
            <w:tcW w:w="6690" w:type="dxa"/>
            <w:vAlign w:val="center"/>
          </w:tcPr>
          <w:p w:rsidR="00582CF7" w:rsidRDefault="00582CF7">
            <w:pPr>
              <w:pStyle w:val="ConsPlusNormal"/>
            </w:pPr>
            <w:r>
              <w:t>Республика Коми, Архангельская область, Ненецкий автономный округ</w:t>
            </w:r>
          </w:p>
        </w:tc>
        <w:tc>
          <w:tcPr>
            <w:tcW w:w="1234" w:type="dxa"/>
            <w:vAlign w:val="center"/>
          </w:tcPr>
          <w:p w:rsidR="00582CF7" w:rsidRDefault="00582CF7">
            <w:pPr>
              <w:pStyle w:val="ConsPlusNormal"/>
              <w:jc w:val="center"/>
            </w:pPr>
            <w:r>
              <w:t>8,68</w:t>
            </w:r>
          </w:p>
        </w:tc>
      </w:tr>
      <w:tr w:rsidR="00582CF7">
        <w:tc>
          <w:tcPr>
            <w:tcW w:w="1118" w:type="dxa"/>
            <w:vAlign w:val="center"/>
          </w:tcPr>
          <w:p w:rsidR="00582CF7" w:rsidRDefault="00582CF7">
            <w:pPr>
              <w:pStyle w:val="ConsPlusNormal"/>
              <w:jc w:val="center"/>
            </w:pPr>
            <w:r>
              <w:t>Б1-04</w:t>
            </w:r>
          </w:p>
        </w:tc>
        <w:tc>
          <w:tcPr>
            <w:tcW w:w="6690" w:type="dxa"/>
            <w:vAlign w:val="center"/>
          </w:tcPr>
          <w:p w:rsidR="00582CF7" w:rsidRDefault="00582CF7">
            <w:pPr>
              <w:pStyle w:val="ConsPlusNormal"/>
            </w:pPr>
            <w:r>
              <w:t>город федерального значения Санкт-Петербург</w:t>
            </w:r>
          </w:p>
        </w:tc>
        <w:tc>
          <w:tcPr>
            <w:tcW w:w="1234" w:type="dxa"/>
            <w:vAlign w:val="center"/>
          </w:tcPr>
          <w:p w:rsidR="00582CF7" w:rsidRDefault="00582CF7">
            <w:pPr>
              <w:pStyle w:val="ConsPlusNormal"/>
              <w:jc w:val="center"/>
            </w:pPr>
            <w:r>
              <w:t>8,13</w:t>
            </w:r>
          </w:p>
        </w:tc>
      </w:tr>
      <w:tr w:rsidR="00582CF7">
        <w:tc>
          <w:tcPr>
            <w:tcW w:w="1118" w:type="dxa"/>
            <w:vAlign w:val="center"/>
          </w:tcPr>
          <w:p w:rsidR="00582CF7" w:rsidRDefault="00582CF7">
            <w:pPr>
              <w:pStyle w:val="ConsPlusNormal"/>
              <w:jc w:val="center"/>
            </w:pPr>
            <w:r>
              <w:t>Б1-05</w:t>
            </w:r>
          </w:p>
        </w:tc>
        <w:tc>
          <w:tcPr>
            <w:tcW w:w="6690" w:type="dxa"/>
            <w:vAlign w:val="center"/>
          </w:tcPr>
          <w:p w:rsidR="00582CF7" w:rsidRDefault="00582CF7">
            <w:pPr>
              <w:pStyle w:val="ConsPlusNormal"/>
            </w:pPr>
            <w:r>
              <w:t>Республика Карелия, Новгородская область, Псковская область, Калининградская область, Мурманская область, Вологодская область, Ленинградская область</w:t>
            </w:r>
          </w:p>
        </w:tc>
        <w:tc>
          <w:tcPr>
            <w:tcW w:w="1234" w:type="dxa"/>
            <w:vAlign w:val="center"/>
          </w:tcPr>
          <w:p w:rsidR="00582CF7" w:rsidRDefault="00582CF7">
            <w:pPr>
              <w:pStyle w:val="ConsPlusNormal"/>
              <w:jc w:val="center"/>
            </w:pPr>
            <w:r>
              <w:t>4,85</w:t>
            </w:r>
          </w:p>
        </w:tc>
      </w:tr>
      <w:tr w:rsidR="00582CF7">
        <w:tc>
          <w:tcPr>
            <w:tcW w:w="1118" w:type="dxa"/>
            <w:vAlign w:val="center"/>
          </w:tcPr>
          <w:p w:rsidR="00582CF7" w:rsidRDefault="00582CF7">
            <w:pPr>
              <w:pStyle w:val="ConsPlusNormal"/>
              <w:jc w:val="center"/>
            </w:pPr>
            <w:r>
              <w:t>Б1-06</w:t>
            </w:r>
          </w:p>
        </w:tc>
        <w:tc>
          <w:tcPr>
            <w:tcW w:w="6690" w:type="dxa"/>
            <w:vAlign w:val="center"/>
          </w:tcPr>
          <w:p w:rsidR="00582CF7" w:rsidRDefault="00582CF7">
            <w:pPr>
              <w:pStyle w:val="ConsPlusNormal"/>
            </w:pPr>
            <w:r>
              <w:t>Республика Саха (Якутия), Чукотский автономный округ, Магаданская область</w:t>
            </w:r>
          </w:p>
        </w:tc>
        <w:tc>
          <w:tcPr>
            <w:tcW w:w="1234" w:type="dxa"/>
            <w:vAlign w:val="center"/>
          </w:tcPr>
          <w:p w:rsidR="00582CF7" w:rsidRDefault="00582CF7">
            <w:pPr>
              <w:pStyle w:val="ConsPlusNormal"/>
              <w:jc w:val="center"/>
            </w:pPr>
            <w:r>
              <w:t>8,22</w:t>
            </w:r>
          </w:p>
        </w:tc>
      </w:tr>
      <w:tr w:rsidR="00582CF7">
        <w:tc>
          <w:tcPr>
            <w:tcW w:w="1118" w:type="dxa"/>
            <w:vAlign w:val="center"/>
          </w:tcPr>
          <w:p w:rsidR="00582CF7" w:rsidRDefault="00582CF7">
            <w:pPr>
              <w:pStyle w:val="ConsPlusNormal"/>
              <w:jc w:val="center"/>
            </w:pPr>
            <w:r>
              <w:t>Б1-07</w:t>
            </w:r>
          </w:p>
        </w:tc>
        <w:tc>
          <w:tcPr>
            <w:tcW w:w="6690" w:type="dxa"/>
            <w:vAlign w:val="center"/>
          </w:tcPr>
          <w:p w:rsidR="00582CF7" w:rsidRDefault="00582CF7">
            <w:pPr>
              <w:pStyle w:val="ConsPlusNormal"/>
            </w:pPr>
            <w:r>
              <w:t>Амурская область</w:t>
            </w:r>
          </w:p>
        </w:tc>
        <w:tc>
          <w:tcPr>
            <w:tcW w:w="1234" w:type="dxa"/>
            <w:vAlign w:val="center"/>
          </w:tcPr>
          <w:p w:rsidR="00582CF7" w:rsidRDefault="00582CF7">
            <w:pPr>
              <w:pStyle w:val="ConsPlusNormal"/>
              <w:jc w:val="center"/>
            </w:pPr>
            <w:r>
              <w:t>8,92</w:t>
            </w:r>
          </w:p>
        </w:tc>
      </w:tr>
      <w:tr w:rsidR="00582CF7">
        <w:tc>
          <w:tcPr>
            <w:tcW w:w="1118" w:type="dxa"/>
            <w:vAlign w:val="center"/>
          </w:tcPr>
          <w:p w:rsidR="00582CF7" w:rsidRDefault="00582CF7">
            <w:pPr>
              <w:pStyle w:val="ConsPlusNormal"/>
              <w:jc w:val="center"/>
            </w:pPr>
            <w:r>
              <w:t>Б1-08</w:t>
            </w:r>
          </w:p>
        </w:tc>
        <w:tc>
          <w:tcPr>
            <w:tcW w:w="6690" w:type="dxa"/>
            <w:vAlign w:val="center"/>
          </w:tcPr>
          <w:p w:rsidR="00582CF7" w:rsidRDefault="00582CF7">
            <w:pPr>
              <w:pStyle w:val="ConsPlusNormal"/>
            </w:pPr>
            <w:r>
              <w:t>Сахалинская область, Приморский край, Хабаровский край, Камчатский край, Еврейская автономная область</w:t>
            </w:r>
          </w:p>
        </w:tc>
        <w:tc>
          <w:tcPr>
            <w:tcW w:w="1234" w:type="dxa"/>
            <w:vAlign w:val="center"/>
          </w:tcPr>
          <w:p w:rsidR="00582CF7" w:rsidRDefault="00582CF7">
            <w:pPr>
              <w:pStyle w:val="ConsPlusNormal"/>
              <w:jc w:val="center"/>
            </w:pPr>
            <w:r>
              <w:t>3,44</w:t>
            </w:r>
          </w:p>
        </w:tc>
      </w:tr>
      <w:tr w:rsidR="00582CF7">
        <w:tc>
          <w:tcPr>
            <w:tcW w:w="1118" w:type="dxa"/>
            <w:vAlign w:val="center"/>
          </w:tcPr>
          <w:p w:rsidR="00582CF7" w:rsidRDefault="00582CF7">
            <w:pPr>
              <w:pStyle w:val="ConsPlusNormal"/>
              <w:jc w:val="center"/>
            </w:pPr>
            <w:r>
              <w:t>Б1-09</w:t>
            </w:r>
          </w:p>
        </w:tc>
        <w:tc>
          <w:tcPr>
            <w:tcW w:w="6690" w:type="dxa"/>
            <w:vAlign w:val="center"/>
          </w:tcPr>
          <w:p w:rsidR="00582CF7" w:rsidRDefault="00582CF7">
            <w:pPr>
              <w:pStyle w:val="ConsPlusNormal"/>
            </w:pPr>
            <w:r>
              <w:t>Томская область</w:t>
            </w:r>
          </w:p>
        </w:tc>
        <w:tc>
          <w:tcPr>
            <w:tcW w:w="1234" w:type="dxa"/>
            <w:vAlign w:val="center"/>
          </w:tcPr>
          <w:p w:rsidR="00582CF7" w:rsidRDefault="00582CF7">
            <w:pPr>
              <w:pStyle w:val="ConsPlusNormal"/>
              <w:jc w:val="center"/>
            </w:pPr>
            <w:r>
              <w:t>6,21</w:t>
            </w:r>
          </w:p>
        </w:tc>
      </w:tr>
      <w:tr w:rsidR="00582CF7">
        <w:tc>
          <w:tcPr>
            <w:tcW w:w="1118" w:type="dxa"/>
            <w:vAlign w:val="center"/>
          </w:tcPr>
          <w:p w:rsidR="00582CF7" w:rsidRDefault="00582CF7">
            <w:pPr>
              <w:pStyle w:val="ConsPlusNormal"/>
              <w:jc w:val="center"/>
            </w:pPr>
            <w:r>
              <w:t>Б1-10</w:t>
            </w:r>
          </w:p>
        </w:tc>
        <w:tc>
          <w:tcPr>
            <w:tcW w:w="6690" w:type="dxa"/>
            <w:vAlign w:val="center"/>
          </w:tcPr>
          <w:p w:rsidR="00582CF7" w:rsidRDefault="00582CF7">
            <w:pPr>
              <w:pStyle w:val="ConsPlusNormal"/>
            </w:pPr>
            <w:r>
              <w:t>Республика Бурятия, Республика Тыва, Республика Хакасия, Республика Алтай, Алтайский край, Забайкальский край, Красноярский край, Иркутская область, Кемеровская область - Кузбасс, Омская область, Новосибирская область</w:t>
            </w:r>
          </w:p>
        </w:tc>
        <w:tc>
          <w:tcPr>
            <w:tcW w:w="1234" w:type="dxa"/>
            <w:vAlign w:val="center"/>
          </w:tcPr>
          <w:p w:rsidR="00582CF7" w:rsidRDefault="00582CF7">
            <w:pPr>
              <w:pStyle w:val="ConsPlusNormal"/>
              <w:jc w:val="center"/>
            </w:pPr>
            <w:r>
              <w:t>6,26</w:t>
            </w:r>
          </w:p>
        </w:tc>
      </w:tr>
      <w:tr w:rsidR="00582CF7">
        <w:tc>
          <w:tcPr>
            <w:tcW w:w="1118" w:type="dxa"/>
            <w:vAlign w:val="center"/>
          </w:tcPr>
          <w:p w:rsidR="00582CF7" w:rsidRDefault="00582CF7">
            <w:pPr>
              <w:pStyle w:val="ConsPlusNormal"/>
              <w:jc w:val="center"/>
            </w:pPr>
            <w:r>
              <w:t>Б1-11</w:t>
            </w:r>
          </w:p>
        </w:tc>
        <w:tc>
          <w:tcPr>
            <w:tcW w:w="6690" w:type="dxa"/>
            <w:vAlign w:val="center"/>
          </w:tcPr>
          <w:p w:rsidR="00582CF7" w:rsidRDefault="00582CF7">
            <w:pPr>
              <w:pStyle w:val="ConsPlusNormal"/>
            </w:pPr>
            <w:r>
              <w:t>Тюменская область, Ханты-Мансийский автономный округ - Югра, Ямало-Ненецкий автономный округ</w:t>
            </w:r>
          </w:p>
        </w:tc>
        <w:tc>
          <w:tcPr>
            <w:tcW w:w="1234" w:type="dxa"/>
            <w:vAlign w:val="center"/>
          </w:tcPr>
          <w:p w:rsidR="00582CF7" w:rsidRDefault="00582CF7">
            <w:pPr>
              <w:pStyle w:val="ConsPlusNormal"/>
              <w:jc w:val="center"/>
            </w:pPr>
            <w:r>
              <w:t>5,70</w:t>
            </w:r>
          </w:p>
        </w:tc>
      </w:tr>
      <w:tr w:rsidR="00582CF7">
        <w:tc>
          <w:tcPr>
            <w:tcW w:w="1118" w:type="dxa"/>
            <w:vAlign w:val="center"/>
          </w:tcPr>
          <w:p w:rsidR="00582CF7" w:rsidRDefault="00582CF7">
            <w:pPr>
              <w:pStyle w:val="ConsPlusNormal"/>
              <w:jc w:val="center"/>
            </w:pPr>
            <w:r>
              <w:t>Б1-12</w:t>
            </w:r>
          </w:p>
        </w:tc>
        <w:tc>
          <w:tcPr>
            <w:tcW w:w="6690" w:type="dxa"/>
            <w:vAlign w:val="center"/>
          </w:tcPr>
          <w:p w:rsidR="00582CF7" w:rsidRDefault="00582CF7">
            <w:pPr>
              <w:pStyle w:val="ConsPlusNormal"/>
            </w:pPr>
            <w:r>
              <w:t>Челябинская область, Свердловская область</w:t>
            </w:r>
          </w:p>
        </w:tc>
        <w:tc>
          <w:tcPr>
            <w:tcW w:w="1234" w:type="dxa"/>
            <w:vAlign w:val="center"/>
          </w:tcPr>
          <w:p w:rsidR="00582CF7" w:rsidRDefault="00582CF7">
            <w:pPr>
              <w:pStyle w:val="ConsPlusNormal"/>
              <w:jc w:val="center"/>
            </w:pPr>
            <w:r>
              <w:t>5,83</w:t>
            </w:r>
          </w:p>
        </w:tc>
      </w:tr>
      <w:tr w:rsidR="00582CF7">
        <w:tc>
          <w:tcPr>
            <w:tcW w:w="1118" w:type="dxa"/>
            <w:vAlign w:val="center"/>
          </w:tcPr>
          <w:p w:rsidR="00582CF7" w:rsidRDefault="00582CF7">
            <w:pPr>
              <w:pStyle w:val="ConsPlusNormal"/>
              <w:jc w:val="center"/>
            </w:pPr>
            <w:r>
              <w:t>Б1-13</w:t>
            </w:r>
          </w:p>
        </w:tc>
        <w:tc>
          <w:tcPr>
            <w:tcW w:w="6690" w:type="dxa"/>
            <w:vAlign w:val="center"/>
          </w:tcPr>
          <w:p w:rsidR="00582CF7" w:rsidRDefault="00582CF7">
            <w:pPr>
              <w:pStyle w:val="ConsPlusNormal"/>
            </w:pPr>
            <w:r>
              <w:t>Курганская область</w:t>
            </w:r>
          </w:p>
        </w:tc>
        <w:tc>
          <w:tcPr>
            <w:tcW w:w="1234" w:type="dxa"/>
            <w:vAlign w:val="center"/>
          </w:tcPr>
          <w:p w:rsidR="00582CF7" w:rsidRDefault="00582CF7">
            <w:pPr>
              <w:pStyle w:val="ConsPlusNormal"/>
              <w:jc w:val="center"/>
            </w:pPr>
            <w:r>
              <w:t>3,88</w:t>
            </w:r>
          </w:p>
        </w:tc>
      </w:tr>
      <w:tr w:rsidR="00582CF7">
        <w:tc>
          <w:tcPr>
            <w:tcW w:w="1118" w:type="dxa"/>
            <w:vAlign w:val="center"/>
          </w:tcPr>
          <w:p w:rsidR="00582CF7" w:rsidRDefault="00582CF7">
            <w:pPr>
              <w:pStyle w:val="ConsPlusNormal"/>
              <w:jc w:val="center"/>
            </w:pPr>
            <w:r>
              <w:t>Б1-14</w:t>
            </w:r>
          </w:p>
        </w:tc>
        <w:tc>
          <w:tcPr>
            <w:tcW w:w="6690" w:type="dxa"/>
            <w:vAlign w:val="center"/>
          </w:tcPr>
          <w:p w:rsidR="00582CF7" w:rsidRDefault="00582CF7">
            <w:pPr>
              <w:pStyle w:val="ConsPlusNormal"/>
            </w:pPr>
            <w:r>
              <w:t>Пермский край</w:t>
            </w:r>
          </w:p>
        </w:tc>
        <w:tc>
          <w:tcPr>
            <w:tcW w:w="1234" w:type="dxa"/>
            <w:vAlign w:val="center"/>
          </w:tcPr>
          <w:p w:rsidR="00582CF7" w:rsidRDefault="00582CF7">
            <w:pPr>
              <w:pStyle w:val="ConsPlusNormal"/>
              <w:jc w:val="center"/>
            </w:pPr>
            <w:r>
              <w:t>5,76</w:t>
            </w:r>
          </w:p>
        </w:tc>
      </w:tr>
      <w:tr w:rsidR="00582CF7">
        <w:tc>
          <w:tcPr>
            <w:tcW w:w="1118" w:type="dxa"/>
            <w:vAlign w:val="center"/>
          </w:tcPr>
          <w:p w:rsidR="00582CF7" w:rsidRDefault="00582CF7">
            <w:pPr>
              <w:pStyle w:val="ConsPlusNormal"/>
              <w:jc w:val="center"/>
            </w:pPr>
            <w:r>
              <w:t>Б1-15</w:t>
            </w:r>
          </w:p>
        </w:tc>
        <w:tc>
          <w:tcPr>
            <w:tcW w:w="6690" w:type="dxa"/>
            <w:vAlign w:val="center"/>
          </w:tcPr>
          <w:p w:rsidR="00582CF7" w:rsidRDefault="00582CF7">
            <w:pPr>
              <w:pStyle w:val="ConsPlusNormal"/>
            </w:pPr>
            <w:r>
              <w:t>Республика Марий Эл, Республика Мордовия, Удмуртская Республика, Чувашская Республика - Чувашия, Оренбургская область, Пензенская область, Самарская область, Ульяновская область, Кировская область, Нижегородская область, Саратовская область, Республика Татарстан (Татарстан), Республика Башкортостан</w:t>
            </w:r>
          </w:p>
        </w:tc>
        <w:tc>
          <w:tcPr>
            <w:tcW w:w="1234" w:type="dxa"/>
            <w:vAlign w:val="center"/>
          </w:tcPr>
          <w:p w:rsidR="00582CF7" w:rsidRDefault="00582CF7">
            <w:pPr>
              <w:pStyle w:val="ConsPlusNormal"/>
              <w:jc w:val="center"/>
            </w:pPr>
            <w:r>
              <w:t>3,87</w:t>
            </w:r>
          </w:p>
        </w:tc>
      </w:tr>
      <w:tr w:rsidR="00582CF7">
        <w:tc>
          <w:tcPr>
            <w:tcW w:w="1118" w:type="dxa"/>
            <w:vAlign w:val="center"/>
          </w:tcPr>
          <w:p w:rsidR="00582CF7" w:rsidRDefault="00582CF7">
            <w:pPr>
              <w:pStyle w:val="ConsPlusNormal"/>
              <w:jc w:val="center"/>
            </w:pPr>
            <w:r>
              <w:t>Б1-16</w:t>
            </w:r>
          </w:p>
        </w:tc>
        <w:tc>
          <w:tcPr>
            <w:tcW w:w="6690" w:type="dxa"/>
            <w:vAlign w:val="center"/>
          </w:tcPr>
          <w:p w:rsidR="00582CF7" w:rsidRDefault="00582CF7">
            <w:pPr>
              <w:pStyle w:val="ConsPlusNormal"/>
            </w:pPr>
            <w:r>
              <w:t>Республика Дагестан, Карачаево-Черкесская Республика, Кабардино-Балкарская Республика, Чеченская Республика, Республика Северная Осетия - Алания</w:t>
            </w:r>
          </w:p>
        </w:tc>
        <w:tc>
          <w:tcPr>
            <w:tcW w:w="1234" w:type="dxa"/>
            <w:vAlign w:val="center"/>
          </w:tcPr>
          <w:p w:rsidR="00582CF7" w:rsidRDefault="00582CF7">
            <w:pPr>
              <w:pStyle w:val="ConsPlusNormal"/>
              <w:jc w:val="center"/>
            </w:pPr>
            <w:r>
              <w:t>8,87</w:t>
            </w:r>
          </w:p>
        </w:tc>
      </w:tr>
      <w:tr w:rsidR="00582CF7">
        <w:tc>
          <w:tcPr>
            <w:tcW w:w="1118" w:type="dxa"/>
            <w:vAlign w:val="center"/>
          </w:tcPr>
          <w:p w:rsidR="00582CF7" w:rsidRDefault="00582CF7">
            <w:pPr>
              <w:pStyle w:val="ConsPlusNormal"/>
              <w:jc w:val="center"/>
            </w:pPr>
            <w:r>
              <w:t>Б1-17</w:t>
            </w:r>
          </w:p>
        </w:tc>
        <w:tc>
          <w:tcPr>
            <w:tcW w:w="6690" w:type="dxa"/>
            <w:vAlign w:val="center"/>
          </w:tcPr>
          <w:p w:rsidR="00582CF7" w:rsidRDefault="00582CF7">
            <w:pPr>
              <w:pStyle w:val="ConsPlusNormal"/>
            </w:pPr>
            <w:r>
              <w:t>Ставропольский край, Республика Ингушетия</w:t>
            </w:r>
          </w:p>
        </w:tc>
        <w:tc>
          <w:tcPr>
            <w:tcW w:w="1234" w:type="dxa"/>
            <w:vAlign w:val="center"/>
          </w:tcPr>
          <w:p w:rsidR="00582CF7" w:rsidRDefault="00582CF7">
            <w:pPr>
              <w:pStyle w:val="ConsPlusNormal"/>
              <w:jc w:val="center"/>
            </w:pPr>
            <w:r>
              <w:t>3,68</w:t>
            </w:r>
          </w:p>
        </w:tc>
      </w:tr>
      <w:tr w:rsidR="00582CF7">
        <w:tc>
          <w:tcPr>
            <w:tcW w:w="1118" w:type="dxa"/>
            <w:vAlign w:val="center"/>
          </w:tcPr>
          <w:p w:rsidR="00582CF7" w:rsidRDefault="00582CF7">
            <w:pPr>
              <w:pStyle w:val="ConsPlusNormal"/>
              <w:jc w:val="center"/>
            </w:pPr>
            <w:r>
              <w:t>Б1-18</w:t>
            </w:r>
          </w:p>
        </w:tc>
        <w:tc>
          <w:tcPr>
            <w:tcW w:w="6690" w:type="dxa"/>
            <w:vAlign w:val="center"/>
          </w:tcPr>
          <w:p w:rsidR="00582CF7" w:rsidRDefault="00582CF7">
            <w:pPr>
              <w:pStyle w:val="ConsPlusNormal"/>
            </w:pPr>
            <w:r>
              <w:t>Краснодарский край, Донецкая Народная Республика, Луганская Народная Республика, Запорожская область, Херсонская область, Республика Адыгея (Адыгея)</w:t>
            </w:r>
          </w:p>
        </w:tc>
        <w:tc>
          <w:tcPr>
            <w:tcW w:w="1234" w:type="dxa"/>
            <w:vAlign w:val="center"/>
          </w:tcPr>
          <w:p w:rsidR="00582CF7" w:rsidRDefault="00582CF7">
            <w:pPr>
              <w:pStyle w:val="ConsPlusNormal"/>
              <w:jc w:val="center"/>
            </w:pPr>
            <w:r>
              <w:t>5,39</w:t>
            </w:r>
          </w:p>
        </w:tc>
      </w:tr>
      <w:tr w:rsidR="00582CF7">
        <w:tc>
          <w:tcPr>
            <w:tcW w:w="1118" w:type="dxa"/>
            <w:vAlign w:val="center"/>
          </w:tcPr>
          <w:p w:rsidR="00582CF7" w:rsidRDefault="00582CF7">
            <w:pPr>
              <w:pStyle w:val="ConsPlusNormal"/>
              <w:jc w:val="center"/>
            </w:pPr>
            <w:r>
              <w:t>Б1-19</w:t>
            </w:r>
          </w:p>
        </w:tc>
        <w:tc>
          <w:tcPr>
            <w:tcW w:w="6690" w:type="dxa"/>
            <w:vAlign w:val="center"/>
          </w:tcPr>
          <w:p w:rsidR="00582CF7" w:rsidRDefault="00582CF7">
            <w:pPr>
              <w:pStyle w:val="ConsPlusNormal"/>
            </w:pPr>
            <w:r>
              <w:t>Республика Калмыкия, Астраханская область, Волгоградская область, Ростовская область</w:t>
            </w:r>
          </w:p>
        </w:tc>
        <w:tc>
          <w:tcPr>
            <w:tcW w:w="1234" w:type="dxa"/>
            <w:vAlign w:val="center"/>
          </w:tcPr>
          <w:p w:rsidR="00582CF7" w:rsidRDefault="00582CF7">
            <w:pPr>
              <w:pStyle w:val="ConsPlusNormal"/>
              <w:jc w:val="center"/>
            </w:pPr>
            <w:r>
              <w:t>3,78</w:t>
            </w:r>
          </w:p>
        </w:tc>
      </w:tr>
      <w:tr w:rsidR="00582CF7">
        <w:tc>
          <w:tcPr>
            <w:tcW w:w="1118" w:type="dxa"/>
            <w:vAlign w:val="center"/>
          </w:tcPr>
          <w:p w:rsidR="00582CF7" w:rsidRDefault="00582CF7">
            <w:pPr>
              <w:pStyle w:val="ConsPlusNormal"/>
              <w:jc w:val="center"/>
            </w:pPr>
            <w:r>
              <w:t>Б1-20</w:t>
            </w:r>
          </w:p>
        </w:tc>
        <w:tc>
          <w:tcPr>
            <w:tcW w:w="6690" w:type="dxa"/>
            <w:vAlign w:val="center"/>
          </w:tcPr>
          <w:p w:rsidR="00582CF7" w:rsidRDefault="00582CF7">
            <w:pPr>
              <w:pStyle w:val="ConsPlusNormal"/>
            </w:pPr>
            <w:r>
              <w:t>Республика Крым, город федерального значения Севастополь</w:t>
            </w:r>
          </w:p>
        </w:tc>
        <w:tc>
          <w:tcPr>
            <w:tcW w:w="1234" w:type="dxa"/>
            <w:vAlign w:val="center"/>
          </w:tcPr>
          <w:p w:rsidR="00582CF7" w:rsidRDefault="00582CF7">
            <w:pPr>
              <w:pStyle w:val="ConsPlusNormal"/>
              <w:jc w:val="center"/>
            </w:pPr>
            <w:r>
              <w:t>10,00</w:t>
            </w:r>
          </w:p>
        </w:tc>
      </w:tr>
    </w:tbl>
    <w:p w:rsidR="00582CF7" w:rsidRDefault="00582CF7">
      <w:pPr>
        <w:pStyle w:val="ConsPlusNormal"/>
        <w:jc w:val="both"/>
      </w:pPr>
    </w:p>
    <w:p w:rsidR="00582CF7" w:rsidRDefault="00582CF7">
      <w:pPr>
        <w:pStyle w:val="ConsPlusNormal"/>
        <w:ind w:firstLine="540"/>
        <w:jc w:val="both"/>
      </w:pPr>
      <w:r>
        <w:t xml:space="preserve">В </w:t>
      </w:r>
      <w:hyperlink w:anchor="P3120">
        <w:r>
          <w:rPr>
            <w:color w:val="0000FF"/>
          </w:rPr>
          <w:t>таблице Б1</w:t>
        </w:r>
      </w:hyperlink>
      <w:r>
        <w:t xml:space="preserve"> в УНЦ учтены стоимости снятия почвенно-растительного слоя, озеленения участка, рекультивации земель временного пользования, устройства проездов и площадок из асфальтобетона на щебеночном основании, устройства внутреннего и внешнего ограждений, установки отдельно стоящих молниеотводов, устройства наружного и охранного освещения, устройства заземления, специальных работ (разработки скальных грунтов, устройства свайного поля, выполнения особых требований по благоустройству и устройству территории, замены грунта),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66" w:name="P3190"/>
      <w:bookmarkEnd w:id="66"/>
      <w:r>
        <w:t>Таблица С1. Площадь подготовки и устройства территории под элементы ПС (ЗПС) (м</w:t>
      </w:r>
      <w:r>
        <w:rPr>
          <w:vertAlign w:val="superscript"/>
        </w:rPr>
        <w:t>2</w:t>
      </w:r>
      <w:r>
        <w:t>)</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3741"/>
        <w:gridCol w:w="1095"/>
        <w:gridCol w:w="1095"/>
        <w:gridCol w:w="1095"/>
        <w:gridCol w:w="1095"/>
        <w:gridCol w:w="1095"/>
        <w:gridCol w:w="1095"/>
      </w:tblGrid>
      <w:tr w:rsidR="00582CF7">
        <w:tc>
          <w:tcPr>
            <w:tcW w:w="1587" w:type="dxa"/>
            <w:vMerge w:val="restart"/>
          </w:tcPr>
          <w:p w:rsidR="00582CF7" w:rsidRDefault="00582CF7">
            <w:pPr>
              <w:pStyle w:val="ConsPlusNormal"/>
              <w:jc w:val="center"/>
            </w:pPr>
            <w:r>
              <w:t>Номер позиции</w:t>
            </w:r>
          </w:p>
        </w:tc>
        <w:tc>
          <w:tcPr>
            <w:tcW w:w="3741" w:type="dxa"/>
            <w:vMerge w:val="restart"/>
          </w:tcPr>
          <w:p w:rsidR="00582CF7" w:rsidRDefault="00582CF7">
            <w:pPr>
              <w:pStyle w:val="ConsPlusNormal"/>
              <w:jc w:val="center"/>
            </w:pPr>
            <w:r>
              <w:t>Наименование элемента ПС</w:t>
            </w:r>
          </w:p>
        </w:tc>
        <w:tc>
          <w:tcPr>
            <w:tcW w:w="6570" w:type="dxa"/>
            <w:gridSpan w:val="6"/>
          </w:tcPr>
          <w:p w:rsidR="00582CF7" w:rsidRDefault="00582CF7">
            <w:pPr>
              <w:pStyle w:val="ConsPlusNormal"/>
              <w:jc w:val="center"/>
            </w:pPr>
            <w:r>
              <w:t>Порядковый номер</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95" w:type="dxa"/>
          </w:tcPr>
          <w:p w:rsidR="00582CF7" w:rsidRDefault="00582CF7">
            <w:pPr>
              <w:pStyle w:val="ConsPlusNormal"/>
              <w:jc w:val="center"/>
            </w:pPr>
            <w:r>
              <w:t>1</w:t>
            </w:r>
          </w:p>
        </w:tc>
        <w:tc>
          <w:tcPr>
            <w:tcW w:w="1095" w:type="dxa"/>
          </w:tcPr>
          <w:p w:rsidR="00582CF7" w:rsidRDefault="00582CF7">
            <w:pPr>
              <w:pStyle w:val="ConsPlusNormal"/>
              <w:jc w:val="center"/>
            </w:pPr>
            <w:r>
              <w:t>2</w:t>
            </w:r>
          </w:p>
        </w:tc>
        <w:tc>
          <w:tcPr>
            <w:tcW w:w="1095" w:type="dxa"/>
          </w:tcPr>
          <w:p w:rsidR="00582CF7" w:rsidRDefault="00582CF7">
            <w:pPr>
              <w:pStyle w:val="ConsPlusNormal"/>
              <w:jc w:val="center"/>
            </w:pPr>
            <w:r>
              <w:t>3</w:t>
            </w:r>
          </w:p>
        </w:tc>
        <w:tc>
          <w:tcPr>
            <w:tcW w:w="1095" w:type="dxa"/>
          </w:tcPr>
          <w:p w:rsidR="00582CF7" w:rsidRDefault="00582CF7">
            <w:pPr>
              <w:pStyle w:val="ConsPlusNormal"/>
              <w:jc w:val="center"/>
            </w:pPr>
            <w:r>
              <w:t>4</w:t>
            </w:r>
          </w:p>
        </w:tc>
        <w:tc>
          <w:tcPr>
            <w:tcW w:w="1095" w:type="dxa"/>
          </w:tcPr>
          <w:p w:rsidR="00582CF7" w:rsidRDefault="00582CF7">
            <w:pPr>
              <w:pStyle w:val="ConsPlusNormal"/>
              <w:jc w:val="center"/>
            </w:pPr>
            <w:r>
              <w:t>5</w:t>
            </w:r>
          </w:p>
        </w:tc>
        <w:tc>
          <w:tcPr>
            <w:tcW w:w="1095"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570" w:type="dxa"/>
            <w:gridSpan w:val="6"/>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95" w:type="dxa"/>
          </w:tcPr>
          <w:p w:rsidR="00582CF7" w:rsidRDefault="00582CF7">
            <w:pPr>
              <w:pStyle w:val="ConsPlusNormal"/>
              <w:jc w:val="center"/>
            </w:pPr>
            <w:r>
              <w:t>35</w:t>
            </w:r>
          </w:p>
        </w:tc>
        <w:tc>
          <w:tcPr>
            <w:tcW w:w="1095" w:type="dxa"/>
          </w:tcPr>
          <w:p w:rsidR="00582CF7" w:rsidRDefault="00582CF7">
            <w:pPr>
              <w:pStyle w:val="ConsPlusNormal"/>
              <w:jc w:val="center"/>
            </w:pPr>
            <w:r>
              <w:t>110</w:t>
            </w:r>
          </w:p>
        </w:tc>
        <w:tc>
          <w:tcPr>
            <w:tcW w:w="1095" w:type="dxa"/>
          </w:tcPr>
          <w:p w:rsidR="00582CF7" w:rsidRDefault="00582CF7">
            <w:pPr>
              <w:pStyle w:val="ConsPlusNormal"/>
              <w:jc w:val="center"/>
            </w:pPr>
            <w:r>
              <w:t>220 (150)</w:t>
            </w:r>
          </w:p>
        </w:tc>
        <w:tc>
          <w:tcPr>
            <w:tcW w:w="1095" w:type="dxa"/>
          </w:tcPr>
          <w:p w:rsidR="00582CF7" w:rsidRDefault="00582CF7">
            <w:pPr>
              <w:pStyle w:val="ConsPlusNormal"/>
              <w:jc w:val="center"/>
            </w:pPr>
            <w:r>
              <w:t>330</w:t>
            </w:r>
          </w:p>
        </w:tc>
        <w:tc>
          <w:tcPr>
            <w:tcW w:w="1095" w:type="dxa"/>
          </w:tcPr>
          <w:p w:rsidR="00582CF7" w:rsidRDefault="00582CF7">
            <w:pPr>
              <w:pStyle w:val="ConsPlusNormal"/>
              <w:jc w:val="center"/>
            </w:pPr>
            <w:r>
              <w:t>500</w:t>
            </w:r>
          </w:p>
        </w:tc>
        <w:tc>
          <w:tcPr>
            <w:tcW w:w="1095" w:type="dxa"/>
          </w:tcPr>
          <w:p w:rsidR="00582CF7" w:rsidRDefault="00582CF7">
            <w:pPr>
              <w:pStyle w:val="ConsPlusNormal"/>
              <w:jc w:val="center"/>
            </w:pPr>
            <w:r>
              <w:t>750</w:t>
            </w:r>
          </w:p>
        </w:tc>
      </w:tr>
      <w:tr w:rsidR="00582CF7">
        <w:tc>
          <w:tcPr>
            <w:tcW w:w="1587" w:type="dxa"/>
            <w:vAlign w:val="center"/>
          </w:tcPr>
          <w:p w:rsidR="00582CF7" w:rsidRDefault="00582CF7">
            <w:pPr>
              <w:pStyle w:val="ConsPlusNormal"/>
              <w:jc w:val="center"/>
            </w:pPr>
            <w:r>
              <w:t>С1-01-1..6</w:t>
            </w:r>
          </w:p>
        </w:tc>
        <w:tc>
          <w:tcPr>
            <w:tcW w:w="3741" w:type="dxa"/>
          </w:tcPr>
          <w:p w:rsidR="00582CF7" w:rsidRDefault="00582CF7">
            <w:pPr>
              <w:pStyle w:val="ConsPlusNormal"/>
              <w:jc w:val="center"/>
            </w:pPr>
            <w:r>
              <w:t>Ячейка выключателя НУ ПС</w:t>
            </w:r>
          </w:p>
        </w:tc>
        <w:tc>
          <w:tcPr>
            <w:tcW w:w="1095" w:type="dxa"/>
          </w:tcPr>
          <w:p w:rsidR="00582CF7" w:rsidRDefault="00582CF7">
            <w:pPr>
              <w:pStyle w:val="ConsPlusNormal"/>
              <w:jc w:val="center"/>
            </w:pPr>
            <w:r>
              <w:t>167</w:t>
            </w:r>
          </w:p>
        </w:tc>
        <w:tc>
          <w:tcPr>
            <w:tcW w:w="1095" w:type="dxa"/>
          </w:tcPr>
          <w:p w:rsidR="00582CF7" w:rsidRDefault="00582CF7">
            <w:pPr>
              <w:pStyle w:val="ConsPlusNormal"/>
              <w:jc w:val="center"/>
            </w:pPr>
            <w:r>
              <w:t>833</w:t>
            </w:r>
          </w:p>
        </w:tc>
        <w:tc>
          <w:tcPr>
            <w:tcW w:w="1095" w:type="dxa"/>
          </w:tcPr>
          <w:p w:rsidR="00582CF7" w:rsidRDefault="00582CF7">
            <w:pPr>
              <w:pStyle w:val="ConsPlusNormal"/>
              <w:jc w:val="center"/>
            </w:pPr>
            <w:r>
              <w:t>2 333</w:t>
            </w:r>
          </w:p>
        </w:tc>
        <w:tc>
          <w:tcPr>
            <w:tcW w:w="1095" w:type="dxa"/>
          </w:tcPr>
          <w:p w:rsidR="00582CF7" w:rsidRDefault="00582CF7">
            <w:pPr>
              <w:pStyle w:val="ConsPlusNormal"/>
              <w:jc w:val="center"/>
            </w:pPr>
            <w:r>
              <w:t>6 333</w:t>
            </w:r>
          </w:p>
        </w:tc>
        <w:tc>
          <w:tcPr>
            <w:tcW w:w="1095" w:type="dxa"/>
          </w:tcPr>
          <w:p w:rsidR="00582CF7" w:rsidRDefault="00582CF7">
            <w:pPr>
              <w:pStyle w:val="ConsPlusNormal"/>
              <w:jc w:val="center"/>
            </w:pPr>
            <w:r>
              <w:t>10 333</w:t>
            </w:r>
          </w:p>
        </w:tc>
        <w:tc>
          <w:tcPr>
            <w:tcW w:w="1095" w:type="dxa"/>
          </w:tcPr>
          <w:p w:rsidR="00582CF7" w:rsidRDefault="00582CF7">
            <w:pPr>
              <w:pStyle w:val="ConsPlusNormal"/>
              <w:jc w:val="center"/>
            </w:pPr>
            <w:r>
              <w:t>18 333</w:t>
            </w:r>
          </w:p>
        </w:tc>
      </w:tr>
      <w:tr w:rsidR="00582CF7">
        <w:tc>
          <w:tcPr>
            <w:tcW w:w="1587" w:type="dxa"/>
            <w:vAlign w:val="center"/>
          </w:tcPr>
          <w:p w:rsidR="00582CF7" w:rsidRDefault="00582CF7">
            <w:pPr>
              <w:pStyle w:val="ConsPlusNormal"/>
              <w:jc w:val="center"/>
            </w:pPr>
            <w:r>
              <w:t>С1-02-1..6</w:t>
            </w:r>
          </w:p>
        </w:tc>
        <w:tc>
          <w:tcPr>
            <w:tcW w:w="3741" w:type="dxa"/>
          </w:tcPr>
          <w:p w:rsidR="00582CF7" w:rsidRDefault="00582CF7">
            <w:pPr>
              <w:pStyle w:val="ConsPlusNormal"/>
              <w:jc w:val="center"/>
            </w:pPr>
            <w:r>
              <w:t>Ячейка выключателя ВУ (КРУЭ) ПС (ЗПС)</w:t>
            </w:r>
          </w:p>
        </w:tc>
        <w:tc>
          <w:tcPr>
            <w:tcW w:w="1095" w:type="dxa"/>
          </w:tcPr>
          <w:p w:rsidR="00582CF7" w:rsidRDefault="00582CF7">
            <w:pPr>
              <w:pStyle w:val="ConsPlusNormal"/>
              <w:jc w:val="center"/>
            </w:pPr>
            <w:r>
              <w:t>1,6</w:t>
            </w:r>
          </w:p>
        </w:tc>
        <w:tc>
          <w:tcPr>
            <w:tcW w:w="1095" w:type="dxa"/>
          </w:tcPr>
          <w:p w:rsidR="00582CF7" w:rsidRDefault="00582CF7">
            <w:pPr>
              <w:pStyle w:val="ConsPlusNormal"/>
              <w:jc w:val="center"/>
            </w:pPr>
            <w:r>
              <w:t>68</w:t>
            </w:r>
          </w:p>
        </w:tc>
        <w:tc>
          <w:tcPr>
            <w:tcW w:w="1095" w:type="dxa"/>
          </w:tcPr>
          <w:p w:rsidR="00582CF7" w:rsidRDefault="00582CF7">
            <w:pPr>
              <w:pStyle w:val="ConsPlusNormal"/>
              <w:jc w:val="center"/>
            </w:pPr>
            <w:r>
              <w:t>227</w:t>
            </w:r>
          </w:p>
        </w:tc>
        <w:tc>
          <w:tcPr>
            <w:tcW w:w="1095" w:type="dxa"/>
          </w:tcPr>
          <w:p w:rsidR="00582CF7" w:rsidRDefault="00582CF7">
            <w:pPr>
              <w:pStyle w:val="ConsPlusNormal"/>
              <w:jc w:val="center"/>
            </w:pPr>
            <w:r>
              <w:t>455</w:t>
            </w:r>
          </w:p>
        </w:tc>
        <w:tc>
          <w:tcPr>
            <w:tcW w:w="1095" w:type="dxa"/>
          </w:tcPr>
          <w:p w:rsidR="00582CF7" w:rsidRDefault="00582CF7">
            <w:pPr>
              <w:pStyle w:val="ConsPlusNormal"/>
              <w:jc w:val="center"/>
            </w:pPr>
            <w:r>
              <w:t>455</w:t>
            </w:r>
          </w:p>
        </w:tc>
        <w:tc>
          <w:tcPr>
            <w:tcW w:w="1095" w:type="dxa"/>
          </w:tcPr>
          <w:p w:rsidR="00582CF7" w:rsidRDefault="00582CF7">
            <w:pPr>
              <w:pStyle w:val="ConsPlusNormal"/>
              <w:jc w:val="center"/>
            </w:pPr>
            <w:r>
              <w:t>-</w:t>
            </w:r>
          </w:p>
        </w:tc>
      </w:tr>
      <w:tr w:rsidR="00582CF7">
        <w:tc>
          <w:tcPr>
            <w:tcW w:w="1587" w:type="dxa"/>
            <w:vAlign w:val="center"/>
          </w:tcPr>
          <w:p w:rsidR="00582CF7" w:rsidRDefault="00582CF7">
            <w:pPr>
              <w:pStyle w:val="ConsPlusNormal"/>
              <w:jc w:val="center"/>
            </w:pPr>
            <w:r>
              <w:t>С1-03-1..6</w:t>
            </w:r>
          </w:p>
        </w:tc>
        <w:tc>
          <w:tcPr>
            <w:tcW w:w="3741" w:type="dxa"/>
          </w:tcPr>
          <w:p w:rsidR="00582CF7" w:rsidRDefault="00582CF7">
            <w:pPr>
              <w:pStyle w:val="ConsPlusNormal"/>
              <w:jc w:val="center"/>
            </w:pPr>
            <w:r>
              <w:t>Ячейка (авто-)трансформатора (комплект на три фазы) ПС (ЗПС)</w:t>
            </w:r>
          </w:p>
        </w:tc>
        <w:tc>
          <w:tcPr>
            <w:tcW w:w="1095" w:type="dxa"/>
          </w:tcPr>
          <w:p w:rsidR="00582CF7" w:rsidRDefault="00582CF7">
            <w:pPr>
              <w:pStyle w:val="ConsPlusNormal"/>
              <w:jc w:val="center"/>
            </w:pPr>
            <w:r>
              <w:t>67</w:t>
            </w:r>
          </w:p>
        </w:tc>
        <w:tc>
          <w:tcPr>
            <w:tcW w:w="1095" w:type="dxa"/>
          </w:tcPr>
          <w:p w:rsidR="00582CF7" w:rsidRDefault="00582CF7">
            <w:pPr>
              <w:pStyle w:val="ConsPlusNormal"/>
              <w:jc w:val="center"/>
            </w:pPr>
            <w:r>
              <w:t>100</w:t>
            </w:r>
          </w:p>
        </w:tc>
        <w:tc>
          <w:tcPr>
            <w:tcW w:w="1095" w:type="dxa"/>
          </w:tcPr>
          <w:p w:rsidR="00582CF7" w:rsidRDefault="00582CF7">
            <w:pPr>
              <w:pStyle w:val="ConsPlusNormal"/>
              <w:jc w:val="center"/>
            </w:pPr>
            <w:r>
              <w:t>333</w:t>
            </w:r>
          </w:p>
        </w:tc>
        <w:tc>
          <w:tcPr>
            <w:tcW w:w="1095" w:type="dxa"/>
          </w:tcPr>
          <w:p w:rsidR="00582CF7" w:rsidRDefault="00582CF7">
            <w:pPr>
              <w:pStyle w:val="ConsPlusNormal"/>
              <w:jc w:val="center"/>
            </w:pPr>
            <w:r>
              <w:t>417</w:t>
            </w:r>
          </w:p>
        </w:tc>
        <w:tc>
          <w:tcPr>
            <w:tcW w:w="1095" w:type="dxa"/>
          </w:tcPr>
          <w:p w:rsidR="00582CF7" w:rsidRDefault="00582CF7">
            <w:pPr>
              <w:pStyle w:val="ConsPlusNormal"/>
              <w:jc w:val="center"/>
            </w:pPr>
            <w:r>
              <w:t>617</w:t>
            </w:r>
          </w:p>
        </w:tc>
        <w:tc>
          <w:tcPr>
            <w:tcW w:w="1095" w:type="dxa"/>
          </w:tcPr>
          <w:p w:rsidR="00582CF7" w:rsidRDefault="00582CF7">
            <w:pPr>
              <w:pStyle w:val="ConsPlusNormal"/>
              <w:jc w:val="center"/>
            </w:pPr>
            <w:r>
              <w:t>1 167</w:t>
            </w:r>
          </w:p>
        </w:tc>
      </w:tr>
      <w:tr w:rsidR="00582CF7">
        <w:tc>
          <w:tcPr>
            <w:tcW w:w="1587" w:type="dxa"/>
            <w:vAlign w:val="center"/>
          </w:tcPr>
          <w:p w:rsidR="00582CF7" w:rsidRDefault="00582CF7">
            <w:pPr>
              <w:pStyle w:val="ConsPlusNormal"/>
              <w:jc w:val="center"/>
            </w:pPr>
            <w:r>
              <w:t>С1-04-1..6</w:t>
            </w:r>
          </w:p>
        </w:tc>
        <w:tc>
          <w:tcPr>
            <w:tcW w:w="3741" w:type="dxa"/>
          </w:tcPr>
          <w:p w:rsidR="00582CF7" w:rsidRDefault="00582CF7">
            <w:pPr>
              <w:pStyle w:val="ConsPlusNormal"/>
              <w:jc w:val="center"/>
            </w:pPr>
            <w:r>
              <w:t>Основные здания (ОПУ, ЗРУ, РЩ) в целом на одну ПС</w:t>
            </w:r>
          </w:p>
        </w:tc>
        <w:tc>
          <w:tcPr>
            <w:tcW w:w="1095" w:type="dxa"/>
          </w:tcPr>
          <w:p w:rsidR="00582CF7" w:rsidRDefault="00582CF7">
            <w:pPr>
              <w:pStyle w:val="ConsPlusNormal"/>
              <w:jc w:val="center"/>
            </w:pPr>
            <w:r>
              <w:t>970</w:t>
            </w:r>
          </w:p>
        </w:tc>
        <w:tc>
          <w:tcPr>
            <w:tcW w:w="1095" w:type="dxa"/>
          </w:tcPr>
          <w:p w:rsidR="00582CF7" w:rsidRDefault="00582CF7">
            <w:pPr>
              <w:pStyle w:val="ConsPlusNormal"/>
              <w:jc w:val="center"/>
            </w:pPr>
            <w:r>
              <w:t>1 220</w:t>
            </w:r>
          </w:p>
        </w:tc>
        <w:tc>
          <w:tcPr>
            <w:tcW w:w="1095" w:type="dxa"/>
          </w:tcPr>
          <w:p w:rsidR="00582CF7" w:rsidRDefault="00582CF7">
            <w:pPr>
              <w:pStyle w:val="ConsPlusNormal"/>
              <w:jc w:val="center"/>
            </w:pPr>
            <w:r>
              <w:t>1 340</w:t>
            </w:r>
          </w:p>
        </w:tc>
        <w:tc>
          <w:tcPr>
            <w:tcW w:w="1095" w:type="dxa"/>
          </w:tcPr>
          <w:p w:rsidR="00582CF7" w:rsidRDefault="00582CF7">
            <w:pPr>
              <w:pStyle w:val="ConsPlusNormal"/>
              <w:jc w:val="center"/>
            </w:pPr>
            <w:r>
              <w:t>2 120</w:t>
            </w:r>
          </w:p>
        </w:tc>
        <w:tc>
          <w:tcPr>
            <w:tcW w:w="1095" w:type="dxa"/>
          </w:tcPr>
          <w:p w:rsidR="00582CF7" w:rsidRDefault="00582CF7">
            <w:pPr>
              <w:pStyle w:val="ConsPlusNormal"/>
              <w:jc w:val="center"/>
            </w:pPr>
            <w:r>
              <w:t>2 120</w:t>
            </w:r>
          </w:p>
        </w:tc>
        <w:tc>
          <w:tcPr>
            <w:tcW w:w="1095" w:type="dxa"/>
          </w:tcPr>
          <w:p w:rsidR="00582CF7" w:rsidRDefault="00582CF7">
            <w:pPr>
              <w:pStyle w:val="ConsPlusNormal"/>
              <w:jc w:val="center"/>
            </w:pPr>
            <w:r>
              <w:t>2 440</w:t>
            </w:r>
          </w:p>
        </w:tc>
      </w:tr>
      <w:tr w:rsidR="00582CF7">
        <w:tc>
          <w:tcPr>
            <w:tcW w:w="1587" w:type="dxa"/>
            <w:vAlign w:val="center"/>
          </w:tcPr>
          <w:p w:rsidR="00582CF7" w:rsidRDefault="00582CF7">
            <w:pPr>
              <w:pStyle w:val="ConsPlusNormal"/>
              <w:jc w:val="center"/>
            </w:pPr>
            <w:r>
              <w:t>С1-05-1..6</w:t>
            </w:r>
          </w:p>
        </w:tc>
        <w:tc>
          <w:tcPr>
            <w:tcW w:w="3741" w:type="dxa"/>
          </w:tcPr>
          <w:p w:rsidR="00582CF7" w:rsidRDefault="00582CF7">
            <w:pPr>
              <w:pStyle w:val="ConsPlusNormal"/>
              <w:jc w:val="center"/>
            </w:pPr>
            <w:r>
              <w:t>КРМ, ячейка ДГР (ДГА, ТОР) (комплект на три фазы) ПС (ЗПС)</w:t>
            </w:r>
          </w:p>
        </w:tc>
        <w:tc>
          <w:tcPr>
            <w:tcW w:w="1095" w:type="dxa"/>
          </w:tcPr>
          <w:p w:rsidR="00582CF7" w:rsidRDefault="00582CF7">
            <w:pPr>
              <w:pStyle w:val="ConsPlusNormal"/>
              <w:jc w:val="center"/>
            </w:pPr>
            <w:r>
              <w:t>-</w:t>
            </w:r>
          </w:p>
        </w:tc>
        <w:tc>
          <w:tcPr>
            <w:tcW w:w="1095" w:type="dxa"/>
          </w:tcPr>
          <w:p w:rsidR="00582CF7" w:rsidRDefault="00582CF7">
            <w:pPr>
              <w:pStyle w:val="ConsPlusNormal"/>
              <w:jc w:val="center"/>
            </w:pPr>
            <w:r>
              <w:t>317</w:t>
            </w:r>
          </w:p>
        </w:tc>
        <w:tc>
          <w:tcPr>
            <w:tcW w:w="1095" w:type="dxa"/>
          </w:tcPr>
          <w:p w:rsidR="00582CF7" w:rsidRDefault="00582CF7">
            <w:pPr>
              <w:pStyle w:val="ConsPlusNormal"/>
              <w:jc w:val="center"/>
            </w:pPr>
            <w:r>
              <w:t>350</w:t>
            </w:r>
          </w:p>
        </w:tc>
        <w:tc>
          <w:tcPr>
            <w:tcW w:w="1095" w:type="dxa"/>
          </w:tcPr>
          <w:p w:rsidR="00582CF7" w:rsidRDefault="00582CF7">
            <w:pPr>
              <w:pStyle w:val="ConsPlusNormal"/>
              <w:jc w:val="center"/>
            </w:pPr>
            <w:r>
              <w:t>383</w:t>
            </w:r>
          </w:p>
        </w:tc>
        <w:tc>
          <w:tcPr>
            <w:tcW w:w="1095" w:type="dxa"/>
          </w:tcPr>
          <w:p w:rsidR="00582CF7" w:rsidRDefault="00582CF7">
            <w:pPr>
              <w:pStyle w:val="ConsPlusNormal"/>
              <w:jc w:val="center"/>
            </w:pPr>
            <w:r>
              <w:t>417</w:t>
            </w:r>
          </w:p>
        </w:tc>
        <w:tc>
          <w:tcPr>
            <w:tcW w:w="1095" w:type="dxa"/>
          </w:tcPr>
          <w:p w:rsidR="00582CF7" w:rsidRDefault="00582CF7">
            <w:pPr>
              <w:pStyle w:val="ConsPlusNormal"/>
              <w:jc w:val="center"/>
            </w:pPr>
            <w:r>
              <w:t>450</w:t>
            </w:r>
          </w:p>
        </w:tc>
      </w:tr>
      <w:tr w:rsidR="00582CF7">
        <w:tc>
          <w:tcPr>
            <w:tcW w:w="1587" w:type="dxa"/>
            <w:vAlign w:val="center"/>
          </w:tcPr>
          <w:p w:rsidR="00582CF7" w:rsidRDefault="00582CF7">
            <w:pPr>
              <w:pStyle w:val="ConsPlusNormal"/>
              <w:jc w:val="center"/>
            </w:pPr>
            <w:bookmarkStart w:id="67" w:name="P3250"/>
            <w:bookmarkEnd w:id="67"/>
            <w:r>
              <w:t>С1-06-1..6</w:t>
            </w:r>
          </w:p>
        </w:tc>
        <w:tc>
          <w:tcPr>
            <w:tcW w:w="3741" w:type="dxa"/>
          </w:tcPr>
          <w:p w:rsidR="00582CF7" w:rsidRDefault="00582CF7">
            <w:pPr>
              <w:pStyle w:val="ConsPlusNormal"/>
              <w:jc w:val="center"/>
            </w:pPr>
            <w:r>
              <w:t>Прочее в целом на одну ПС (ЗПС)</w:t>
            </w:r>
          </w:p>
        </w:tc>
        <w:tc>
          <w:tcPr>
            <w:tcW w:w="1095" w:type="dxa"/>
            <w:vAlign w:val="center"/>
          </w:tcPr>
          <w:p w:rsidR="00582CF7" w:rsidRDefault="00582CF7">
            <w:pPr>
              <w:pStyle w:val="ConsPlusNormal"/>
              <w:jc w:val="center"/>
            </w:pPr>
            <w:r>
              <w:t>510</w:t>
            </w:r>
          </w:p>
        </w:tc>
        <w:tc>
          <w:tcPr>
            <w:tcW w:w="1095" w:type="dxa"/>
            <w:vAlign w:val="center"/>
          </w:tcPr>
          <w:p w:rsidR="00582CF7" w:rsidRDefault="00582CF7">
            <w:pPr>
              <w:pStyle w:val="ConsPlusNormal"/>
              <w:jc w:val="center"/>
            </w:pPr>
            <w:r>
              <w:t>1 275</w:t>
            </w:r>
          </w:p>
        </w:tc>
        <w:tc>
          <w:tcPr>
            <w:tcW w:w="1095" w:type="dxa"/>
            <w:vAlign w:val="center"/>
          </w:tcPr>
          <w:p w:rsidR="00582CF7" w:rsidRDefault="00582CF7">
            <w:pPr>
              <w:pStyle w:val="ConsPlusNormal"/>
              <w:jc w:val="center"/>
            </w:pPr>
            <w:r>
              <w:t>1 833</w:t>
            </w:r>
          </w:p>
        </w:tc>
        <w:tc>
          <w:tcPr>
            <w:tcW w:w="1095" w:type="dxa"/>
            <w:vAlign w:val="center"/>
          </w:tcPr>
          <w:p w:rsidR="00582CF7" w:rsidRDefault="00582CF7">
            <w:pPr>
              <w:pStyle w:val="ConsPlusNormal"/>
              <w:jc w:val="center"/>
            </w:pPr>
            <w:r>
              <w:t>2 833</w:t>
            </w:r>
          </w:p>
        </w:tc>
        <w:tc>
          <w:tcPr>
            <w:tcW w:w="1095" w:type="dxa"/>
            <w:vAlign w:val="center"/>
          </w:tcPr>
          <w:p w:rsidR="00582CF7" w:rsidRDefault="00582CF7">
            <w:pPr>
              <w:pStyle w:val="ConsPlusNormal"/>
              <w:jc w:val="center"/>
            </w:pPr>
            <w:r>
              <w:t>2 850</w:t>
            </w:r>
          </w:p>
        </w:tc>
        <w:tc>
          <w:tcPr>
            <w:tcW w:w="1095" w:type="dxa"/>
            <w:vAlign w:val="center"/>
          </w:tcPr>
          <w:p w:rsidR="00582CF7" w:rsidRDefault="00582CF7">
            <w:pPr>
              <w:pStyle w:val="ConsPlusNormal"/>
              <w:jc w:val="center"/>
            </w:pPr>
            <w:r>
              <w:t>3 192</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таблице С1 в </w:t>
      </w:r>
      <w:hyperlink w:anchor="P3250">
        <w:r>
          <w:rPr>
            <w:color w:val="0000FF"/>
          </w:rPr>
          <w:t>позиции С1-06-1..6</w:t>
        </w:r>
      </w:hyperlink>
      <w:r>
        <w:t xml:space="preserve"> применительно к:</w:t>
      </w:r>
    </w:p>
    <w:p w:rsidR="00582CF7" w:rsidRDefault="00582CF7">
      <w:pPr>
        <w:pStyle w:val="ConsPlusNormal"/>
        <w:spacing w:before="220"/>
        <w:ind w:firstLine="540"/>
        <w:jc w:val="both"/>
      </w:pPr>
      <w:r>
        <w:t>ПС учтены вспомогательные здания и сооружения (камера переключения задвижек, пожарная насосная станция, КПП, маслоаппаратная, хозяйственно-бытовое здание дежурного персонала), компенсирующие и регулирующие устройства 6 - 35 кВ, очистные сооружения, противопожарные резервуары, открытый склад масла, маслосборник;</w:t>
      </w:r>
    </w:p>
    <w:p w:rsidR="00582CF7" w:rsidRDefault="00582CF7">
      <w:pPr>
        <w:pStyle w:val="ConsPlusNormal"/>
        <w:spacing w:before="220"/>
        <w:ind w:firstLine="540"/>
        <w:jc w:val="both"/>
      </w:pPr>
      <w:r>
        <w:t>ЗПС учтены помещения ТОР, мастерские, помещения собственных нужд и оперативного постоянного тока, помещения РЩ (для размещения оборудования вторичной коммутации, диспетчеризации), коридоры, санузлы, лестничные клетки, тамбуры, компенсирующие и регулирующие устройства 6 - 35 кВ, помещения КРУ 6 - 20 кВ.</w:t>
      </w:r>
    </w:p>
    <w:p w:rsidR="00582CF7" w:rsidRDefault="00582CF7">
      <w:pPr>
        <w:pStyle w:val="ConsPlusNormal"/>
        <w:jc w:val="both"/>
      </w:pPr>
    </w:p>
    <w:p w:rsidR="00582CF7" w:rsidRDefault="00582CF7">
      <w:pPr>
        <w:pStyle w:val="ConsPlusTitle"/>
        <w:jc w:val="center"/>
        <w:outlineLvl w:val="1"/>
      </w:pPr>
      <w:r>
        <w:t>Глава IX. Система учета электрической энергии (мощности),</w:t>
      </w:r>
    </w:p>
    <w:p w:rsidR="00582CF7" w:rsidRDefault="00582CF7">
      <w:pPr>
        <w:pStyle w:val="ConsPlusTitle"/>
        <w:jc w:val="center"/>
      </w:pPr>
      <w:r>
        <w:t>АИИС КУЭ, ПКУ, технический учет электрической энергии</w:t>
      </w:r>
    </w:p>
    <w:p w:rsidR="00582CF7" w:rsidRDefault="00582CF7">
      <w:pPr>
        <w:pStyle w:val="ConsPlusNormal"/>
        <w:jc w:val="both"/>
      </w:pPr>
    </w:p>
    <w:p w:rsidR="00582CF7" w:rsidRDefault="00582CF7">
      <w:pPr>
        <w:pStyle w:val="ConsPlusTitle"/>
        <w:jc w:val="both"/>
        <w:outlineLvl w:val="2"/>
      </w:pPr>
      <w:bookmarkStart w:id="68" w:name="P3266"/>
      <w:bookmarkEnd w:id="68"/>
      <w:r>
        <w:t>Таблица А1. УНЦ ИИК</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4"/>
        <w:gridCol w:w="5726"/>
        <w:gridCol w:w="964"/>
        <w:gridCol w:w="1253"/>
      </w:tblGrid>
      <w:tr w:rsidR="00582CF7">
        <w:tc>
          <w:tcPr>
            <w:tcW w:w="1114" w:type="dxa"/>
          </w:tcPr>
          <w:p w:rsidR="00582CF7" w:rsidRDefault="00582CF7">
            <w:pPr>
              <w:pStyle w:val="ConsPlusNormal"/>
              <w:jc w:val="center"/>
            </w:pPr>
            <w:r>
              <w:t>Номер расценок</w:t>
            </w:r>
          </w:p>
        </w:tc>
        <w:tc>
          <w:tcPr>
            <w:tcW w:w="5726" w:type="dxa"/>
          </w:tcPr>
          <w:p w:rsidR="00582CF7" w:rsidRDefault="00582CF7">
            <w:pPr>
              <w:pStyle w:val="ConsPlusNormal"/>
              <w:jc w:val="center"/>
            </w:pPr>
            <w:r>
              <w:t>Наименование</w:t>
            </w:r>
          </w:p>
        </w:tc>
        <w:tc>
          <w:tcPr>
            <w:tcW w:w="964" w:type="dxa"/>
          </w:tcPr>
          <w:p w:rsidR="00582CF7" w:rsidRDefault="00582CF7">
            <w:pPr>
              <w:pStyle w:val="ConsPlusNormal"/>
              <w:jc w:val="center"/>
            </w:pPr>
            <w:r>
              <w:t>Измеритель</w:t>
            </w:r>
          </w:p>
        </w:tc>
        <w:tc>
          <w:tcPr>
            <w:tcW w:w="1253" w:type="dxa"/>
          </w:tcPr>
          <w:p w:rsidR="00582CF7" w:rsidRDefault="00582CF7">
            <w:pPr>
              <w:pStyle w:val="ConsPlusNormal"/>
              <w:jc w:val="center"/>
            </w:pPr>
            <w:r>
              <w:t>Норматив цены, тыс. руб</w:t>
            </w:r>
          </w:p>
        </w:tc>
      </w:tr>
      <w:tr w:rsidR="00582CF7">
        <w:tc>
          <w:tcPr>
            <w:tcW w:w="1114" w:type="dxa"/>
            <w:vAlign w:val="center"/>
          </w:tcPr>
          <w:p w:rsidR="00582CF7" w:rsidRDefault="00582CF7">
            <w:pPr>
              <w:pStyle w:val="ConsPlusNormal"/>
              <w:jc w:val="center"/>
            </w:pPr>
            <w:bookmarkStart w:id="69" w:name="P3272"/>
            <w:bookmarkEnd w:id="69"/>
            <w:r>
              <w:t>А1-01</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опоре ВЛ 0,4 кВ с неизолированными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55,39</w:t>
            </w:r>
          </w:p>
        </w:tc>
      </w:tr>
      <w:tr w:rsidR="00582CF7">
        <w:tc>
          <w:tcPr>
            <w:tcW w:w="1114" w:type="dxa"/>
            <w:vAlign w:val="center"/>
          </w:tcPr>
          <w:p w:rsidR="00582CF7" w:rsidRDefault="00582CF7">
            <w:pPr>
              <w:pStyle w:val="ConsPlusNormal"/>
              <w:jc w:val="center"/>
            </w:pPr>
            <w:r>
              <w:t>А1-02</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опоре ВЛ 0,4 кВ с 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57,24</w:t>
            </w:r>
          </w:p>
        </w:tc>
      </w:tr>
      <w:tr w:rsidR="00582CF7">
        <w:tc>
          <w:tcPr>
            <w:tcW w:w="1114" w:type="dxa"/>
            <w:vAlign w:val="center"/>
          </w:tcPr>
          <w:p w:rsidR="00582CF7" w:rsidRDefault="00582CF7">
            <w:pPr>
              <w:pStyle w:val="ConsPlusNormal"/>
              <w:jc w:val="center"/>
            </w:pPr>
            <w:r>
              <w:t>А1-03</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проводе ВЛ к абоненту и подключение к питающей ВЛ 0,4 кВ с неизолированными проводами с учетом провода</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55,39</w:t>
            </w:r>
          </w:p>
        </w:tc>
      </w:tr>
      <w:tr w:rsidR="00582CF7">
        <w:tc>
          <w:tcPr>
            <w:tcW w:w="1114" w:type="dxa"/>
            <w:vAlign w:val="center"/>
          </w:tcPr>
          <w:p w:rsidR="00582CF7" w:rsidRDefault="00582CF7">
            <w:pPr>
              <w:pStyle w:val="ConsPlusNormal"/>
              <w:jc w:val="center"/>
            </w:pPr>
            <w:r>
              <w:t>А1-04</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проводе ВЛ к абоненту и подключение к питающей ВЛ 0,4 кВ с изолированными проводами с учетом провода</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56,25</w:t>
            </w:r>
          </w:p>
        </w:tc>
      </w:tr>
      <w:tr w:rsidR="00582CF7">
        <w:tc>
          <w:tcPr>
            <w:tcW w:w="1114" w:type="dxa"/>
            <w:vAlign w:val="center"/>
          </w:tcPr>
          <w:p w:rsidR="00582CF7" w:rsidRDefault="00582CF7">
            <w:pPr>
              <w:pStyle w:val="ConsPlusNormal"/>
              <w:jc w:val="center"/>
            </w:pPr>
            <w:r>
              <w:t>А1-05</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проводе ВЛ к абоненту и подключение к питающей ВЛ 0,4 кВ с неизолированными проводами без учета провода</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54,02</w:t>
            </w:r>
          </w:p>
        </w:tc>
      </w:tr>
      <w:tr w:rsidR="00582CF7">
        <w:tc>
          <w:tcPr>
            <w:tcW w:w="1114" w:type="dxa"/>
            <w:vAlign w:val="center"/>
          </w:tcPr>
          <w:p w:rsidR="00582CF7" w:rsidRDefault="00582CF7">
            <w:pPr>
              <w:pStyle w:val="ConsPlusNormal"/>
              <w:jc w:val="center"/>
            </w:pPr>
            <w:r>
              <w:t>А1-06</w:t>
            </w:r>
          </w:p>
        </w:tc>
        <w:tc>
          <w:tcPr>
            <w:tcW w:w="5726" w:type="dxa"/>
            <w:vAlign w:val="center"/>
          </w:tcPr>
          <w:p w:rsidR="00582CF7" w:rsidRDefault="00582CF7">
            <w:pPr>
              <w:pStyle w:val="ConsPlusNormal"/>
              <w:jc w:val="both"/>
            </w:pPr>
            <w:r>
              <w:t>Установка однофазного прибора учета в разрыв несущего провода на проводе ВЛ к абоненту и подключение к питающей ВЛ 0,4 кВ с изолированными проводами без учета провода</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54,02</w:t>
            </w:r>
          </w:p>
        </w:tc>
      </w:tr>
      <w:tr w:rsidR="00582CF7">
        <w:tc>
          <w:tcPr>
            <w:tcW w:w="1114" w:type="dxa"/>
            <w:vAlign w:val="center"/>
          </w:tcPr>
          <w:p w:rsidR="00582CF7" w:rsidRDefault="00582CF7">
            <w:pPr>
              <w:pStyle w:val="ConsPlusNormal"/>
              <w:jc w:val="center"/>
            </w:pPr>
            <w:r>
              <w:t>А1-07</w:t>
            </w:r>
          </w:p>
        </w:tc>
        <w:tc>
          <w:tcPr>
            <w:tcW w:w="5726" w:type="dxa"/>
            <w:vAlign w:val="center"/>
          </w:tcPr>
          <w:p w:rsidR="00582CF7" w:rsidRDefault="00582CF7">
            <w:pPr>
              <w:pStyle w:val="ConsPlusNormal"/>
              <w:jc w:val="both"/>
            </w:pPr>
            <w:r>
              <w:t>Установка трехфазного прибора учета в разрыв несущего провода на опоре ВЛ и подключение к питающей ВЛ 0,4 кВ с неизолированными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59,40</w:t>
            </w:r>
          </w:p>
        </w:tc>
      </w:tr>
      <w:tr w:rsidR="00582CF7">
        <w:tc>
          <w:tcPr>
            <w:tcW w:w="1114" w:type="dxa"/>
            <w:vAlign w:val="center"/>
          </w:tcPr>
          <w:p w:rsidR="00582CF7" w:rsidRDefault="00582CF7">
            <w:pPr>
              <w:pStyle w:val="ConsPlusNormal"/>
              <w:jc w:val="center"/>
            </w:pPr>
            <w:r>
              <w:t>А1-08</w:t>
            </w:r>
          </w:p>
        </w:tc>
        <w:tc>
          <w:tcPr>
            <w:tcW w:w="5726" w:type="dxa"/>
            <w:vAlign w:val="center"/>
          </w:tcPr>
          <w:p w:rsidR="00582CF7" w:rsidRDefault="00582CF7">
            <w:pPr>
              <w:pStyle w:val="ConsPlusNormal"/>
              <w:jc w:val="both"/>
            </w:pPr>
            <w:r>
              <w:t>Установка трехфазного прибора учета в разрыв несущего провода на опоре ВЛ и подключение к питающей ВЛ 0,4 кВ с 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62,16</w:t>
            </w:r>
          </w:p>
        </w:tc>
      </w:tr>
      <w:tr w:rsidR="00582CF7">
        <w:tc>
          <w:tcPr>
            <w:tcW w:w="1114" w:type="dxa"/>
            <w:vAlign w:val="center"/>
          </w:tcPr>
          <w:p w:rsidR="00582CF7" w:rsidRDefault="00582CF7">
            <w:pPr>
              <w:pStyle w:val="ConsPlusNormal"/>
              <w:jc w:val="center"/>
            </w:pPr>
            <w:r>
              <w:t>А1-09</w:t>
            </w:r>
          </w:p>
        </w:tc>
        <w:tc>
          <w:tcPr>
            <w:tcW w:w="5726" w:type="dxa"/>
            <w:vAlign w:val="center"/>
          </w:tcPr>
          <w:p w:rsidR="00582CF7" w:rsidRDefault="00582CF7">
            <w:pPr>
              <w:pStyle w:val="ConsPlusNormal"/>
              <w:jc w:val="both"/>
            </w:pPr>
            <w:r>
              <w:t>Установка шкафа с однофазным прибором учета на опоре ВЛ и подключение к питающей ВЛ 0,4 кВ с неизолированными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56,13</w:t>
            </w:r>
          </w:p>
        </w:tc>
      </w:tr>
      <w:tr w:rsidR="00582CF7">
        <w:tc>
          <w:tcPr>
            <w:tcW w:w="1114" w:type="dxa"/>
            <w:vAlign w:val="center"/>
          </w:tcPr>
          <w:p w:rsidR="00582CF7" w:rsidRDefault="00582CF7">
            <w:pPr>
              <w:pStyle w:val="ConsPlusNormal"/>
              <w:jc w:val="center"/>
            </w:pPr>
            <w:r>
              <w:t>А1-10</w:t>
            </w:r>
          </w:p>
        </w:tc>
        <w:tc>
          <w:tcPr>
            <w:tcW w:w="5726" w:type="dxa"/>
            <w:vAlign w:val="center"/>
          </w:tcPr>
          <w:p w:rsidR="00582CF7" w:rsidRDefault="00582CF7">
            <w:pPr>
              <w:pStyle w:val="ConsPlusNormal"/>
              <w:jc w:val="both"/>
            </w:pPr>
            <w:r>
              <w:t>Установка шкафа с однофазным прибором учета на опоре ВЛ и подключение к питающей ВЛ 0,4 кВ с 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55,25</w:t>
            </w:r>
          </w:p>
        </w:tc>
      </w:tr>
      <w:tr w:rsidR="00582CF7">
        <w:tc>
          <w:tcPr>
            <w:tcW w:w="1114" w:type="dxa"/>
            <w:vAlign w:val="center"/>
          </w:tcPr>
          <w:p w:rsidR="00582CF7" w:rsidRDefault="00582CF7">
            <w:pPr>
              <w:pStyle w:val="ConsPlusNormal"/>
              <w:jc w:val="center"/>
            </w:pPr>
            <w:r>
              <w:t>А1-11</w:t>
            </w:r>
          </w:p>
        </w:tc>
        <w:tc>
          <w:tcPr>
            <w:tcW w:w="5726" w:type="dxa"/>
            <w:vAlign w:val="center"/>
          </w:tcPr>
          <w:p w:rsidR="00582CF7" w:rsidRDefault="00582CF7">
            <w:pPr>
              <w:pStyle w:val="ConsPlusNormal"/>
              <w:jc w:val="both"/>
            </w:pPr>
            <w:r>
              <w:t>Установка шкафа с однофазным прибором учета на классе напряжения 0,4 кВ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43,00</w:t>
            </w:r>
          </w:p>
        </w:tc>
      </w:tr>
      <w:tr w:rsidR="00582CF7">
        <w:tc>
          <w:tcPr>
            <w:tcW w:w="1114" w:type="dxa"/>
            <w:vAlign w:val="center"/>
          </w:tcPr>
          <w:p w:rsidR="00582CF7" w:rsidRDefault="00582CF7">
            <w:pPr>
              <w:pStyle w:val="ConsPlusNormal"/>
              <w:jc w:val="center"/>
            </w:pPr>
            <w:r>
              <w:t>А1-12</w:t>
            </w:r>
          </w:p>
        </w:tc>
        <w:tc>
          <w:tcPr>
            <w:tcW w:w="5726" w:type="dxa"/>
            <w:vAlign w:val="center"/>
          </w:tcPr>
          <w:p w:rsidR="00582CF7" w:rsidRDefault="00582CF7">
            <w:pPr>
              <w:pStyle w:val="ConsPlusNormal"/>
              <w:jc w:val="both"/>
            </w:pPr>
            <w:r>
              <w:t>Установка шкафа с трехфазным прибором учета на опоре ВЛ и подключение к питающей ВЛ 0,4 кВ с неизолированными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61,77</w:t>
            </w:r>
          </w:p>
        </w:tc>
      </w:tr>
      <w:tr w:rsidR="00582CF7">
        <w:tc>
          <w:tcPr>
            <w:tcW w:w="1114" w:type="dxa"/>
            <w:vAlign w:val="center"/>
          </w:tcPr>
          <w:p w:rsidR="00582CF7" w:rsidRDefault="00582CF7">
            <w:pPr>
              <w:pStyle w:val="ConsPlusNormal"/>
              <w:jc w:val="center"/>
            </w:pPr>
            <w:r>
              <w:t>А1-13</w:t>
            </w:r>
          </w:p>
        </w:tc>
        <w:tc>
          <w:tcPr>
            <w:tcW w:w="5726" w:type="dxa"/>
            <w:vAlign w:val="center"/>
          </w:tcPr>
          <w:p w:rsidR="00582CF7" w:rsidRDefault="00582CF7">
            <w:pPr>
              <w:pStyle w:val="ConsPlusNormal"/>
              <w:jc w:val="both"/>
            </w:pPr>
            <w:r>
              <w:t>Установка шкафа с трехфазным прибором учета на опоре ВЛ и подключение к питающей ВЛ 0,4 кВ с изолированными проводами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60,16</w:t>
            </w:r>
          </w:p>
        </w:tc>
      </w:tr>
      <w:tr w:rsidR="00582CF7">
        <w:tc>
          <w:tcPr>
            <w:tcW w:w="1114" w:type="dxa"/>
            <w:vAlign w:val="center"/>
          </w:tcPr>
          <w:p w:rsidR="00582CF7" w:rsidRDefault="00582CF7">
            <w:pPr>
              <w:pStyle w:val="ConsPlusNormal"/>
              <w:jc w:val="center"/>
            </w:pPr>
            <w:r>
              <w:t>А1-14</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0,4 кВ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49,19</w:t>
            </w:r>
          </w:p>
        </w:tc>
      </w:tr>
      <w:tr w:rsidR="00582CF7">
        <w:tc>
          <w:tcPr>
            <w:tcW w:w="1114" w:type="dxa"/>
            <w:vAlign w:val="center"/>
          </w:tcPr>
          <w:p w:rsidR="00582CF7" w:rsidRDefault="00582CF7">
            <w:pPr>
              <w:pStyle w:val="ConsPlusNormal"/>
              <w:jc w:val="center"/>
            </w:pPr>
            <w:r>
              <w:t>А1-15</w:t>
            </w:r>
          </w:p>
        </w:tc>
        <w:tc>
          <w:tcPr>
            <w:tcW w:w="5726" w:type="dxa"/>
            <w:vAlign w:val="center"/>
          </w:tcPr>
          <w:p w:rsidR="00582CF7" w:rsidRDefault="00582CF7">
            <w:pPr>
              <w:pStyle w:val="ConsPlusNormal"/>
              <w:jc w:val="both"/>
            </w:pPr>
            <w:r>
              <w:t>Установка однофазного прибора учета в распределительном устройстве 0,4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45,31</w:t>
            </w:r>
          </w:p>
        </w:tc>
      </w:tr>
      <w:tr w:rsidR="00582CF7">
        <w:tc>
          <w:tcPr>
            <w:tcW w:w="1114" w:type="dxa"/>
            <w:vAlign w:val="center"/>
          </w:tcPr>
          <w:p w:rsidR="00582CF7" w:rsidRDefault="00582CF7">
            <w:pPr>
              <w:pStyle w:val="ConsPlusNormal"/>
              <w:jc w:val="center"/>
            </w:pPr>
            <w:bookmarkStart w:id="70" w:name="P3332"/>
            <w:bookmarkEnd w:id="70"/>
            <w:r>
              <w:t>А1-16</w:t>
            </w:r>
          </w:p>
        </w:tc>
        <w:tc>
          <w:tcPr>
            <w:tcW w:w="5726" w:type="dxa"/>
            <w:vAlign w:val="center"/>
          </w:tcPr>
          <w:p w:rsidR="00582CF7" w:rsidRDefault="00582CF7">
            <w:pPr>
              <w:pStyle w:val="ConsPlusNormal"/>
              <w:jc w:val="both"/>
            </w:pPr>
            <w:r>
              <w:t>Установка трехфазного прибора учета в распределительном устройстве 0,4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48,65</w:t>
            </w:r>
          </w:p>
        </w:tc>
      </w:tr>
      <w:tr w:rsidR="00582CF7">
        <w:tc>
          <w:tcPr>
            <w:tcW w:w="1114" w:type="dxa"/>
            <w:vAlign w:val="center"/>
          </w:tcPr>
          <w:p w:rsidR="00582CF7" w:rsidRDefault="00582CF7">
            <w:pPr>
              <w:pStyle w:val="ConsPlusNormal"/>
              <w:jc w:val="center"/>
            </w:pPr>
            <w:bookmarkStart w:id="71" w:name="P3336"/>
            <w:bookmarkEnd w:id="71"/>
            <w:r>
              <w:t>А1-17</w:t>
            </w:r>
          </w:p>
        </w:tc>
        <w:tc>
          <w:tcPr>
            <w:tcW w:w="5726" w:type="dxa"/>
            <w:vAlign w:val="center"/>
          </w:tcPr>
          <w:p w:rsidR="00582CF7" w:rsidRDefault="00582CF7">
            <w:pPr>
              <w:pStyle w:val="ConsPlusNormal"/>
              <w:jc w:val="both"/>
            </w:pPr>
            <w:r>
              <w:t>Установка шкафа с однофазным прибором учета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42,98</w:t>
            </w:r>
          </w:p>
        </w:tc>
      </w:tr>
      <w:tr w:rsidR="00582CF7">
        <w:tc>
          <w:tcPr>
            <w:tcW w:w="1114" w:type="dxa"/>
            <w:vAlign w:val="center"/>
          </w:tcPr>
          <w:p w:rsidR="00582CF7" w:rsidRDefault="00582CF7">
            <w:pPr>
              <w:pStyle w:val="ConsPlusNormal"/>
              <w:jc w:val="center"/>
            </w:pPr>
            <w:r>
              <w:t>А1-18</w:t>
            </w:r>
          </w:p>
        </w:tc>
        <w:tc>
          <w:tcPr>
            <w:tcW w:w="5726" w:type="dxa"/>
            <w:vAlign w:val="center"/>
          </w:tcPr>
          <w:p w:rsidR="00582CF7" w:rsidRDefault="00582CF7">
            <w:pPr>
              <w:pStyle w:val="ConsPlusNormal"/>
              <w:jc w:val="both"/>
            </w:pPr>
            <w:r>
              <w:t>Установка шкафа с однофазным прибором учета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41,93</w:t>
            </w:r>
          </w:p>
        </w:tc>
      </w:tr>
      <w:tr w:rsidR="00582CF7">
        <w:tc>
          <w:tcPr>
            <w:tcW w:w="1114" w:type="dxa"/>
            <w:vAlign w:val="center"/>
          </w:tcPr>
          <w:p w:rsidR="00582CF7" w:rsidRDefault="00582CF7">
            <w:pPr>
              <w:pStyle w:val="ConsPlusNormal"/>
              <w:jc w:val="center"/>
            </w:pPr>
            <w:bookmarkStart w:id="72" w:name="P3344"/>
            <w:bookmarkEnd w:id="72"/>
            <w:r>
              <w:t>А1-19</w:t>
            </w:r>
          </w:p>
        </w:tc>
        <w:tc>
          <w:tcPr>
            <w:tcW w:w="5726" w:type="dxa"/>
            <w:vAlign w:val="center"/>
          </w:tcPr>
          <w:p w:rsidR="00582CF7" w:rsidRDefault="00582CF7">
            <w:pPr>
              <w:pStyle w:val="ConsPlusNormal"/>
              <w:jc w:val="both"/>
            </w:pPr>
            <w:r>
              <w:t>Установка шкафа с несколькими однофазными приборами учета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42,80</w:t>
            </w:r>
          </w:p>
        </w:tc>
      </w:tr>
      <w:tr w:rsidR="00582CF7">
        <w:tc>
          <w:tcPr>
            <w:tcW w:w="1114" w:type="dxa"/>
            <w:vAlign w:val="center"/>
          </w:tcPr>
          <w:p w:rsidR="00582CF7" w:rsidRDefault="00582CF7">
            <w:pPr>
              <w:pStyle w:val="ConsPlusNormal"/>
              <w:jc w:val="center"/>
            </w:pPr>
            <w:bookmarkStart w:id="73" w:name="P3348"/>
            <w:bookmarkEnd w:id="73"/>
            <w:r>
              <w:t>А1-20</w:t>
            </w:r>
          </w:p>
        </w:tc>
        <w:tc>
          <w:tcPr>
            <w:tcW w:w="5726" w:type="dxa"/>
            <w:vAlign w:val="center"/>
          </w:tcPr>
          <w:p w:rsidR="00582CF7" w:rsidRDefault="00582CF7">
            <w:pPr>
              <w:pStyle w:val="ConsPlusNormal"/>
              <w:jc w:val="both"/>
            </w:pPr>
            <w:r>
              <w:t>Установка шкафа с несколькими однофазными приборами учета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42,36</w:t>
            </w:r>
          </w:p>
        </w:tc>
      </w:tr>
      <w:tr w:rsidR="00582CF7">
        <w:tc>
          <w:tcPr>
            <w:tcW w:w="1114" w:type="dxa"/>
            <w:vAlign w:val="center"/>
          </w:tcPr>
          <w:p w:rsidR="00582CF7" w:rsidRDefault="00582CF7">
            <w:pPr>
              <w:pStyle w:val="ConsPlusNormal"/>
              <w:jc w:val="center"/>
            </w:pPr>
            <w:r>
              <w:t>А1-21</w:t>
            </w:r>
          </w:p>
        </w:tc>
        <w:tc>
          <w:tcPr>
            <w:tcW w:w="5726" w:type="dxa"/>
            <w:vAlign w:val="center"/>
          </w:tcPr>
          <w:p w:rsidR="00582CF7" w:rsidRDefault="00582CF7">
            <w:pPr>
              <w:pStyle w:val="ConsPlusNormal"/>
              <w:jc w:val="both"/>
            </w:pPr>
            <w:r>
              <w:t>Установка однофазного прибора учета в существующем шкафу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58,02</w:t>
            </w:r>
          </w:p>
        </w:tc>
      </w:tr>
      <w:tr w:rsidR="00582CF7">
        <w:tc>
          <w:tcPr>
            <w:tcW w:w="1114" w:type="dxa"/>
            <w:vAlign w:val="center"/>
          </w:tcPr>
          <w:p w:rsidR="00582CF7" w:rsidRDefault="00582CF7">
            <w:pPr>
              <w:pStyle w:val="ConsPlusNormal"/>
              <w:jc w:val="center"/>
            </w:pPr>
            <w:r>
              <w:t>А1-22</w:t>
            </w:r>
          </w:p>
        </w:tc>
        <w:tc>
          <w:tcPr>
            <w:tcW w:w="5726" w:type="dxa"/>
            <w:vAlign w:val="center"/>
          </w:tcPr>
          <w:p w:rsidR="00582CF7" w:rsidRDefault="00582CF7">
            <w:pPr>
              <w:pStyle w:val="ConsPlusNormal"/>
              <w:jc w:val="both"/>
            </w:pPr>
            <w:r>
              <w:t>Установка однофазного прибора учета в существующем шкафу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46,65</w:t>
            </w:r>
          </w:p>
        </w:tc>
      </w:tr>
      <w:tr w:rsidR="00582CF7">
        <w:tc>
          <w:tcPr>
            <w:tcW w:w="1114" w:type="dxa"/>
            <w:vAlign w:val="center"/>
          </w:tcPr>
          <w:p w:rsidR="00582CF7" w:rsidRDefault="00582CF7">
            <w:pPr>
              <w:pStyle w:val="ConsPlusNormal"/>
              <w:jc w:val="center"/>
            </w:pPr>
            <w:bookmarkStart w:id="74" w:name="P3360"/>
            <w:bookmarkEnd w:id="74"/>
            <w:r>
              <w:t>А1-23</w:t>
            </w:r>
          </w:p>
        </w:tc>
        <w:tc>
          <w:tcPr>
            <w:tcW w:w="5726" w:type="dxa"/>
            <w:vAlign w:val="center"/>
          </w:tcPr>
          <w:p w:rsidR="00582CF7" w:rsidRDefault="00582CF7">
            <w:pPr>
              <w:pStyle w:val="ConsPlusNormal"/>
              <w:jc w:val="both"/>
            </w:pPr>
            <w:r>
              <w:t>Установка нескольких однофазных приборов учета в существующем шкафу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78,09</w:t>
            </w:r>
          </w:p>
        </w:tc>
      </w:tr>
      <w:tr w:rsidR="00582CF7">
        <w:tc>
          <w:tcPr>
            <w:tcW w:w="1114" w:type="dxa"/>
            <w:vAlign w:val="center"/>
          </w:tcPr>
          <w:p w:rsidR="00582CF7" w:rsidRDefault="00582CF7">
            <w:pPr>
              <w:pStyle w:val="ConsPlusNormal"/>
              <w:jc w:val="center"/>
            </w:pPr>
            <w:bookmarkStart w:id="75" w:name="P3364"/>
            <w:bookmarkEnd w:id="75"/>
            <w:r>
              <w:t>А1-24</w:t>
            </w:r>
          </w:p>
        </w:tc>
        <w:tc>
          <w:tcPr>
            <w:tcW w:w="5726" w:type="dxa"/>
            <w:vAlign w:val="center"/>
          </w:tcPr>
          <w:p w:rsidR="00582CF7" w:rsidRDefault="00582CF7">
            <w:pPr>
              <w:pStyle w:val="ConsPlusNormal"/>
              <w:jc w:val="both"/>
            </w:pPr>
            <w:r>
              <w:t>Установка нескольких однофазных приборов учета в существующем шкафу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72,29</w:t>
            </w:r>
          </w:p>
        </w:tc>
      </w:tr>
      <w:tr w:rsidR="00582CF7">
        <w:tc>
          <w:tcPr>
            <w:tcW w:w="1114" w:type="dxa"/>
            <w:vAlign w:val="center"/>
          </w:tcPr>
          <w:p w:rsidR="00582CF7" w:rsidRDefault="00582CF7">
            <w:pPr>
              <w:pStyle w:val="ConsPlusNormal"/>
              <w:jc w:val="center"/>
            </w:pPr>
            <w:r>
              <w:t>А1-25</w:t>
            </w:r>
          </w:p>
        </w:tc>
        <w:tc>
          <w:tcPr>
            <w:tcW w:w="5726" w:type="dxa"/>
            <w:vAlign w:val="center"/>
          </w:tcPr>
          <w:p w:rsidR="00582CF7" w:rsidRDefault="00582CF7">
            <w:pPr>
              <w:pStyle w:val="ConsPlusNormal"/>
              <w:jc w:val="both"/>
            </w:pPr>
            <w:r>
              <w:t>Установка шкафа с трехфазными приборами учета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50,03</w:t>
            </w:r>
          </w:p>
        </w:tc>
      </w:tr>
      <w:tr w:rsidR="00582CF7">
        <w:tc>
          <w:tcPr>
            <w:tcW w:w="1114" w:type="dxa"/>
            <w:vAlign w:val="center"/>
          </w:tcPr>
          <w:p w:rsidR="00582CF7" w:rsidRDefault="00582CF7">
            <w:pPr>
              <w:pStyle w:val="ConsPlusNormal"/>
              <w:jc w:val="center"/>
            </w:pPr>
            <w:r>
              <w:t>А1-26</w:t>
            </w:r>
          </w:p>
        </w:tc>
        <w:tc>
          <w:tcPr>
            <w:tcW w:w="5726" w:type="dxa"/>
            <w:vAlign w:val="center"/>
          </w:tcPr>
          <w:p w:rsidR="00582CF7" w:rsidRDefault="00582CF7">
            <w:pPr>
              <w:pStyle w:val="ConsPlusNormal"/>
              <w:jc w:val="both"/>
            </w:pPr>
            <w:r>
              <w:t>Установка шкафа с трехфазными приборами учета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49,68</w:t>
            </w:r>
          </w:p>
        </w:tc>
      </w:tr>
      <w:tr w:rsidR="00582CF7">
        <w:tc>
          <w:tcPr>
            <w:tcW w:w="1114" w:type="dxa"/>
            <w:vAlign w:val="center"/>
          </w:tcPr>
          <w:p w:rsidR="00582CF7" w:rsidRDefault="00582CF7">
            <w:pPr>
              <w:pStyle w:val="ConsPlusNormal"/>
              <w:jc w:val="center"/>
            </w:pPr>
            <w:bookmarkStart w:id="76" w:name="P3376"/>
            <w:bookmarkEnd w:id="76"/>
            <w:r>
              <w:t>А1-27</w:t>
            </w:r>
          </w:p>
        </w:tc>
        <w:tc>
          <w:tcPr>
            <w:tcW w:w="5726" w:type="dxa"/>
            <w:vAlign w:val="center"/>
          </w:tcPr>
          <w:p w:rsidR="00582CF7" w:rsidRDefault="00582CF7">
            <w:pPr>
              <w:pStyle w:val="ConsPlusNormal"/>
              <w:jc w:val="both"/>
            </w:pPr>
            <w:r>
              <w:t>Установка шкафа с несколькими трехфазными приборами учета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51,02</w:t>
            </w:r>
          </w:p>
        </w:tc>
      </w:tr>
      <w:tr w:rsidR="00582CF7">
        <w:tc>
          <w:tcPr>
            <w:tcW w:w="1114" w:type="dxa"/>
            <w:vAlign w:val="center"/>
          </w:tcPr>
          <w:p w:rsidR="00582CF7" w:rsidRDefault="00582CF7">
            <w:pPr>
              <w:pStyle w:val="ConsPlusNormal"/>
              <w:jc w:val="center"/>
            </w:pPr>
            <w:bookmarkStart w:id="77" w:name="P3380"/>
            <w:bookmarkEnd w:id="77"/>
            <w:r>
              <w:t>А1-28</w:t>
            </w:r>
          </w:p>
        </w:tc>
        <w:tc>
          <w:tcPr>
            <w:tcW w:w="5726" w:type="dxa"/>
            <w:vAlign w:val="center"/>
          </w:tcPr>
          <w:p w:rsidR="00582CF7" w:rsidRDefault="00582CF7">
            <w:pPr>
              <w:pStyle w:val="ConsPlusNormal"/>
              <w:jc w:val="both"/>
            </w:pPr>
            <w:r>
              <w:t>Установка шкафа с несколькими трехфазными приборами учета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50,58</w:t>
            </w:r>
          </w:p>
        </w:tc>
      </w:tr>
      <w:tr w:rsidR="00582CF7">
        <w:tc>
          <w:tcPr>
            <w:tcW w:w="1114" w:type="dxa"/>
            <w:vAlign w:val="center"/>
          </w:tcPr>
          <w:p w:rsidR="00582CF7" w:rsidRDefault="00582CF7">
            <w:pPr>
              <w:pStyle w:val="ConsPlusNormal"/>
              <w:jc w:val="center"/>
            </w:pPr>
            <w:r>
              <w:t>А1-29</w:t>
            </w:r>
          </w:p>
        </w:tc>
        <w:tc>
          <w:tcPr>
            <w:tcW w:w="5726" w:type="dxa"/>
            <w:vAlign w:val="center"/>
          </w:tcPr>
          <w:p w:rsidR="00582CF7" w:rsidRDefault="00582CF7">
            <w:pPr>
              <w:pStyle w:val="ConsPlusNormal"/>
              <w:jc w:val="both"/>
            </w:pPr>
            <w:r>
              <w:t>Установка трехфазного прибора учета в существующем шкафу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61,44</w:t>
            </w:r>
          </w:p>
        </w:tc>
      </w:tr>
      <w:tr w:rsidR="00582CF7">
        <w:tc>
          <w:tcPr>
            <w:tcW w:w="1114" w:type="dxa"/>
            <w:vAlign w:val="center"/>
          </w:tcPr>
          <w:p w:rsidR="00582CF7" w:rsidRDefault="00582CF7">
            <w:pPr>
              <w:pStyle w:val="ConsPlusNormal"/>
              <w:jc w:val="center"/>
            </w:pPr>
            <w:r>
              <w:t>А1-30</w:t>
            </w:r>
          </w:p>
        </w:tc>
        <w:tc>
          <w:tcPr>
            <w:tcW w:w="5726" w:type="dxa"/>
            <w:vAlign w:val="center"/>
          </w:tcPr>
          <w:p w:rsidR="00582CF7" w:rsidRDefault="00582CF7">
            <w:pPr>
              <w:pStyle w:val="ConsPlusNormal"/>
              <w:jc w:val="both"/>
            </w:pPr>
            <w:r>
              <w:t>Установка трехфазного прибора учета в существующем шкафу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56,02</w:t>
            </w:r>
          </w:p>
        </w:tc>
      </w:tr>
      <w:tr w:rsidR="00582CF7">
        <w:tc>
          <w:tcPr>
            <w:tcW w:w="1114" w:type="dxa"/>
            <w:vAlign w:val="center"/>
          </w:tcPr>
          <w:p w:rsidR="00582CF7" w:rsidRDefault="00582CF7">
            <w:pPr>
              <w:pStyle w:val="ConsPlusNormal"/>
              <w:jc w:val="center"/>
            </w:pPr>
            <w:bookmarkStart w:id="78" w:name="P3392"/>
            <w:bookmarkEnd w:id="78"/>
            <w:r>
              <w:t>А1-31</w:t>
            </w:r>
          </w:p>
        </w:tc>
        <w:tc>
          <w:tcPr>
            <w:tcW w:w="5726" w:type="dxa"/>
            <w:vAlign w:val="center"/>
          </w:tcPr>
          <w:p w:rsidR="00582CF7" w:rsidRDefault="00582CF7">
            <w:pPr>
              <w:pStyle w:val="ConsPlusNormal"/>
              <w:jc w:val="both"/>
            </w:pPr>
            <w:r>
              <w:t>Установка нескольких трехфазных приборов учета в существующем шкафу с организацией связи по последовательному 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94,03</w:t>
            </w:r>
          </w:p>
        </w:tc>
      </w:tr>
      <w:tr w:rsidR="00582CF7">
        <w:tc>
          <w:tcPr>
            <w:tcW w:w="1114" w:type="dxa"/>
            <w:vAlign w:val="center"/>
          </w:tcPr>
          <w:p w:rsidR="00582CF7" w:rsidRDefault="00582CF7">
            <w:pPr>
              <w:pStyle w:val="ConsPlusNormal"/>
              <w:jc w:val="center"/>
            </w:pPr>
            <w:bookmarkStart w:id="79" w:name="P3396"/>
            <w:bookmarkEnd w:id="79"/>
            <w:r>
              <w:t>А1-32</w:t>
            </w:r>
          </w:p>
        </w:tc>
        <w:tc>
          <w:tcPr>
            <w:tcW w:w="5726" w:type="dxa"/>
            <w:vAlign w:val="center"/>
          </w:tcPr>
          <w:p w:rsidR="00582CF7" w:rsidRDefault="00582CF7">
            <w:pPr>
              <w:pStyle w:val="ConsPlusNormal"/>
              <w:jc w:val="both"/>
            </w:pPr>
            <w:r>
              <w:t>Установка нескольких трехфазных приборов учета в существующем шкафу с организацией связи по радиоинтерфейсу</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56,02</w:t>
            </w:r>
          </w:p>
        </w:tc>
      </w:tr>
      <w:tr w:rsidR="00582CF7">
        <w:tc>
          <w:tcPr>
            <w:tcW w:w="1114" w:type="dxa"/>
            <w:vAlign w:val="center"/>
          </w:tcPr>
          <w:p w:rsidR="00582CF7" w:rsidRDefault="00582CF7">
            <w:pPr>
              <w:pStyle w:val="ConsPlusNormal"/>
              <w:jc w:val="center"/>
            </w:pPr>
            <w:bookmarkStart w:id="80" w:name="P3400"/>
            <w:bookmarkEnd w:id="80"/>
            <w:r>
              <w:t>А1-33</w:t>
            </w:r>
          </w:p>
        </w:tc>
        <w:tc>
          <w:tcPr>
            <w:tcW w:w="5726" w:type="dxa"/>
            <w:vAlign w:val="center"/>
          </w:tcPr>
          <w:p w:rsidR="00582CF7" w:rsidRDefault="00582CF7">
            <w:pPr>
              <w:pStyle w:val="ConsPlusNormal"/>
              <w:jc w:val="both"/>
            </w:pPr>
            <w:r>
              <w:t>Установка трехфазного прибора учета трансформаторного включения с ТТ в распределительном устройстве 0,4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517,48</w:t>
            </w:r>
          </w:p>
        </w:tc>
      </w:tr>
      <w:tr w:rsidR="00582CF7">
        <w:tc>
          <w:tcPr>
            <w:tcW w:w="1114" w:type="dxa"/>
            <w:vAlign w:val="center"/>
          </w:tcPr>
          <w:p w:rsidR="00582CF7" w:rsidRDefault="00582CF7">
            <w:pPr>
              <w:pStyle w:val="ConsPlusNormal"/>
              <w:jc w:val="center"/>
            </w:pPr>
            <w:r>
              <w:t>А1-34</w:t>
            </w:r>
          </w:p>
        </w:tc>
        <w:tc>
          <w:tcPr>
            <w:tcW w:w="5726" w:type="dxa"/>
            <w:vAlign w:val="center"/>
          </w:tcPr>
          <w:p w:rsidR="00582CF7" w:rsidRDefault="00582CF7">
            <w:pPr>
              <w:pStyle w:val="ConsPlusNormal"/>
              <w:jc w:val="both"/>
            </w:pPr>
            <w:r>
              <w:t>Установка шкафа с трехфазным прибором учета трансформаторного включения с ТТ на опоре</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111,97</w:t>
            </w:r>
          </w:p>
        </w:tc>
      </w:tr>
      <w:tr w:rsidR="00582CF7">
        <w:tc>
          <w:tcPr>
            <w:tcW w:w="1114" w:type="dxa"/>
            <w:vAlign w:val="center"/>
          </w:tcPr>
          <w:p w:rsidR="00582CF7" w:rsidRDefault="00582CF7">
            <w:pPr>
              <w:pStyle w:val="ConsPlusNormal"/>
              <w:jc w:val="center"/>
            </w:pPr>
            <w:bookmarkStart w:id="81" w:name="P3408"/>
            <w:bookmarkEnd w:id="81"/>
            <w:r>
              <w:t>А1-35</w:t>
            </w:r>
          </w:p>
        </w:tc>
        <w:tc>
          <w:tcPr>
            <w:tcW w:w="5726" w:type="dxa"/>
            <w:vAlign w:val="center"/>
          </w:tcPr>
          <w:p w:rsidR="00582CF7" w:rsidRDefault="00582CF7">
            <w:pPr>
              <w:pStyle w:val="ConsPlusNormal"/>
              <w:jc w:val="both"/>
            </w:pPr>
            <w:r>
              <w:t>Установка трехфазного прибора учета трансформаторного включения с ТТ в шкафу учета 0,4 кВ в ТП (СП, РП, РТП) совместно с ТТ до 400 А</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97,99</w:t>
            </w:r>
          </w:p>
        </w:tc>
      </w:tr>
      <w:tr w:rsidR="00582CF7">
        <w:tc>
          <w:tcPr>
            <w:tcW w:w="1114" w:type="dxa"/>
            <w:vAlign w:val="center"/>
          </w:tcPr>
          <w:p w:rsidR="00582CF7" w:rsidRDefault="00582CF7">
            <w:pPr>
              <w:pStyle w:val="ConsPlusNormal"/>
              <w:jc w:val="center"/>
            </w:pPr>
            <w:bookmarkStart w:id="82" w:name="P3412"/>
            <w:bookmarkEnd w:id="82"/>
            <w:r>
              <w:t>А1-36</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6 - 15 кВ на опоре ВЛ</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271,56</w:t>
            </w:r>
          </w:p>
        </w:tc>
      </w:tr>
      <w:tr w:rsidR="00582CF7">
        <w:tc>
          <w:tcPr>
            <w:tcW w:w="1114" w:type="dxa"/>
            <w:vAlign w:val="center"/>
          </w:tcPr>
          <w:p w:rsidR="00582CF7" w:rsidRDefault="00582CF7">
            <w:pPr>
              <w:pStyle w:val="ConsPlusNormal"/>
              <w:jc w:val="center"/>
            </w:pPr>
            <w:r>
              <w:t>А1-37</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6 - 15 кВ на опоре ВЛ с выносными датчиками тока и напряжения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841,03</w:t>
            </w:r>
          </w:p>
        </w:tc>
      </w:tr>
      <w:tr w:rsidR="00582CF7">
        <w:tc>
          <w:tcPr>
            <w:tcW w:w="1114" w:type="dxa"/>
            <w:vAlign w:val="center"/>
          </w:tcPr>
          <w:p w:rsidR="00582CF7" w:rsidRDefault="00582CF7">
            <w:pPr>
              <w:pStyle w:val="ConsPlusNormal"/>
              <w:jc w:val="center"/>
            </w:pPr>
            <w:r>
              <w:t>А1-38</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6 - 15 кВ на проводах ВЛ</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585,56</w:t>
            </w:r>
          </w:p>
        </w:tc>
      </w:tr>
      <w:tr w:rsidR="00582CF7">
        <w:tc>
          <w:tcPr>
            <w:tcW w:w="1114" w:type="dxa"/>
            <w:vAlign w:val="center"/>
          </w:tcPr>
          <w:p w:rsidR="00582CF7" w:rsidRDefault="00582CF7">
            <w:pPr>
              <w:pStyle w:val="ConsPlusNormal"/>
              <w:jc w:val="center"/>
            </w:pPr>
            <w:r>
              <w:t>А1-39</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20 - 35 кВ на опоре ВЛ</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988,81</w:t>
            </w:r>
          </w:p>
        </w:tc>
      </w:tr>
      <w:tr w:rsidR="00582CF7">
        <w:tc>
          <w:tcPr>
            <w:tcW w:w="1114" w:type="dxa"/>
            <w:vAlign w:val="center"/>
          </w:tcPr>
          <w:p w:rsidR="00582CF7" w:rsidRDefault="00582CF7">
            <w:pPr>
              <w:pStyle w:val="ConsPlusNormal"/>
              <w:jc w:val="center"/>
            </w:pPr>
            <w:r>
              <w:t>А1-40</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20 - 35 кВ на опоре ВЛ с выносными датчиками тока и напряжения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1 090,23</w:t>
            </w:r>
          </w:p>
        </w:tc>
      </w:tr>
      <w:tr w:rsidR="00582CF7">
        <w:tc>
          <w:tcPr>
            <w:tcW w:w="1114" w:type="dxa"/>
            <w:vAlign w:val="center"/>
          </w:tcPr>
          <w:p w:rsidR="00582CF7" w:rsidRDefault="00582CF7">
            <w:pPr>
              <w:pStyle w:val="ConsPlusNormal"/>
              <w:jc w:val="center"/>
            </w:pPr>
            <w:r>
              <w:t>А1-41</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20 - 35 кВ на проводах ВЛ</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1 100,64</w:t>
            </w:r>
          </w:p>
        </w:tc>
      </w:tr>
      <w:tr w:rsidR="00582CF7">
        <w:tc>
          <w:tcPr>
            <w:tcW w:w="1114" w:type="dxa"/>
            <w:vAlign w:val="center"/>
          </w:tcPr>
          <w:p w:rsidR="00582CF7" w:rsidRDefault="00582CF7">
            <w:pPr>
              <w:pStyle w:val="ConsPlusNormal"/>
              <w:jc w:val="center"/>
            </w:pPr>
            <w:bookmarkStart w:id="83" w:name="P3436"/>
            <w:bookmarkEnd w:id="83"/>
            <w:r>
              <w:t>А1-42</w:t>
            </w:r>
          </w:p>
        </w:tc>
        <w:tc>
          <w:tcPr>
            <w:tcW w:w="5726" w:type="dxa"/>
            <w:vAlign w:val="center"/>
          </w:tcPr>
          <w:p w:rsidR="00582CF7" w:rsidRDefault="00582CF7">
            <w:pPr>
              <w:pStyle w:val="ConsPlusNormal"/>
              <w:jc w:val="both"/>
            </w:pPr>
            <w:r>
              <w:t>Установка пункта коммерческого учета электрической энергии класса напряжения 110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1 970,75</w:t>
            </w:r>
          </w:p>
        </w:tc>
      </w:tr>
      <w:tr w:rsidR="00582CF7">
        <w:tc>
          <w:tcPr>
            <w:tcW w:w="1114" w:type="dxa"/>
            <w:vAlign w:val="center"/>
          </w:tcPr>
          <w:p w:rsidR="00582CF7" w:rsidRDefault="00582CF7">
            <w:pPr>
              <w:pStyle w:val="ConsPlusNormal"/>
              <w:jc w:val="center"/>
            </w:pPr>
            <w:r>
              <w:t>А1-43</w:t>
            </w:r>
          </w:p>
        </w:tc>
        <w:tc>
          <w:tcPr>
            <w:tcW w:w="5726" w:type="dxa"/>
            <w:vAlign w:val="center"/>
          </w:tcPr>
          <w:p w:rsidR="00582CF7" w:rsidRDefault="00582CF7">
            <w:pPr>
              <w:pStyle w:val="ConsPlusNormal"/>
              <w:jc w:val="both"/>
            </w:pPr>
            <w:r>
              <w:t>Установка шкафа с трехфазным прибором учета непосредственного включения в шкафу в распределительном устройстве 0,4 кВ ТП (СП, РП, РТП) 6 - 20 кВ, ПС 35 - 750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47,35</w:t>
            </w:r>
          </w:p>
        </w:tc>
      </w:tr>
      <w:tr w:rsidR="00582CF7">
        <w:tc>
          <w:tcPr>
            <w:tcW w:w="1114" w:type="dxa"/>
            <w:vAlign w:val="center"/>
          </w:tcPr>
          <w:p w:rsidR="00582CF7" w:rsidRDefault="00582CF7">
            <w:pPr>
              <w:pStyle w:val="ConsPlusNormal"/>
              <w:jc w:val="center"/>
            </w:pPr>
            <w:r>
              <w:t>А1-44</w:t>
            </w:r>
          </w:p>
        </w:tc>
        <w:tc>
          <w:tcPr>
            <w:tcW w:w="5726" w:type="dxa"/>
            <w:vAlign w:val="center"/>
          </w:tcPr>
          <w:p w:rsidR="00582CF7" w:rsidRDefault="00582CF7">
            <w:pPr>
              <w:pStyle w:val="ConsPlusNormal"/>
              <w:jc w:val="both"/>
            </w:pPr>
            <w:r>
              <w:t>Установка трехфазного прибора учета трансформаторного включения в шкафу в ТП (СП, РП, РТП) 6 - 20 кВ с передачей данных в ИВКЭ</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47,14</w:t>
            </w:r>
          </w:p>
        </w:tc>
      </w:tr>
      <w:tr w:rsidR="00582CF7">
        <w:tc>
          <w:tcPr>
            <w:tcW w:w="1114" w:type="dxa"/>
            <w:vAlign w:val="center"/>
          </w:tcPr>
          <w:p w:rsidR="00582CF7" w:rsidRDefault="00582CF7">
            <w:pPr>
              <w:pStyle w:val="ConsPlusNormal"/>
              <w:jc w:val="center"/>
            </w:pPr>
            <w:r>
              <w:t>А1-45</w:t>
            </w:r>
          </w:p>
        </w:tc>
        <w:tc>
          <w:tcPr>
            <w:tcW w:w="5726" w:type="dxa"/>
            <w:vAlign w:val="center"/>
          </w:tcPr>
          <w:p w:rsidR="00582CF7" w:rsidRDefault="00582CF7">
            <w:pPr>
              <w:pStyle w:val="ConsPlusNormal"/>
              <w:jc w:val="both"/>
            </w:pPr>
            <w:r>
              <w:t>Установка трехфазного прибора учета трансформаторного включения в шкафу в ТП (СП, РП, РТП) 6 - 20 кВ с передачей данных в информационно-вычислительный комплекс</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45,12</w:t>
            </w:r>
          </w:p>
        </w:tc>
      </w:tr>
      <w:tr w:rsidR="00582CF7">
        <w:tc>
          <w:tcPr>
            <w:tcW w:w="1114" w:type="dxa"/>
            <w:vAlign w:val="center"/>
          </w:tcPr>
          <w:p w:rsidR="00582CF7" w:rsidRDefault="00582CF7">
            <w:pPr>
              <w:pStyle w:val="ConsPlusNormal"/>
              <w:jc w:val="center"/>
            </w:pPr>
            <w:bookmarkStart w:id="84" w:name="P3452"/>
            <w:bookmarkEnd w:id="84"/>
            <w:r>
              <w:t>А1-46</w:t>
            </w:r>
          </w:p>
        </w:tc>
        <w:tc>
          <w:tcPr>
            <w:tcW w:w="5726" w:type="dxa"/>
            <w:vAlign w:val="center"/>
          </w:tcPr>
          <w:p w:rsidR="00582CF7" w:rsidRDefault="00582CF7">
            <w:pPr>
              <w:pStyle w:val="ConsPlusNormal"/>
              <w:jc w:val="both"/>
            </w:pPr>
            <w:r>
              <w:t>Установка трехфазного прибора учета трансформаторного включения в шкафу учета с ТТ и ТН (без догрузочных резисторов)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172,63</w:t>
            </w:r>
          </w:p>
        </w:tc>
      </w:tr>
      <w:tr w:rsidR="00582CF7">
        <w:tc>
          <w:tcPr>
            <w:tcW w:w="1114" w:type="dxa"/>
            <w:vAlign w:val="center"/>
          </w:tcPr>
          <w:p w:rsidR="00582CF7" w:rsidRDefault="00582CF7">
            <w:pPr>
              <w:pStyle w:val="ConsPlusNormal"/>
              <w:jc w:val="center"/>
            </w:pPr>
            <w:r>
              <w:t>А1-47</w:t>
            </w:r>
          </w:p>
        </w:tc>
        <w:tc>
          <w:tcPr>
            <w:tcW w:w="5726" w:type="dxa"/>
            <w:vAlign w:val="center"/>
          </w:tcPr>
          <w:p w:rsidR="00582CF7" w:rsidRDefault="00582CF7">
            <w:pPr>
              <w:pStyle w:val="ConsPlusNormal"/>
              <w:jc w:val="both"/>
            </w:pPr>
            <w:r>
              <w:t>Установка шкафа с трехфазным прибором учета трансформаторного включения с ТТ и ТН (с догрузочными резисторами)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561,29</w:t>
            </w:r>
          </w:p>
        </w:tc>
      </w:tr>
      <w:tr w:rsidR="00582CF7">
        <w:tc>
          <w:tcPr>
            <w:tcW w:w="1114" w:type="dxa"/>
            <w:vAlign w:val="center"/>
          </w:tcPr>
          <w:p w:rsidR="00582CF7" w:rsidRDefault="00582CF7">
            <w:pPr>
              <w:pStyle w:val="ConsPlusNormal"/>
              <w:jc w:val="center"/>
            </w:pPr>
            <w:r>
              <w:t>А1-48</w:t>
            </w:r>
          </w:p>
        </w:tc>
        <w:tc>
          <w:tcPr>
            <w:tcW w:w="5726" w:type="dxa"/>
            <w:vAlign w:val="center"/>
          </w:tcPr>
          <w:p w:rsidR="00582CF7" w:rsidRDefault="00582CF7">
            <w:pPr>
              <w:pStyle w:val="ConsPlusNormal"/>
              <w:jc w:val="both"/>
            </w:pPr>
            <w:r>
              <w:t>Установка шкафа с трехфазным прибором учета трансформаторного включения в ячейке распределительного устройства с ТТ и ТН (без догрузочных резисторов)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233,31</w:t>
            </w:r>
          </w:p>
        </w:tc>
      </w:tr>
      <w:tr w:rsidR="00582CF7">
        <w:tc>
          <w:tcPr>
            <w:tcW w:w="1114" w:type="dxa"/>
            <w:vAlign w:val="center"/>
          </w:tcPr>
          <w:p w:rsidR="00582CF7" w:rsidRDefault="00582CF7">
            <w:pPr>
              <w:pStyle w:val="ConsPlusNormal"/>
              <w:jc w:val="center"/>
            </w:pPr>
            <w:bookmarkStart w:id="85" w:name="P3464"/>
            <w:bookmarkEnd w:id="85"/>
            <w:r>
              <w:t>А1-49</w:t>
            </w:r>
          </w:p>
        </w:tc>
        <w:tc>
          <w:tcPr>
            <w:tcW w:w="5726" w:type="dxa"/>
            <w:vAlign w:val="center"/>
          </w:tcPr>
          <w:p w:rsidR="00582CF7" w:rsidRDefault="00582CF7">
            <w:pPr>
              <w:pStyle w:val="ConsPlusNormal"/>
              <w:jc w:val="both"/>
            </w:pPr>
            <w:r>
              <w:t>Установка шкафа с трехфазным прибором учета трансформаторного включения в ячейке распределительного устройства с ТТ и ТН (с догрузочными резисторами)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627,28</w:t>
            </w:r>
          </w:p>
        </w:tc>
      </w:tr>
      <w:tr w:rsidR="00582CF7">
        <w:tc>
          <w:tcPr>
            <w:tcW w:w="1114" w:type="dxa"/>
            <w:vAlign w:val="center"/>
          </w:tcPr>
          <w:p w:rsidR="00582CF7" w:rsidRDefault="00582CF7">
            <w:pPr>
              <w:pStyle w:val="ConsPlusNormal"/>
              <w:jc w:val="center"/>
            </w:pPr>
            <w:r>
              <w:t>А1-50</w:t>
            </w:r>
          </w:p>
        </w:tc>
        <w:tc>
          <w:tcPr>
            <w:tcW w:w="5726" w:type="dxa"/>
            <w:vAlign w:val="center"/>
          </w:tcPr>
          <w:p w:rsidR="00582CF7" w:rsidRDefault="00582CF7">
            <w:pPr>
              <w:pStyle w:val="ConsPlusNormal"/>
              <w:jc w:val="both"/>
            </w:pPr>
            <w:r>
              <w:t>Установка шкафа с трехфазным прибором учета непосредственного включения в ячейке распределительного устройства (с выносными датчиками тока и напряжения)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769,39</w:t>
            </w:r>
          </w:p>
        </w:tc>
      </w:tr>
      <w:tr w:rsidR="00582CF7">
        <w:tc>
          <w:tcPr>
            <w:tcW w:w="1114" w:type="dxa"/>
            <w:vAlign w:val="center"/>
          </w:tcPr>
          <w:p w:rsidR="00582CF7" w:rsidRDefault="00582CF7">
            <w:pPr>
              <w:pStyle w:val="ConsPlusNormal"/>
              <w:jc w:val="center"/>
            </w:pPr>
            <w:r>
              <w:t>А1-51</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6 - 35 кВ (ячейки закрытого исполнения) для ПС 35 - 750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656,55</w:t>
            </w:r>
          </w:p>
        </w:tc>
      </w:tr>
      <w:tr w:rsidR="00582CF7">
        <w:tc>
          <w:tcPr>
            <w:tcW w:w="1114" w:type="dxa"/>
            <w:vAlign w:val="center"/>
          </w:tcPr>
          <w:p w:rsidR="00582CF7" w:rsidRDefault="00582CF7">
            <w:pPr>
              <w:pStyle w:val="ConsPlusNormal"/>
              <w:jc w:val="center"/>
            </w:pPr>
            <w:r>
              <w:t>А1-52</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35 - 110 кВ (ячейки открытого исполнения) для ПС 35 - 110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1 235,33</w:t>
            </w:r>
          </w:p>
        </w:tc>
      </w:tr>
      <w:tr w:rsidR="00582CF7">
        <w:tc>
          <w:tcPr>
            <w:tcW w:w="1114" w:type="dxa"/>
            <w:vAlign w:val="center"/>
          </w:tcPr>
          <w:p w:rsidR="00582CF7" w:rsidRDefault="00582CF7">
            <w:pPr>
              <w:pStyle w:val="ConsPlusNormal"/>
              <w:jc w:val="center"/>
            </w:pPr>
            <w:r>
              <w:t>А1-53</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110 кВ (ячейки открытого исполнения) для ПС 220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1 460,31</w:t>
            </w:r>
          </w:p>
        </w:tc>
      </w:tr>
      <w:tr w:rsidR="00582CF7">
        <w:tc>
          <w:tcPr>
            <w:tcW w:w="1114" w:type="dxa"/>
            <w:vAlign w:val="center"/>
          </w:tcPr>
          <w:p w:rsidR="00582CF7" w:rsidRDefault="00582CF7">
            <w:pPr>
              <w:pStyle w:val="ConsPlusNormal"/>
              <w:jc w:val="center"/>
            </w:pPr>
            <w:r>
              <w:t>А1-54</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110 кВ (ячейки открытого исполнения) для ПС 330 - 750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2 465,45</w:t>
            </w:r>
          </w:p>
        </w:tc>
      </w:tr>
      <w:tr w:rsidR="00582CF7">
        <w:tc>
          <w:tcPr>
            <w:tcW w:w="1114" w:type="dxa"/>
            <w:vAlign w:val="center"/>
          </w:tcPr>
          <w:p w:rsidR="00582CF7" w:rsidRDefault="00582CF7">
            <w:pPr>
              <w:pStyle w:val="ConsPlusNormal"/>
              <w:jc w:val="center"/>
            </w:pPr>
            <w:r>
              <w:t>А1-55</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220 кВ (ячейки открытого исполнения) для ПС 220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3 546,80</w:t>
            </w:r>
          </w:p>
        </w:tc>
      </w:tr>
      <w:tr w:rsidR="00582CF7">
        <w:tc>
          <w:tcPr>
            <w:tcW w:w="1114" w:type="dxa"/>
            <w:vAlign w:val="center"/>
          </w:tcPr>
          <w:p w:rsidR="00582CF7" w:rsidRDefault="00582CF7">
            <w:pPr>
              <w:pStyle w:val="ConsPlusNormal"/>
              <w:jc w:val="center"/>
            </w:pPr>
            <w:r>
              <w:t>А1-56</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220 кВ (ячейки открытого исполнения) для ПС 330 - 750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5 417,97</w:t>
            </w:r>
          </w:p>
        </w:tc>
      </w:tr>
      <w:tr w:rsidR="00582CF7">
        <w:tc>
          <w:tcPr>
            <w:tcW w:w="1114" w:type="dxa"/>
            <w:vAlign w:val="center"/>
          </w:tcPr>
          <w:p w:rsidR="00582CF7" w:rsidRDefault="00582CF7">
            <w:pPr>
              <w:pStyle w:val="ConsPlusNormal"/>
              <w:jc w:val="center"/>
            </w:pPr>
            <w:r>
              <w:t>А1-57</w:t>
            </w:r>
          </w:p>
        </w:tc>
        <w:tc>
          <w:tcPr>
            <w:tcW w:w="5726" w:type="dxa"/>
            <w:vAlign w:val="center"/>
          </w:tcPr>
          <w:p w:rsidR="00582CF7" w:rsidRDefault="00582CF7">
            <w:pPr>
              <w:pStyle w:val="ConsPlusNormal"/>
              <w:jc w:val="both"/>
            </w:pPr>
            <w:r>
              <w:t>Установка шкафа с трехфазным прибором учета на классе напряжения 330 - 750 кВ (ячейки открытого исполнения) для ПС 330 - 750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10 653,74</w:t>
            </w:r>
          </w:p>
        </w:tc>
      </w:tr>
      <w:tr w:rsidR="00582CF7">
        <w:tc>
          <w:tcPr>
            <w:tcW w:w="1114" w:type="dxa"/>
            <w:vAlign w:val="center"/>
          </w:tcPr>
          <w:p w:rsidR="00582CF7" w:rsidRDefault="00582CF7">
            <w:pPr>
              <w:pStyle w:val="ConsPlusNormal"/>
              <w:jc w:val="center"/>
            </w:pPr>
            <w:r>
              <w:t>А1-58</w:t>
            </w:r>
          </w:p>
        </w:tc>
        <w:tc>
          <w:tcPr>
            <w:tcW w:w="5726" w:type="dxa"/>
            <w:vAlign w:val="center"/>
          </w:tcPr>
          <w:p w:rsidR="00582CF7" w:rsidRDefault="00582CF7">
            <w:pPr>
              <w:pStyle w:val="ConsPlusNormal"/>
              <w:jc w:val="both"/>
            </w:pPr>
            <w:r>
              <w:t>Установка шкафа учета с трехфазными счетчиками полукосвенного включения в распределительном устройстве 0,4 кВ в ТП (СП, РП, РТП) 6 - 20 кВ, ПС 35 - 750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1 467,12</w:t>
            </w:r>
          </w:p>
        </w:tc>
      </w:tr>
      <w:tr w:rsidR="00582CF7">
        <w:tc>
          <w:tcPr>
            <w:tcW w:w="1114" w:type="dxa"/>
            <w:vAlign w:val="center"/>
          </w:tcPr>
          <w:p w:rsidR="00582CF7" w:rsidRDefault="00582CF7">
            <w:pPr>
              <w:pStyle w:val="ConsPlusNormal"/>
              <w:jc w:val="center"/>
            </w:pPr>
            <w:r>
              <w:t>А1-59</w:t>
            </w:r>
          </w:p>
        </w:tc>
        <w:tc>
          <w:tcPr>
            <w:tcW w:w="5726" w:type="dxa"/>
            <w:vAlign w:val="center"/>
          </w:tcPr>
          <w:p w:rsidR="00582CF7" w:rsidRDefault="00582CF7">
            <w:pPr>
              <w:pStyle w:val="ConsPlusNormal"/>
              <w:jc w:val="both"/>
            </w:pPr>
            <w:r>
              <w:t>Организация однофазного ввода от прибора учета, установленного в разрыв несущего провода на опоре ВЛ, к потребителю</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5,77</w:t>
            </w:r>
          </w:p>
        </w:tc>
      </w:tr>
      <w:tr w:rsidR="00582CF7">
        <w:tc>
          <w:tcPr>
            <w:tcW w:w="1114" w:type="dxa"/>
            <w:vAlign w:val="center"/>
          </w:tcPr>
          <w:p w:rsidR="00582CF7" w:rsidRDefault="00582CF7">
            <w:pPr>
              <w:pStyle w:val="ConsPlusNormal"/>
              <w:jc w:val="center"/>
            </w:pPr>
            <w:r>
              <w:t>А1-60</w:t>
            </w:r>
          </w:p>
        </w:tc>
        <w:tc>
          <w:tcPr>
            <w:tcW w:w="5726" w:type="dxa"/>
            <w:vAlign w:val="center"/>
          </w:tcPr>
          <w:p w:rsidR="00582CF7" w:rsidRDefault="00582CF7">
            <w:pPr>
              <w:pStyle w:val="ConsPlusNormal"/>
              <w:jc w:val="both"/>
            </w:pPr>
            <w:r>
              <w:t>Организация однофазного ввода от питающей ВЛ с неизолированными проводами к потребителю, для установки прибора учета в разрыв несущего провода на данном вводе</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7,06</w:t>
            </w:r>
          </w:p>
        </w:tc>
      </w:tr>
      <w:tr w:rsidR="00582CF7">
        <w:tc>
          <w:tcPr>
            <w:tcW w:w="1114" w:type="dxa"/>
            <w:vAlign w:val="center"/>
          </w:tcPr>
          <w:p w:rsidR="00582CF7" w:rsidRDefault="00582CF7">
            <w:pPr>
              <w:pStyle w:val="ConsPlusNormal"/>
              <w:jc w:val="center"/>
            </w:pPr>
            <w:r>
              <w:t>А1-61</w:t>
            </w:r>
          </w:p>
        </w:tc>
        <w:tc>
          <w:tcPr>
            <w:tcW w:w="5726" w:type="dxa"/>
            <w:vAlign w:val="center"/>
          </w:tcPr>
          <w:p w:rsidR="00582CF7" w:rsidRDefault="00582CF7">
            <w:pPr>
              <w:pStyle w:val="ConsPlusNormal"/>
              <w:jc w:val="both"/>
            </w:pPr>
            <w:r>
              <w:t>Организация однофазного ввода от питающей ВЛ с изолированными проводами для установки прибора учета в разрыв несущего провода на данном вводе</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7,79</w:t>
            </w:r>
          </w:p>
        </w:tc>
      </w:tr>
      <w:tr w:rsidR="00582CF7">
        <w:tc>
          <w:tcPr>
            <w:tcW w:w="1114" w:type="dxa"/>
            <w:vAlign w:val="center"/>
          </w:tcPr>
          <w:p w:rsidR="00582CF7" w:rsidRDefault="00582CF7">
            <w:pPr>
              <w:pStyle w:val="ConsPlusNormal"/>
              <w:jc w:val="center"/>
            </w:pPr>
            <w:r>
              <w:t>А1-62</w:t>
            </w:r>
          </w:p>
        </w:tc>
        <w:tc>
          <w:tcPr>
            <w:tcW w:w="5726" w:type="dxa"/>
            <w:vAlign w:val="center"/>
          </w:tcPr>
          <w:p w:rsidR="00582CF7" w:rsidRDefault="00582CF7">
            <w:pPr>
              <w:pStyle w:val="ConsPlusNormal"/>
              <w:jc w:val="both"/>
            </w:pPr>
            <w:r>
              <w:t>Организация однофазного ввода к потребителю от шкафа учета, устанавливаемого на опоре ВЛ</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8,33</w:t>
            </w:r>
          </w:p>
        </w:tc>
      </w:tr>
      <w:tr w:rsidR="00582CF7">
        <w:tc>
          <w:tcPr>
            <w:tcW w:w="1114" w:type="dxa"/>
            <w:vAlign w:val="center"/>
          </w:tcPr>
          <w:p w:rsidR="00582CF7" w:rsidRDefault="00582CF7">
            <w:pPr>
              <w:pStyle w:val="ConsPlusNormal"/>
              <w:jc w:val="center"/>
            </w:pPr>
            <w:r>
              <w:t>А1-63</w:t>
            </w:r>
          </w:p>
        </w:tc>
        <w:tc>
          <w:tcPr>
            <w:tcW w:w="5726" w:type="dxa"/>
            <w:vAlign w:val="center"/>
          </w:tcPr>
          <w:p w:rsidR="00582CF7" w:rsidRDefault="00582CF7">
            <w:pPr>
              <w:pStyle w:val="ConsPlusNormal"/>
              <w:jc w:val="both"/>
            </w:pPr>
            <w:r>
              <w:t>Организация трехфазного ввода от прибора учета, установленного в разрыв несущего провода на опоре ВЛ, к потребителю</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7,67</w:t>
            </w:r>
          </w:p>
        </w:tc>
      </w:tr>
      <w:tr w:rsidR="00582CF7">
        <w:tc>
          <w:tcPr>
            <w:tcW w:w="1114" w:type="dxa"/>
            <w:vAlign w:val="center"/>
          </w:tcPr>
          <w:p w:rsidR="00582CF7" w:rsidRDefault="00582CF7">
            <w:pPr>
              <w:pStyle w:val="ConsPlusNormal"/>
              <w:jc w:val="center"/>
            </w:pPr>
            <w:r>
              <w:t>А1-64</w:t>
            </w:r>
          </w:p>
        </w:tc>
        <w:tc>
          <w:tcPr>
            <w:tcW w:w="5726" w:type="dxa"/>
            <w:vAlign w:val="center"/>
          </w:tcPr>
          <w:p w:rsidR="00582CF7" w:rsidRDefault="00582CF7">
            <w:pPr>
              <w:pStyle w:val="ConsPlusNormal"/>
              <w:jc w:val="both"/>
            </w:pPr>
            <w:r>
              <w:t>Организация трехфазного ввода от шкафа учета, устанавливаемого на опоре ВЛ, к потребителю</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10,30</w:t>
            </w:r>
          </w:p>
        </w:tc>
      </w:tr>
      <w:tr w:rsidR="00582CF7">
        <w:tc>
          <w:tcPr>
            <w:tcW w:w="1114" w:type="dxa"/>
            <w:vAlign w:val="center"/>
          </w:tcPr>
          <w:p w:rsidR="00582CF7" w:rsidRDefault="00582CF7">
            <w:pPr>
              <w:pStyle w:val="ConsPlusNormal"/>
              <w:jc w:val="center"/>
            </w:pPr>
            <w:r>
              <w:t>А1-65</w:t>
            </w:r>
          </w:p>
        </w:tc>
        <w:tc>
          <w:tcPr>
            <w:tcW w:w="5726" w:type="dxa"/>
            <w:vAlign w:val="center"/>
          </w:tcPr>
          <w:p w:rsidR="00582CF7" w:rsidRDefault="00582CF7">
            <w:pPr>
              <w:pStyle w:val="ConsPlusNormal"/>
              <w:jc w:val="both"/>
            </w:pPr>
            <w:r>
              <w:t>Организация однофазного ввода от опоры ВЛ с неизолированными проводами до шкафа учета, устанавливаемого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7,60</w:t>
            </w:r>
          </w:p>
        </w:tc>
      </w:tr>
      <w:tr w:rsidR="00582CF7">
        <w:tc>
          <w:tcPr>
            <w:tcW w:w="1114" w:type="dxa"/>
            <w:vAlign w:val="center"/>
          </w:tcPr>
          <w:p w:rsidR="00582CF7" w:rsidRDefault="00582CF7">
            <w:pPr>
              <w:pStyle w:val="ConsPlusNormal"/>
              <w:jc w:val="center"/>
            </w:pPr>
            <w:r>
              <w:t>А1-66</w:t>
            </w:r>
          </w:p>
        </w:tc>
        <w:tc>
          <w:tcPr>
            <w:tcW w:w="5726" w:type="dxa"/>
            <w:vAlign w:val="center"/>
          </w:tcPr>
          <w:p w:rsidR="00582CF7" w:rsidRDefault="00582CF7">
            <w:pPr>
              <w:pStyle w:val="ConsPlusNormal"/>
              <w:jc w:val="both"/>
            </w:pPr>
            <w:r>
              <w:t>Организация однофазного ввода от опоры ВЛ с изолированными проводами до шкафа учета, устанавливаемого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6,87</w:t>
            </w:r>
          </w:p>
        </w:tc>
      </w:tr>
      <w:tr w:rsidR="00582CF7">
        <w:tc>
          <w:tcPr>
            <w:tcW w:w="1114" w:type="dxa"/>
            <w:vAlign w:val="center"/>
          </w:tcPr>
          <w:p w:rsidR="00582CF7" w:rsidRDefault="00582CF7">
            <w:pPr>
              <w:pStyle w:val="ConsPlusNormal"/>
              <w:jc w:val="center"/>
            </w:pPr>
            <w:r>
              <w:t>А1-67</w:t>
            </w:r>
          </w:p>
        </w:tc>
        <w:tc>
          <w:tcPr>
            <w:tcW w:w="5726" w:type="dxa"/>
            <w:vAlign w:val="center"/>
          </w:tcPr>
          <w:p w:rsidR="00582CF7" w:rsidRDefault="00582CF7">
            <w:pPr>
              <w:pStyle w:val="ConsPlusNormal"/>
              <w:jc w:val="both"/>
            </w:pPr>
            <w:r>
              <w:t>Организация трехфазного ввода от опоры ВЛ с неизолированными проводами до шкафа учета, устанавливаемого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8,66</w:t>
            </w:r>
          </w:p>
        </w:tc>
      </w:tr>
      <w:tr w:rsidR="00582CF7">
        <w:tc>
          <w:tcPr>
            <w:tcW w:w="1114" w:type="dxa"/>
            <w:vAlign w:val="center"/>
          </w:tcPr>
          <w:p w:rsidR="00582CF7" w:rsidRDefault="00582CF7">
            <w:pPr>
              <w:pStyle w:val="ConsPlusNormal"/>
              <w:jc w:val="center"/>
            </w:pPr>
            <w:r>
              <w:t>А1-68</w:t>
            </w:r>
          </w:p>
        </w:tc>
        <w:tc>
          <w:tcPr>
            <w:tcW w:w="5726" w:type="dxa"/>
            <w:vAlign w:val="center"/>
          </w:tcPr>
          <w:p w:rsidR="00582CF7" w:rsidRDefault="00582CF7">
            <w:pPr>
              <w:pStyle w:val="ConsPlusNormal"/>
              <w:jc w:val="both"/>
            </w:pPr>
            <w:r>
              <w:t>Организация трехфазного ввода от опоры ВЛ с изолированными проводами до шкафа учета, устанавливаемого на стене здания, сооружения</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7,93</w:t>
            </w:r>
          </w:p>
        </w:tc>
      </w:tr>
      <w:tr w:rsidR="00582CF7">
        <w:tc>
          <w:tcPr>
            <w:tcW w:w="1114" w:type="dxa"/>
            <w:vAlign w:val="center"/>
          </w:tcPr>
          <w:p w:rsidR="00582CF7" w:rsidRDefault="00582CF7">
            <w:pPr>
              <w:pStyle w:val="ConsPlusNormal"/>
              <w:jc w:val="center"/>
            </w:pPr>
            <w:r>
              <w:t>А1-69</w:t>
            </w:r>
          </w:p>
        </w:tc>
        <w:tc>
          <w:tcPr>
            <w:tcW w:w="5726" w:type="dxa"/>
            <w:vAlign w:val="center"/>
          </w:tcPr>
          <w:p w:rsidR="00582CF7" w:rsidRDefault="00582CF7">
            <w:pPr>
              <w:pStyle w:val="ConsPlusNormal"/>
              <w:jc w:val="both"/>
            </w:pPr>
            <w:r>
              <w:t>Организация однофазного ввода к потребителю в многоквартирном доме</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3,84</w:t>
            </w:r>
          </w:p>
        </w:tc>
      </w:tr>
      <w:tr w:rsidR="00582CF7">
        <w:tc>
          <w:tcPr>
            <w:tcW w:w="1114" w:type="dxa"/>
            <w:vAlign w:val="center"/>
          </w:tcPr>
          <w:p w:rsidR="00582CF7" w:rsidRDefault="00582CF7">
            <w:pPr>
              <w:pStyle w:val="ConsPlusNormal"/>
              <w:jc w:val="center"/>
            </w:pPr>
            <w:r>
              <w:t>А1-70</w:t>
            </w:r>
          </w:p>
        </w:tc>
        <w:tc>
          <w:tcPr>
            <w:tcW w:w="5726" w:type="dxa"/>
            <w:vAlign w:val="center"/>
          </w:tcPr>
          <w:p w:rsidR="00582CF7" w:rsidRDefault="00582CF7">
            <w:pPr>
              <w:pStyle w:val="ConsPlusNormal"/>
              <w:jc w:val="both"/>
            </w:pPr>
            <w:r>
              <w:t>Организация трехфазного ввода к потребителю в многоквартирном доме</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4,52</w:t>
            </w:r>
          </w:p>
        </w:tc>
      </w:tr>
      <w:tr w:rsidR="00582CF7">
        <w:tc>
          <w:tcPr>
            <w:tcW w:w="1114" w:type="dxa"/>
            <w:vAlign w:val="center"/>
          </w:tcPr>
          <w:p w:rsidR="00582CF7" w:rsidRDefault="00582CF7">
            <w:pPr>
              <w:pStyle w:val="ConsPlusNormal"/>
              <w:jc w:val="center"/>
            </w:pPr>
            <w:r>
              <w:t>А1-71</w:t>
            </w:r>
          </w:p>
        </w:tc>
        <w:tc>
          <w:tcPr>
            <w:tcW w:w="5726" w:type="dxa"/>
            <w:vAlign w:val="center"/>
          </w:tcPr>
          <w:p w:rsidR="00582CF7" w:rsidRDefault="00582CF7">
            <w:pPr>
              <w:pStyle w:val="ConsPlusNormal"/>
              <w:jc w:val="both"/>
            </w:pPr>
            <w:r>
              <w:t>Прокладка силовых цепей в трубе гофрированной, для резервного питания счетчиков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3,22</w:t>
            </w:r>
          </w:p>
        </w:tc>
      </w:tr>
      <w:tr w:rsidR="00582CF7">
        <w:tc>
          <w:tcPr>
            <w:tcW w:w="1114" w:type="dxa"/>
            <w:vAlign w:val="center"/>
          </w:tcPr>
          <w:p w:rsidR="00582CF7" w:rsidRDefault="00582CF7">
            <w:pPr>
              <w:pStyle w:val="ConsPlusNormal"/>
              <w:jc w:val="center"/>
            </w:pPr>
            <w:r>
              <w:t>А1-72</w:t>
            </w:r>
          </w:p>
        </w:tc>
        <w:tc>
          <w:tcPr>
            <w:tcW w:w="5726" w:type="dxa"/>
            <w:vAlign w:val="center"/>
          </w:tcPr>
          <w:p w:rsidR="00582CF7" w:rsidRDefault="00582CF7">
            <w:pPr>
              <w:pStyle w:val="ConsPlusNormal"/>
              <w:jc w:val="both"/>
            </w:pPr>
            <w:r>
              <w:t>Прокладка силовых цепей в существующих кабельных лотках, каналах и конструкциях, для резервного питания счетчиков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2,03</w:t>
            </w:r>
          </w:p>
        </w:tc>
      </w:tr>
      <w:tr w:rsidR="00582CF7">
        <w:tc>
          <w:tcPr>
            <w:tcW w:w="1114" w:type="dxa"/>
            <w:vAlign w:val="center"/>
          </w:tcPr>
          <w:p w:rsidR="00582CF7" w:rsidRDefault="00582CF7">
            <w:pPr>
              <w:pStyle w:val="ConsPlusNormal"/>
              <w:jc w:val="center"/>
            </w:pPr>
            <w:r>
              <w:t>А1-73</w:t>
            </w:r>
          </w:p>
        </w:tc>
        <w:tc>
          <w:tcPr>
            <w:tcW w:w="5726" w:type="dxa"/>
            <w:vAlign w:val="center"/>
          </w:tcPr>
          <w:p w:rsidR="00582CF7" w:rsidRDefault="00582CF7">
            <w:pPr>
              <w:pStyle w:val="ConsPlusNormal"/>
              <w:jc w:val="both"/>
            </w:pPr>
            <w:r>
              <w:t>Организация прокладки кабеля типа медная витая пара в трубе гофрированной, для организации связи на основе последовательного интерфейса</w:t>
            </w:r>
          </w:p>
        </w:tc>
        <w:tc>
          <w:tcPr>
            <w:tcW w:w="964" w:type="dxa"/>
            <w:vAlign w:val="center"/>
          </w:tcPr>
          <w:p w:rsidR="00582CF7" w:rsidRDefault="00582CF7">
            <w:pPr>
              <w:pStyle w:val="ConsPlusNormal"/>
              <w:jc w:val="center"/>
            </w:pPr>
            <w:r>
              <w:t>1 погонный метр</w:t>
            </w:r>
          </w:p>
        </w:tc>
        <w:tc>
          <w:tcPr>
            <w:tcW w:w="1253" w:type="dxa"/>
            <w:vAlign w:val="center"/>
          </w:tcPr>
          <w:p w:rsidR="00582CF7" w:rsidRDefault="00582CF7">
            <w:pPr>
              <w:pStyle w:val="ConsPlusNormal"/>
              <w:jc w:val="center"/>
            </w:pPr>
            <w:r>
              <w:t>0,39</w:t>
            </w:r>
          </w:p>
        </w:tc>
      </w:tr>
      <w:tr w:rsidR="00582CF7">
        <w:tc>
          <w:tcPr>
            <w:tcW w:w="1114" w:type="dxa"/>
            <w:vAlign w:val="center"/>
          </w:tcPr>
          <w:p w:rsidR="00582CF7" w:rsidRDefault="00582CF7">
            <w:pPr>
              <w:pStyle w:val="ConsPlusNormal"/>
              <w:jc w:val="center"/>
            </w:pPr>
            <w:r>
              <w:t>А1-74</w:t>
            </w:r>
          </w:p>
        </w:tc>
        <w:tc>
          <w:tcPr>
            <w:tcW w:w="5726" w:type="dxa"/>
            <w:vAlign w:val="center"/>
          </w:tcPr>
          <w:p w:rsidR="00582CF7" w:rsidRDefault="00582CF7">
            <w:pPr>
              <w:pStyle w:val="ConsPlusNormal"/>
              <w:jc w:val="both"/>
            </w:pPr>
            <w:r>
              <w:t>Организация прокладки кабеля типа медная витая пара в существующих кабельных лотках, каналах и конструкциях, для организации связи на основе последовательного интерфейса</w:t>
            </w:r>
          </w:p>
        </w:tc>
        <w:tc>
          <w:tcPr>
            <w:tcW w:w="964" w:type="dxa"/>
            <w:vAlign w:val="center"/>
          </w:tcPr>
          <w:p w:rsidR="00582CF7" w:rsidRDefault="00582CF7">
            <w:pPr>
              <w:pStyle w:val="ConsPlusNormal"/>
              <w:jc w:val="center"/>
            </w:pPr>
            <w:r>
              <w:t>1 погонный метр</w:t>
            </w:r>
          </w:p>
        </w:tc>
        <w:tc>
          <w:tcPr>
            <w:tcW w:w="1253" w:type="dxa"/>
            <w:vAlign w:val="center"/>
          </w:tcPr>
          <w:p w:rsidR="00582CF7" w:rsidRDefault="00582CF7">
            <w:pPr>
              <w:pStyle w:val="ConsPlusNormal"/>
              <w:jc w:val="center"/>
            </w:pPr>
            <w:r>
              <w:t>0,28</w:t>
            </w:r>
          </w:p>
        </w:tc>
      </w:tr>
      <w:tr w:rsidR="00582CF7">
        <w:tc>
          <w:tcPr>
            <w:tcW w:w="1114" w:type="dxa"/>
            <w:vAlign w:val="center"/>
          </w:tcPr>
          <w:p w:rsidR="00582CF7" w:rsidRDefault="00582CF7">
            <w:pPr>
              <w:pStyle w:val="ConsPlusNormal"/>
              <w:jc w:val="center"/>
            </w:pPr>
            <w:r>
              <w:t>А1-75</w:t>
            </w:r>
          </w:p>
        </w:tc>
        <w:tc>
          <w:tcPr>
            <w:tcW w:w="5726" w:type="dxa"/>
            <w:vAlign w:val="center"/>
          </w:tcPr>
          <w:p w:rsidR="00582CF7" w:rsidRDefault="00582CF7">
            <w:pPr>
              <w:pStyle w:val="ConsPlusNormal"/>
              <w:jc w:val="both"/>
            </w:pPr>
            <w:r>
              <w:t>Организация прокладки кабеля типа медная витая пара в трубе гофрированной, для организации связи на основе локальной компьютерной сети</w:t>
            </w:r>
          </w:p>
        </w:tc>
        <w:tc>
          <w:tcPr>
            <w:tcW w:w="964" w:type="dxa"/>
            <w:vAlign w:val="center"/>
          </w:tcPr>
          <w:p w:rsidR="00582CF7" w:rsidRDefault="00582CF7">
            <w:pPr>
              <w:pStyle w:val="ConsPlusNormal"/>
              <w:jc w:val="center"/>
            </w:pPr>
            <w:r>
              <w:t>1 погонный метр</w:t>
            </w:r>
          </w:p>
        </w:tc>
        <w:tc>
          <w:tcPr>
            <w:tcW w:w="1253" w:type="dxa"/>
            <w:vAlign w:val="center"/>
          </w:tcPr>
          <w:p w:rsidR="00582CF7" w:rsidRDefault="00582CF7">
            <w:pPr>
              <w:pStyle w:val="ConsPlusNormal"/>
              <w:jc w:val="center"/>
            </w:pPr>
            <w:r>
              <w:t>0,39</w:t>
            </w:r>
          </w:p>
        </w:tc>
      </w:tr>
      <w:tr w:rsidR="00582CF7">
        <w:tc>
          <w:tcPr>
            <w:tcW w:w="1114" w:type="dxa"/>
            <w:vAlign w:val="center"/>
          </w:tcPr>
          <w:p w:rsidR="00582CF7" w:rsidRDefault="00582CF7">
            <w:pPr>
              <w:pStyle w:val="ConsPlusNormal"/>
              <w:jc w:val="center"/>
            </w:pPr>
            <w:r>
              <w:t>А1-76</w:t>
            </w:r>
          </w:p>
        </w:tc>
        <w:tc>
          <w:tcPr>
            <w:tcW w:w="5726" w:type="dxa"/>
            <w:vAlign w:val="center"/>
          </w:tcPr>
          <w:p w:rsidR="00582CF7" w:rsidRDefault="00582CF7">
            <w:pPr>
              <w:pStyle w:val="ConsPlusNormal"/>
              <w:jc w:val="both"/>
            </w:pPr>
            <w:r>
              <w:t>Организация прокладки кабеля типа медная витая пара в существующих кабельных лотках, каналах и конструкциях, для организации связи на основе локальной компьютерной сети</w:t>
            </w:r>
          </w:p>
        </w:tc>
        <w:tc>
          <w:tcPr>
            <w:tcW w:w="964" w:type="dxa"/>
            <w:vAlign w:val="center"/>
          </w:tcPr>
          <w:p w:rsidR="00582CF7" w:rsidRDefault="00582CF7">
            <w:pPr>
              <w:pStyle w:val="ConsPlusNormal"/>
              <w:jc w:val="center"/>
            </w:pPr>
            <w:r>
              <w:t>1 погонный метр</w:t>
            </w:r>
          </w:p>
        </w:tc>
        <w:tc>
          <w:tcPr>
            <w:tcW w:w="1253" w:type="dxa"/>
            <w:vAlign w:val="center"/>
          </w:tcPr>
          <w:p w:rsidR="00582CF7" w:rsidRDefault="00582CF7">
            <w:pPr>
              <w:pStyle w:val="ConsPlusNormal"/>
              <w:jc w:val="center"/>
            </w:pPr>
            <w:r>
              <w:t>0,28</w:t>
            </w:r>
          </w:p>
        </w:tc>
      </w:tr>
      <w:tr w:rsidR="00582CF7">
        <w:tc>
          <w:tcPr>
            <w:tcW w:w="1114" w:type="dxa"/>
            <w:vAlign w:val="center"/>
          </w:tcPr>
          <w:p w:rsidR="00582CF7" w:rsidRDefault="00582CF7">
            <w:pPr>
              <w:pStyle w:val="ConsPlusNormal"/>
              <w:jc w:val="center"/>
            </w:pPr>
            <w:bookmarkStart w:id="86" w:name="P3576"/>
            <w:bookmarkEnd w:id="86"/>
            <w:r>
              <w:t>А1-77</w:t>
            </w:r>
          </w:p>
        </w:tc>
        <w:tc>
          <w:tcPr>
            <w:tcW w:w="5726" w:type="dxa"/>
            <w:vAlign w:val="center"/>
          </w:tcPr>
          <w:p w:rsidR="00582CF7" w:rsidRDefault="00582CF7">
            <w:pPr>
              <w:pStyle w:val="ConsPlusNormal"/>
              <w:jc w:val="both"/>
            </w:pPr>
            <w:r>
              <w:t>Установка программно-технического комплекса системы мониторинга и управления качеством электрической энергии</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5 342,21</w:t>
            </w:r>
          </w:p>
        </w:tc>
      </w:tr>
      <w:tr w:rsidR="00582CF7">
        <w:tc>
          <w:tcPr>
            <w:tcW w:w="1114" w:type="dxa"/>
            <w:vAlign w:val="center"/>
          </w:tcPr>
          <w:p w:rsidR="00582CF7" w:rsidRDefault="00582CF7">
            <w:pPr>
              <w:pStyle w:val="ConsPlusNormal"/>
              <w:jc w:val="center"/>
            </w:pPr>
            <w:bookmarkStart w:id="87" w:name="P3580"/>
            <w:bookmarkEnd w:id="87"/>
            <w:r>
              <w:t>А1-78</w:t>
            </w:r>
          </w:p>
        </w:tc>
        <w:tc>
          <w:tcPr>
            <w:tcW w:w="5726" w:type="dxa"/>
            <w:vAlign w:val="center"/>
          </w:tcPr>
          <w:p w:rsidR="00582CF7" w:rsidRDefault="00582CF7">
            <w:pPr>
              <w:pStyle w:val="ConsPlusNormal"/>
              <w:jc w:val="both"/>
            </w:pPr>
            <w:r>
              <w:t>Установка автоматизированного рабочего места АИИС КУЭ на ПС 35 - 750 кВ (без прикладного ПО)</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570,68</w:t>
            </w:r>
          </w:p>
        </w:tc>
      </w:tr>
      <w:tr w:rsidR="00582CF7">
        <w:tc>
          <w:tcPr>
            <w:tcW w:w="1114" w:type="dxa"/>
            <w:vAlign w:val="center"/>
          </w:tcPr>
          <w:p w:rsidR="00582CF7" w:rsidRDefault="00582CF7">
            <w:pPr>
              <w:pStyle w:val="ConsPlusNormal"/>
              <w:jc w:val="center"/>
            </w:pPr>
            <w:bookmarkStart w:id="88" w:name="P3584"/>
            <w:bookmarkEnd w:id="88"/>
            <w:r>
              <w:t>А1-79</w:t>
            </w:r>
          </w:p>
        </w:tc>
        <w:tc>
          <w:tcPr>
            <w:tcW w:w="5726" w:type="dxa"/>
            <w:vAlign w:val="center"/>
          </w:tcPr>
          <w:p w:rsidR="00582CF7" w:rsidRDefault="00582CF7">
            <w:pPr>
              <w:pStyle w:val="ConsPlusNormal"/>
              <w:jc w:val="both"/>
            </w:pPr>
            <w:r>
              <w:t>Установка трехфазного прибора учета полукосвенного включения без замены ТТ на классе напряжения 6 - 10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196,42</w:t>
            </w:r>
          </w:p>
        </w:tc>
      </w:tr>
      <w:tr w:rsidR="00582CF7">
        <w:tc>
          <w:tcPr>
            <w:tcW w:w="1114" w:type="dxa"/>
            <w:vAlign w:val="center"/>
          </w:tcPr>
          <w:p w:rsidR="00582CF7" w:rsidRDefault="00582CF7">
            <w:pPr>
              <w:pStyle w:val="ConsPlusNormal"/>
              <w:jc w:val="center"/>
            </w:pPr>
            <w:bookmarkStart w:id="89" w:name="P3588"/>
            <w:bookmarkEnd w:id="89"/>
            <w:r>
              <w:t>А1-80</w:t>
            </w:r>
          </w:p>
        </w:tc>
        <w:tc>
          <w:tcPr>
            <w:tcW w:w="5726" w:type="dxa"/>
            <w:vAlign w:val="center"/>
          </w:tcPr>
          <w:p w:rsidR="00582CF7" w:rsidRDefault="00582CF7">
            <w:pPr>
              <w:pStyle w:val="ConsPlusNormal"/>
              <w:jc w:val="both"/>
            </w:pPr>
            <w:r>
              <w:t>Установка или замена ТТ 0,4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17,18</w:t>
            </w:r>
          </w:p>
        </w:tc>
      </w:tr>
      <w:tr w:rsidR="00582CF7">
        <w:tc>
          <w:tcPr>
            <w:tcW w:w="1114" w:type="dxa"/>
            <w:vAlign w:val="center"/>
          </w:tcPr>
          <w:p w:rsidR="00582CF7" w:rsidRDefault="00582CF7">
            <w:pPr>
              <w:pStyle w:val="ConsPlusNormal"/>
              <w:jc w:val="center"/>
            </w:pPr>
            <w:bookmarkStart w:id="90" w:name="P3592"/>
            <w:bookmarkEnd w:id="90"/>
            <w:r>
              <w:t>А1-81</w:t>
            </w:r>
          </w:p>
        </w:tc>
        <w:tc>
          <w:tcPr>
            <w:tcW w:w="5726" w:type="dxa"/>
            <w:vAlign w:val="center"/>
          </w:tcPr>
          <w:p w:rsidR="00582CF7" w:rsidRDefault="00582CF7">
            <w:pPr>
              <w:pStyle w:val="ConsPlusNormal"/>
              <w:jc w:val="both"/>
            </w:pPr>
            <w:r>
              <w:t>Установка трехфазного прибора учета полукосвенного включения с установкой ТТ в распределительном устройстве 0,4 кВ</w:t>
            </w:r>
          </w:p>
        </w:tc>
        <w:tc>
          <w:tcPr>
            <w:tcW w:w="964" w:type="dxa"/>
            <w:vAlign w:val="center"/>
          </w:tcPr>
          <w:p w:rsidR="00582CF7" w:rsidRDefault="00582CF7">
            <w:pPr>
              <w:pStyle w:val="ConsPlusNormal"/>
              <w:jc w:val="center"/>
            </w:pPr>
            <w:r>
              <w:t>1 точка учета</w:t>
            </w:r>
          </w:p>
        </w:tc>
        <w:tc>
          <w:tcPr>
            <w:tcW w:w="1253" w:type="dxa"/>
            <w:vAlign w:val="center"/>
          </w:tcPr>
          <w:p w:rsidR="00582CF7" w:rsidRDefault="00582CF7">
            <w:pPr>
              <w:pStyle w:val="ConsPlusNormal"/>
              <w:jc w:val="center"/>
            </w:pPr>
            <w:r>
              <w:t>94,69</w:t>
            </w:r>
          </w:p>
        </w:tc>
      </w:tr>
    </w:tbl>
    <w:p w:rsidR="00582CF7" w:rsidRDefault="00582CF7">
      <w:pPr>
        <w:pStyle w:val="ConsPlusNormal"/>
        <w:jc w:val="both"/>
      </w:pPr>
    </w:p>
    <w:p w:rsidR="00582CF7" w:rsidRDefault="00582CF7">
      <w:pPr>
        <w:pStyle w:val="ConsPlusNormal"/>
        <w:ind w:firstLine="540"/>
        <w:jc w:val="both"/>
      </w:pPr>
      <w:r>
        <w:t xml:space="preserve">В </w:t>
      </w:r>
      <w:hyperlink w:anchor="P3266">
        <w:r>
          <w:rPr>
            <w:color w:val="0000FF"/>
          </w:rPr>
          <w:t>таблице А1</w:t>
        </w:r>
      </w:hyperlink>
      <w:r>
        <w:t xml:space="preserve"> в УНЦ учтены стоимости оборудования, материалов, монтажных работ и сопутствующие затраты.</w:t>
      </w:r>
    </w:p>
    <w:p w:rsidR="00582CF7" w:rsidRDefault="00582CF7">
      <w:pPr>
        <w:pStyle w:val="ConsPlusNormal"/>
        <w:spacing w:before="220"/>
        <w:ind w:firstLine="540"/>
        <w:jc w:val="both"/>
      </w:pPr>
      <w:r>
        <w:t xml:space="preserve">В </w:t>
      </w:r>
      <w:hyperlink w:anchor="P3272">
        <w:r>
          <w:rPr>
            <w:color w:val="0000FF"/>
          </w:rPr>
          <w:t>расценках А1-01</w:t>
        </w:r>
      </w:hyperlink>
      <w:r>
        <w:t xml:space="preserve"> - </w:t>
      </w:r>
      <w:hyperlink w:anchor="P3332">
        <w:r>
          <w:rPr>
            <w:color w:val="0000FF"/>
          </w:rPr>
          <w:t>А1-16</w:t>
        </w:r>
      </w:hyperlink>
      <w:r>
        <w:t xml:space="preserve">, </w:t>
      </w:r>
      <w:hyperlink w:anchor="P3584">
        <w:r>
          <w:rPr>
            <w:color w:val="0000FF"/>
          </w:rPr>
          <w:t>А1-79</w:t>
        </w:r>
      </w:hyperlink>
      <w:r>
        <w:t xml:space="preserve"> и </w:t>
      </w:r>
      <w:hyperlink w:anchor="P3592">
        <w:r>
          <w:rPr>
            <w:color w:val="0000FF"/>
          </w:rPr>
          <w:t>А1-81</w:t>
        </w:r>
      </w:hyperlink>
      <w:r>
        <w:t xml:space="preserve"> из таблицы А1 при установке приборов учета на опоре или ПС учтены стоимость оборудования (многотарифный (многофункциональный) прибор учета, выносной дисплей, модем, при подключении с датчиками тока и напряжения - датчики тока и напряжения (ТТ и ТН), догрузочные резисторы), материалов (шкаф, испытательные клеммные коробки и автоматические выключатели (далее - АВ), рубильники, заземления, контрольный кабель, соединительные провода), стоимость монтажных работ и сопутствующие затраты.</w:t>
      </w:r>
    </w:p>
    <w:p w:rsidR="00582CF7" w:rsidRDefault="00582CF7">
      <w:pPr>
        <w:pStyle w:val="ConsPlusNormal"/>
        <w:spacing w:before="220"/>
        <w:ind w:firstLine="540"/>
        <w:jc w:val="both"/>
      </w:pPr>
      <w:r>
        <w:t xml:space="preserve">В расценках </w:t>
      </w:r>
      <w:hyperlink w:anchor="P3336">
        <w:r>
          <w:rPr>
            <w:color w:val="0000FF"/>
          </w:rPr>
          <w:t>А1-17</w:t>
        </w:r>
      </w:hyperlink>
      <w:r>
        <w:t xml:space="preserve"> - </w:t>
      </w:r>
      <w:hyperlink w:anchor="P3396">
        <w:r>
          <w:rPr>
            <w:color w:val="0000FF"/>
          </w:rPr>
          <w:t>А1-32</w:t>
        </w:r>
      </w:hyperlink>
      <w:r>
        <w:t xml:space="preserve"> из таблицы А1 в случае:</w:t>
      </w:r>
    </w:p>
    <w:p w:rsidR="00582CF7" w:rsidRDefault="00582CF7">
      <w:pPr>
        <w:pStyle w:val="ConsPlusNormal"/>
        <w:spacing w:before="220"/>
        <w:ind w:firstLine="540"/>
        <w:jc w:val="both"/>
      </w:pPr>
      <w:r>
        <w:t>установки прибора учета в шкаф учтены стоимость прибора учета, материалов, монтажных работ и оборудования;</w:t>
      </w:r>
    </w:p>
    <w:p w:rsidR="00582CF7" w:rsidRDefault="00582CF7">
      <w:pPr>
        <w:pStyle w:val="ConsPlusNormal"/>
        <w:spacing w:before="220"/>
        <w:ind w:firstLine="540"/>
        <w:jc w:val="both"/>
      </w:pPr>
      <w:r>
        <w:t>установки прибора учета в существующий шкаф стоимость шкафа не учтена;</w:t>
      </w:r>
    </w:p>
    <w:p w:rsidR="00582CF7" w:rsidRDefault="00582CF7">
      <w:pPr>
        <w:pStyle w:val="ConsPlusNormal"/>
        <w:spacing w:before="220"/>
        <w:ind w:firstLine="540"/>
        <w:jc w:val="both"/>
      </w:pPr>
      <w:r>
        <w:t>подключения прибора учета по последовательному интерфейсу учтены стоимости информационного кабеля и разветвителей интерфейса, монтажных работ и сопутствующие затраты.</w:t>
      </w:r>
    </w:p>
    <w:p w:rsidR="00582CF7" w:rsidRDefault="00582CF7">
      <w:pPr>
        <w:pStyle w:val="ConsPlusNormal"/>
        <w:spacing w:before="220"/>
        <w:ind w:firstLine="540"/>
        <w:jc w:val="both"/>
      </w:pPr>
      <w:r>
        <w:t xml:space="preserve">В </w:t>
      </w:r>
      <w:hyperlink w:anchor="P3344">
        <w:r>
          <w:rPr>
            <w:color w:val="0000FF"/>
          </w:rPr>
          <w:t>расценках А1-19</w:t>
        </w:r>
      </w:hyperlink>
      <w:r>
        <w:t xml:space="preserve">, </w:t>
      </w:r>
      <w:hyperlink w:anchor="P3348">
        <w:r>
          <w:rPr>
            <w:color w:val="0000FF"/>
          </w:rPr>
          <w:t>А1-20</w:t>
        </w:r>
      </w:hyperlink>
      <w:r>
        <w:t xml:space="preserve">, </w:t>
      </w:r>
      <w:hyperlink w:anchor="P3360">
        <w:r>
          <w:rPr>
            <w:color w:val="0000FF"/>
          </w:rPr>
          <w:t>А1-23</w:t>
        </w:r>
      </w:hyperlink>
      <w:r>
        <w:t xml:space="preserve">, </w:t>
      </w:r>
      <w:hyperlink w:anchor="P3364">
        <w:r>
          <w:rPr>
            <w:color w:val="0000FF"/>
          </w:rPr>
          <w:t>А1-24</w:t>
        </w:r>
      </w:hyperlink>
      <w:r>
        <w:t xml:space="preserve">, </w:t>
      </w:r>
      <w:hyperlink w:anchor="P3376">
        <w:r>
          <w:rPr>
            <w:color w:val="0000FF"/>
          </w:rPr>
          <w:t>А1-27</w:t>
        </w:r>
      </w:hyperlink>
      <w:r>
        <w:t xml:space="preserve">, </w:t>
      </w:r>
      <w:hyperlink w:anchor="P3380">
        <w:r>
          <w:rPr>
            <w:color w:val="0000FF"/>
          </w:rPr>
          <w:t>А1-28</w:t>
        </w:r>
      </w:hyperlink>
      <w:r>
        <w:t xml:space="preserve">, </w:t>
      </w:r>
      <w:hyperlink w:anchor="P3392">
        <w:r>
          <w:rPr>
            <w:color w:val="0000FF"/>
          </w:rPr>
          <w:t>А1-31</w:t>
        </w:r>
      </w:hyperlink>
      <w:r>
        <w:t xml:space="preserve"> и </w:t>
      </w:r>
      <w:hyperlink w:anchor="P3396">
        <w:r>
          <w:rPr>
            <w:color w:val="0000FF"/>
          </w:rPr>
          <w:t>А1-32</w:t>
        </w:r>
      </w:hyperlink>
      <w:r>
        <w:t xml:space="preserve"> из таблицы А1 учтены затраты на один прибор учета и шкаф, обеспечивающий возможность установки до 3 приборов учета.</w:t>
      </w:r>
    </w:p>
    <w:p w:rsidR="00582CF7" w:rsidRDefault="00582CF7">
      <w:pPr>
        <w:pStyle w:val="ConsPlusNormal"/>
        <w:spacing w:before="220"/>
        <w:ind w:firstLine="540"/>
        <w:jc w:val="both"/>
      </w:pPr>
      <w:r>
        <w:t xml:space="preserve">В расценках </w:t>
      </w:r>
      <w:hyperlink w:anchor="P3400">
        <w:r>
          <w:rPr>
            <w:color w:val="0000FF"/>
          </w:rPr>
          <w:t>А1-33</w:t>
        </w:r>
      </w:hyperlink>
      <w:r>
        <w:t xml:space="preserve"> - </w:t>
      </w:r>
      <w:hyperlink w:anchor="P3408">
        <w:r>
          <w:rPr>
            <w:color w:val="0000FF"/>
          </w:rPr>
          <w:t>А1-35</w:t>
        </w:r>
      </w:hyperlink>
      <w:r>
        <w:t xml:space="preserve"> и </w:t>
      </w:r>
      <w:hyperlink w:anchor="P3592">
        <w:r>
          <w:rPr>
            <w:color w:val="0000FF"/>
          </w:rPr>
          <w:t>А1-81</w:t>
        </w:r>
      </w:hyperlink>
      <w:r>
        <w:t xml:space="preserve"> из таблицы А1 учтены стоимости прибора учета (изделие заводского изготовления в комплекте с ТТ), материалов, монтажных работ и сопутствующие затраты.</w:t>
      </w:r>
    </w:p>
    <w:p w:rsidR="00582CF7" w:rsidRDefault="00582CF7">
      <w:pPr>
        <w:pStyle w:val="ConsPlusNormal"/>
        <w:spacing w:before="220"/>
        <w:ind w:firstLine="540"/>
        <w:jc w:val="both"/>
      </w:pPr>
      <w:r>
        <w:t xml:space="preserve">В расценках </w:t>
      </w:r>
      <w:hyperlink w:anchor="P3412">
        <w:r>
          <w:rPr>
            <w:color w:val="0000FF"/>
          </w:rPr>
          <w:t>А1-36</w:t>
        </w:r>
      </w:hyperlink>
      <w:r>
        <w:t xml:space="preserve"> - </w:t>
      </w:r>
      <w:hyperlink w:anchor="P3436">
        <w:r>
          <w:rPr>
            <w:color w:val="0000FF"/>
          </w:rPr>
          <w:t>А1-42</w:t>
        </w:r>
      </w:hyperlink>
      <w:r>
        <w:t xml:space="preserve"> из таблицы А1 учтены стоимости ПКУ (изделие заводского изготовления в комплекте с ТТ и ТН), материалов, монтажных работ и сопутствующие затраты.</w:t>
      </w:r>
    </w:p>
    <w:p w:rsidR="00582CF7" w:rsidRDefault="00582CF7">
      <w:pPr>
        <w:pStyle w:val="ConsPlusNormal"/>
        <w:spacing w:before="220"/>
        <w:ind w:firstLine="540"/>
        <w:jc w:val="both"/>
      </w:pPr>
      <w:r>
        <w:t xml:space="preserve">В расценках </w:t>
      </w:r>
      <w:hyperlink w:anchor="P3452">
        <w:r>
          <w:rPr>
            <w:color w:val="0000FF"/>
          </w:rPr>
          <w:t>А1-46</w:t>
        </w:r>
      </w:hyperlink>
      <w:r>
        <w:t xml:space="preserve"> - </w:t>
      </w:r>
      <w:hyperlink w:anchor="P3464">
        <w:r>
          <w:rPr>
            <w:color w:val="0000FF"/>
          </w:rPr>
          <w:t>А1-49</w:t>
        </w:r>
      </w:hyperlink>
      <w:r>
        <w:t xml:space="preserve"> из таблицы А1 учтены стоимости прибора учета (изделие заводского изготовления в комплекте с ТТ и ТН), материалов, монтажных работ и сопутствующие затраты.</w:t>
      </w:r>
    </w:p>
    <w:p w:rsidR="00582CF7" w:rsidRDefault="00582CF7">
      <w:pPr>
        <w:pStyle w:val="ConsPlusNormal"/>
        <w:spacing w:before="220"/>
        <w:ind w:firstLine="540"/>
        <w:jc w:val="both"/>
      </w:pPr>
      <w:r>
        <w:t xml:space="preserve">В расценке </w:t>
      </w:r>
      <w:hyperlink w:anchor="P3576">
        <w:r>
          <w:rPr>
            <w:color w:val="0000FF"/>
          </w:rPr>
          <w:t>А1-77</w:t>
        </w:r>
      </w:hyperlink>
      <w:r>
        <w:t xml:space="preserve"> из таблицы А1 учтены стоимость шкафа системы мониторинга и управления качеством электрической энергии в составе: шкаф телекоммуникационный, блок питания - 2 шт, измерительный преобразователь качества электрической энергии - 6 шт, источник бесперебойного питания (далее - ИБП) - 1 шт, коммутатор на основе локальной компьютерной сети - 1 шт., материалы, а также стоимость монтажных работ и сопутствующие затраты.</w:t>
      </w:r>
    </w:p>
    <w:p w:rsidR="00582CF7" w:rsidRDefault="00582CF7">
      <w:pPr>
        <w:pStyle w:val="ConsPlusNormal"/>
        <w:spacing w:before="220"/>
        <w:ind w:firstLine="540"/>
        <w:jc w:val="both"/>
      </w:pPr>
      <w:r>
        <w:t xml:space="preserve">В таблице А1 в расценке </w:t>
      </w:r>
      <w:hyperlink w:anchor="P3580">
        <w:r>
          <w:rPr>
            <w:color w:val="0000FF"/>
          </w:rPr>
          <w:t>А1-78</w:t>
        </w:r>
      </w:hyperlink>
      <w:r>
        <w:t xml:space="preserve"> учтены стоимость персонального компьютера, стоимость монтажных работ и сопутствующие затраты.</w:t>
      </w:r>
    </w:p>
    <w:p w:rsidR="00582CF7" w:rsidRDefault="00582CF7">
      <w:pPr>
        <w:pStyle w:val="ConsPlusNormal"/>
        <w:spacing w:before="220"/>
        <w:ind w:firstLine="540"/>
        <w:jc w:val="both"/>
      </w:pPr>
      <w:r>
        <w:t xml:space="preserve">В таблице А1 в расценке </w:t>
      </w:r>
      <w:hyperlink w:anchor="P3588">
        <w:r>
          <w:rPr>
            <w:color w:val="0000FF"/>
          </w:rPr>
          <w:t>А1-80</w:t>
        </w:r>
      </w:hyperlink>
      <w:r>
        <w:t xml:space="preserve"> учтены стоимость ТТ, материалов, стоимость монтажных работ и сопутствующие затраты.</w:t>
      </w:r>
    </w:p>
    <w:p w:rsidR="00582CF7" w:rsidRDefault="00582CF7">
      <w:pPr>
        <w:pStyle w:val="ConsPlusNormal"/>
        <w:jc w:val="both"/>
      </w:pPr>
    </w:p>
    <w:p w:rsidR="00582CF7" w:rsidRDefault="00582CF7">
      <w:pPr>
        <w:pStyle w:val="ConsPlusTitle"/>
        <w:jc w:val="both"/>
        <w:outlineLvl w:val="2"/>
      </w:pPr>
      <w:bookmarkStart w:id="91" w:name="P3611"/>
      <w:bookmarkEnd w:id="91"/>
      <w:r>
        <w:t>Таблица А2. УНЦ ИВКЭ</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4252"/>
        <w:gridCol w:w="2891"/>
      </w:tblGrid>
      <w:tr w:rsidR="00582CF7">
        <w:tc>
          <w:tcPr>
            <w:tcW w:w="1928" w:type="dxa"/>
          </w:tcPr>
          <w:p w:rsidR="00582CF7" w:rsidRDefault="00582CF7">
            <w:pPr>
              <w:pStyle w:val="ConsPlusNormal"/>
              <w:jc w:val="center"/>
            </w:pPr>
            <w:r>
              <w:t>Номер расценок</w:t>
            </w:r>
          </w:p>
        </w:tc>
        <w:tc>
          <w:tcPr>
            <w:tcW w:w="4252" w:type="dxa"/>
          </w:tcPr>
          <w:p w:rsidR="00582CF7" w:rsidRDefault="00582CF7">
            <w:pPr>
              <w:pStyle w:val="ConsPlusNormal"/>
              <w:jc w:val="center"/>
            </w:pPr>
            <w:r>
              <w:t>Наименование</w:t>
            </w:r>
          </w:p>
        </w:tc>
        <w:tc>
          <w:tcPr>
            <w:tcW w:w="2891" w:type="dxa"/>
          </w:tcPr>
          <w:p w:rsidR="00582CF7" w:rsidRDefault="00582CF7">
            <w:pPr>
              <w:pStyle w:val="ConsPlusNormal"/>
              <w:jc w:val="center"/>
            </w:pPr>
            <w:r>
              <w:t>Норматив цены, тыс. руб</w:t>
            </w:r>
          </w:p>
        </w:tc>
      </w:tr>
      <w:tr w:rsidR="00582CF7">
        <w:tc>
          <w:tcPr>
            <w:tcW w:w="1928" w:type="dxa"/>
          </w:tcPr>
          <w:p w:rsidR="00582CF7" w:rsidRDefault="00582CF7">
            <w:pPr>
              <w:pStyle w:val="ConsPlusNormal"/>
              <w:jc w:val="center"/>
            </w:pPr>
            <w:bookmarkStart w:id="92" w:name="P3618"/>
            <w:bookmarkEnd w:id="92"/>
            <w:r>
              <w:t>А2-01</w:t>
            </w:r>
          </w:p>
        </w:tc>
        <w:tc>
          <w:tcPr>
            <w:tcW w:w="4252" w:type="dxa"/>
          </w:tcPr>
          <w:p w:rsidR="00582CF7" w:rsidRDefault="00582CF7">
            <w:pPr>
              <w:pStyle w:val="ConsPlusNormal"/>
              <w:jc w:val="center"/>
            </w:pPr>
            <w:r>
              <w:t>ИВКЭ для ТП (СП, РП, РТП), РУ 6 - 20 кВ</w:t>
            </w:r>
          </w:p>
        </w:tc>
        <w:tc>
          <w:tcPr>
            <w:tcW w:w="2891" w:type="dxa"/>
          </w:tcPr>
          <w:p w:rsidR="00582CF7" w:rsidRDefault="00582CF7">
            <w:pPr>
              <w:pStyle w:val="ConsPlusNormal"/>
              <w:jc w:val="center"/>
            </w:pPr>
            <w:r>
              <w:t>325,60</w:t>
            </w:r>
          </w:p>
        </w:tc>
      </w:tr>
      <w:tr w:rsidR="00582CF7">
        <w:tc>
          <w:tcPr>
            <w:tcW w:w="1928" w:type="dxa"/>
          </w:tcPr>
          <w:p w:rsidR="00582CF7" w:rsidRDefault="00582CF7">
            <w:pPr>
              <w:pStyle w:val="ConsPlusNormal"/>
              <w:jc w:val="center"/>
            </w:pPr>
            <w:bookmarkStart w:id="93" w:name="P3621"/>
            <w:bookmarkEnd w:id="93"/>
            <w:r>
              <w:t>А2-02</w:t>
            </w:r>
          </w:p>
        </w:tc>
        <w:tc>
          <w:tcPr>
            <w:tcW w:w="4252" w:type="dxa"/>
          </w:tcPr>
          <w:p w:rsidR="00582CF7" w:rsidRDefault="00582CF7">
            <w:pPr>
              <w:pStyle w:val="ConsPlusNormal"/>
              <w:jc w:val="center"/>
            </w:pPr>
            <w:r>
              <w:t>ИВКЭ для ПС (ЗПС) 35 кВ и выше</w:t>
            </w:r>
          </w:p>
        </w:tc>
        <w:tc>
          <w:tcPr>
            <w:tcW w:w="2891" w:type="dxa"/>
          </w:tcPr>
          <w:p w:rsidR="00582CF7" w:rsidRDefault="00582CF7">
            <w:pPr>
              <w:pStyle w:val="ConsPlusNormal"/>
              <w:jc w:val="center"/>
            </w:pPr>
            <w:r>
              <w:t>1128,80</w:t>
            </w:r>
          </w:p>
        </w:tc>
      </w:tr>
    </w:tbl>
    <w:p w:rsidR="00582CF7" w:rsidRDefault="00582CF7">
      <w:pPr>
        <w:pStyle w:val="ConsPlusNormal"/>
        <w:jc w:val="both"/>
      </w:pPr>
    </w:p>
    <w:p w:rsidR="00582CF7" w:rsidRDefault="00582CF7">
      <w:pPr>
        <w:pStyle w:val="ConsPlusNormal"/>
        <w:ind w:firstLine="540"/>
        <w:jc w:val="both"/>
      </w:pPr>
      <w:r>
        <w:t xml:space="preserve">В </w:t>
      </w:r>
      <w:hyperlink w:anchor="P3611">
        <w:r>
          <w:rPr>
            <w:color w:val="0000FF"/>
          </w:rPr>
          <w:t>таблице А2</w:t>
        </w:r>
      </w:hyperlink>
      <w:r>
        <w:t xml:space="preserve"> в УНЦ:</w:t>
      </w:r>
    </w:p>
    <w:p w:rsidR="00582CF7" w:rsidRDefault="00582CF7">
      <w:pPr>
        <w:pStyle w:val="ConsPlusNormal"/>
        <w:spacing w:before="220"/>
        <w:ind w:firstLine="540"/>
        <w:jc w:val="both"/>
      </w:pPr>
      <w:r>
        <w:t>учтены стоимость оборудования, стоимость шкафа (стойки) для размещения оборудования, стоимость монтажных работ с учетом стоимости используемого материала (кабельного хозяйства, заземления), затраты на настройку и наладку системы, а также сопутствующие затраты;</w:t>
      </w:r>
    </w:p>
    <w:p w:rsidR="00582CF7" w:rsidRDefault="00582CF7">
      <w:pPr>
        <w:pStyle w:val="ConsPlusNormal"/>
        <w:spacing w:before="220"/>
        <w:ind w:firstLine="540"/>
        <w:jc w:val="both"/>
      </w:pPr>
      <w:r>
        <w:t>в стоимости оборудования учтены: оборудование связи, маршрутизаторы, коммутаторы, устройство сбора (хранения, передачи) данных учета электрической энергии (система ТМ), система обогрева шкафа, ограничитель импульсных перенапряжений, антенна, блок питания, ИБП, модемы;</w:t>
      </w:r>
    </w:p>
    <w:p w:rsidR="00582CF7" w:rsidRDefault="00582CF7">
      <w:pPr>
        <w:pStyle w:val="ConsPlusNormal"/>
        <w:spacing w:before="220"/>
        <w:ind w:firstLine="540"/>
        <w:jc w:val="both"/>
      </w:pPr>
      <w:r>
        <w:t>учтены затраты на ИВКЭ, который обеспечивает цифровые интерфейсы с поддержкой протоколов передачи данных, аналоговых (дискретных) входов, дискретных выходов, опрос контролируемых ИИК, сбор и передача данных телесигнализации и телеизмерений, прием и выполнение команд телеуправления.</w:t>
      </w:r>
    </w:p>
    <w:p w:rsidR="00582CF7" w:rsidRDefault="00582CF7">
      <w:pPr>
        <w:pStyle w:val="ConsPlusNormal"/>
        <w:spacing w:before="220"/>
        <w:ind w:firstLine="540"/>
        <w:jc w:val="both"/>
      </w:pPr>
      <w:r>
        <w:t xml:space="preserve">В расценке </w:t>
      </w:r>
      <w:hyperlink w:anchor="P3618">
        <w:r>
          <w:rPr>
            <w:color w:val="0000FF"/>
          </w:rPr>
          <w:t>А2-01</w:t>
        </w:r>
      </w:hyperlink>
      <w:r>
        <w:t xml:space="preserve"> из таблицы А2 учтены затраты на ИВКЭ, который поддерживает подключение до 16 приборов учета электрической энергии (2 магистрали последовательного интерфейса до 8 приборов в каждой магистрали).</w:t>
      </w:r>
    </w:p>
    <w:p w:rsidR="00582CF7" w:rsidRDefault="00582CF7">
      <w:pPr>
        <w:pStyle w:val="ConsPlusNormal"/>
        <w:spacing w:before="220"/>
        <w:ind w:firstLine="540"/>
        <w:jc w:val="both"/>
      </w:pPr>
      <w:r>
        <w:t xml:space="preserve">В расценке </w:t>
      </w:r>
      <w:hyperlink w:anchor="P3621">
        <w:r>
          <w:rPr>
            <w:color w:val="0000FF"/>
          </w:rPr>
          <w:t>А2-02</w:t>
        </w:r>
      </w:hyperlink>
      <w:r>
        <w:t xml:space="preserve"> из таблицы А2 учтены затраты на ИВКЭ, который поддерживает подключение до 32 приборов учета электрической энергии (4 магистрали интерфейса последовательного интерфейса до 8 приборов в каждой магистрали).</w:t>
      </w:r>
    </w:p>
    <w:p w:rsidR="00582CF7" w:rsidRDefault="00582CF7">
      <w:pPr>
        <w:pStyle w:val="ConsPlusNormal"/>
        <w:spacing w:before="220"/>
        <w:ind w:firstLine="540"/>
        <w:jc w:val="both"/>
      </w:pPr>
      <w:r>
        <w:t xml:space="preserve">Для учета технологических решений в отношении ИВКЭ для ТП (СП, РП, РТП), РУ 6 - 20 кВ с утвержденным значением количества подключаемых приборов учета, отличным от 16, вместе с расценкой </w:t>
      </w:r>
      <w:hyperlink w:anchor="P3618">
        <w:r>
          <w:rPr>
            <w:color w:val="0000FF"/>
          </w:rPr>
          <w:t>А2-01</w:t>
        </w:r>
      </w:hyperlink>
      <w:r>
        <w:t xml:space="preserve"> из таблицы А2 применяется коэффициент (Кф3), определяемый как отношение утвержденного количества подключаемых приборов учета к 16.</w:t>
      </w:r>
    </w:p>
    <w:p w:rsidR="00582CF7" w:rsidRDefault="00582CF7">
      <w:pPr>
        <w:pStyle w:val="ConsPlusNormal"/>
        <w:spacing w:before="220"/>
        <w:ind w:firstLine="540"/>
        <w:jc w:val="both"/>
      </w:pPr>
      <w:r>
        <w:t xml:space="preserve">Для учета технологических решений в отношении ИВКЭ для ПС (ЗПС) 35 кВ и выше с утвержденным значением количества подключаемых приборов учета, отличным от 32, вместе с расценкой </w:t>
      </w:r>
      <w:hyperlink w:anchor="P3621">
        <w:r>
          <w:rPr>
            <w:color w:val="0000FF"/>
          </w:rPr>
          <w:t>А2-02</w:t>
        </w:r>
      </w:hyperlink>
      <w:r>
        <w:t xml:space="preserve"> из таблицы А2 применяется коэффициент (Кф3), определяемый как отношение утвержденного количества подключаемых приборов учета к 32.</w:t>
      </w:r>
    </w:p>
    <w:p w:rsidR="00582CF7" w:rsidRDefault="00582CF7">
      <w:pPr>
        <w:pStyle w:val="ConsPlusNormal"/>
        <w:jc w:val="both"/>
      </w:pPr>
    </w:p>
    <w:p w:rsidR="00582CF7" w:rsidRDefault="00582CF7">
      <w:pPr>
        <w:pStyle w:val="ConsPlusTitle"/>
        <w:jc w:val="center"/>
        <w:outlineLvl w:val="1"/>
      </w:pPr>
      <w:r>
        <w:t>Глава X. АСУ ТП ПС и ТМ</w:t>
      </w:r>
    </w:p>
    <w:p w:rsidR="00582CF7" w:rsidRDefault="00582CF7">
      <w:pPr>
        <w:pStyle w:val="ConsPlusNormal"/>
        <w:jc w:val="both"/>
      </w:pPr>
    </w:p>
    <w:p w:rsidR="00582CF7" w:rsidRDefault="00582CF7">
      <w:pPr>
        <w:pStyle w:val="ConsPlusTitle"/>
        <w:jc w:val="both"/>
        <w:outlineLvl w:val="2"/>
      </w:pPr>
      <w:bookmarkStart w:id="94" w:name="P3636"/>
      <w:bookmarkEnd w:id="94"/>
      <w:r>
        <w:t>Таблица А3. УНЦ АСУ ТП ПС и ТМ</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8787"/>
        <w:gridCol w:w="1644"/>
      </w:tblGrid>
      <w:tr w:rsidR="00582CF7">
        <w:tc>
          <w:tcPr>
            <w:tcW w:w="1474" w:type="dxa"/>
          </w:tcPr>
          <w:p w:rsidR="00582CF7" w:rsidRDefault="00582CF7">
            <w:pPr>
              <w:pStyle w:val="ConsPlusNormal"/>
              <w:jc w:val="center"/>
            </w:pPr>
            <w:r>
              <w:t>Номер расценок</w:t>
            </w:r>
          </w:p>
        </w:tc>
        <w:tc>
          <w:tcPr>
            <w:tcW w:w="8787" w:type="dxa"/>
          </w:tcPr>
          <w:p w:rsidR="00582CF7" w:rsidRDefault="00582CF7">
            <w:pPr>
              <w:pStyle w:val="ConsPlusNormal"/>
              <w:jc w:val="center"/>
            </w:pPr>
            <w:r>
              <w:t>Наименование</w:t>
            </w:r>
          </w:p>
        </w:tc>
        <w:tc>
          <w:tcPr>
            <w:tcW w:w="1644" w:type="dxa"/>
          </w:tcPr>
          <w:p w:rsidR="00582CF7" w:rsidRDefault="00582CF7">
            <w:pPr>
              <w:pStyle w:val="ConsPlusNormal"/>
              <w:jc w:val="center"/>
            </w:pPr>
            <w:r>
              <w:t>Норматив цены, тыс. руб</w:t>
            </w:r>
          </w:p>
        </w:tc>
      </w:tr>
      <w:tr w:rsidR="00582CF7">
        <w:tc>
          <w:tcPr>
            <w:tcW w:w="1474" w:type="dxa"/>
            <w:vAlign w:val="center"/>
          </w:tcPr>
          <w:p w:rsidR="00582CF7" w:rsidRDefault="00582CF7">
            <w:pPr>
              <w:pStyle w:val="ConsPlusNormal"/>
              <w:jc w:val="center"/>
            </w:pPr>
            <w:bookmarkStart w:id="95" w:name="P3643"/>
            <w:bookmarkEnd w:id="95"/>
            <w:r>
              <w:t>А3-01-1</w:t>
            </w:r>
          </w:p>
        </w:tc>
        <w:tc>
          <w:tcPr>
            <w:tcW w:w="8787" w:type="dxa"/>
            <w:vAlign w:val="center"/>
          </w:tcPr>
          <w:p w:rsidR="00582CF7" w:rsidRDefault="00582CF7">
            <w:pPr>
              <w:pStyle w:val="ConsPlusNormal"/>
              <w:jc w:val="both"/>
            </w:pPr>
            <w:r>
              <w:t>АСУ ТП на ПС 35 - 110 кВ для решений без использования протоколов GOOSE и SV с количеством присоединений класса напряжения 35 кВ и выше: 2 - 3</w:t>
            </w:r>
          </w:p>
        </w:tc>
        <w:tc>
          <w:tcPr>
            <w:tcW w:w="1644" w:type="dxa"/>
            <w:vAlign w:val="center"/>
          </w:tcPr>
          <w:p w:rsidR="00582CF7" w:rsidRDefault="00582CF7">
            <w:pPr>
              <w:pStyle w:val="ConsPlusNormal"/>
              <w:jc w:val="center"/>
            </w:pPr>
            <w:r>
              <w:t>54 220,84</w:t>
            </w:r>
          </w:p>
        </w:tc>
      </w:tr>
      <w:tr w:rsidR="00582CF7">
        <w:tc>
          <w:tcPr>
            <w:tcW w:w="1474" w:type="dxa"/>
            <w:vAlign w:val="center"/>
          </w:tcPr>
          <w:p w:rsidR="00582CF7" w:rsidRDefault="00582CF7">
            <w:pPr>
              <w:pStyle w:val="ConsPlusNormal"/>
              <w:jc w:val="center"/>
            </w:pPr>
            <w:r>
              <w:t>А3-01-2</w:t>
            </w:r>
          </w:p>
        </w:tc>
        <w:tc>
          <w:tcPr>
            <w:tcW w:w="8787" w:type="dxa"/>
            <w:vAlign w:val="center"/>
          </w:tcPr>
          <w:p w:rsidR="00582CF7" w:rsidRDefault="00582CF7">
            <w:pPr>
              <w:pStyle w:val="ConsPlusNormal"/>
              <w:jc w:val="both"/>
            </w:pPr>
            <w:r>
              <w:t>АСУ ТП на ПС 35 - 110 кВ для решений без использования протоколов GOOSE и SV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100 697,41</w:t>
            </w:r>
          </w:p>
        </w:tc>
      </w:tr>
      <w:tr w:rsidR="00582CF7">
        <w:tc>
          <w:tcPr>
            <w:tcW w:w="1474" w:type="dxa"/>
            <w:vAlign w:val="center"/>
          </w:tcPr>
          <w:p w:rsidR="00582CF7" w:rsidRDefault="00582CF7">
            <w:pPr>
              <w:pStyle w:val="ConsPlusNormal"/>
              <w:jc w:val="center"/>
            </w:pPr>
            <w:r>
              <w:t>А3-01-3</w:t>
            </w:r>
          </w:p>
        </w:tc>
        <w:tc>
          <w:tcPr>
            <w:tcW w:w="8787" w:type="dxa"/>
            <w:vAlign w:val="center"/>
          </w:tcPr>
          <w:p w:rsidR="00582CF7" w:rsidRDefault="00582CF7">
            <w:pPr>
              <w:pStyle w:val="ConsPlusNormal"/>
              <w:jc w:val="both"/>
            </w:pPr>
            <w:r>
              <w:t>АСУ ТП на ПС 35 - 110 кВ для решений без использования протоколов GOOSE и SV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122 160,10</w:t>
            </w:r>
          </w:p>
        </w:tc>
      </w:tr>
      <w:tr w:rsidR="00582CF7">
        <w:tc>
          <w:tcPr>
            <w:tcW w:w="1474" w:type="dxa"/>
            <w:vAlign w:val="center"/>
          </w:tcPr>
          <w:p w:rsidR="00582CF7" w:rsidRDefault="00582CF7">
            <w:pPr>
              <w:pStyle w:val="ConsPlusNormal"/>
              <w:jc w:val="center"/>
            </w:pPr>
            <w:r>
              <w:t>А3-02-1</w:t>
            </w:r>
          </w:p>
        </w:tc>
        <w:tc>
          <w:tcPr>
            <w:tcW w:w="8787" w:type="dxa"/>
            <w:vAlign w:val="center"/>
          </w:tcPr>
          <w:p w:rsidR="00582CF7" w:rsidRDefault="00582CF7">
            <w:pPr>
              <w:pStyle w:val="ConsPlusNormal"/>
              <w:jc w:val="both"/>
            </w:pPr>
            <w:r>
              <w:t>АСУ ТП на ПС 220 кВ для решений без использования протоколов GOOSE и SV с количеством присоединений класса напряжения 35 кВ и выше: 2 - 3</w:t>
            </w:r>
          </w:p>
        </w:tc>
        <w:tc>
          <w:tcPr>
            <w:tcW w:w="1644" w:type="dxa"/>
            <w:vAlign w:val="center"/>
          </w:tcPr>
          <w:p w:rsidR="00582CF7" w:rsidRDefault="00582CF7">
            <w:pPr>
              <w:pStyle w:val="ConsPlusNormal"/>
              <w:jc w:val="center"/>
            </w:pPr>
            <w:r>
              <w:t>54 220,84</w:t>
            </w:r>
          </w:p>
        </w:tc>
      </w:tr>
      <w:tr w:rsidR="00582CF7">
        <w:tc>
          <w:tcPr>
            <w:tcW w:w="1474" w:type="dxa"/>
            <w:vAlign w:val="center"/>
          </w:tcPr>
          <w:p w:rsidR="00582CF7" w:rsidRDefault="00582CF7">
            <w:pPr>
              <w:pStyle w:val="ConsPlusNormal"/>
              <w:jc w:val="center"/>
            </w:pPr>
            <w:r>
              <w:t>А3-02-2</w:t>
            </w:r>
          </w:p>
        </w:tc>
        <w:tc>
          <w:tcPr>
            <w:tcW w:w="8787" w:type="dxa"/>
            <w:vAlign w:val="center"/>
          </w:tcPr>
          <w:p w:rsidR="00582CF7" w:rsidRDefault="00582CF7">
            <w:pPr>
              <w:pStyle w:val="ConsPlusNormal"/>
              <w:jc w:val="both"/>
            </w:pPr>
            <w:r>
              <w:t>АСУ ТП на ПС 220 кВ для решений без использования протоколов GOOSE и SV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100 697,41</w:t>
            </w:r>
          </w:p>
        </w:tc>
      </w:tr>
      <w:tr w:rsidR="00582CF7">
        <w:tc>
          <w:tcPr>
            <w:tcW w:w="1474" w:type="dxa"/>
            <w:vAlign w:val="center"/>
          </w:tcPr>
          <w:p w:rsidR="00582CF7" w:rsidRDefault="00582CF7">
            <w:pPr>
              <w:pStyle w:val="ConsPlusNormal"/>
              <w:jc w:val="center"/>
            </w:pPr>
            <w:r>
              <w:t>А3-02-3</w:t>
            </w:r>
          </w:p>
        </w:tc>
        <w:tc>
          <w:tcPr>
            <w:tcW w:w="8787" w:type="dxa"/>
            <w:vAlign w:val="center"/>
          </w:tcPr>
          <w:p w:rsidR="00582CF7" w:rsidRDefault="00582CF7">
            <w:pPr>
              <w:pStyle w:val="ConsPlusNormal"/>
              <w:jc w:val="both"/>
            </w:pPr>
            <w:r>
              <w:t>АСУ ТП на ПС 220 кВ для решений без использования протоколов GOOSE и SV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122 160,10</w:t>
            </w:r>
          </w:p>
        </w:tc>
      </w:tr>
      <w:tr w:rsidR="00582CF7">
        <w:tc>
          <w:tcPr>
            <w:tcW w:w="1474" w:type="dxa"/>
            <w:vAlign w:val="center"/>
          </w:tcPr>
          <w:p w:rsidR="00582CF7" w:rsidRDefault="00582CF7">
            <w:pPr>
              <w:pStyle w:val="ConsPlusNormal"/>
              <w:jc w:val="center"/>
            </w:pPr>
            <w:r>
              <w:t>А3-02-4</w:t>
            </w:r>
          </w:p>
        </w:tc>
        <w:tc>
          <w:tcPr>
            <w:tcW w:w="8787" w:type="dxa"/>
            <w:vAlign w:val="center"/>
          </w:tcPr>
          <w:p w:rsidR="00582CF7" w:rsidRDefault="00582CF7">
            <w:pPr>
              <w:pStyle w:val="ConsPlusNormal"/>
              <w:jc w:val="both"/>
            </w:pPr>
            <w:r>
              <w:t>АСУ ТП на ПС 220 кВ для решений без использования протоколов GOOSE и SV с количеством присоединений класса напряжения 35 кВ и выше: 21 - 30</w:t>
            </w:r>
          </w:p>
        </w:tc>
        <w:tc>
          <w:tcPr>
            <w:tcW w:w="1644" w:type="dxa"/>
            <w:vAlign w:val="center"/>
          </w:tcPr>
          <w:p w:rsidR="00582CF7" w:rsidRDefault="00582CF7">
            <w:pPr>
              <w:pStyle w:val="ConsPlusNormal"/>
              <w:jc w:val="center"/>
            </w:pPr>
            <w:r>
              <w:t>165 355,33</w:t>
            </w:r>
          </w:p>
        </w:tc>
      </w:tr>
      <w:tr w:rsidR="00582CF7">
        <w:tc>
          <w:tcPr>
            <w:tcW w:w="1474" w:type="dxa"/>
            <w:vAlign w:val="center"/>
          </w:tcPr>
          <w:p w:rsidR="00582CF7" w:rsidRDefault="00582CF7">
            <w:pPr>
              <w:pStyle w:val="ConsPlusNormal"/>
              <w:jc w:val="center"/>
            </w:pPr>
            <w:bookmarkStart w:id="96" w:name="P3664"/>
            <w:bookmarkEnd w:id="96"/>
            <w:r>
              <w:t>А3-03-2</w:t>
            </w:r>
          </w:p>
        </w:tc>
        <w:tc>
          <w:tcPr>
            <w:tcW w:w="8787" w:type="dxa"/>
            <w:vAlign w:val="center"/>
          </w:tcPr>
          <w:p w:rsidR="00582CF7" w:rsidRDefault="00582CF7">
            <w:pPr>
              <w:pStyle w:val="ConsPlusNormal"/>
              <w:jc w:val="both"/>
            </w:pPr>
            <w:r>
              <w:t>АСУ ТП на ПС 330 - 750 кВ для решений без использования протоколов GOOSE и SV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100 697,41</w:t>
            </w:r>
          </w:p>
        </w:tc>
      </w:tr>
      <w:tr w:rsidR="00582CF7">
        <w:tc>
          <w:tcPr>
            <w:tcW w:w="1474" w:type="dxa"/>
            <w:vAlign w:val="center"/>
          </w:tcPr>
          <w:p w:rsidR="00582CF7" w:rsidRDefault="00582CF7">
            <w:pPr>
              <w:pStyle w:val="ConsPlusNormal"/>
              <w:jc w:val="center"/>
            </w:pPr>
            <w:r>
              <w:t>А3-03-3</w:t>
            </w:r>
          </w:p>
        </w:tc>
        <w:tc>
          <w:tcPr>
            <w:tcW w:w="8787" w:type="dxa"/>
            <w:vAlign w:val="center"/>
          </w:tcPr>
          <w:p w:rsidR="00582CF7" w:rsidRDefault="00582CF7">
            <w:pPr>
              <w:pStyle w:val="ConsPlusNormal"/>
              <w:jc w:val="both"/>
            </w:pPr>
            <w:r>
              <w:t>АСУ ТП на ПС 330 - 750 кВ для решений без использования протоколов GOOSE и SV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122 160,10</w:t>
            </w:r>
          </w:p>
        </w:tc>
      </w:tr>
      <w:tr w:rsidR="00582CF7">
        <w:tc>
          <w:tcPr>
            <w:tcW w:w="1474" w:type="dxa"/>
            <w:vAlign w:val="center"/>
          </w:tcPr>
          <w:p w:rsidR="00582CF7" w:rsidRDefault="00582CF7">
            <w:pPr>
              <w:pStyle w:val="ConsPlusNormal"/>
              <w:jc w:val="center"/>
            </w:pPr>
            <w:r>
              <w:t>А3-03-4</w:t>
            </w:r>
          </w:p>
        </w:tc>
        <w:tc>
          <w:tcPr>
            <w:tcW w:w="8787" w:type="dxa"/>
            <w:vAlign w:val="center"/>
          </w:tcPr>
          <w:p w:rsidR="00582CF7" w:rsidRDefault="00582CF7">
            <w:pPr>
              <w:pStyle w:val="ConsPlusNormal"/>
              <w:jc w:val="both"/>
            </w:pPr>
            <w:r>
              <w:t>АСУ ТП на ПС 330 - 750 кВ для решений без использования протоколов GOOSE и SV с количеством присоединений класса напряжения 35 кВ и выше: 21 - 30</w:t>
            </w:r>
          </w:p>
        </w:tc>
        <w:tc>
          <w:tcPr>
            <w:tcW w:w="1644" w:type="dxa"/>
            <w:vAlign w:val="center"/>
          </w:tcPr>
          <w:p w:rsidR="00582CF7" w:rsidRDefault="00582CF7">
            <w:pPr>
              <w:pStyle w:val="ConsPlusNormal"/>
              <w:jc w:val="center"/>
            </w:pPr>
            <w:r>
              <w:t>165 355,33</w:t>
            </w:r>
          </w:p>
        </w:tc>
      </w:tr>
      <w:tr w:rsidR="00582CF7">
        <w:tc>
          <w:tcPr>
            <w:tcW w:w="1474" w:type="dxa"/>
            <w:vAlign w:val="center"/>
          </w:tcPr>
          <w:p w:rsidR="00582CF7" w:rsidRDefault="00582CF7">
            <w:pPr>
              <w:pStyle w:val="ConsPlusNormal"/>
              <w:jc w:val="center"/>
            </w:pPr>
            <w:r>
              <w:t>А3-03-5</w:t>
            </w:r>
          </w:p>
        </w:tc>
        <w:tc>
          <w:tcPr>
            <w:tcW w:w="8787" w:type="dxa"/>
            <w:vAlign w:val="center"/>
          </w:tcPr>
          <w:p w:rsidR="00582CF7" w:rsidRDefault="00582CF7">
            <w:pPr>
              <w:pStyle w:val="ConsPlusNormal"/>
              <w:jc w:val="both"/>
            </w:pPr>
            <w:r>
              <w:t>АСУ ТП на ПС 330 - 750 кВ для решений без использования протоколов GOOSE и SV с количеством присоединений класса напряжения 35 кВ и выше: 31 - 50</w:t>
            </w:r>
          </w:p>
        </w:tc>
        <w:tc>
          <w:tcPr>
            <w:tcW w:w="1644" w:type="dxa"/>
            <w:vAlign w:val="center"/>
          </w:tcPr>
          <w:p w:rsidR="00582CF7" w:rsidRDefault="00582CF7">
            <w:pPr>
              <w:pStyle w:val="ConsPlusNormal"/>
              <w:jc w:val="center"/>
            </w:pPr>
            <w:r>
              <w:t>240 794,29</w:t>
            </w:r>
          </w:p>
        </w:tc>
      </w:tr>
      <w:tr w:rsidR="00582CF7">
        <w:tc>
          <w:tcPr>
            <w:tcW w:w="1474" w:type="dxa"/>
            <w:vAlign w:val="center"/>
          </w:tcPr>
          <w:p w:rsidR="00582CF7" w:rsidRDefault="00582CF7">
            <w:pPr>
              <w:pStyle w:val="ConsPlusNormal"/>
              <w:jc w:val="center"/>
            </w:pPr>
            <w:bookmarkStart w:id="97" w:name="P3676"/>
            <w:bookmarkEnd w:id="97"/>
            <w:r>
              <w:t>А3-04-1</w:t>
            </w:r>
          </w:p>
        </w:tc>
        <w:tc>
          <w:tcPr>
            <w:tcW w:w="8787" w:type="dxa"/>
            <w:vAlign w:val="center"/>
          </w:tcPr>
          <w:p w:rsidR="00582CF7" w:rsidRDefault="00582CF7">
            <w:pPr>
              <w:pStyle w:val="ConsPlusNormal"/>
              <w:jc w:val="both"/>
            </w:pPr>
            <w:r>
              <w:t>АСУ ТП на ПС 35 - 110 кВ для решений с использованием протокола GOOSE с количеством присоединений класса напряжения 35 кВ и выше: 2 - 3</w:t>
            </w:r>
          </w:p>
        </w:tc>
        <w:tc>
          <w:tcPr>
            <w:tcW w:w="1644" w:type="dxa"/>
            <w:vAlign w:val="center"/>
          </w:tcPr>
          <w:p w:rsidR="00582CF7" w:rsidRDefault="00582CF7">
            <w:pPr>
              <w:pStyle w:val="ConsPlusNormal"/>
              <w:jc w:val="center"/>
            </w:pPr>
            <w:r>
              <w:t>61 588,24</w:t>
            </w:r>
          </w:p>
        </w:tc>
      </w:tr>
      <w:tr w:rsidR="00582CF7">
        <w:tc>
          <w:tcPr>
            <w:tcW w:w="1474" w:type="dxa"/>
            <w:vAlign w:val="center"/>
          </w:tcPr>
          <w:p w:rsidR="00582CF7" w:rsidRDefault="00582CF7">
            <w:pPr>
              <w:pStyle w:val="ConsPlusNormal"/>
              <w:jc w:val="center"/>
            </w:pPr>
            <w:r>
              <w:t>А3-04-2</w:t>
            </w:r>
          </w:p>
        </w:tc>
        <w:tc>
          <w:tcPr>
            <w:tcW w:w="8787" w:type="dxa"/>
            <w:vAlign w:val="center"/>
          </w:tcPr>
          <w:p w:rsidR="00582CF7" w:rsidRDefault="00582CF7">
            <w:pPr>
              <w:pStyle w:val="ConsPlusNormal"/>
              <w:jc w:val="both"/>
            </w:pPr>
            <w:r>
              <w:t>АСУ ТП на ПС 35 - 110 кВ для решений с использованием протокола GOOSE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137 210,07</w:t>
            </w:r>
          </w:p>
        </w:tc>
      </w:tr>
      <w:tr w:rsidR="00582CF7">
        <w:tc>
          <w:tcPr>
            <w:tcW w:w="1474" w:type="dxa"/>
            <w:vAlign w:val="center"/>
          </w:tcPr>
          <w:p w:rsidR="00582CF7" w:rsidRDefault="00582CF7">
            <w:pPr>
              <w:pStyle w:val="ConsPlusNormal"/>
              <w:jc w:val="center"/>
            </w:pPr>
            <w:r>
              <w:t>А3-04-3</w:t>
            </w:r>
          </w:p>
        </w:tc>
        <w:tc>
          <w:tcPr>
            <w:tcW w:w="8787" w:type="dxa"/>
            <w:vAlign w:val="center"/>
          </w:tcPr>
          <w:p w:rsidR="00582CF7" w:rsidRDefault="00582CF7">
            <w:pPr>
              <w:pStyle w:val="ConsPlusNormal"/>
              <w:jc w:val="both"/>
            </w:pPr>
            <w:r>
              <w:t>АСУ ТП на ПС 35 - 110 кВ для решений с использованием протокола GOOSE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170 193,24</w:t>
            </w:r>
          </w:p>
        </w:tc>
      </w:tr>
      <w:tr w:rsidR="00582CF7">
        <w:tc>
          <w:tcPr>
            <w:tcW w:w="1474" w:type="dxa"/>
            <w:vAlign w:val="center"/>
          </w:tcPr>
          <w:p w:rsidR="00582CF7" w:rsidRDefault="00582CF7">
            <w:pPr>
              <w:pStyle w:val="ConsPlusNormal"/>
              <w:jc w:val="center"/>
            </w:pPr>
            <w:r>
              <w:t>А3-05-1</w:t>
            </w:r>
          </w:p>
        </w:tc>
        <w:tc>
          <w:tcPr>
            <w:tcW w:w="8787" w:type="dxa"/>
            <w:vAlign w:val="center"/>
          </w:tcPr>
          <w:p w:rsidR="00582CF7" w:rsidRDefault="00582CF7">
            <w:pPr>
              <w:pStyle w:val="ConsPlusNormal"/>
              <w:jc w:val="both"/>
            </w:pPr>
            <w:r>
              <w:t>АСУ ТП на ПС 220 кВ для решений с использованием протокола GOOSE с количеством присоединений класса напряжения 35 кВ и выше: 2 - 3</w:t>
            </w:r>
          </w:p>
        </w:tc>
        <w:tc>
          <w:tcPr>
            <w:tcW w:w="1644" w:type="dxa"/>
            <w:vAlign w:val="center"/>
          </w:tcPr>
          <w:p w:rsidR="00582CF7" w:rsidRDefault="00582CF7">
            <w:pPr>
              <w:pStyle w:val="ConsPlusNormal"/>
              <w:jc w:val="center"/>
            </w:pPr>
            <w:r>
              <w:t>61 588,24</w:t>
            </w:r>
          </w:p>
        </w:tc>
      </w:tr>
      <w:tr w:rsidR="00582CF7">
        <w:tc>
          <w:tcPr>
            <w:tcW w:w="1474" w:type="dxa"/>
            <w:vAlign w:val="center"/>
          </w:tcPr>
          <w:p w:rsidR="00582CF7" w:rsidRDefault="00582CF7">
            <w:pPr>
              <w:pStyle w:val="ConsPlusNormal"/>
              <w:jc w:val="center"/>
            </w:pPr>
            <w:r>
              <w:t>А3-05-2</w:t>
            </w:r>
          </w:p>
        </w:tc>
        <w:tc>
          <w:tcPr>
            <w:tcW w:w="8787" w:type="dxa"/>
            <w:vAlign w:val="center"/>
          </w:tcPr>
          <w:p w:rsidR="00582CF7" w:rsidRDefault="00582CF7">
            <w:pPr>
              <w:pStyle w:val="ConsPlusNormal"/>
              <w:jc w:val="both"/>
            </w:pPr>
            <w:r>
              <w:t>АСУ ТП на ПС 220 кВ для решений с использованием протокола GOOSE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137 210,07</w:t>
            </w:r>
          </w:p>
        </w:tc>
      </w:tr>
      <w:tr w:rsidR="00582CF7">
        <w:tc>
          <w:tcPr>
            <w:tcW w:w="1474" w:type="dxa"/>
            <w:vAlign w:val="center"/>
          </w:tcPr>
          <w:p w:rsidR="00582CF7" w:rsidRDefault="00582CF7">
            <w:pPr>
              <w:pStyle w:val="ConsPlusNormal"/>
              <w:jc w:val="center"/>
            </w:pPr>
            <w:r>
              <w:t>А3-05-3</w:t>
            </w:r>
          </w:p>
        </w:tc>
        <w:tc>
          <w:tcPr>
            <w:tcW w:w="8787" w:type="dxa"/>
            <w:vAlign w:val="center"/>
          </w:tcPr>
          <w:p w:rsidR="00582CF7" w:rsidRDefault="00582CF7">
            <w:pPr>
              <w:pStyle w:val="ConsPlusNormal"/>
              <w:jc w:val="both"/>
            </w:pPr>
            <w:r>
              <w:t>АСУ ТП на ПС 220 кВ для решений с использованием протокола GOOSE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170 193,24</w:t>
            </w:r>
          </w:p>
        </w:tc>
      </w:tr>
      <w:tr w:rsidR="00582CF7">
        <w:tc>
          <w:tcPr>
            <w:tcW w:w="1474" w:type="dxa"/>
            <w:vAlign w:val="center"/>
          </w:tcPr>
          <w:p w:rsidR="00582CF7" w:rsidRDefault="00582CF7">
            <w:pPr>
              <w:pStyle w:val="ConsPlusNormal"/>
              <w:jc w:val="center"/>
            </w:pPr>
            <w:r>
              <w:t>А3-05-4</w:t>
            </w:r>
          </w:p>
        </w:tc>
        <w:tc>
          <w:tcPr>
            <w:tcW w:w="8787" w:type="dxa"/>
            <w:vAlign w:val="center"/>
          </w:tcPr>
          <w:p w:rsidR="00582CF7" w:rsidRDefault="00582CF7">
            <w:pPr>
              <w:pStyle w:val="ConsPlusNormal"/>
              <w:jc w:val="both"/>
            </w:pPr>
            <w:r>
              <w:t>АСУ ТП на ПС 220 кВ для решений с использованием протокола GOOSE с количеством присоединений класса напряжения 35 кВ и выше: 21 - 30</w:t>
            </w:r>
          </w:p>
        </w:tc>
        <w:tc>
          <w:tcPr>
            <w:tcW w:w="1644" w:type="dxa"/>
            <w:vAlign w:val="center"/>
          </w:tcPr>
          <w:p w:rsidR="00582CF7" w:rsidRDefault="00582CF7">
            <w:pPr>
              <w:pStyle w:val="ConsPlusNormal"/>
              <w:jc w:val="center"/>
            </w:pPr>
            <w:r>
              <w:t>236 394,03</w:t>
            </w:r>
          </w:p>
        </w:tc>
      </w:tr>
      <w:tr w:rsidR="00582CF7">
        <w:tc>
          <w:tcPr>
            <w:tcW w:w="1474" w:type="dxa"/>
            <w:vAlign w:val="center"/>
          </w:tcPr>
          <w:p w:rsidR="00582CF7" w:rsidRDefault="00582CF7">
            <w:pPr>
              <w:pStyle w:val="ConsPlusNormal"/>
              <w:jc w:val="center"/>
            </w:pPr>
            <w:bookmarkStart w:id="98" w:name="P3697"/>
            <w:bookmarkEnd w:id="98"/>
            <w:r>
              <w:t>А3-06-2</w:t>
            </w:r>
          </w:p>
        </w:tc>
        <w:tc>
          <w:tcPr>
            <w:tcW w:w="8787" w:type="dxa"/>
            <w:vAlign w:val="center"/>
          </w:tcPr>
          <w:p w:rsidR="00582CF7" w:rsidRDefault="00582CF7">
            <w:pPr>
              <w:pStyle w:val="ConsPlusNormal"/>
              <w:jc w:val="both"/>
            </w:pPr>
            <w:r>
              <w:t>АСУ ТП на ПС 330 - 750 кВ для решений с использованием протокола GOOSE с количеством присоединений класса напряжения 35 кВ и выше: 4 - 15</w:t>
            </w:r>
          </w:p>
        </w:tc>
        <w:tc>
          <w:tcPr>
            <w:tcW w:w="1644" w:type="dxa"/>
            <w:vAlign w:val="center"/>
          </w:tcPr>
          <w:p w:rsidR="00582CF7" w:rsidRDefault="00582CF7">
            <w:pPr>
              <w:pStyle w:val="ConsPlusNormal"/>
              <w:jc w:val="center"/>
            </w:pPr>
            <w:r>
              <w:t>137 210,07</w:t>
            </w:r>
          </w:p>
        </w:tc>
      </w:tr>
      <w:tr w:rsidR="00582CF7">
        <w:tc>
          <w:tcPr>
            <w:tcW w:w="1474" w:type="dxa"/>
            <w:vAlign w:val="center"/>
          </w:tcPr>
          <w:p w:rsidR="00582CF7" w:rsidRDefault="00582CF7">
            <w:pPr>
              <w:pStyle w:val="ConsPlusNormal"/>
              <w:jc w:val="center"/>
            </w:pPr>
            <w:r>
              <w:t>А3-06-3</w:t>
            </w:r>
          </w:p>
        </w:tc>
        <w:tc>
          <w:tcPr>
            <w:tcW w:w="8787" w:type="dxa"/>
            <w:vAlign w:val="center"/>
          </w:tcPr>
          <w:p w:rsidR="00582CF7" w:rsidRDefault="00582CF7">
            <w:pPr>
              <w:pStyle w:val="ConsPlusNormal"/>
              <w:jc w:val="both"/>
            </w:pPr>
            <w:r>
              <w:t>АСУ ТП на ПС 330 - 750 кВ для решений с использованием протокола GOOSE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170 193,24</w:t>
            </w:r>
          </w:p>
        </w:tc>
      </w:tr>
      <w:tr w:rsidR="00582CF7">
        <w:tc>
          <w:tcPr>
            <w:tcW w:w="1474" w:type="dxa"/>
            <w:vAlign w:val="center"/>
          </w:tcPr>
          <w:p w:rsidR="00582CF7" w:rsidRDefault="00582CF7">
            <w:pPr>
              <w:pStyle w:val="ConsPlusNormal"/>
              <w:jc w:val="center"/>
            </w:pPr>
            <w:r>
              <w:t>А3-06-4</w:t>
            </w:r>
          </w:p>
        </w:tc>
        <w:tc>
          <w:tcPr>
            <w:tcW w:w="8787" w:type="dxa"/>
            <w:vAlign w:val="center"/>
          </w:tcPr>
          <w:p w:rsidR="00582CF7" w:rsidRDefault="00582CF7">
            <w:pPr>
              <w:pStyle w:val="ConsPlusNormal"/>
              <w:jc w:val="both"/>
            </w:pPr>
            <w:r>
              <w:t>АСУ ТП на ПС 330 - 750 кВ для решений с использованием протокола GOOSE с количеством присоединений класса напряжения 35 кВ и выше: 21 - 30</w:t>
            </w:r>
          </w:p>
        </w:tc>
        <w:tc>
          <w:tcPr>
            <w:tcW w:w="1644" w:type="dxa"/>
            <w:vAlign w:val="center"/>
          </w:tcPr>
          <w:p w:rsidR="00582CF7" w:rsidRDefault="00582CF7">
            <w:pPr>
              <w:pStyle w:val="ConsPlusNormal"/>
              <w:jc w:val="center"/>
            </w:pPr>
            <w:r>
              <w:t>236 394,03</w:t>
            </w:r>
          </w:p>
        </w:tc>
      </w:tr>
      <w:tr w:rsidR="00582CF7">
        <w:tc>
          <w:tcPr>
            <w:tcW w:w="1474" w:type="dxa"/>
            <w:vAlign w:val="center"/>
          </w:tcPr>
          <w:p w:rsidR="00582CF7" w:rsidRDefault="00582CF7">
            <w:pPr>
              <w:pStyle w:val="ConsPlusNormal"/>
              <w:jc w:val="center"/>
            </w:pPr>
            <w:r>
              <w:t>А3-06-5</w:t>
            </w:r>
          </w:p>
        </w:tc>
        <w:tc>
          <w:tcPr>
            <w:tcW w:w="8787" w:type="dxa"/>
            <w:vAlign w:val="center"/>
          </w:tcPr>
          <w:p w:rsidR="00582CF7" w:rsidRDefault="00582CF7">
            <w:pPr>
              <w:pStyle w:val="ConsPlusNormal"/>
              <w:jc w:val="both"/>
            </w:pPr>
            <w:r>
              <w:t>АСУ ТП на ПС 330 - 750 кВ для решений с использованием протокола GOOSE с количеством присоединений класса напряжения 35 кВ и выше: 31 - 50</w:t>
            </w:r>
          </w:p>
        </w:tc>
        <w:tc>
          <w:tcPr>
            <w:tcW w:w="1644" w:type="dxa"/>
            <w:vAlign w:val="center"/>
          </w:tcPr>
          <w:p w:rsidR="00582CF7" w:rsidRDefault="00582CF7">
            <w:pPr>
              <w:pStyle w:val="ConsPlusNormal"/>
              <w:jc w:val="center"/>
            </w:pPr>
            <w:r>
              <w:t>357 061,39</w:t>
            </w:r>
          </w:p>
        </w:tc>
      </w:tr>
      <w:tr w:rsidR="00582CF7">
        <w:tc>
          <w:tcPr>
            <w:tcW w:w="1474" w:type="dxa"/>
            <w:vAlign w:val="center"/>
          </w:tcPr>
          <w:p w:rsidR="00582CF7" w:rsidRDefault="00582CF7">
            <w:pPr>
              <w:pStyle w:val="ConsPlusNormal"/>
              <w:jc w:val="center"/>
            </w:pPr>
            <w:bookmarkStart w:id="99" w:name="P3709"/>
            <w:bookmarkEnd w:id="99"/>
            <w:r>
              <w:t>А3-07-1</w:t>
            </w:r>
          </w:p>
        </w:tc>
        <w:tc>
          <w:tcPr>
            <w:tcW w:w="8787" w:type="dxa"/>
            <w:vAlign w:val="center"/>
          </w:tcPr>
          <w:p w:rsidR="00582CF7" w:rsidRDefault="00582CF7">
            <w:pPr>
              <w:pStyle w:val="ConsPlusNormal"/>
              <w:jc w:val="both"/>
            </w:pPr>
            <w:r>
              <w:t>ТМ на ПС 35 - 220 кВ с количеством присоединений класса напряжения 35 кВ и выше: 2 - 3</w:t>
            </w:r>
          </w:p>
        </w:tc>
        <w:tc>
          <w:tcPr>
            <w:tcW w:w="1644" w:type="dxa"/>
            <w:vAlign w:val="center"/>
          </w:tcPr>
          <w:p w:rsidR="00582CF7" w:rsidRDefault="00582CF7">
            <w:pPr>
              <w:pStyle w:val="ConsPlusNormal"/>
              <w:jc w:val="center"/>
            </w:pPr>
            <w:r>
              <w:t>18 349,69</w:t>
            </w:r>
          </w:p>
        </w:tc>
      </w:tr>
      <w:tr w:rsidR="00582CF7">
        <w:tc>
          <w:tcPr>
            <w:tcW w:w="1474" w:type="dxa"/>
            <w:vAlign w:val="center"/>
          </w:tcPr>
          <w:p w:rsidR="00582CF7" w:rsidRDefault="00582CF7">
            <w:pPr>
              <w:pStyle w:val="ConsPlusNormal"/>
              <w:jc w:val="center"/>
            </w:pPr>
            <w:r>
              <w:t>А3-07-2</w:t>
            </w:r>
          </w:p>
        </w:tc>
        <w:tc>
          <w:tcPr>
            <w:tcW w:w="8787" w:type="dxa"/>
            <w:vAlign w:val="center"/>
          </w:tcPr>
          <w:p w:rsidR="00582CF7" w:rsidRDefault="00582CF7">
            <w:pPr>
              <w:pStyle w:val="ConsPlusNormal"/>
              <w:jc w:val="both"/>
            </w:pPr>
            <w:r>
              <w:t>ТМ на ПС 35 - 220 кВ с количеством присоединений класса напряжения 35 кВ и выше: 4 - 15</w:t>
            </w:r>
          </w:p>
        </w:tc>
        <w:tc>
          <w:tcPr>
            <w:tcW w:w="1644" w:type="dxa"/>
            <w:vAlign w:val="center"/>
          </w:tcPr>
          <w:p w:rsidR="00582CF7" w:rsidRDefault="00582CF7">
            <w:pPr>
              <w:pStyle w:val="ConsPlusNormal"/>
              <w:jc w:val="center"/>
            </w:pPr>
            <w:r>
              <w:t>28 999,94</w:t>
            </w:r>
          </w:p>
        </w:tc>
      </w:tr>
      <w:tr w:rsidR="00582CF7">
        <w:tc>
          <w:tcPr>
            <w:tcW w:w="1474" w:type="dxa"/>
            <w:vAlign w:val="center"/>
          </w:tcPr>
          <w:p w:rsidR="00582CF7" w:rsidRDefault="00582CF7">
            <w:pPr>
              <w:pStyle w:val="ConsPlusNormal"/>
              <w:jc w:val="center"/>
            </w:pPr>
            <w:r>
              <w:t>А3-07-3</w:t>
            </w:r>
          </w:p>
        </w:tc>
        <w:tc>
          <w:tcPr>
            <w:tcW w:w="8787" w:type="dxa"/>
            <w:vAlign w:val="center"/>
          </w:tcPr>
          <w:p w:rsidR="00582CF7" w:rsidRDefault="00582CF7">
            <w:pPr>
              <w:pStyle w:val="ConsPlusNormal"/>
              <w:jc w:val="both"/>
            </w:pPr>
            <w:r>
              <w:t>ТМ на ПС 35 - 220 кВ с количеством присоединений класса напряжения 35 кВ и выше: 16 - 20</w:t>
            </w:r>
          </w:p>
        </w:tc>
        <w:tc>
          <w:tcPr>
            <w:tcW w:w="1644" w:type="dxa"/>
            <w:vAlign w:val="center"/>
          </w:tcPr>
          <w:p w:rsidR="00582CF7" w:rsidRDefault="00582CF7">
            <w:pPr>
              <w:pStyle w:val="ConsPlusNormal"/>
              <w:jc w:val="center"/>
            </w:pPr>
            <w:r>
              <w:t>34 069,64</w:t>
            </w:r>
          </w:p>
        </w:tc>
      </w:tr>
      <w:tr w:rsidR="00582CF7">
        <w:tc>
          <w:tcPr>
            <w:tcW w:w="1474" w:type="dxa"/>
            <w:vAlign w:val="center"/>
          </w:tcPr>
          <w:p w:rsidR="00582CF7" w:rsidRDefault="00582CF7">
            <w:pPr>
              <w:pStyle w:val="ConsPlusNormal"/>
              <w:jc w:val="center"/>
            </w:pPr>
            <w:r>
              <w:t>А3-07-4</w:t>
            </w:r>
          </w:p>
        </w:tc>
        <w:tc>
          <w:tcPr>
            <w:tcW w:w="8787" w:type="dxa"/>
            <w:vAlign w:val="center"/>
          </w:tcPr>
          <w:p w:rsidR="00582CF7" w:rsidRDefault="00582CF7">
            <w:pPr>
              <w:pStyle w:val="ConsPlusNormal"/>
              <w:jc w:val="both"/>
            </w:pPr>
            <w:r>
              <w:t>ТМ на ПС 35 - 220 кВ с количеством присоединений класса напряжения 35 кВ и выше: 21 - 30</w:t>
            </w:r>
          </w:p>
        </w:tc>
        <w:tc>
          <w:tcPr>
            <w:tcW w:w="1644" w:type="dxa"/>
            <w:vAlign w:val="center"/>
          </w:tcPr>
          <w:p w:rsidR="00582CF7" w:rsidRDefault="00582CF7">
            <w:pPr>
              <w:pStyle w:val="ConsPlusNormal"/>
              <w:jc w:val="center"/>
            </w:pPr>
            <w:r>
              <w:t>46 791,09</w:t>
            </w:r>
          </w:p>
        </w:tc>
      </w:tr>
      <w:tr w:rsidR="00582CF7">
        <w:tc>
          <w:tcPr>
            <w:tcW w:w="1474" w:type="dxa"/>
            <w:vAlign w:val="center"/>
          </w:tcPr>
          <w:p w:rsidR="00582CF7" w:rsidRDefault="00582CF7">
            <w:pPr>
              <w:pStyle w:val="ConsPlusNormal"/>
              <w:jc w:val="center"/>
            </w:pPr>
            <w:bookmarkStart w:id="100" w:name="P3721"/>
            <w:bookmarkEnd w:id="100"/>
            <w:r>
              <w:t>А3-08-1</w:t>
            </w:r>
          </w:p>
        </w:tc>
        <w:tc>
          <w:tcPr>
            <w:tcW w:w="8787" w:type="dxa"/>
            <w:vAlign w:val="center"/>
          </w:tcPr>
          <w:p w:rsidR="00582CF7" w:rsidRDefault="00582CF7">
            <w:pPr>
              <w:pStyle w:val="ConsPlusNormal"/>
              <w:jc w:val="both"/>
            </w:pPr>
            <w:r>
              <w:t>ТМ на РП (СП, ТП, РТП) 6 - 20 кВ с количеством ячеек высшего класса напряжения: 2</w:t>
            </w:r>
          </w:p>
        </w:tc>
        <w:tc>
          <w:tcPr>
            <w:tcW w:w="1644" w:type="dxa"/>
            <w:vAlign w:val="center"/>
          </w:tcPr>
          <w:p w:rsidR="00582CF7" w:rsidRDefault="00582CF7">
            <w:pPr>
              <w:pStyle w:val="ConsPlusNormal"/>
              <w:jc w:val="center"/>
            </w:pPr>
            <w:r>
              <w:t>18 352,84</w:t>
            </w:r>
          </w:p>
        </w:tc>
      </w:tr>
      <w:tr w:rsidR="00582CF7">
        <w:tc>
          <w:tcPr>
            <w:tcW w:w="1474" w:type="dxa"/>
            <w:vAlign w:val="center"/>
          </w:tcPr>
          <w:p w:rsidR="00582CF7" w:rsidRDefault="00582CF7">
            <w:pPr>
              <w:pStyle w:val="ConsPlusNormal"/>
              <w:jc w:val="center"/>
            </w:pPr>
            <w:r>
              <w:t>А3-08-2</w:t>
            </w:r>
          </w:p>
        </w:tc>
        <w:tc>
          <w:tcPr>
            <w:tcW w:w="8787" w:type="dxa"/>
            <w:vAlign w:val="center"/>
          </w:tcPr>
          <w:p w:rsidR="00582CF7" w:rsidRDefault="00582CF7">
            <w:pPr>
              <w:pStyle w:val="ConsPlusNormal"/>
              <w:jc w:val="both"/>
            </w:pPr>
            <w:r>
              <w:t>ТМ на РП (СП, ТП, РТП) 6 - 20 кВ с количеством ячеек высшего класса напряжения: 3</w:t>
            </w:r>
          </w:p>
        </w:tc>
        <w:tc>
          <w:tcPr>
            <w:tcW w:w="1644" w:type="dxa"/>
            <w:vAlign w:val="center"/>
          </w:tcPr>
          <w:p w:rsidR="00582CF7" w:rsidRDefault="00582CF7">
            <w:pPr>
              <w:pStyle w:val="ConsPlusNormal"/>
              <w:jc w:val="center"/>
            </w:pPr>
            <w:r>
              <w:t>18 703,62</w:t>
            </w:r>
          </w:p>
        </w:tc>
      </w:tr>
      <w:tr w:rsidR="00582CF7">
        <w:tc>
          <w:tcPr>
            <w:tcW w:w="1474" w:type="dxa"/>
            <w:vAlign w:val="center"/>
          </w:tcPr>
          <w:p w:rsidR="00582CF7" w:rsidRDefault="00582CF7">
            <w:pPr>
              <w:pStyle w:val="ConsPlusNormal"/>
              <w:jc w:val="center"/>
            </w:pPr>
            <w:r>
              <w:t>А3-08-3</w:t>
            </w:r>
          </w:p>
        </w:tc>
        <w:tc>
          <w:tcPr>
            <w:tcW w:w="8787" w:type="dxa"/>
            <w:vAlign w:val="center"/>
          </w:tcPr>
          <w:p w:rsidR="00582CF7" w:rsidRDefault="00582CF7">
            <w:pPr>
              <w:pStyle w:val="ConsPlusNormal"/>
              <w:jc w:val="both"/>
            </w:pPr>
            <w:r>
              <w:t>ТМ на РП (СП, ТП, РТП) 6 - 20 кВ с количеством ячеек высшего класса напряжения: 4 - 7</w:t>
            </w:r>
          </w:p>
        </w:tc>
        <w:tc>
          <w:tcPr>
            <w:tcW w:w="1644" w:type="dxa"/>
            <w:vAlign w:val="center"/>
          </w:tcPr>
          <w:p w:rsidR="00582CF7" w:rsidRDefault="00582CF7">
            <w:pPr>
              <w:pStyle w:val="ConsPlusNormal"/>
              <w:jc w:val="center"/>
            </w:pPr>
            <w:r>
              <w:t>23 534,95</w:t>
            </w:r>
          </w:p>
        </w:tc>
      </w:tr>
      <w:tr w:rsidR="00582CF7">
        <w:tc>
          <w:tcPr>
            <w:tcW w:w="1474" w:type="dxa"/>
            <w:vAlign w:val="center"/>
          </w:tcPr>
          <w:p w:rsidR="00582CF7" w:rsidRDefault="00582CF7">
            <w:pPr>
              <w:pStyle w:val="ConsPlusNormal"/>
              <w:jc w:val="center"/>
            </w:pPr>
            <w:r>
              <w:t>А3-08-4</w:t>
            </w:r>
          </w:p>
        </w:tc>
        <w:tc>
          <w:tcPr>
            <w:tcW w:w="8787" w:type="dxa"/>
            <w:vAlign w:val="center"/>
          </w:tcPr>
          <w:p w:rsidR="00582CF7" w:rsidRDefault="00582CF7">
            <w:pPr>
              <w:pStyle w:val="ConsPlusNormal"/>
              <w:jc w:val="both"/>
            </w:pPr>
            <w:r>
              <w:t>ТМ на РП (СП, ТП, РТП) 6 - 20 кВ с количеством ячеек высшего класса напряжения: 8 - 16</w:t>
            </w:r>
          </w:p>
        </w:tc>
        <w:tc>
          <w:tcPr>
            <w:tcW w:w="1644" w:type="dxa"/>
            <w:vAlign w:val="center"/>
          </w:tcPr>
          <w:p w:rsidR="00582CF7" w:rsidRDefault="00582CF7">
            <w:pPr>
              <w:pStyle w:val="ConsPlusNormal"/>
              <w:jc w:val="center"/>
            </w:pPr>
            <w:r>
              <w:t>28 214,37</w:t>
            </w:r>
          </w:p>
        </w:tc>
      </w:tr>
      <w:tr w:rsidR="00582CF7">
        <w:tc>
          <w:tcPr>
            <w:tcW w:w="1474" w:type="dxa"/>
            <w:vAlign w:val="center"/>
          </w:tcPr>
          <w:p w:rsidR="00582CF7" w:rsidRDefault="00582CF7">
            <w:pPr>
              <w:pStyle w:val="ConsPlusNormal"/>
              <w:jc w:val="center"/>
            </w:pPr>
            <w:bookmarkStart w:id="101" w:name="P3733"/>
            <w:bookmarkEnd w:id="101"/>
            <w:r>
              <w:t>А3-09-1</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2</w:t>
            </w:r>
          </w:p>
        </w:tc>
        <w:tc>
          <w:tcPr>
            <w:tcW w:w="1644" w:type="dxa"/>
            <w:vAlign w:val="center"/>
          </w:tcPr>
          <w:p w:rsidR="00582CF7" w:rsidRDefault="00582CF7">
            <w:pPr>
              <w:pStyle w:val="ConsPlusNormal"/>
              <w:jc w:val="center"/>
            </w:pPr>
            <w:r>
              <w:t>4 522,04</w:t>
            </w:r>
          </w:p>
        </w:tc>
      </w:tr>
      <w:tr w:rsidR="00582CF7">
        <w:tc>
          <w:tcPr>
            <w:tcW w:w="1474" w:type="dxa"/>
            <w:vAlign w:val="center"/>
          </w:tcPr>
          <w:p w:rsidR="00582CF7" w:rsidRDefault="00582CF7">
            <w:pPr>
              <w:pStyle w:val="ConsPlusNormal"/>
              <w:jc w:val="center"/>
            </w:pPr>
            <w:r>
              <w:t>А3-09-2</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3</w:t>
            </w:r>
          </w:p>
        </w:tc>
        <w:tc>
          <w:tcPr>
            <w:tcW w:w="1644" w:type="dxa"/>
            <w:vAlign w:val="center"/>
          </w:tcPr>
          <w:p w:rsidR="00582CF7" w:rsidRDefault="00582CF7">
            <w:pPr>
              <w:pStyle w:val="ConsPlusNormal"/>
              <w:jc w:val="center"/>
            </w:pPr>
            <w:r>
              <w:t>4 874,43</w:t>
            </w:r>
          </w:p>
        </w:tc>
      </w:tr>
      <w:tr w:rsidR="00582CF7">
        <w:tc>
          <w:tcPr>
            <w:tcW w:w="1474" w:type="dxa"/>
            <w:vAlign w:val="center"/>
          </w:tcPr>
          <w:p w:rsidR="00582CF7" w:rsidRDefault="00582CF7">
            <w:pPr>
              <w:pStyle w:val="ConsPlusNormal"/>
              <w:jc w:val="center"/>
            </w:pPr>
            <w:r>
              <w:t>А3-09-3</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4 - 7</w:t>
            </w:r>
          </w:p>
        </w:tc>
        <w:tc>
          <w:tcPr>
            <w:tcW w:w="1644" w:type="dxa"/>
            <w:vAlign w:val="center"/>
          </w:tcPr>
          <w:p w:rsidR="00582CF7" w:rsidRDefault="00582CF7">
            <w:pPr>
              <w:pStyle w:val="ConsPlusNormal"/>
              <w:jc w:val="center"/>
            </w:pPr>
            <w:r>
              <w:t>7 787,03</w:t>
            </w:r>
          </w:p>
        </w:tc>
      </w:tr>
      <w:tr w:rsidR="00582CF7">
        <w:tc>
          <w:tcPr>
            <w:tcW w:w="1474" w:type="dxa"/>
            <w:vAlign w:val="center"/>
          </w:tcPr>
          <w:p w:rsidR="00582CF7" w:rsidRDefault="00582CF7">
            <w:pPr>
              <w:pStyle w:val="ConsPlusNormal"/>
              <w:jc w:val="center"/>
            </w:pPr>
            <w:r>
              <w:t>А3-09-4</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8 - 16</w:t>
            </w:r>
          </w:p>
        </w:tc>
        <w:tc>
          <w:tcPr>
            <w:tcW w:w="1644" w:type="dxa"/>
            <w:vAlign w:val="center"/>
          </w:tcPr>
          <w:p w:rsidR="00582CF7" w:rsidRDefault="00582CF7">
            <w:pPr>
              <w:pStyle w:val="ConsPlusNormal"/>
              <w:jc w:val="center"/>
            </w:pPr>
            <w:r>
              <w:t>12 695,83</w:t>
            </w:r>
          </w:p>
        </w:tc>
      </w:tr>
      <w:tr w:rsidR="00582CF7">
        <w:tc>
          <w:tcPr>
            <w:tcW w:w="1474" w:type="dxa"/>
            <w:vAlign w:val="center"/>
          </w:tcPr>
          <w:p w:rsidR="00582CF7" w:rsidRDefault="00582CF7">
            <w:pPr>
              <w:pStyle w:val="ConsPlusNormal"/>
              <w:jc w:val="center"/>
            </w:pPr>
            <w:r>
              <w:t>А3-09-5</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17 - 24</w:t>
            </w:r>
          </w:p>
        </w:tc>
        <w:tc>
          <w:tcPr>
            <w:tcW w:w="1644" w:type="dxa"/>
            <w:vAlign w:val="center"/>
          </w:tcPr>
          <w:p w:rsidR="00582CF7" w:rsidRDefault="00582CF7">
            <w:pPr>
              <w:pStyle w:val="ConsPlusNormal"/>
              <w:jc w:val="center"/>
            </w:pPr>
            <w:r>
              <w:t>22 044,45</w:t>
            </w:r>
          </w:p>
        </w:tc>
      </w:tr>
      <w:tr w:rsidR="00582CF7">
        <w:tc>
          <w:tcPr>
            <w:tcW w:w="1474" w:type="dxa"/>
            <w:vAlign w:val="center"/>
          </w:tcPr>
          <w:p w:rsidR="00582CF7" w:rsidRDefault="00582CF7">
            <w:pPr>
              <w:pStyle w:val="ConsPlusNormal"/>
              <w:jc w:val="center"/>
            </w:pPr>
            <w:r>
              <w:t>А3-09-6</w:t>
            </w:r>
          </w:p>
        </w:tc>
        <w:tc>
          <w:tcPr>
            <w:tcW w:w="8787" w:type="dxa"/>
            <w:vAlign w:val="center"/>
          </w:tcPr>
          <w:p w:rsidR="00582CF7" w:rsidRDefault="00582CF7">
            <w:pPr>
              <w:pStyle w:val="ConsPlusNormal"/>
              <w:jc w:val="both"/>
            </w:pPr>
            <w:r>
              <w:t>ТМ на КРУ (КРУН) 6 - 35 кВ с интеграцией в существующую АСУ ТП ПС с количеством ячеек: 25 - 32</w:t>
            </w:r>
          </w:p>
        </w:tc>
        <w:tc>
          <w:tcPr>
            <w:tcW w:w="1644" w:type="dxa"/>
            <w:vAlign w:val="center"/>
          </w:tcPr>
          <w:p w:rsidR="00582CF7" w:rsidRDefault="00582CF7">
            <w:pPr>
              <w:pStyle w:val="ConsPlusNormal"/>
              <w:jc w:val="center"/>
            </w:pPr>
            <w:r>
              <w:t>27 172,03</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3636">
        <w:r>
          <w:rPr>
            <w:color w:val="0000FF"/>
          </w:rPr>
          <w:t>таблице А3</w:t>
        </w:r>
      </w:hyperlink>
      <w:r>
        <w:t xml:space="preserve"> в УНЦ учтены стоимость оборудования (в том числе стоимость ПО) на систему в целом на ПС, стоимость строительно-монтажных работ с учетом стоимости используемого материала (кабельного хозяйства, заземления), затраты на настройку и наладку системы АСУ ТП в целом, а также сопутствующие затраты.</w:t>
      </w:r>
    </w:p>
    <w:p w:rsidR="00582CF7" w:rsidRDefault="00582CF7">
      <w:pPr>
        <w:pStyle w:val="ConsPlusNormal"/>
        <w:spacing w:before="220"/>
        <w:ind w:firstLine="540"/>
        <w:jc w:val="both"/>
      </w:pPr>
      <w:r>
        <w:t xml:space="preserve">В </w:t>
      </w:r>
      <w:hyperlink w:anchor="P3643">
        <w:r>
          <w:rPr>
            <w:color w:val="0000FF"/>
          </w:rPr>
          <w:t>расценках А3-01</w:t>
        </w:r>
      </w:hyperlink>
      <w:r>
        <w:t xml:space="preserve"> - </w:t>
      </w:r>
      <w:hyperlink w:anchor="P3664">
        <w:r>
          <w:rPr>
            <w:color w:val="0000FF"/>
          </w:rPr>
          <w:t>А3-03</w:t>
        </w:r>
      </w:hyperlink>
      <w:r>
        <w:t xml:space="preserve"> из таблицы А3:</w:t>
      </w:r>
    </w:p>
    <w:p w:rsidR="00582CF7" w:rsidRDefault="00582CF7">
      <w:pPr>
        <w:pStyle w:val="ConsPlusNormal"/>
        <w:spacing w:before="220"/>
        <w:ind w:firstLine="540"/>
        <w:jc w:val="both"/>
      </w:pPr>
      <w:r>
        <w:t>учтены затраты на шкафы серверного оборудования (далее - ШСО, основной и резервный), шкафы сетевой коммутации (далее - ШСК), шкафы измерительных преобразователей (далее - ШИП) для сбора аналоговых сигналов, шкаф контроллеров сбора общеподстанционных сигналов для сбора дискретной информации, шкаф с сервером сбора и передачи технологической информации (далее - ССПТИ), АРМ оперативного персонала с мониторами и ИБП, стационарный АРМ персонала АСУ ТП (РЗА) с ИБП, переносные АРМ персонала АСУ ТП (РЗА), оборудование гарантированного питания (может входить в состав серверных шкафов), ПО серверов, ПО для АРМ;</w:t>
      </w:r>
    </w:p>
    <w:p w:rsidR="00582CF7" w:rsidRDefault="00582CF7">
      <w:pPr>
        <w:pStyle w:val="ConsPlusNormal"/>
        <w:spacing w:before="220"/>
        <w:ind w:firstLine="540"/>
        <w:jc w:val="both"/>
      </w:pPr>
      <w:r>
        <w:t>не учтены затраты на оборудование сбора аналоговых и дискретных сигналов на присоединениях 6 - 20 кВ, которое поставляется совместно с КРУ.</w:t>
      </w:r>
    </w:p>
    <w:p w:rsidR="00582CF7" w:rsidRDefault="00582CF7">
      <w:pPr>
        <w:pStyle w:val="ConsPlusNormal"/>
        <w:spacing w:before="220"/>
        <w:ind w:firstLine="540"/>
        <w:jc w:val="both"/>
      </w:pPr>
      <w:r>
        <w:t xml:space="preserve">В расценках </w:t>
      </w:r>
      <w:hyperlink w:anchor="P3676">
        <w:r>
          <w:rPr>
            <w:color w:val="0000FF"/>
          </w:rPr>
          <w:t>А3-04</w:t>
        </w:r>
      </w:hyperlink>
      <w:r>
        <w:t xml:space="preserve"> - </w:t>
      </w:r>
      <w:hyperlink w:anchor="P3697">
        <w:r>
          <w:rPr>
            <w:color w:val="0000FF"/>
          </w:rPr>
          <w:t>А3-06</w:t>
        </w:r>
      </w:hyperlink>
      <w:r>
        <w:t xml:space="preserve"> из таблицы А3 не учтены затраты на оборудование сбора аналоговых и дискретных сигналов (УСО) на присоединениях 6 - 20 кВ, которое поставляется совместно с КРУ.</w:t>
      </w:r>
    </w:p>
    <w:p w:rsidR="00582CF7" w:rsidRDefault="00582CF7">
      <w:pPr>
        <w:pStyle w:val="ConsPlusNormal"/>
        <w:spacing w:before="220"/>
        <w:ind w:firstLine="540"/>
        <w:jc w:val="both"/>
      </w:pPr>
      <w:r>
        <w:t xml:space="preserve">В расценке </w:t>
      </w:r>
      <w:hyperlink w:anchor="P3709">
        <w:r>
          <w:rPr>
            <w:color w:val="0000FF"/>
          </w:rPr>
          <w:t>А3-07</w:t>
        </w:r>
      </w:hyperlink>
      <w:r>
        <w:t xml:space="preserve"> из таблицы А3 учтены затраты на ШСО, ШСК, ШИП (для сбора аналоговых сигналов), шкафы с преобразователями дискретных сигналов (для сбора дискретной информации), АРМ персонала АСУ ТП (РЗА), АРМ оперативного персонала, ПО для АРМ.</w:t>
      </w:r>
    </w:p>
    <w:p w:rsidR="00582CF7" w:rsidRDefault="00582CF7">
      <w:pPr>
        <w:pStyle w:val="ConsPlusNormal"/>
        <w:spacing w:before="220"/>
        <w:ind w:firstLine="540"/>
        <w:jc w:val="both"/>
      </w:pPr>
      <w:r>
        <w:t xml:space="preserve">В расценке </w:t>
      </w:r>
      <w:hyperlink w:anchor="P3721">
        <w:r>
          <w:rPr>
            <w:color w:val="0000FF"/>
          </w:rPr>
          <w:t>А3-08</w:t>
        </w:r>
      </w:hyperlink>
      <w:r>
        <w:t xml:space="preserve"> из таблицы А3 учтены затраты на ШСО, ШСК, ШИП (для сбора аналоговых сигналов), шкафы с преобразователями дискретных сигналов (для сбора дискретной информации), АРМ персонала АСУ ТП (РЗА).</w:t>
      </w:r>
    </w:p>
    <w:p w:rsidR="00582CF7" w:rsidRDefault="00582CF7">
      <w:pPr>
        <w:pStyle w:val="ConsPlusNormal"/>
        <w:spacing w:before="220"/>
        <w:ind w:firstLine="540"/>
        <w:jc w:val="both"/>
      </w:pPr>
      <w:r>
        <w:t xml:space="preserve">В расценке </w:t>
      </w:r>
      <w:hyperlink w:anchor="P3733">
        <w:r>
          <w:rPr>
            <w:color w:val="0000FF"/>
          </w:rPr>
          <w:t>А3-09</w:t>
        </w:r>
      </w:hyperlink>
      <w:r>
        <w:t xml:space="preserve"> из таблицы А3 учтены затраты на ШИП (для сбора аналоговых сигналов), шкафы с преобразователями дискретных сигналов (для сбора дискретной информации), АРМ персонала АСУ ТП (РЗА).</w:t>
      </w:r>
    </w:p>
    <w:p w:rsidR="00582CF7" w:rsidRDefault="00582CF7">
      <w:pPr>
        <w:pStyle w:val="ConsPlusNormal"/>
        <w:jc w:val="both"/>
      </w:pPr>
    </w:p>
    <w:p w:rsidR="00582CF7" w:rsidRDefault="00582CF7">
      <w:pPr>
        <w:pStyle w:val="ConsPlusTitle"/>
        <w:jc w:val="both"/>
        <w:outlineLvl w:val="2"/>
      </w:pPr>
      <w:bookmarkStart w:id="102" w:name="P3761"/>
      <w:bookmarkEnd w:id="102"/>
      <w:r>
        <w:t>Таблица А4. УНЦ АСУ ТП присоединения</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3175"/>
        <w:gridCol w:w="3005"/>
      </w:tblGrid>
      <w:tr w:rsidR="00582CF7">
        <w:tc>
          <w:tcPr>
            <w:tcW w:w="2891" w:type="dxa"/>
          </w:tcPr>
          <w:p w:rsidR="00582CF7" w:rsidRDefault="00582CF7">
            <w:pPr>
              <w:pStyle w:val="ConsPlusNormal"/>
              <w:jc w:val="center"/>
            </w:pPr>
            <w:r>
              <w:t>Номер расценок</w:t>
            </w:r>
          </w:p>
        </w:tc>
        <w:tc>
          <w:tcPr>
            <w:tcW w:w="3175" w:type="dxa"/>
          </w:tcPr>
          <w:p w:rsidR="00582CF7" w:rsidRDefault="00582CF7">
            <w:pPr>
              <w:pStyle w:val="ConsPlusNormal"/>
              <w:jc w:val="center"/>
            </w:pPr>
            <w:r>
              <w:t>Напряжение</w:t>
            </w:r>
          </w:p>
        </w:tc>
        <w:tc>
          <w:tcPr>
            <w:tcW w:w="3005" w:type="dxa"/>
          </w:tcPr>
          <w:p w:rsidR="00582CF7" w:rsidRDefault="00582CF7">
            <w:pPr>
              <w:pStyle w:val="ConsPlusNormal"/>
              <w:jc w:val="center"/>
            </w:pPr>
            <w:r>
              <w:t>Норматив цены, тыс. руб</w:t>
            </w:r>
          </w:p>
        </w:tc>
      </w:tr>
      <w:tr w:rsidR="00582CF7">
        <w:tc>
          <w:tcPr>
            <w:tcW w:w="2891" w:type="dxa"/>
          </w:tcPr>
          <w:p w:rsidR="00582CF7" w:rsidRDefault="00582CF7">
            <w:pPr>
              <w:pStyle w:val="ConsPlusNormal"/>
              <w:jc w:val="center"/>
            </w:pPr>
            <w:bookmarkStart w:id="103" w:name="P3768"/>
            <w:bookmarkEnd w:id="103"/>
            <w:r>
              <w:t>А4-01</w:t>
            </w:r>
          </w:p>
        </w:tc>
        <w:tc>
          <w:tcPr>
            <w:tcW w:w="3175" w:type="dxa"/>
          </w:tcPr>
          <w:p w:rsidR="00582CF7" w:rsidRDefault="00582CF7">
            <w:pPr>
              <w:pStyle w:val="ConsPlusNormal"/>
              <w:jc w:val="center"/>
            </w:pPr>
            <w:r>
              <w:t>6 - 20 кВ</w:t>
            </w:r>
          </w:p>
        </w:tc>
        <w:tc>
          <w:tcPr>
            <w:tcW w:w="3005" w:type="dxa"/>
          </w:tcPr>
          <w:p w:rsidR="00582CF7" w:rsidRDefault="00582CF7">
            <w:pPr>
              <w:pStyle w:val="ConsPlusNormal"/>
              <w:jc w:val="center"/>
            </w:pPr>
            <w:r>
              <w:t>330,05</w:t>
            </w:r>
          </w:p>
        </w:tc>
      </w:tr>
      <w:tr w:rsidR="00582CF7">
        <w:tc>
          <w:tcPr>
            <w:tcW w:w="2891" w:type="dxa"/>
          </w:tcPr>
          <w:p w:rsidR="00582CF7" w:rsidRDefault="00582CF7">
            <w:pPr>
              <w:pStyle w:val="ConsPlusNormal"/>
              <w:jc w:val="center"/>
            </w:pPr>
            <w:bookmarkStart w:id="104" w:name="P3771"/>
            <w:bookmarkEnd w:id="104"/>
            <w:r>
              <w:t>А4-02</w:t>
            </w:r>
          </w:p>
        </w:tc>
        <w:tc>
          <w:tcPr>
            <w:tcW w:w="3175" w:type="dxa"/>
          </w:tcPr>
          <w:p w:rsidR="00582CF7" w:rsidRDefault="00582CF7">
            <w:pPr>
              <w:pStyle w:val="ConsPlusNormal"/>
              <w:jc w:val="center"/>
            </w:pPr>
            <w:r>
              <w:t>35 кВ и выше</w:t>
            </w:r>
          </w:p>
        </w:tc>
        <w:tc>
          <w:tcPr>
            <w:tcW w:w="3005" w:type="dxa"/>
          </w:tcPr>
          <w:p w:rsidR="00582CF7" w:rsidRDefault="00582CF7">
            <w:pPr>
              <w:pStyle w:val="ConsPlusNormal"/>
              <w:jc w:val="center"/>
            </w:pPr>
            <w:r>
              <w:t>1 046,28</w:t>
            </w:r>
          </w:p>
        </w:tc>
      </w:tr>
    </w:tbl>
    <w:p w:rsidR="00582CF7" w:rsidRDefault="00582CF7">
      <w:pPr>
        <w:pStyle w:val="ConsPlusNormal"/>
        <w:jc w:val="both"/>
      </w:pPr>
    </w:p>
    <w:p w:rsidR="00582CF7" w:rsidRDefault="00582CF7">
      <w:pPr>
        <w:pStyle w:val="ConsPlusNormal"/>
        <w:ind w:firstLine="540"/>
        <w:jc w:val="both"/>
      </w:pPr>
      <w:r>
        <w:t xml:space="preserve">В </w:t>
      </w:r>
      <w:hyperlink w:anchor="P3761">
        <w:r>
          <w:rPr>
            <w:color w:val="0000FF"/>
          </w:rPr>
          <w:t>таблице А4</w:t>
        </w:r>
      </w:hyperlink>
      <w:r>
        <w:t xml:space="preserve"> в УНЦ учтены стоимость оборудования (в том числе стоимость ПО), шкафа (комплекта материалов для монтажа оборудования в ячейку КРУ) с контроллерами присоединений, затраты на монтажные работы, затраты на настройку и наладку системы АСУ ТП присоединения, а также сопутствующие затраты.</w:t>
      </w:r>
    </w:p>
    <w:p w:rsidR="00582CF7" w:rsidRDefault="00582CF7">
      <w:pPr>
        <w:pStyle w:val="ConsPlusNormal"/>
        <w:spacing w:before="220"/>
        <w:ind w:firstLine="540"/>
        <w:jc w:val="both"/>
      </w:pPr>
      <w:r>
        <w:t>АСУ ТП присоединения обеспечивает аналоговые (дискретные) входы, дискретные выходы, цифровые интерфейсы с поддержкой протоколов передачи данных, регистратор аварийных событий (далее - РАС), синхронизацию данных, контроль показателей качества электрической энергии, оперативную блокировку разъединителей, расчет ресурса силового выключателя, самодиагностику.</w:t>
      </w:r>
    </w:p>
    <w:p w:rsidR="00582CF7" w:rsidRDefault="00582CF7">
      <w:pPr>
        <w:pStyle w:val="ConsPlusNormal"/>
        <w:spacing w:before="220"/>
        <w:ind w:firstLine="540"/>
        <w:jc w:val="both"/>
      </w:pPr>
      <w:r>
        <w:t>В АСУ ТП присоединения 35 кВ и выше также включены функция автоматического управления выключателем, функция резервирования блоков питания.</w:t>
      </w:r>
    </w:p>
    <w:p w:rsidR="00582CF7" w:rsidRDefault="00582CF7">
      <w:pPr>
        <w:pStyle w:val="ConsPlusNormal"/>
        <w:spacing w:before="220"/>
        <w:ind w:firstLine="540"/>
        <w:jc w:val="both"/>
      </w:pPr>
      <w:r>
        <w:t xml:space="preserve">При использовании расценки </w:t>
      </w:r>
      <w:hyperlink w:anchor="P3768">
        <w:r>
          <w:rPr>
            <w:color w:val="0000FF"/>
          </w:rPr>
          <w:t>А4-01</w:t>
        </w:r>
      </w:hyperlink>
      <w:r>
        <w:t xml:space="preserve"> количество шкафов (единиц измерителя УНЦ) для АСУ ТП присоединения 6 - 20 кВ выбирается по количеству присоединений 6 - 20 кВ.</w:t>
      </w:r>
    </w:p>
    <w:p w:rsidR="00582CF7" w:rsidRDefault="00582CF7">
      <w:pPr>
        <w:pStyle w:val="ConsPlusNormal"/>
        <w:spacing w:before="220"/>
        <w:ind w:firstLine="540"/>
        <w:jc w:val="both"/>
      </w:pPr>
      <w:r>
        <w:t xml:space="preserve">При использовании расценки </w:t>
      </w:r>
      <w:hyperlink w:anchor="P3771">
        <w:r>
          <w:rPr>
            <w:color w:val="0000FF"/>
          </w:rPr>
          <w:t>А4-02</w:t>
        </w:r>
      </w:hyperlink>
      <w:r>
        <w:t xml:space="preserve"> количество шкафов (единиц измерителя УНЦ) для АСУ ТП присоединения 35 кВ и выше выбирается по количеству присоединений 35 кВ и выше.</w:t>
      </w:r>
    </w:p>
    <w:p w:rsidR="00582CF7" w:rsidRDefault="00582CF7">
      <w:pPr>
        <w:pStyle w:val="ConsPlusNormal"/>
        <w:spacing w:before="220"/>
        <w:ind w:firstLine="540"/>
        <w:jc w:val="both"/>
      </w:pPr>
      <w:r>
        <w:t xml:space="preserve">Для учета технологических решений в отношении АСУ ТП присоединения 6 - 20 кВ с утвержденным значением количества входных аналоговых (дискретных) сигналов вместе с расценкой </w:t>
      </w:r>
      <w:hyperlink w:anchor="P3768">
        <w:r>
          <w:rPr>
            <w:color w:val="0000FF"/>
          </w:rPr>
          <w:t>А4-01</w:t>
        </w:r>
      </w:hyperlink>
      <w:r>
        <w:t xml:space="preserve"> из таблицы А4 применяется коэффициент (Кф3), определяемый как отношение утвержденного количества входных аналоговых (дискретных) сигналов к 20.</w:t>
      </w:r>
    </w:p>
    <w:p w:rsidR="00582CF7" w:rsidRDefault="00582CF7">
      <w:pPr>
        <w:pStyle w:val="ConsPlusNormal"/>
        <w:spacing w:before="220"/>
        <w:ind w:firstLine="540"/>
        <w:jc w:val="both"/>
      </w:pPr>
      <w:r>
        <w:t xml:space="preserve">Для учета технологических решений в отношении АСУ ТП присоединения 35 кВ и выше с утвержденным значением количества входных аналоговых (дискретных) сигналов вместе с расценкой </w:t>
      </w:r>
      <w:hyperlink w:anchor="P3771">
        <w:r>
          <w:rPr>
            <w:color w:val="0000FF"/>
          </w:rPr>
          <w:t>А4-02</w:t>
        </w:r>
      </w:hyperlink>
      <w:r>
        <w:t xml:space="preserve"> из таблицы А4 применяется коэффициент (Кф3), определяемый как отношение утвержденного количества входных аналоговых (дискретных) сигналов к 218.</w:t>
      </w:r>
    </w:p>
    <w:p w:rsidR="00582CF7" w:rsidRDefault="00582CF7">
      <w:pPr>
        <w:pStyle w:val="ConsPlusNormal"/>
        <w:jc w:val="both"/>
      </w:pPr>
    </w:p>
    <w:p w:rsidR="00582CF7" w:rsidRDefault="00582CF7">
      <w:pPr>
        <w:pStyle w:val="ConsPlusTitle"/>
        <w:jc w:val="both"/>
        <w:outlineLvl w:val="2"/>
      </w:pPr>
      <w:bookmarkStart w:id="105" w:name="P3783"/>
      <w:bookmarkEnd w:id="105"/>
      <w:r>
        <w:t>Таблица А5. УНЦ систем АСУ ТП и ТМ</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6690"/>
        <w:gridCol w:w="1234"/>
      </w:tblGrid>
      <w:tr w:rsidR="00582CF7">
        <w:tc>
          <w:tcPr>
            <w:tcW w:w="1118" w:type="dxa"/>
          </w:tcPr>
          <w:p w:rsidR="00582CF7" w:rsidRDefault="00582CF7">
            <w:pPr>
              <w:pStyle w:val="ConsPlusNormal"/>
              <w:jc w:val="center"/>
            </w:pPr>
            <w:r>
              <w:t>Номер расценок</w:t>
            </w:r>
          </w:p>
        </w:tc>
        <w:tc>
          <w:tcPr>
            <w:tcW w:w="6690" w:type="dxa"/>
          </w:tcPr>
          <w:p w:rsidR="00582CF7" w:rsidRDefault="00582CF7">
            <w:pPr>
              <w:pStyle w:val="ConsPlusNormal"/>
              <w:jc w:val="center"/>
            </w:pPr>
            <w:r>
              <w:t>Наименование</w:t>
            </w:r>
          </w:p>
        </w:tc>
        <w:tc>
          <w:tcPr>
            <w:tcW w:w="1234" w:type="dxa"/>
          </w:tcPr>
          <w:p w:rsidR="00582CF7" w:rsidRDefault="00582CF7">
            <w:pPr>
              <w:pStyle w:val="ConsPlusNormal"/>
              <w:jc w:val="center"/>
            </w:pPr>
            <w:r>
              <w:t>Норматив цены, тыс. руб</w:t>
            </w:r>
          </w:p>
        </w:tc>
      </w:tr>
      <w:tr w:rsidR="00582CF7">
        <w:tc>
          <w:tcPr>
            <w:tcW w:w="1118" w:type="dxa"/>
            <w:vAlign w:val="center"/>
          </w:tcPr>
          <w:p w:rsidR="00582CF7" w:rsidRDefault="00582CF7">
            <w:pPr>
              <w:pStyle w:val="ConsPlusNormal"/>
              <w:jc w:val="center"/>
            </w:pPr>
            <w:bookmarkStart w:id="106" w:name="P3790"/>
            <w:bookmarkEnd w:id="106"/>
            <w:r>
              <w:t>А5-01</w:t>
            </w:r>
          </w:p>
        </w:tc>
        <w:tc>
          <w:tcPr>
            <w:tcW w:w="6690" w:type="dxa"/>
            <w:vAlign w:val="center"/>
          </w:tcPr>
          <w:p w:rsidR="00582CF7" w:rsidRDefault="00582CF7">
            <w:pPr>
              <w:pStyle w:val="ConsPlusNormal"/>
              <w:jc w:val="both"/>
            </w:pPr>
            <w:r>
              <w:t>Шкаф основного контроллера связи и управления</w:t>
            </w:r>
          </w:p>
        </w:tc>
        <w:tc>
          <w:tcPr>
            <w:tcW w:w="1234" w:type="dxa"/>
            <w:vAlign w:val="center"/>
          </w:tcPr>
          <w:p w:rsidR="00582CF7" w:rsidRDefault="00582CF7">
            <w:pPr>
              <w:pStyle w:val="ConsPlusNormal"/>
              <w:jc w:val="center"/>
            </w:pPr>
            <w:r>
              <w:t>2 252,79</w:t>
            </w:r>
          </w:p>
        </w:tc>
      </w:tr>
      <w:tr w:rsidR="00582CF7">
        <w:tc>
          <w:tcPr>
            <w:tcW w:w="1118" w:type="dxa"/>
            <w:vAlign w:val="center"/>
          </w:tcPr>
          <w:p w:rsidR="00582CF7" w:rsidRDefault="00582CF7">
            <w:pPr>
              <w:pStyle w:val="ConsPlusNormal"/>
              <w:jc w:val="center"/>
            </w:pPr>
            <w:bookmarkStart w:id="107" w:name="P3793"/>
            <w:bookmarkEnd w:id="107"/>
            <w:r>
              <w:t>А5-02</w:t>
            </w:r>
          </w:p>
        </w:tc>
        <w:tc>
          <w:tcPr>
            <w:tcW w:w="6690" w:type="dxa"/>
            <w:vAlign w:val="center"/>
          </w:tcPr>
          <w:p w:rsidR="00582CF7" w:rsidRDefault="00582CF7">
            <w:pPr>
              <w:pStyle w:val="ConsPlusNormal"/>
              <w:jc w:val="both"/>
            </w:pPr>
            <w:r>
              <w:t>Шкаф серверного оборудования основной</w:t>
            </w:r>
          </w:p>
        </w:tc>
        <w:tc>
          <w:tcPr>
            <w:tcW w:w="1234" w:type="dxa"/>
            <w:vAlign w:val="center"/>
          </w:tcPr>
          <w:p w:rsidR="00582CF7" w:rsidRDefault="00582CF7">
            <w:pPr>
              <w:pStyle w:val="ConsPlusNormal"/>
              <w:jc w:val="center"/>
            </w:pPr>
            <w:r>
              <w:t>17 966,55</w:t>
            </w:r>
          </w:p>
        </w:tc>
      </w:tr>
      <w:tr w:rsidR="00582CF7">
        <w:tc>
          <w:tcPr>
            <w:tcW w:w="1118" w:type="dxa"/>
            <w:vAlign w:val="center"/>
          </w:tcPr>
          <w:p w:rsidR="00582CF7" w:rsidRDefault="00582CF7">
            <w:pPr>
              <w:pStyle w:val="ConsPlusNormal"/>
              <w:jc w:val="center"/>
            </w:pPr>
            <w:bookmarkStart w:id="108" w:name="P3796"/>
            <w:bookmarkEnd w:id="108"/>
            <w:r>
              <w:t>А5-03</w:t>
            </w:r>
          </w:p>
        </w:tc>
        <w:tc>
          <w:tcPr>
            <w:tcW w:w="6690" w:type="dxa"/>
            <w:vAlign w:val="center"/>
          </w:tcPr>
          <w:p w:rsidR="00582CF7" w:rsidRDefault="00582CF7">
            <w:pPr>
              <w:pStyle w:val="ConsPlusNormal"/>
              <w:jc w:val="both"/>
            </w:pPr>
            <w:r>
              <w:t>Шкаф серверного оборудования резервный</w:t>
            </w:r>
          </w:p>
        </w:tc>
        <w:tc>
          <w:tcPr>
            <w:tcW w:w="1234" w:type="dxa"/>
            <w:vAlign w:val="center"/>
          </w:tcPr>
          <w:p w:rsidR="00582CF7" w:rsidRDefault="00582CF7">
            <w:pPr>
              <w:pStyle w:val="ConsPlusNormal"/>
              <w:jc w:val="center"/>
            </w:pPr>
            <w:r>
              <w:t>18 678,07</w:t>
            </w:r>
          </w:p>
        </w:tc>
      </w:tr>
      <w:tr w:rsidR="00582CF7">
        <w:tc>
          <w:tcPr>
            <w:tcW w:w="1118" w:type="dxa"/>
            <w:vAlign w:val="center"/>
          </w:tcPr>
          <w:p w:rsidR="00582CF7" w:rsidRDefault="00582CF7">
            <w:pPr>
              <w:pStyle w:val="ConsPlusNormal"/>
              <w:jc w:val="center"/>
            </w:pPr>
            <w:bookmarkStart w:id="109" w:name="P3799"/>
            <w:bookmarkEnd w:id="109"/>
            <w:r>
              <w:t>А5-04</w:t>
            </w:r>
          </w:p>
        </w:tc>
        <w:tc>
          <w:tcPr>
            <w:tcW w:w="6690" w:type="dxa"/>
            <w:vAlign w:val="center"/>
          </w:tcPr>
          <w:p w:rsidR="00582CF7" w:rsidRDefault="00582CF7">
            <w:pPr>
              <w:pStyle w:val="ConsPlusNormal"/>
            </w:pPr>
            <w:r>
              <w:t>Шкаф сетевой коммутации с четырьмя коммутаторами и двумя серверами системы обеспечения единого времени</w:t>
            </w:r>
          </w:p>
        </w:tc>
        <w:tc>
          <w:tcPr>
            <w:tcW w:w="1234" w:type="dxa"/>
            <w:vAlign w:val="center"/>
          </w:tcPr>
          <w:p w:rsidR="00582CF7" w:rsidRDefault="00582CF7">
            <w:pPr>
              <w:pStyle w:val="ConsPlusNormal"/>
              <w:jc w:val="center"/>
            </w:pPr>
            <w:r>
              <w:t>11 261,58</w:t>
            </w:r>
          </w:p>
        </w:tc>
      </w:tr>
      <w:tr w:rsidR="00582CF7">
        <w:tc>
          <w:tcPr>
            <w:tcW w:w="1118" w:type="dxa"/>
            <w:vAlign w:val="center"/>
          </w:tcPr>
          <w:p w:rsidR="00582CF7" w:rsidRDefault="00582CF7">
            <w:pPr>
              <w:pStyle w:val="ConsPlusNormal"/>
              <w:jc w:val="center"/>
            </w:pPr>
            <w:bookmarkStart w:id="110" w:name="P3802"/>
            <w:bookmarkEnd w:id="110"/>
            <w:r>
              <w:t>А5-05</w:t>
            </w:r>
          </w:p>
        </w:tc>
        <w:tc>
          <w:tcPr>
            <w:tcW w:w="6690" w:type="dxa"/>
            <w:vAlign w:val="center"/>
          </w:tcPr>
          <w:p w:rsidR="00582CF7" w:rsidRDefault="00582CF7">
            <w:pPr>
              <w:pStyle w:val="ConsPlusNormal"/>
              <w:jc w:val="both"/>
            </w:pPr>
            <w:r>
              <w:t>Шкаф сетевой коммутации с пятью коммутаторами и одним сервером системы обеспечения единого времени</w:t>
            </w:r>
          </w:p>
        </w:tc>
        <w:tc>
          <w:tcPr>
            <w:tcW w:w="1234" w:type="dxa"/>
            <w:vAlign w:val="center"/>
          </w:tcPr>
          <w:p w:rsidR="00582CF7" w:rsidRDefault="00582CF7">
            <w:pPr>
              <w:pStyle w:val="ConsPlusNormal"/>
              <w:jc w:val="center"/>
            </w:pPr>
            <w:r>
              <w:t>12 455,60</w:t>
            </w:r>
          </w:p>
        </w:tc>
      </w:tr>
      <w:tr w:rsidR="00582CF7">
        <w:tc>
          <w:tcPr>
            <w:tcW w:w="1118" w:type="dxa"/>
            <w:vAlign w:val="center"/>
          </w:tcPr>
          <w:p w:rsidR="00582CF7" w:rsidRDefault="00582CF7">
            <w:pPr>
              <w:pStyle w:val="ConsPlusNormal"/>
              <w:jc w:val="center"/>
            </w:pPr>
            <w:bookmarkStart w:id="111" w:name="P3805"/>
            <w:bookmarkEnd w:id="111"/>
            <w:r>
              <w:t>А5-06</w:t>
            </w:r>
          </w:p>
        </w:tc>
        <w:tc>
          <w:tcPr>
            <w:tcW w:w="6690" w:type="dxa"/>
            <w:vAlign w:val="center"/>
          </w:tcPr>
          <w:p w:rsidR="00582CF7" w:rsidRDefault="00582CF7">
            <w:pPr>
              <w:pStyle w:val="ConsPlusNormal"/>
              <w:jc w:val="both"/>
            </w:pPr>
            <w:r>
              <w:t>Шкаф гарантированного питания АСУ ТП и ТМ</w:t>
            </w:r>
          </w:p>
        </w:tc>
        <w:tc>
          <w:tcPr>
            <w:tcW w:w="1234" w:type="dxa"/>
            <w:vAlign w:val="center"/>
          </w:tcPr>
          <w:p w:rsidR="00582CF7" w:rsidRDefault="00582CF7">
            <w:pPr>
              <w:pStyle w:val="ConsPlusNormal"/>
              <w:jc w:val="center"/>
            </w:pPr>
            <w:r>
              <w:t>5 306,44</w:t>
            </w:r>
          </w:p>
        </w:tc>
      </w:tr>
      <w:tr w:rsidR="00582CF7">
        <w:tc>
          <w:tcPr>
            <w:tcW w:w="1118" w:type="dxa"/>
            <w:vAlign w:val="center"/>
          </w:tcPr>
          <w:p w:rsidR="00582CF7" w:rsidRDefault="00582CF7">
            <w:pPr>
              <w:pStyle w:val="ConsPlusNormal"/>
              <w:jc w:val="center"/>
            </w:pPr>
            <w:bookmarkStart w:id="112" w:name="P3808"/>
            <w:bookmarkEnd w:id="112"/>
            <w:r>
              <w:t>А5-07</w:t>
            </w:r>
          </w:p>
        </w:tc>
        <w:tc>
          <w:tcPr>
            <w:tcW w:w="6690" w:type="dxa"/>
            <w:vAlign w:val="center"/>
          </w:tcPr>
          <w:p w:rsidR="00582CF7" w:rsidRDefault="00582CF7">
            <w:pPr>
              <w:pStyle w:val="ConsPlusNormal"/>
              <w:jc w:val="both"/>
            </w:pPr>
            <w:r>
              <w:t>АРМ оперативного персонала</w:t>
            </w:r>
          </w:p>
        </w:tc>
        <w:tc>
          <w:tcPr>
            <w:tcW w:w="1234" w:type="dxa"/>
            <w:vAlign w:val="center"/>
          </w:tcPr>
          <w:p w:rsidR="00582CF7" w:rsidRDefault="00582CF7">
            <w:pPr>
              <w:pStyle w:val="ConsPlusNormal"/>
              <w:jc w:val="center"/>
            </w:pPr>
            <w:r>
              <w:t>860,27</w:t>
            </w:r>
          </w:p>
        </w:tc>
      </w:tr>
      <w:tr w:rsidR="00582CF7">
        <w:tc>
          <w:tcPr>
            <w:tcW w:w="1118" w:type="dxa"/>
            <w:vAlign w:val="center"/>
          </w:tcPr>
          <w:p w:rsidR="00582CF7" w:rsidRDefault="00582CF7">
            <w:pPr>
              <w:pStyle w:val="ConsPlusNormal"/>
              <w:jc w:val="center"/>
            </w:pPr>
            <w:bookmarkStart w:id="113" w:name="P3811"/>
            <w:bookmarkEnd w:id="113"/>
            <w:r>
              <w:t>А5-08</w:t>
            </w:r>
          </w:p>
        </w:tc>
        <w:tc>
          <w:tcPr>
            <w:tcW w:w="6690" w:type="dxa"/>
            <w:vAlign w:val="center"/>
          </w:tcPr>
          <w:p w:rsidR="00582CF7" w:rsidRDefault="00582CF7">
            <w:pPr>
              <w:pStyle w:val="ConsPlusNormal"/>
              <w:jc w:val="both"/>
            </w:pPr>
            <w:r>
              <w:t>АРМ персонала АСУ ТП (РЗА)</w:t>
            </w:r>
          </w:p>
        </w:tc>
        <w:tc>
          <w:tcPr>
            <w:tcW w:w="1234" w:type="dxa"/>
            <w:vAlign w:val="center"/>
          </w:tcPr>
          <w:p w:rsidR="00582CF7" w:rsidRDefault="00582CF7">
            <w:pPr>
              <w:pStyle w:val="ConsPlusNormal"/>
              <w:jc w:val="center"/>
            </w:pPr>
            <w:r>
              <w:t>425,87</w:t>
            </w:r>
          </w:p>
        </w:tc>
      </w:tr>
      <w:tr w:rsidR="00582CF7">
        <w:tc>
          <w:tcPr>
            <w:tcW w:w="1118" w:type="dxa"/>
            <w:vAlign w:val="center"/>
          </w:tcPr>
          <w:p w:rsidR="00582CF7" w:rsidRDefault="00582CF7">
            <w:pPr>
              <w:pStyle w:val="ConsPlusNormal"/>
              <w:jc w:val="center"/>
            </w:pPr>
            <w:bookmarkStart w:id="114" w:name="P3814"/>
            <w:bookmarkEnd w:id="114"/>
            <w:r>
              <w:t>А5-09</w:t>
            </w:r>
          </w:p>
        </w:tc>
        <w:tc>
          <w:tcPr>
            <w:tcW w:w="6690" w:type="dxa"/>
            <w:vAlign w:val="center"/>
          </w:tcPr>
          <w:p w:rsidR="00582CF7" w:rsidRDefault="00582CF7">
            <w:pPr>
              <w:pStyle w:val="ConsPlusNormal"/>
              <w:jc w:val="both"/>
            </w:pPr>
            <w:r>
              <w:t>Шкаф контроллеров присоединения для решений с использованием протокола GOOSE</w:t>
            </w:r>
          </w:p>
        </w:tc>
        <w:tc>
          <w:tcPr>
            <w:tcW w:w="1234" w:type="dxa"/>
            <w:vAlign w:val="center"/>
          </w:tcPr>
          <w:p w:rsidR="00582CF7" w:rsidRDefault="00582CF7">
            <w:pPr>
              <w:pStyle w:val="ConsPlusNormal"/>
              <w:jc w:val="center"/>
            </w:pPr>
            <w:r>
              <w:t>6 774,44</w:t>
            </w:r>
          </w:p>
        </w:tc>
      </w:tr>
      <w:tr w:rsidR="00582CF7">
        <w:tc>
          <w:tcPr>
            <w:tcW w:w="1118" w:type="dxa"/>
            <w:vAlign w:val="center"/>
          </w:tcPr>
          <w:p w:rsidR="00582CF7" w:rsidRDefault="00582CF7">
            <w:pPr>
              <w:pStyle w:val="ConsPlusNormal"/>
              <w:jc w:val="center"/>
            </w:pPr>
            <w:bookmarkStart w:id="115" w:name="P3817"/>
            <w:bookmarkEnd w:id="115"/>
            <w:r>
              <w:t>А5-10</w:t>
            </w:r>
          </w:p>
        </w:tc>
        <w:tc>
          <w:tcPr>
            <w:tcW w:w="6690" w:type="dxa"/>
            <w:vAlign w:val="center"/>
          </w:tcPr>
          <w:p w:rsidR="00582CF7" w:rsidRDefault="00582CF7">
            <w:pPr>
              <w:pStyle w:val="ConsPlusNormal"/>
              <w:jc w:val="both"/>
            </w:pPr>
            <w:r>
              <w:t>Шкаф измерительных преобразователей с количеством измерительных преобразователей: 4 шт.</w:t>
            </w:r>
          </w:p>
        </w:tc>
        <w:tc>
          <w:tcPr>
            <w:tcW w:w="1234" w:type="dxa"/>
            <w:vAlign w:val="center"/>
          </w:tcPr>
          <w:p w:rsidR="00582CF7" w:rsidRDefault="00582CF7">
            <w:pPr>
              <w:pStyle w:val="ConsPlusNormal"/>
              <w:jc w:val="center"/>
            </w:pPr>
            <w:r>
              <w:t>2 998,98</w:t>
            </w:r>
          </w:p>
        </w:tc>
      </w:tr>
      <w:tr w:rsidR="00582CF7">
        <w:tc>
          <w:tcPr>
            <w:tcW w:w="1118" w:type="dxa"/>
            <w:vAlign w:val="center"/>
          </w:tcPr>
          <w:p w:rsidR="00582CF7" w:rsidRDefault="00582CF7">
            <w:pPr>
              <w:pStyle w:val="ConsPlusNormal"/>
              <w:jc w:val="center"/>
            </w:pPr>
            <w:r>
              <w:t>А5-11</w:t>
            </w:r>
          </w:p>
        </w:tc>
        <w:tc>
          <w:tcPr>
            <w:tcW w:w="6690" w:type="dxa"/>
            <w:vAlign w:val="center"/>
          </w:tcPr>
          <w:p w:rsidR="00582CF7" w:rsidRDefault="00582CF7">
            <w:pPr>
              <w:pStyle w:val="ConsPlusNormal"/>
              <w:jc w:val="both"/>
            </w:pPr>
            <w:r>
              <w:t>Шкаф измерительных преобразователей с количеством измерительных преобразователей: 6 шт.</w:t>
            </w:r>
          </w:p>
        </w:tc>
        <w:tc>
          <w:tcPr>
            <w:tcW w:w="1234" w:type="dxa"/>
            <w:vAlign w:val="center"/>
          </w:tcPr>
          <w:p w:rsidR="00582CF7" w:rsidRDefault="00582CF7">
            <w:pPr>
              <w:pStyle w:val="ConsPlusNormal"/>
              <w:jc w:val="center"/>
            </w:pPr>
            <w:r>
              <w:t>3 873,60</w:t>
            </w:r>
          </w:p>
        </w:tc>
      </w:tr>
      <w:tr w:rsidR="00582CF7">
        <w:tc>
          <w:tcPr>
            <w:tcW w:w="1118" w:type="dxa"/>
            <w:vAlign w:val="center"/>
          </w:tcPr>
          <w:p w:rsidR="00582CF7" w:rsidRDefault="00582CF7">
            <w:pPr>
              <w:pStyle w:val="ConsPlusNormal"/>
              <w:jc w:val="center"/>
            </w:pPr>
            <w:r>
              <w:t>А5-12</w:t>
            </w:r>
          </w:p>
        </w:tc>
        <w:tc>
          <w:tcPr>
            <w:tcW w:w="6690" w:type="dxa"/>
            <w:vAlign w:val="center"/>
          </w:tcPr>
          <w:p w:rsidR="00582CF7" w:rsidRDefault="00582CF7">
            <w:pPr>
              <w:pStyle w:val="ConsPlusNormal"/>
              <w:jc w:val="both"/>
            </w:pPr>
            <w:r>
              <w:t>Шкаф измерительных преобразователей с количеством измерительных преобразователей: 9 шт.</w:t>
            </w:r>
          </w:p>
        </w:tc>
        <w:tc>
          <w:tcPr>
            <w:tcW w:w="1234" w:type="dxa"/>
            <w:vAlign w:val="center"/>
          </w:tcPr>
          <w:p w:rsidR="00582CF7" w:rsidRDefault="00582CF7">
            <w:pPr>
              <w:pStyle w:val="ConsPlusNormal"/>
              <w:jc w:val="center"/>
            </w:pPr>
            <w:r>
              <w:t>5 184,54</w:t>
            </w:r>
          </w:p>
        </w:tc>
      </w:tr>
      <w:tr w:rsidR="00582CF7">
        <w:tc>
          <w:tcPr>
            <w:tcW w:w="1118" w:type="dxa"/>
            <w:vAlign w:val="center"/>
          </w:tcPr>
          <w:p w:rsidR="00582CF7" w:rsidRDefault="00582CF7">
            <w:pPr>
              <w:pStyle w:val="ConsPlusNormal"/>
              <w:jc w:val="center"/>
            </w:pPr>
            <w:r>
              <w:t>А5-13</w:t>
            </w:r>
          </w:p>
        </w:tc>
        <w:tc>
          <w:tcPr>
            <w:tcW w:w="6690" w:type="dxa"/>
            <w:vAlign w:val="center"/>
          </w:tcPr>
          <w:p w:rsidR="00582CF7" w:rsidRDefault="00582CF7">
            <w:pPr>
              <w:pStyle w:val="ConsPlusNormal"/>
              <w:jc w:val="both"/>
            </w:pPr>
            <w:r>
              <w:t>Шкаф измерительных преобразователей с количеством измерительных преобразователей: 16 шт.</w:t>
            </w:r>
          </w:p>
        </w:tc>
        <w:tc>
          <w:tcPr>
            <w:tcW w:w="1234" w:type="dxa"/>
            <w:vAlign w:val="center"/>
          </w:tcPr>
          <w:p w:rsidR="00582CF7" w:rsidRDefault="00582CF7">
            <w:pPr>
              <w:pStyle w:val="ConsPlusNormal"/>
              <w:jc w:val="center"/>
            </w:pPr>
            <w:r>
              <w:t>8 463,14</w:t>
            </w:r>
          </w:p>
        </w:tc>
      </w:tr>
      <w:tr w:rsidR="00582CF7">
        <w:tc>
          <w:tcPr>
            <w:tcW w:w="1118" w:type="dxa"/>
            <w:vAlign w:val="center"/>
          </w:tcPr>
          <w:p w:rsidR="00582CF7" w:rsidRDefault="00582CF7">
            <w:pPr>
              <w:pStyle w:val="ConsPlusNormal"/>
              <w:jc w:val="center"/>
            </w:pPr>
            <w:bookmarkStart w:id="116" w:name="P3829"/>
            <w:bookmarkEnd w:id="116"/>
            <w:r>
              <w:t>А5-14</w:t>
            </w:r>
          </w:p>
        </w:tc>
        <w:tc>
          <w:tcPr>
            <w:tcW w:w="6690" w:type="dxa"/>
            <w:vAlign w:val="center"/>
          </w:tcPr>
          <w:p w:rsidR="00582CF7" w:rsidRDefault="00582CF7">
            <w:pPr>
              <w:pStyle w:val="ConsPlusNormal"/>
              <w:jc w:val="both"/>
            </w:pPr>
            <w:r>
              <w:t>Шкаф измерительных преобразователей с количеством измерительных преобразователей: 20 шт.</w:t>
            </w:r>
          </w:p>
        </w:tc>
        <w:tc>
          <w:tcPr>
            <w:tcW w:w="1234" w:type="dxa"/>
            <w:vAlign w:val="center"/>
          </w:tcPr>
          <w:p w:rsidR="00582CF7" w:rsidRDefault="00582CF7">
            <w:pPr>
              <w:pStyle w:val="ConsPlusNormal"/>
              <w:jc w:val="center"/>
            </w:pPr>
            <w:r>
              <w:t>10 210,40</w:t>
            </w:r>
          </w:p>
        </w:tc>
      </w:tr>
      <w:tr w:rsidR="00582CF7">
        <w:tc>
          <w:tcPr>
            <w:tcW w:w="1118" w:type="dxa"/>
            <w:vAlign w:val="center"/>
          </w:tcPr>
          <w:p w:rsidR="00582CF7" w:rsidRDefault="00582CF7">
            <w:pPr>
              <w:pStyle w:val="ConsPlusNormal"/>
              <w:jc w:val="center"/>
            </w:pPr>
            <w:bookmarkStart w:id="117" w:name="P3832"/>
            <w:bookmarkEnd w:id="117"/>
            <w:r>
              <w:t>А5-15</w:t>
            </w:r>
          </w:p>
        </w:tc>
        <w:tc>
          <w:tcPr>
            <w:tcW w:w="6690" w:type="dxa"/>
            <w:vAlign w:val="center"/>
          </w:tcPr>
          <w:p w:rsidR="00582CF7" w:rsidRDefault="00582CF7">
            <w:pPr>
              <w:pStyle w:val="ConsPlusNormal"/>
              <w:jc w:val="both"/>
            </w:pPr>
            <w:r>
              <w:t>Шкаф общеподстанционных контроллеров с количеством собираемых дискретных сигналов: 32 шт.</w:t>
            </w:r>
          </w:p>
        </w:tc>
        <w:tc>
          <w:tcPr>
            <w:tcW w:w="1234" w:type="dxa"/>
            <w:vAlign w:val="center"/>
          </w:tcPr>
          <w:p w:rsidR="00582CF7" w:rsidRDefault="00582CF7">
            <w:pPr>
              <w:pStyle w:val="ConsPlusNormal"/>
              <w:jc w:val="center"/>
            </w:pPr>
            <w:r>
              <w:t>1 529,47</w:t>
            </w:r>
          </w:p>
        </w:tc>
      </w:tr>
      <w:tr w:rsidR="00582CF7">
        <w:tc>
          <w:tcPr>
            <w:tcW w:w="1118" w:type="dxa"/>
            <w:vAlign w:val="center"/>
          </w:tcPr>
          <w:p w:rsidR="00582CF7" w:rsidRDefault="00582CF7">
            <w:pPr>
              <w:pStyle w:val="ConsPlusNormal"/>
              <w:jc w:val="center"/>
            </w:pPr>
            <w:r>
              <w:t>А5-16</w:t>
            </w:r>
          </w:p>
        </w:tc>
        <w:tc>
          <w:tcPr>
            <w:tcW w:w="6690" w:type="dxa"/>
            <w:vAlign w:val="center"/>
          </w:tcPr>
          <w:p w:rsidR="00582CF7" w:rsidRDefault="00582CF7">
            <w:pPr>
              <w:pStyle w:val="ConsPlusNormal"/>
              <w:jc w:val="both"/>
            </w:pPr>
            <w:r>
              <w:t>Шкаф общеподстанционных контроллеров с количеством собираемых дискретных сигналов: 64 шт.</w:t>
            </w:r>
          </w:p>
        </w:tc>
        <w:tc>
          <w:tcPr>
            <w:tcW w:w="1234" w:type="dxa"/>
            <w:vAlign w:val="center"/>
          </w:tcPr>
          <w:p w:rsidR="00582CF7" w:rsidRDefault="00582CF7">
            <w:pPr>
              <w:pStyle w:val="ConsPlusNormal"/>
              <w:jc w:val="center"/>
            </w:pPr>
            <w:r>
              <w:t>2 059,78</w:t>
            </w:r>
          </w:p>
        </w:tc>
      </w:tr>
      <w:tr w:rsidR="00582CF7">
        <w:tc>
          <w:tcPr>
            <w:tcW w:w="1118" w:type="dxa"/>
            <w:vAlign w:val="center"/>
          </w:tcPr>
          <w:p w:rsidR="00582CF7" w:rsidRDefault="00582CF7">
            <w:pPr>
              <w:pStyle w:val="ConsPlusNormal"/>
              <w:jc w:val="center"/>
            </w:pPr>
            <w:r>
              <w:t>А5-17</w:t>
            </w:r>
          </w:p>
        </w:tc>
        <w:tc>
          <w:tcPr>
            <w:tcW w:w="6690" w:type="dxa"/>
            <w:vAlign w:val="center"/>
          </w:tcPr>
          <w:p w:rsidR="00582CF7" w:rsidRDefault="00582CF7">
            <w:pPr>
              <w:pStyle w:val="ConsPlusNormal"/>
              <w:jc w:val="both"/>
            </w:pPr>
            <w:r>
              <w:t>Шкаф общеподстанционных контроллеров с количеством собираемых дискретных сигналов: 128 шт.</w:t>
            </w:r>
          </w:p>
        </w:tc>
        <w:tc>
          <w:tcPr>
            <w:tcW w:w="1234" w:type="dxa"/>
            <w:vAlign w:val="center"/>
          </w:tcPr>
          <w:p w:rsidR="00582CF7" w:rsidRDefault="00582CF7">
            <w:pPr>
              <w:pStyle w:val="ConsPlusNormal"/>
              <w:jc w:val="center"/>
            </w:pPr>
            <w:r>
              <w:t>2 974,86</w:t>
            </w:r>
          </w:p>
        </w:tc>
      </w:tr>
      <w:tr w:rsidR="00582CF7">
        <w:tc>
          <w:tcPr>
            <w:tcW w:w="1118" w:type="dxa"/>
            <w:vAlign w:val="center"/>
          </w:tcPr>
          <w:p w:rsidR="00582CF7" w:rsidRDefault="00582CF7">
            <w:pPr>
              <w:pStyle w:val="ConsPlusNormal"/>
              <w:jc w:val="center"/>
            </w:pPr>
            <w:bookmarkStart w:id="118" w:name="P3841"/>
            <w:bookmarkEnd w:id="118"/>
            <w:r>
              <w:t>А5-18</w:t>
            </w:r>
          </w:p>
        </w:tc>
        <w:tc>
          <w:tcPr>
            <w:tcW w:w="6690" w:type="dxa"/>
            <w:vAlign w:val="center"/>
          </w:tcPr>
          <w:p w:rsidR="00582CF7" w:rsidRDefault="00582CF7">
            <w:pPr>
              <w:pStyle w:val="ConsPlusNormal"/>
              <w:jc w:val="both"/>
            </w:pPr>
            <w:r>
              <w:t>Шкаф общеподстанционных контроллеров с количеством собираемых дискретных сигналов: 256 шт.</w:t>
            </w:r>
          </w:p>
        </w:tc>
        <w:tc>
          <w:tcPr>
            <w:tcW w:w="1234" w:type="dxa"/>
            <w:vAlign w:val="center"/>
          </w:tcPr>
          <w:p w:rsidR="00582CF7" w:rsidRDefault="00582CF7">
            <w:pPr>
              <w:pStyle w:val="ConsPlusNormal"/>
              <w:jc w:val="center"/>
            </w:pPr>
            <w:r>
              <w:t>5 131,77</w:t>
            </w:r>
          </w:p>
        </w:tc>
      </w:tr>
      <w:tr w:rsidR="00582CF7">
        <w:tc>
          <w:tcPr>
            <w:tcW w:w="1118" w:type="dxa"/>
            <w:vAlign w:val="center"/>
          </w:tcPr>
          <w:p w:rsidR="00582CF7" w:rsidRDefault="00582CF7">
            <w:pPr>
              <w:pStyle w:val="ConsPlusNormal"/>
              <w:jc w:val="center"/>
            </w:pPr>
            <w:bookmarkStart w:id="119" w:name="P3844"/>
            <w:bookmarkEnd w:id="119"/>
            <w:r>
              <w:t>А5-19</w:t>
            </w:r>
          </w:p>
        </w:tc>
        <w:tc>
          <w:tcPr>
            <w:tcW w:w="6690" w:type="dxa"/>
            <w:vAlign w:val="center"/>
          </w:tcPr>
          <w:p w:rsidR="00582CF7" w:rsidRDefault="00582CF7">
            <w:pPr>
              <w:pStyle w:val="ConsPlusNormal"/>
              <w:jc w:val="both"/>
            </w:pPr>
            <w:r>
              <w:t>Шкаф сбора сигналов с функцией программной оперативной блокировки разъединителей с количеством собираемых дискретных сигналов: 32 шт.</w:t>
            </w:r>
          </w:p>
        </w:tc>
        <w:tc>
          <w:tcPr>
            <w:tcW w:w="1234" w:type="dxa"/>
            <w:vAlign w:val="center"/>
          </w:tcPr>
          <w:p w:rsidR="00582CF7" w:rsidRDefault="00582CF7">
            <w:pPr>
              <w:pStyle w:val="ConsPlusNormal"/>
              <w:jc w:val="center"/>
            </w:pPr>
            <w:r>
              <w:t>1 529,47</w:t>
            </w:r>
          </w:p>
        </w:tc>
      </w:tr>
      <w:tr w:rsidR="00582CF7">
        <w:tc>
          <w:tcPr>
            <w:tcW w:w="1118" w:type="dxa"/>
            <w:vAlign w:val="center"/>
          </w:tcPr>
          <w:p w:rsidR="00582CF7" w:rsidRDefault="00582CF7">
            <w:pPr>
              <w:pStyle w:val="ConsPlusNormal"/>
              <w:jc w:val="center"/>
            </w:pPr>
            <w:r>
              <w:t>А5-20</w:t>
            </w:r>
          </w:p>
        </w:tc>
        <w:tc>
          <w:tcPr>
            <w:tcW w:w="6690" w:type="dxa"/>
            <w:vAlign w:val="center"/>
          </w:tcPr>
          <w:p w:rsidR="00582CF7" w:rsidRDefault="00582CF7">
            <w:pPr>
              <w:pStyle w:val="ConsPlusNormal"/>
              <w:jc w:val="both"/>
            </w:pPr>
            <w:r>
              <w:t>Шкаф сбора сигналов с функцией программной оперативной блокировки разъединителей с количеством собираемых дискретных сигналов: 64 шт.</w:t>
            </w:r>
          </w:p>
        </w:tc>
        <w:tc>
          <w:tcPr>
            <w:tcW w:w="1234" w:type="dxa"/>
            <w:vAlign w:val="center"/>
          </w:tcPr>
          <w:p w:rsidR="00582CF7" w:rsidRDefault="00582CF7">
            <w:pPr>
              <w:pStyle w:val="ConsPlusNormal"/>
              <w:jc w:val="center"/>
            </w:pPr>
            <w:r>
              <w:t>2 059,78</w:t>
            </w:r>
          </w:p>
        </w:tc>
      </w:tr>
      <w:tr w:rsidR="00582CF7">
        <w:tc>
          <w:tcPr>
            <w:tcW w:w="1118" w:type="dxa"/>
            <w:vAlign w:val="center"/>
          </w:tcPr>
          <w:p w:rsidR="00582CF7" w:rsidRDefault="00582CF7">
            <w:pPr>
              <w:pStyle w:val="ConsPlusNormal"/>
              <w:jc w:val="center"/>
            </w:pPr>
            <w:r>
              <w:t>А5-21</w:t>
            </w:r>
          </w:p>
        </w:tc>
        <w:tc>
          <w:tcPr>
            <w:tcW w:w="6690" w:type="dxa"/>
            <w:vAlign w:val="center"/>
          </w:tcPr>
          <w:p w:rsidR="00582CF7" w:rsidRDefault="00582CF7">
            <w:pPr>
              <w:pStyle w:val="ConsPlusNormal"/>
              <w:jc w:val="both"/>
            </w:pPr>
            <w:r>
              <w:t>Шкаф сбора сигналов с функцией программной оперативной блокировки разъединителей с количеством собираемых дискретных сигналов: 128 шт.</w:t>
            </w:r>
          </w:p>
        </w:tc>
        <w:tc>
          <w:tcPr>
            <w:tcW w:w="1234" w:type="dxa"/>
            <w:vAlign w:val="center"/>
          </w:tcPr>
          <w:p w:rsidR="00582CF7" w:rsidRDefault="00582CF7">
            <w:pPr>
              <w:pStyle w:val="ConsPlusNormal"/>
              <w:jc w:val="center"/>
            </w:pPr>
            <w:r>
              <w:t>2 974,86</w:t>
            </w:r>
          </w:p>
        </w:tc>
      </w:tr>
      <w:tr w:rsidR="00582CF7">
        <w:tc>
          <w:tcPr>
            <w:tcW w:w="1118" w:type="dxa"/>
            <w:vAlign w:val="center"/>
          </w:tcPr>
          <w:p w:rsidR="00582CF7" w:rsidRDefault="00582CF7">
            <w:pPr>
              <w:pStyle w:val="ConsPlusNormal"/>
              <w:jc w:val="center"/>
            </w:pPr>
            <w:bookmarkStart w:id="120" w:name="P3853"/>
            <w:bookmarkEnd w:id="120"/>
            <w:r>
              <w:t>А5-22</w:t>
            </w:r>
          </w:p>
        </w:tc>
        <w:tc>
          <w:tcPr>
            <w:tcW w:w="6690" w:type="dxa"/>
            <w:vAlign w:val="center"/>
          </w:tcPr>
          <w:p w:rsidR="00582CF7" w:rsidRDefault="00582CF7">
            <w:pPr>
              <w:pStyle w:val="ConsPlusNormal"/>
              <w:jc w:val="both"/>
            </w:pPr>
            <w:r>
              <w:t>Шкаф сбора сигналов с функцией программной оперативной блокировки разъединителей с количеством собираемых дискретных сигналов: 256 шт.</w:t>
            </w:r>
          </w:p>
        </w:tc>
        <w:tc>
          <w:tcPr>
            <w:tcW w:w="1234" w:type="dxa"/>
            <w:vAlign w:val="center"/>
          </w:tcPr>
          <w:p w:rsidR="00582CF7" w:rsidRDefault="00582CF7">
            <w:pPr>
              <w:pStyle w:val="ConsPlusNormal"/>
              <w:jc w:val="center"/>
            </w:pPr>
            <w:r>
              <w:t>5 131,77</w:t>
            </w:r>
          </w:p>
        </w:tc>
      </w:tr>
    </w:tbl>
    <w:p w:rsidR="00582CF7" w:rsidRDefault="00582CF7">
      <w:pPr>
        <w:pStyle w:val="ConsPlusNormal"/>
        <w:jc w:val="both"/>
      </w:pPr>
    </w:p>
    <w:p w:rsidR="00582CF7" w:rsidRDefault="00582CF7">
      <w:pPr>
        <w:pStyle w:val="ConsPlusNormal"/>
        <w:ind w:firstLine="540"/>
        <w:jc w:val="both"/>
      </w:pPr>
      <w:r>
        <w:t xml:space="preserve">В </w:t>
      </w:r>
      <w:hyperlink w:anchor="P3783">
        <w:r>
          <w:rPr>
            <w:color w:val="0000FF"/>
          </w:rPr>
          <w:t>таблице А5</w:t>
        </w:r>
      </w:hyperlink>
      <w:r>
        <w:t xml:space="preserve"> в УНЦ учтены стоимость оборудования (в том числе стоимость ПО), стоимость монтажных работ с учетом стоимости используемого материала, затраты на настройку и наладку системы, а также сопутствующие затраты.</w:t>
      </w:r>
    </w:p>
    <w:p w:rsidR="00582CF7" w:rsidRDefault="00582CF7">
      <w:pPr>
        <w:pStyle w:val="ConsPlusNormal"/>
        <w:spacing w:before="220"/>
        <w:ind w:firstLine="540"/>
        <w:jc w:val="both"/>
      </w:pPr>
      <w:r>
        <w:t xml:space="preserve">В расценке </w:t>
      </w:r>
      <w:hyperlink w:anchor="P3790">
        <w:r>
          <w:rPr>
            <w:color w:val="0000FF"/>
          </w:rPr>
          <w:t>А5-01</w:t>
        </w:r>
      </w:hyperlink>
      <w:r>
        <w:t xml:space="preserve"> из таблицы А5 учтены затраты на шкаф основного контроллера связи и управления, который:</w:t>
      </w:r>
    </w:p>
    <w:p w:rsidR="00582CF7" w:rsidRDefault="00582CF7">
      <w:pPr>
        <w:pStyle w:val="ConsPlusNormal"/>
        <w:spacing w:before="220"/>
        <w:ind w:firstLine="540"/>
        <w:jc w:val="both"/>
      </w:pPr>
      <w:r>
        <w:t>обеспечивает 8 аналоговых входов, 144 дискретных входа, дискретные выходы, цифровой интерфейс с поддержкой протоколов передачи данных, синхронизацию данных, резервирование блоков питания;</w:t>
      </w:r>
    </w:p>
    <w:p w:rsidR="00582CF7" w:rsidRDefault="00582CF7">
      <w:pPr>
        <w:pStyle w:val="ConsPlusNormal"/>
        <w:spacing w:before="220"/>
        <w:ind w:firstLine="540"/>
        <w:jc w:val="both"/>
      </w:pPr>
      <w:r>
        <w:t>включает коммутационный контроллер, ПО, сервер времени, межсетевые экраны, шкаф (стойку) для размещения оборудования.</w:t>
      </w:r>
    </w:p>
    <w:p w:rsidR="00582CF7" w:rsidRDefault="00582CF7">
      <w:pPr>
        <w:pStyle w:val="ConsPlusNormal"/>
        <w:spacing w:before="220"/>
        <w:ind w:firstLine="540"/>
        <w:jc w:val="both"/>
      </w:pPr>
      <w:r>
        <w:t xml:space="preserve">В расценках </w:t>
      </w:r>
      <w:hyperlink w:anchor="P3793">
        <w:r>
          <w:rPr>
            <w:color w:val="0000FF"/>
          </w:rPr>
          <w:t>А5-02</w:t>
        </w:r>
      </w:hyperlink>
      <w:r>
        <w:t xml:space="preserve"> и </w:t>
      </w:r>
      <w:hyperlink w:anchor="P3796">
        <w:r>
          <w:rPr>
            <w:color w:val="0000FF"/>
          </w:rPr>
          <w:t>А5-03</w:t>
        </w:r>
      </w:hyperlink>
      <w:r>
        <w:t xml:space="preserve"> из таблицы А5 учтены затраты на сервер АСУ ТП (для организации диспетчерского управления и сбора данных SCADA ("Supervisory Control And Data Acquisition"), сервер ТМ, станционные контроллеры связи и управления (СКСУ), сервер сбора и анализа сигналов (ССАС), АРМ, KVM-консоль (консоль "клавиатура, видео, мышь") для удаленного подключения монитора, клавиатуры и мыши, затраты на устройства преобразователя дискретных сигналов (ПДС) для диагностики работы шкафа, систему гарантированного питания, сетевой коммутатор. В расценке </w:t>
      </w:r>
      <w:hyperlink w:anchor="P3796">
        <w:r>
          <w:rPr>
            <w:color w:val="0000FF"/>
          </w:rPr>
          <w:t>А5-03</w:t>
        </w:r>
      </w:hyperlink>
      <w:r>
        <w:t xml:space="preserve"> в дополнение к АРМ оперативного персонала установлен АРМ автоматизированной системы управления (РЗА).</w:t>
      </w:r>
    </w:p>
    <w:p w:rsidR="00582CF7" w:rsidRDefault="00582CF7">
      <w:pPr>
        <w:pStyle w:val="ConsPlusNormal"/>
        <w:spacing w:before="220"/>
        <w:ind w:firstLine="540"/>
        <w:jc w:val="both"/>
      </w:pPr>
      <w:r>
        <w:t xml:space="preserve">В расценках </w:t>
      </w:r>
      <w:hyperlink w:anchor="P3799">
        <w:r>
          <w:rPr>
            <w:color w:val="0000FF"/>
          </w:rPr>
          <w:t>А5-04</w:t>
        </w:r>
      </w:hyperlink>
      <w:r>
        <w:t xml:space="preserve"> и </w:t>
      </w:r>
      <w:hyperlink w:anchor="P3802">
        <w:r>
          <w:rPr>
            <w:color w:val="0000FF"/>
          </w:rPr>
          <w:t>А5-05</w:t>
        </w:r>
      </w:hyperlink>
      <w:r>
        <w:t xml:space="preserve"> из таблицы А5 учтены затраты на коммутаторы с 24 портами, модуль синхронизации данных для вывода аппаратных импульсов синхронизации, шкаф для размещения оборудования, ПО.</w:t>
      </w:r>
    </w:p>
    <w:p w:rsidR="00582CF7" w:rsidRDefault="00582CF7">
      <w:pPr>
        <w:pStyle w:val="ConsPlusNormal"/>
        <w:spacing w:before="220"/>
        <w:ind w:firstLine="540"/>
        <w:jc w:val="both"/>
      </w:pPr>
      <w:r>
        <w:t xml:space="preserve">Для учета технологических решений в отношении шкафа сетевой коммутации с четырьмя коммутаторами и двумя серверами системы обеспечения единого времени с утвержденным значением количества коммутаторов вместе с расценкой </w:t>
      </w:r>
      <w:hyperlink w:anchor="P3799">
        <w:r>
          <w:rPr>
            <w:color w:val="0000FF"/>
          </w:rPr>
          <w:t>А5-04</w:t>
        </w:r>
      </w:hyperlink>
      <w:r>
        <w:t xml:space="preserve"> из таблицы А5 применяется коэффициент (Кф3), определяемый как отношение утвержденного количества коммутаторов к 4.</w:t>
      </w:r>
    </w:p>
    <w:p w:rsidR="00582CF7" w:rsidRDefault="00582CF7">
      <w:pPr>
        <w:pStyle w:val="ConsPlusNormal"/>
        <w:spacing w:before="220"/>
        <w:ind w:firstLine="540"/>
        <w:jc w:val="both"/>
      </w:pPr>
      <w:r>
        <w:t xml:space="preserve">Для учета технологических решений в отношении шкафа сетевой коммутации с пятью коммутаторами и одним сервером системы обеспечения единого времени с утвержденным значением количества коммутаторов вместе с расценкой </w:t>
      </w:r>
      <w:hyperlink w:anchor="P3802">
        <w:r>
          <w:rPr>
            <w:color w:val="0000FF"/>
          </w:rPr>
          <w:t>А5-05</w:t>
        </w:r>
      </w:hyperlink>
      <w:r>
        <w:t xml:space="preserve"> из таблицы А5 применяется коэффициент (Кф3), определяемый как отношение утвержденного количества коммутаторов к 5.</w:t>
      </w:r>
    </w:p>
    <w:p w:rsidR="00582CF7" w:rsidRDefault="00582CF7">
      <w:pPr>
        <w:pStyle w:val="ConsPlusNormal"/>
        <w:spacing w:before="220"/>
        <w:ind w:firstLine="540"/>
        <w:jc w:val="both"/>
      </w:pPr>
      <w:r>
        <w:t xml:space="preserve">В расценке </w:t>
      </w:r>
      <w:hyperlink w:anchor="P3805">
        <w:r>
          <w:rPr>
            <w:color w:val="0000FF"/>
          </w:rPr>
          <w:t>А5-06</w:t>
        </w:r>
      </w:hyperlink>
      <w:r>
        <w:t xml:space="preserve"> из таблицы А5 учтены затраты на ИБП для бесперебойной работы или инвертор для питания от подстанционной аккумуляторной батареи, преобразователи постоянного тока ("direct current/direct current") (далее - DC/DC) для питания цепей телесигнализации, блок-контакты положения автоматического выключателя (далее - АВ) в цепи отходящих линий, сигнальные контакты срабатывания АВ в цепи отходящих линий, шкаф для размещения оборудования.</w:t>
      </w:r>
    </w:p>
    <w:p w:rsidR="00582CF7" w:rsidRDefault="00582CF7">
      <w:pPr>
        <w:pStyle w:val="ConsPlusNormal"/>
        <w:spacing w:before="220"/>
        <w:ind w:firstLine="540"/>
        <w:jc w:val="both"/>
      </w:pPr>
      <w:r>
        <w:t xml:space="preserve">В расценках </w:t>
      </w:r>
      <w:hyperlink w:anchor="P3808">
        <w:r>
          <w:rPr>
            <w:color w:val="0000FF"/>
          </w:rPr>
          <w:t>А5-07</w:t>
        </w:r>
      </w:hyperlink>
      <w:r>
        <w:t xml:space="preserve"> и </w:t>
      </w:r>
      <w:hyperlink w:anchor="P3811">
        <w:r>
          <w:rPr>
            <w:color w:val="0000FF"/>
          </w:rPr>
          <w:t>А5-08</w:t>
        </w:r>
      </w:hyperlink>
      <w:r>
        <w:t xml:space="preserve"> из таблицы А5 учтены затраты на оборудование (в том числе ПО для оперативного персонала (персонала АСУ ТП (РЗА) в составе персонального компьютера, ИБП для бесперебойной работы АРМ.</w:t>
      </w:r>
    </w:p>
    <w:p w:rsidR="00582CF7" w:rsidRDefault="00582CF7">
      <w:pPr>
        <w:pStyle w:val="ConsPlusNormal"/>
        <w:spacing w:before="220"/>
        <w:ind w:firstLine="540"/>
        <w:jc w:val="both"/>
      </w:pPr>
      <w:r>
        <w:t xml:space="preserve">В расценке </w:t>
      </w:r>
      <w:hyperlink w:anchor="P3814">
        <w:r>
          <w:rPr>
            <w:color w:val="0000FF"/>
          </w:rPr>
          <w:t>А5-09</w:t>
        </w:r>
      </w:hyperlink>
      <w:r>
        <w:t xml:space="preserve"> из таблицы А5 учтены затраты на дублированные контроллеры присоединения основной и резервный.</w:t>
      </w:r>
    </w:p>
    <w:p w:rsidR="00582CF7" w:rsidRDefault="00582CF7">
      <w:pPr>
        <w:pStyle w:val="ConsPlusNormal"/>
        <w:spacing w:before="220"/>
        <w:ind w:firstLine="540"/>
        <w:jc w:val="both"/>
      </w:pPr>
      <w:r>
        <w:t xml:space="preserve">При использовании расценок </w:t>
      </w:r>
      <w:hyperlink w:anchor="P3817">
        <w:r>
          <w:rPr>
            <w:color w:val="0000FF"/>
          </w:rPr>
          <w:t>А5-10</w:t>
        </w:r>
      </w:hyperlink>
      <w:r>
        <w:t xml:space="preserve"> - </w:t>
      </w:r>
      <w:hyperlink w:anchor="P3829">
        <w:r>
          <w:rPr>
            <w:color w:val="0000FF"/>
          </w:rPr>
          <w:t>А5-14</w:t>
        </w:r>
      </w:hyperlink>
      <w:r>
        <w:t xml:space="preserve"> количество шкафов (единиц измерителя УНЦ) измерительных преобразователей (далее - ИП) выбирается по количеству присоединений, из расчета один ИП на одно присоединение.</w:t>
      </w:r>
    </w:p>
    <w:p w:rsidR="00582CF7" w:rsidRDefault="00582CF7">
      <w:pPr>
        <w:pStyle w:val="ConsPlusNormal"/>
        <w:spacing w:before="220"/>
        <w:ind w:firstLine="540"/>
        <w:jc w:val="both"/>
      </w:pPr>
      <w:r>
        <w:t xml:space="preserve">В расценках </w:t>
      </w:r>
      <w:hyperlink w:anchor="P3832">
        <w:r>
          <w:rPr>
            <w:color w:val="0000FF"/>
          </w:rPr>
          <w:t>А5-15</w:t>
        </w:r>
      </w:hyperlink>
      <w:r>
        <w:t xml:space="preserve"> - </w:t>
      </w:r>
      <w:hyperlink w:anchor="P3841">
        <w:r>
          <w:rPr>
            <w:color w:val="0000FF"/>
          </w:rPr>
          <w:t>А5-18</w:t>
        </w:r>
      </w:hyperlink>
      <w:r>
        <w:t xml:space="preserve"> из таблицы А5 учтены затраты на контроллер с промышленным компьютером, ПО, модуль синхронизации данных, шкаф (комплект материалов для монтажа оборудования в шкаф (ячейку). Расценки </w:t>
      </w:r>
      <w:hyperlink w:anchor="P3832">
        <w:r>
          <w:rPr>
            <w:color w:val="0000FF"/>
          </w:rPr>
          <w:t>А5-15</w:t>
        </w:r>
      </w:hyperlink>
      <w:r>
        <w:t xml:space="preserve"> - </w:t>
      </w:r>
      <w:hyperlink w:anchor="P3841">
        <w:r>
          <w:rPr>
            <w:color w:val="0000FF"/>
          </w:rPr>
          <w:t>А5-18</w:t>
        </w:r>
      </w:hyperlink>
      <w:r>
        <w:t xml:space="preserve"> выбираются по количеству собираемых дискретных сигналов.</w:t>
      </w:r>
    </w:p>
    <w:p w:rsidR="00582CF7" w:rsidRDefault="00582CF7">
      <w:pPr>
        <w:pStyle w:val="ConsPlusNormal"/>
        <w:spacing w:before="220"/>
        <w:ind w:firstLine="540"/>
        <w:jc w:val="both"/>
      </w:pPr>
      <w:r>
        <w:t xml:space="preserve">В расценках </w:t>
      </w:r>
      <w:hyperlink w:anchor="P3844">
        <w:r>
          <w:rPr>
            <w:color w:val="0000FF"/>
          </w:rPr>
          <w:t>А5-19</w:t>
        </w:r>
      </w:hyperlink>
      <w:r>
        <w:t xml:space="preserve"> - </w:t>
      </w:r>
      <w:hyperlink w:anchor="P3853">
        <w:r>
          <w:rPr>
            <w:color w:val="0000FF"/>
          </w:rPr>
          <w:t>А5-22</w:t>
        </w:r>
      </w:hyperlink>
      <w:r>
        <w:t xml:space="preserve"> из таблицы А5 учтены затраты на шкаф сбора сигналов с функцией программной оперативной блокировки разъединителей, который обеспечивает блокировку управления коммутационными аппаратами. При использовании расценок </w:t>
      </w:r>
      <w:hyperlink w:anchor="P3844">
        <w:r>
          <w:rPr>
            <w:color w:val="0000FF"/>
          </w:rPr>
          <w:t>А5-19</w:t>
        </w:r>
      </w:hyperlink>
      <w:r>
        <w:t xml:space="preserve"> - </w:t>
      </w:r>
      <w:hyperlink w:anchor="P3853">
        <w:r>
          <w:rPr>
            <w:color w:val="0000FF"/>
          </w:rPr>
          <w:t>А5-22</w:t>
        </w:r>
      </w:hyperlink>
      <w:r>
        <w:t xml:space="preserve"> шкаф сбора сигналов с функцией программной оперативной блокировки разъединителей подбирается исходя из количества присоединений, для оснащения которых требуется шкаф сбора сигналов, из расчета на одно присоединение 16 входных дискретных сигналов в шкафу.</w:t>
      </w:r>
    </w:p>
    <w:p w:rsidR="00582CF7" w:rsidRDefault="00582CF7">
      <w:pPr>
        <w:pStyle w:val="ConsPlusNormal"/>
        <w:jc w:val="both"/>
      </w:pPr>
    </w:p>
    <w:p w:rsidR="00582CF7" w:rsidRDefault="00582CF7">
      <w:pPr>
        <w:pStyle w:val="ConsPlusTitle"/>
        <w:jc w:val="center"/>
        <w:outlineLvl w:val="1"/>
      </w:pPr>
      <w:r>
        <w:t>Глава XI. Системы ВЧ-связи, УПАСК, ПА</w:t>
      </w:r>
    </w:p>
    <w:p w:rsidR="00582CF7" w:rsidRDefault="00582CF7">
      <w:pPr>
        <w:pStyle w:val="ConsPlusNormal"/>
        <w:jc w:val="both"/>
      </w:pPr>
    </w:p>
    <w:p w:rsidR="00582CF7" w:rsidRDefault="00582CF7">
      <w:pPr>
        <w:pStyle w:val="ConsPlusTitle"/>
        <w:jc w:val="both"/>
        <w:outlineLvl w:val="2"/>
      </w:pPr>
      <w:bookmarkStart w:id="121" w:name="P3874"/>
      <w:bookmarkEnd w:id="121"/>
      <w:r>
        <w:t>Таблица А6. УНЦ системы ВЧ-связи 35 - 750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6690"/>
        <w:gridCol w:w="1234"/>
      </w:tblGrid>
      <w:tr w:rsidR="00582CF7">
        <w:tc>
          <w:tcPr>
            <w:tcW w:w="1118" w:type="dxa"/>
          </w:tcPr>
          <w:p w:rsidR="00582CF7" w:rsidRDefault="00582CF7">
            <w:pPr>
              <w:pStyle w:val="ConsPlusNormal"/>
              <w:jc w:val="center"/>
            </w:pPr>
            <w:r>
              <w:t>Номер расценок</w:t>
            </w:r>
          </w:p>
        </w:tc>
        <w:tc>
          <w:tcPr>
            <w:tcW w:w="6690" w:type="dxa"/>
          </w:tcPr>
          <w:p w:rsidR="00582CF7" w:rsidRDefault="00582CF7">
            <w:pPr>
              <w:pStyle w:val="ConsPlusNormal"/>
              <w:jc w:val="center"/>
            </w:pPr>
            <w:r>
              <w:t>Наименование</w:t>
            </w:r>
          </w:p>
        </w:tc>
        <w:tc>
          <w:tcPr>
            <w:tcW w:w="1234" w:type="dxa"/>
          </w:tcPr>
          <w:p w:rsidR="00582CF7" w:rsidRDefault="00582CF7">
            <w:pPr>
              <w:pStyle w:val="ConsPlusNormal"/>
              <w:jc w:val="center"/>
            </w:pPr>
            <w:r>
              <w:t>Норматив цены, тыс. руб</w:t>
            </w:r>
          </w:p>
        </w:tc>
      </w:tr>
      <w:tr w:rsidR="00582CF7">
        <w:tc>
          <w:tcPr>
            <w:tcW w:w="1118" w:type="dxa"/>
            <w:vAlign w:val="center"/>
          </w:tcPr>
          <w:p w:rsidR="00582CF7" w:rsidRDefault="00582CF7">
            <w:pPr>
              <w:pStyle w:val="ConsPlusNormal"/>
              <w:jc w:val="center"/>
            </w:pPr>
            <w:bookmarkStart w:id="122" w:name="P3881"/>
            <w:bookmarkEnd w:id="122"/>
            <w:r>
              <w:t>А6-01-1</w:t>
            </w:r>
          </w:p>
        </w:tc>
        <w:tc>
          <w:tcPr>
            <w:tcW w:w="6690" w:type="dxa"/>
            <w:vAlign w:val="center"/>
          </w:tcPr>
          <w:p w:rsidR="00582CF7" w:rsidRDefault="00582CF7">
            <w:pPr>
              <w:pStyle w:val="ConsPlusNormal"/>
              <w:jc w:val="center"/>
            </w:pPr>
            <w:r>
              <w:t>ВЧ-обработка и присоединение на ЛЭП 35 кВ</w:t>
            </w:r>
          </w:p>
        </w:tc>
        <w:tc>
          <w:tcPr>
            <w:tcW w:w="1234" w:type="dxa"/>
            <w:vAlign w:val="center"/>
          </w:tcPr>
          <w:p w:rsidR="00582CF7" w:rsidRDefault="00582CF7">
            <w:pPr>
              <w:pStyle w:val="ConsPlusNormal"/>
              <w:jc w:val="center"/>
            </w:pPr>
            <w:r>
              <w:t>3 776,32</w:t>
            </w:r>
          </w:p>
        </w:tc>
      </w:tr>
      <w:tr w:rsidR="00582CF7">
        <w:tc>
          <w:tcPr>
            <w:tcW w:w="1118" w:type="dxa"/>
            <w:vAlign w:val="center"/>
          </w:tcPr>
          <w:p w:rsidR="00582CF7" w:rsidRDefault="00582CF7">
            <w:pPr>
              <w:pStyle w:val="ConsPlusNormal"/>
              <w:jc w:val="center"/>
            </w:pPr>
            <w:bookmarkStart w:id="123" w:name="P3884"/>
            <w:bookmarkEnd w:id="123"/>
            <w:r>
              <w:t>А6-01-2</w:t>
            </w:r>
          </w:p>
        </w:tc>
        <w:tc>
          <w:tcPr>
            <w:tcW w:w="6690" w:type="dxa"/>
            <w:vAlign w:val="center"/>
          </w:tcPr>
          <w:p w:rsidR="00582CF7" w:rsidRDefault="00582CF7">
            <w:pPr>
              <w:pStyle w:val="ConsPlusNormal"/>
              <w:jc w:val="center"/>
            </w:pPr>
            <w:r>
              <w:t>ВЧ-заградитель на ЛЭП 35 кВ</w:t>
            </w:r>
          </w:p>
        </w:tc>
        <w:tc>
          <w:tcPr>
            <w:tcW w:w="1234" w:type="dxa"/>
            <w:vAlign w:val="center"/>
          </w:tcPr>
          <w:p w:rsidR="00582CF7" w:rsidRDefault="00582CF7">
            <w:pPr>
              <w:pStyle w:val="ConsPlusNormal"/>
              <w:jc w:val="center"/>
            </w:pPr>
            <w:r>
              <w:t>2 631,35</w:t>
            </w:r>
          </w:p>
        </w:tc>
      </w:tr>
      <w:tr w:rsidR="00582CF7">
        <w:tc>
          <w:tcPr>
            <w:tcW w:w="1118" w:type="dxa"/>
            <w:vAlign w:val="center"/>
          </w:tcPr>
          <w:p w:rsidR="00582CF7" w:rsidRDefault="00582CF7">
            <w:pPr>
              <w:pStyle w:val="ConsPlusNormal"/>
              <w:jc w:val="center"/>
            </w:pPr>
            <w:bookmarkStart w:id="124" w:name="P3887"/>
            <w:bookmarkEnd w:id="124"/>
            <w:r>
              <w:t>А6-01-3</w:t>
            </w:r>
          </w:p>
        </w:tc>
        <w:tc>
          <w:tcPr>
            <w:tcW w:w="6690" w:type="dxa"/>
            <w:vAlign w:val="center"/>
          </w:tcPr>
          <w:p w:rsidR="00582CF7" w:rsidRDefault="00582CF7">
            <w:pPr>
              <w:pStyle w:val="ConsPlusNormal"/>
              <w:jc w:val="center"/>
            </w:pPr>
            <w:r>
              <w:t>Устройства присоединения ВЧ-связи на ЛЭП 35 кВ</w:t>
            </w:r>
          </w:p>
        </w:tc>
        <w:tc>
          <w:tcPr>
            <w:tcW w:w="1234" w:type="dxa"/>
            <w:vAlign w:val="center"/>
          </w:tcPr>
          <w:p w:rsidR="00582CF7" w:rsidRDefault="00582CF7">
            <w:pPr>
              <w:pStyle w:val="ConsPlusNormal"/>
              <w:jc w:val="center"/>
            </w:pPr>
            <w:r>
              <w:t>1 247,31</w:t>
            </w:r>
          </w:p>
        </w:tc>
      </w:tr>
      <w:tr w:rsidR="00582CF7">
        <w:tc>
          <w:tcPr>
            <w:tcW w:w="1118" w:type="dxa"/>
            <w:vAlign w:val="center"/>
          </w:tcPr>
          <w:p w:rsidR="00582CF7" w:rsidRDefault="00582CF7">
            <w:pPr>
              <w:pStyle w:val="ConsPlusNormal"/>
              <w:jc w:val="center"/>
            </w:pPr>
            <w:bookmarkStart w:id="125" w:name="P3890"/>
            <w:bookmarkEnd w:id="125"/>
            <w:r>
              <w:t>А6-02-1</w:t>
            </w:r>
          </w:p>
        </w:tc>
        <w:tc>
          <w:tcPr>
            <w:tcW w:w="6690" w:type="dxa"/>
            <w:vAlign w:val="center"/>
          </w:tcPr>
          <w:p w:rsidR="00582CF7" w:rsidRDefault="00582CF7">
            <w:pPr>
              <w:pStyle w:val="ConsPlusNormal"/>
              <w:jc w:val="center"/>
            </w:pPr>
            <w:r>
              <w:t>ВЧ-обработка и присоединение на ЛЭП 110 (150) кВ</w:t>
            </w:r>
          </w:p>
        </w:tc>
        <w:tc>
          <w:tcPr>
            <w:tcW w:w="1234" w:type="dxa"/>
            <w:vAlign w:val="center"/>
          </w:tcPr>
          <w:p w:rsidR="00582CF7" w:rsidRDefault="00582CF7">
            <w:pPr>
              <w:pStyle w:val="ConsPlusNormal"/>
              <w:jc w:val="center"/>
            </w:pPr>
            <w:r>
              <w:t>5 334,69</w:t>
            </w:r>
          </w:p>
        </w:tc>
      </w:tr>
      <w:tr w:rsidR="00582CF7">
        <w:tc>
          <w:tcPr>
            <w:tcW w:w="1118" w:type="dxa"/>
            <w:vAlign w:val="center"/>
          </w:tcPr>
          <w:p w:rsidR="00582CF7" w:rsidRDefault="00582CF7">
            <w:pPr>
              <w:pStyle w:val="ConsPlusNormal"/>
              <w:jc w:val="center"/>
            </w:pPr>
            <w:bookmarkStart w:id="126" w:name="P3893"/>
            <w:bookmarkEnd w:id="126"/>
            <w:r>
              <w:t>А6-02-2</w:t>
            </w:r>
          </w:p>
        </w:tc>
        <w:tc>
          <w:tcPr>
            <w:tcW w:w="6690" w:type="dxa"/>
            <w:vAlign w:val="center"/>
          </w:tcPr>
          <w:p w:rsidR="00582CF7" w:rsidRDefault="00582CF7">
            <w:pPr>
              <w:pStyle w:val="ConsPlusNormal"/>
              <w:jc w:val="center"/>
            </w:pPr>
            <w:r>
              <w:t>ВЧ-заградитель на ЛЭП 110 (150) кВ</w:t>
            </w:r>
          </w:p>
        </w:tc>
        <w:tc>
          <w:tcPr>
            <w:tcW w:w="1234" w:type="dxa"/>
            <w:vAlign w:val="center"/>
          </w:tcPr>
          <w:p w:rsidR="00582CF7" w:rsidRDefault="00582CF7">
            <w:pPr>
              <w:pStyle w:val="ConsPlusNormal"/>
              <w:jc w:val="center"/>
            </w:pPr>
            <w:r>
              <w:t>3 578,67</w:t>
            </w:r>
          </w:p>
        </w:tc>
      </w:tr>
      <w:tr w:rsidR="00582CF7">
        <w:tc>
          <w:tcPr>
            <w:tcW w:w="1118" w:type="dxa"/>
            <w:vAlign w:val="center"/>
          </w:tcPr>
          <w:p w:rsidR="00582CF7" w:rsidRDefault="00582CF7">
            <w:pPr>
              <w:pStyle w:val="ConsPlusNormal"/>
              <w:jc w:val="center"/>
            </w:pPr>
            <w:bookmarkStart w:id="127" w:name="P3896"/>
            <w:bookmarkEnd w:id="127"/>
            <w:r>
              <w:t>А6-02-3</w:t>
            </w:r>
          </w:p>
        </w:tc>
        <w:tc>
          <w:tcPr>
            <w:tcW w:w="6690" w:type="dxa"/>
            <w:vAlign w:val="center"/>
          </w:tcPr>
          <w:p w:rsidR="00582CF7" w:rsidRDefault="00582CF7">
            <w:pPr>
              <w:pStyle w:val="ConsPlusNormal"/>
              <w:jc w:val="center"/>
            </w:pPr>
            <w:r>
              <w:t>Устройства присоединения ВЧ-связи на ЛЭП 110 (150) кВ</w:t>
            </w:r>
          </w:p>
        </w:tc>
        <w:tc>
          <w:tcPr>
            <w:tcW w:w="1234" w:type="dxa"/>
            <w:vAlign w:val="center"/>
          </w:tcPr>
          <w:p w:rsidR="00582CF7" w:rsidRDefault="00582CF7">
            <w:pPr>
              <w:pStyle w:val="ConsPlusNormal"/>
              <w:jc w:val="center"/>
            </w:pPr>
            <w:r>
              <w:t>1 858,48</w:t>
            </w:r>
          </w:p>
        </w:tc>
      </w:tr>
      <w:tr w:rsidR="00582CF7">
        <w:tc>
          <w:tcPr>
            <w:tcW w:w="1118" w:type="dxa"/>
            <w:vAlign w:val="center"/>
          </w:tcPr>
          <w:p w:rsidR="00582CF7" w:rsidRDefault="00582CF7">
            <w:pPr>
              <w:pStyle w:val="ConsPlusNormal"/>
              <w:jc w:val="center"/>
            </w:pPr>
            <w:bookmarkStart w:id="128" w:name="P3899"/>
            <w:bookmarkEnd w:id="128"/>
            <w:r>
              <w:t>А6-03-1</w:t>
            </w:r>
          </w:p>
        </w:tc>
        <w:tc>
          <w:tcPr>
            <w:tcW w:w="6690" w:type="dxa"/>
            <w:vAlign w:val="center"/>
          </w:tcPr>
          <w:p w:rsidR="00582CF7" w:rsidRDefault="00582CF7">
            <w:pPr>
              <w:pStyle w:val="ConsPlusNormal"/>
              <w:jc w:val="center"/>
            </w:pPr>
            <w:r>
              <w:t>ВЧ-обработка и присоединение на ЛЭП 220 кВ</w:t>
            </w:r>
          </w:p>
        </w:tc>
        <w:tc>
          <w:tcPr>
            <w:tcW w:w="1234" w:type="dxa"/>
            <w:vAlign w:val="center"/>
          </w:tcPr>
          <w:p w:rsidR="00582CF7" w:rsidRDefault="00582CF7">
            <w:pPr>
              <w:pStyle w:val="ConsPlusNormal"/>
              <w:jc w:val="center"/>
            </w:pPr>
            <w:r>
              <w:t>6 780,86</w:t>
            </w:r>
          </w:p>
        </w:tc>
      </w:tr>
      <w:tr w:rsidR="00582CF7">
        <w:tc>
          <w:tcPr>
            <w:tcW w:w="1118" w:type="dxa"/>
            <w:vAlign w:val="center"/>
          </w:tcPr>
          <w:p w:rsidR="00582CF7" w:rsidRDefault="00582CF7">
            <w:pPr>
              <w:pStyle w:val="ConsPlusNormal"/>
              <w:jc w:val="center"/>
            </w:pPr>
            <w:bookmarkStart w:id="129" w:name="P3902"/>
            <w:bookmarkEnd w:id="129"/>
            <w:r>
              <w:t>А6-03-2</w:t>
            </w:r>
          </w:p>
        </w:tc>
        <w:tc>
          <w:tcPr>
            <w:tcW w:w="6690" w:type="dxa"/>
            <w:vAlign w:val="center"/>
          </w:tcPr>
          <w:p w:rsidR="00582CF7" w:rsidRDefault="00582CF7">
            <w:pPr>
              <w:pStyle w:val="ConsPlusNormal"/>
              <w:jc w:val="center"/>
            </w:pPr>
            <w:r>
              <w:t>ВЧ-заградитель на ЛЭП 220 кВ</w:t>
            </w:r>
          </w:p>
        </w:tc>
        <w:tc>
          <w:tcPr>
            <w:tcW w:w="1234" w:type="dxa"/>
            <w:vAlign w:val="center"/>
          </w:tcPr>
          <w:p w:rsidR="00582CF7" w:rsidRDefault="00582CF7">
            <w:pPr>
              <w:pStyle w:val="ConsPlusNormal"/>
              <w:jc w:val="center"/>
            </w:pPr>
            <w:r>
              <w:t>4 026,80</w:t>
            </w:r>
          </w:p>
        </w:tc>
      </w:tr>
      <w:tr w:rsidR="00582CF7">
        <w:tc>
          <w:tcPr>
            <w:tcW w:w="1118" w:type="dxa"/>
            <w:vAlign w:val="center"/>
          </w:tcPr>
          <w:p w:rsidR="00582CF7" w:rsidRDefault="00582CF7">
            <w:pPr>
              <w:pStyle w:val="ConsPlusNormal"/>
              <w:jc w:val="center"/>
            </w:pPr>
            <w:bookmarkStart w:id="130" w:name="P3905"/>
            <w:bookmarkEnd w:id="130"/>
            <w:r>
              <w:t>А6-03-3</w:t>
            </w:r>
          </w:p>
        </w:tc>
        <w:tc>
          <w:tcPr>
            <w:tcW w:w="6690" w:type="dxa"/>
            <w:vAlign w:val="center"/>
          </w:tcPr>
          <w:p w:rsidR="00582CF7" w:rsidRDefault="00582CF7">
            <w:pPr>
              <w:pStyle w:val="ConsPlusNormal"/>
              <w:jc w:val="center"/>
            </w:pPr>
            <w:r>
              <w:t>Устройства присоединения ВЧ-связи на ЛЭП 220 кВ</w:t>
            </w:r>
          </w:p>
        </w:tc>
        <w:tc>
          <w:tcPr>
            <w:tcW w:w="1234" w:type="dxa"/>
            <w:vAlign w:val="center"/>
          </w:tcPr>
          <w:p w:rsidR="00582CF7" w:rsidRDefault="00582CF7">
            <w:pPr>
              <w:pStyle w:val="ConsPlusNormal"/>
              <w:jc w:val="center"/>
            </w:pPr>
            <w:r>
              <w:t>2 856,39</w:t>
            </w:r>
          </w:p>
        </w:tc>
      </w:tr>
      <w:tr w:rsidR="00582CF7">
        <w:tc>
          <w:tcPr>
            <w:tcW w:w="1118" w:type="dxa"/>
            <w:vAlign w:val="center"/>
          </w:tcPr>
          <w:p w:rsidR="00582CF7" w:rsidRDefault="00582CF7">
            <w:pPr>
              <w:pStyle w:val="ConsPlusNormal"/>
              <w:jc w:val="center"/>
            </w:pPr>
            <w:bookmarkStart w:id="131" w:name="P3908"/>
            <w:bookmarkEnd w:id="131"/>
            <w:r>
              <w:t>А6-04-1</w:t>
            </w:r>
          </w:p>
        </w:tc>
        <w:tc>
          <w:tcPr>
            <w:tcW w:w="6690" w:type="dxa"/>
            <w:vAlign w:val="center"/>
          </w:tcPr>
          <w:p w:rsidR="00582CF7" w:rsidRDefault="00582CF7">
            <w:pPr>
              <w:pStyle w:val="ConsPlusNormal"/>
              <w:jc w:val="center"/>
            </w:pPr>
            <w:r>
              <w:t>ВЧ-обработка и присоединение на ЛЭП 330 кВ</w:t>
            </w:r>
          </w:p>
        </w:tc>
        <w:tc>
          <w:tcPr>
            <w:tcW w:w="1234" w:type="dxa"/>
            <w:vAlign w:val="center"/>
          </w:tcPr>
          <w:p w:rsidR="00582CF7" w:rsidRDefault="00582CF7">
            <w:pPr>
              <w:pStyle w:val="ConsPlusNormal"/>
              <w:jc w:val="center"/>
            </w:pPr>
            <w:r>
              <w:t>8 790,48</w:t>
            </w:r>
          </w:p>
        </w:tc>
      </w:tr>
      <w:tr w:rsidR="00582CF7">
        <w:tc>
          <w:tcPr>
            <w:tcW w:w="1118" w:type="dxa"/>
            <w:vAlign w:val="center"/>
          </w:tcPr>
          <w:p w:rsidR="00582CF7" w:rsidRDefault="00582CF7">
            <w:pPr>
              <w:pStyle w:val="ConsPlusNormal"/>
              <w:jc w:val="center"/>
            </w:pPr>
            <w:bookmarkStart w:id="132" w:name="P3911"/>
            <w:bookmarkEnd w:id="132"/>
            <w:r>
              <w:t>А6-04-2</w:t>
            </w:r>
          </w:p>
        </w:tc>
        <w:tc>
          <w:tcPr>
            <w:tcW w:w="6690" w:type="dxa"/>
            <w:vAlign w:val="center"/>
          </w:tcPr>
          <w:p w:rsidR="00582CF7" w:rsidRDefault="00582CF7">
            <w:pPr>
              <w:pStyle w:val="ConsPlusNormal"/>
              <w:jc w:val="center"/>
            </w:pPr>
            <w:r>
              <w:t>ВЧ-заградитель на ЛЭП 330 кВ</w:t>
            </w:r>
          </w:p>
        </w:tc>
        <w:tc>
          <w:tcPr>
            <w:tcW w:w="1234" w:type="dxa"/>
            <w:vAlign w:val="center"/>
          </w:tcPr>
          <w:p w:rsidR="00582CF7" w:rsidRDefault="00582CF7">
            <w:pPr>
              <w:pStyle w:val="ConsPlusNormal"/>
              <w:jc w:val="center"/>
            </w:pPr>
            <w:r>
              <w:t>4 124,05</w:t>
            </w:r>
          </w:p>
        </w:tc>
      </w:tr>
      <w:tr w:rsidR="00582CF7">
        <w:tc>
          <w:tcPr>
            <w:tcW w:w="1118" w:type="dxa"/>
            <w:vAlign w:val="center"/>
          </w:tcPr>
          <w:p w:rsidR="00582CF7" w:rsidRDefault="00582CF7">
            <w:pPr>
              <w:pStyle w:val="ConsPlusNormal"/>
              <w:jc w:val="center"/>
            </w:pPr>
            <w:bookmarkStart w:id="133" w:name="P3914"/>
            <w:bookmarkEnd w:id="133"/>
            <w:r>
              <w:t>А6-04-3</w:t>
            </w:r>
          </w:p>
        </w:tc>
        <w:tc>
          <w:tcPr>
            <w:tcW w:w="6690" w:type="dxa"/>
            <w:vAlign w:val="center"/>
          </w:tcPr>
          <w:p w:rsidR="00582CF7" w:rsidRDefault="00582CF7">
            <w:pPr>
              <w:pStyle w:val="ConsPlusNormal"/>
              <w:jc w:val="center"/>
            </w:pPr>
            <w:r>
              <w:t>Устройства присоединения ВЧ-связи на ЛЭП 330 кВ</w:t>
            </w:r>
          </w:p>
        </w:tc>
        <w:tc>
          <w:tcPr>
            <w:tcW w:w="1234" w:type="dxa"/>
            <w:vAlign w:val="center"/>
          </w:tcPr>
          <w:p w:rsidR="00582CF7" w:rsidRDefault="00582CF7">
            <w:pPr>
              <w:pStyle w:val="ConsPlusNormal"/>
              <w:jc w:val="center"/>
            </w:pPr>
            <w:r>
              <w:t>4 774,48</w:t>
            </w:r>
          </w:p>
        </w:tc>
      </w:tr>
      <w:tr w:rsidR="00582CF7">
        <w:tc>
          <w:tcPr>
            <w:tcW w:w="1118" w:type="dxa"/>
            <w:vAlign w:val="center"/>
          </w:tcPr>
          <w:p w:rsidR="00582CF7" w:rsidRDefault="00582CF7">
            <w:pPr>
              <w:pStyle w:val="ConsPlusNormal"/>
              <w:jc w:val="center"/>
            </w:pPr>
            <w:bookmarkStart w:id="134" w:name="P3917"/>
            <w:bookmarkEnd w:id="134"/>
            <w:r>
              <w:t>А6-05-1</w:t>
            </w:r>
          </w:p>
        </w:tc>
        <w:tc>
          <w:tcPr>
            <w:tcW w:w="6690" w:type="dxa"/>
            <w:vAlign w:val="center"/>
          </w:tcPr>
          <w:p w:rsidR="00582CF7" w:rsidRDefault="00582CF7">
            <w:pPr>
              <w:pStyle w:val="ConsPlusNormal"/>
              <w:jc w:val="center"/>
            </w:pPr>
            <w:r>
              <w:t>ВЧ-обработка и присоединение на ЛЭП 500 кВ</w:t>
            </w:r>
          </w:p>
        </w:tc>
        <w:tc>
          <w:tcPr>
            <w:tcW w:w="1234" w:type="dxa"/>
            <w:vAlign w:val="center"/>
          </w:tcPr>
          <w:p w:rsidR="00582CF7" w:rsidRDefault="00582CF7">
            <w:pPr>
              <w:pStyle w:val="ConsPlusNormal"/>
              <w:jc w:val="center"/>
            </w:pPr>
            <w:r>
              <w:t>12 259,46</w:t>
            </w:r>
          </w:p>
        </w:tc>
      </w:tr>
      <w:tr w:rsidR="00582CF7">
        <w:tc>
          <w:tcPr>
            <w:tcW w:w="1118" w:type="dxa"/>
            <w:vAlign w:val="center"/>
          </w:tcPr>
          <w:p w:rsidR="00582CF7" w:rsidRDefault="00582CF7">
            <w:pPr>
              <w:pStyle w:val="ConsPlusNormal"/>
              <w:jc w:val="center"/>
            </w:pPr>
            <w:bookmarkStart w:id="135" w:name="P3920"/>
            <w:bookmarkEnd w:id="135"/>
            <w:r>
              <w:t>А6-05-2</w:t>
            </w:r>
          </w:p>
        </w:tc>
        <w:tc>
          <w:tcPr>
            <w:tcW w:w="6690" w:type="dxa"/>
            <w:vAlign w:val="center"/>
          </w:tcPr>
          <w:p w:rsidR="00582CF7" w:rsidRDefault="00582CF7">
            <w:pPr>
              <w:pStyle w:val="ConsPlusNormal"/>
              <w:jc w:val="center"/>
            </w:pPr>
            <w:r>
              <w:t>ВЧ-заградитель на ЛЭП 500 кВ</w:t>
            </w:r>
          </w:p>
        </w:tc>
        <w:tc>
          <w:tcPr>
            <w:tcW w:w="1234" w:type="dxa"/>
            <w:vAlign w:val="center"/>
          </w:tcPr>
          <w:p w:rsidR="00582CF7" w:rsidRDefault="00582CF7">
            <w:pPr>
              <w:pStyle w:val="ConsPlusNormal"/>
              <w:jc w:val="center"/>
            </w:pPr>
            <w:r>
              <w:t>4 275,82</w:t>
            </w:r>
          </w:p>
        </w:tc>
      </w:tr>
      <w:tr w:rsidR="00582CF7">
        <w:tc>
          <w:tcPr>
            <w:tcW w:w="1118" w:type="dxa"/>
            <w:vAlign w:val="center"/>
          </w:tcPr>
          <w:p w:rsidR="00582CF7" w:rsidRDefault="00582CF7">
            <w:pPr>
              <w:pStyle w:val="ConsPlusNormal"/>
              <w:jc w:val="center"/>
            </w:pPr>
            <w:bookmarkStart w:id="136" w:name="P3923"/>
            <w:bookmarkEnd w:id="136"/>
            <w:r>
              <w:t>А6-05-3</w:t>
            </w:r>
          </w:p>
        </w:tc>
        <w:tc>
          <w:tcPr>
            <w:tcW w:w="6690" w:type="dxa"/>
            <w:vAlign w:val="center"/>
          </w:tcPr>
          <w:p w:rsidR="00582CF7" w:rsidRDefault="00582CF7">
            <w:pPr>
              <w:pStyle w:val="ConsPlusNormal"/>
              <w:jc w:val="center"/>
            </w:pPr>
            <w:r>
              <w:t>Устройства присоединения ВЧ-связи на ЛЭП 500 кВ</w:t>
            </w:r>
          </w:p>
        </w:tc>
        <w:tc>
          <w:tcPr>
            <w:tcW w:w="1234" w:type="dxa"/>
            <w:vAlign w:val="center"/>
          </w:tcPr>
          <w:p w:rsidR="00582CF7" w:rsidRDefault="00582CF7">
            <w:pPr>
              <w:pStyle w:val="ConsPlusNormal"/>
              <w:jc w:val="center"/>
            </w:pPr>
            <w:r>
              <w:t>8 085,73</w:t>
            </w:r>
          </w:p>
        </w:tc>
      </w:tr>
      <w:tr w:rsidR="00582CF7">
        <w:tc>
          <w:tcPr>
            <w:tcW w:w="1118" w:type="dxa"/>
            <w:vAlign w:val="center"/>
          </w:tcPr>
          <w:p w:rsidR="00582CF7" w:rsidRDefault="00582CF7">
            <w:pPr>
              <w:pStyle w:val="ConsPlusNormal"/>
              <w:jc w:val="center"/>
            </w:pPr>
            <w:bookmarkStart w:id="137" w:name="P3926"/>
            <w:bookmarkEnd w:id="137"/>
            <w:r>
              <w:t>А6-07</w:t>
            </w:r>
          </w:p>
        </w:tc>
        <w:tc>
          <w:tcPr>
            <w:tcW w:w="6690" w:type="dxa"/>
            <w:vAlign w:val="center"/>
          </w:tcPr>
          <w:p w:rsidR="00582CF7" w:rsidRDefault="00582CF7">
            <w:pPr>
              <w:pStyle w:val="ConsPlusNormal"/>
              <w:jc w:val="center"/>
            </w:pPr>
            <w:r>
              <w:t>Комбинированная аппаратура по ВЧ (ВОЛС)</w:t>
            </w:r>
          </w:p>
        </w:tc>
        <w:tc>
          <w:tcPr>
            <w:tcW w:w="1234" w:type="dxa"/>
            <w:vAlign w:val="center"/>
          </w:tcPr>
          <w:p w:rsidR="00582CF7" w:rsidRDefault="00582CF7">
            <w:pPr>
              <w:pStyle w:val="ConsPlusNormal"/>
              <w:jc w:val="center"/>
            </w:pPr>
            <w:r>
              <w:t>3 657,51</w:t>
            </w:r>
          </w:p>
        </w:tc>
      </w:tr>
      <w:tr w:rsidR="00582CF7">
        <w:tc>
          <w:tcPr>
            <w:tcW w:w="1118" w:type="dxa"/>
            <w:vAlign w:val="center"/>
          </w:tcPr>
          <w:p w:rsidR="00582CF7" w:rsidRDefault="00582CF7">
            <w:pPr>
              <w:pStyle w:val="ConsPlusNormal"/>
              <w:jc w:val="center"/>
            </w:pPr>
            <w:bookmarkStart w:id="138" w:name="P3929"/>
            <w:bookmarkEnd w:id="138"/>
            <w:r>
              <w:t>А6-08</w:t>
            </w:r>
          </w:p>
        </w:tc>
        <w:tc>
          <w:tcPr>
            <w:tcW w:w="6690" w:type="dxa"/>
            <w:vAlign w:val="center"/>
          </w:tcPr>
          <w:p w:rsidR="00582CF7" w:rsidRDefault="00582CF7">
            <w:pPr>
              <w:pStyle w:val="ConsPlusNormal"/>
              <w:jc w:val="center"/>
            </w:pPr>
            <w:r>
              <w:t>Опора под конденсатор связи (ВЧ-заградитель)</w:t>
            </w:r>
          </w:p>
        </w:tc>
        <w:tc>
          <w:tcPr>
            <w:tcW w:w="1234" w:type="dxa"/>
            <w:vAlign w:val="center"/>
          </w:tcPr>
          <w:p w:rsidR="00582CF7" w:rsidRDefault="00582CF7">
            <w:pPr>
              <w:pStyle w:val="ConsPlusNormal"/>
              <w:jc w:val="center"/>
            </w:pPr>
            <w:r>
              <w:t>132,68</w:t>
            </w:r>
          </w:p>
        </w:tc>
      </w:tr>
    </w:tbl>
    <w:p w:rsidR="00582CF7" w:rsidRDefault="00582CF7">
      <w:pPr>
        <w:pStyle w:val="ConsPlusNormal"/>
        <w:jc w:val="both"/>
      </w:pPr>
    </w:p>
    <w:p w:rsidR="00582CF7" w:rsidRDefault="00582CF7">
      <w:pPr>
        <w:pStyle w:val="ConsPlusNormal"/>
        <w:ind w:firstLine="540"/>
        <w:jc w:val="both"/>
      </w:pPr>
      <w:r>
        <w:t xml:space="preserve">В </w:t>
      </w:r>
      <w:hyperlink w:anchor="P3874">
        <w:r>
          <w:rPr>
            <w:color w:val="0000FF"/>
          </w:rPr>
          <w:t>таблице А6</w:t>
        </w:r>
      </w:hyperlink>
      <w:r>
        <w:t xml:space="preserve"> в УНЦ учтены стоимость оборудования на одну фазу, стоимость монтажных работ с учетом стоимости используемого материала (кабельного хозяйства, заземления), затраты на проверку качества каналов связи, а также сопутствующие затраты.</w:t>
      </w:r>
    </w:p>
    <w:p w:rsidR="00582CF7" w:rsidRDefault="00582CF7">
      <w:pPr>
        <w:pStyle w:val="ConsPlusNormal"/>
        <w:spacing w:before="220"/>
        <w:ind w:firstLine="540"/>
        <w:jc w:val="both"/>
      </w:pPr>
      <w:r>
        <w:t xml:space="preserve">В расценках </w:t>
      </w:r>
      <w:hyperlink w:anchor="P3881">
        <w:r>
          <w:rPr>
            <w:color w:val="0000FF"/>
          </w:rPr>
          <w:t>А6-01-1</w:t>
        </w:r>
      </w:hyperlink>
      <w:r>
        <w:t xml:space="preserve">, </w:t>
      </w:r>
      <w:hyperlink w:anchor="P3890">
        <w:r>
          <w:rPr>
            <w:color w:val="0000FF"/>
          </w:rPr>
          <w:t>А6-02-1</w:t>
        </w:r>
      </w:hyperlink>
      <w:r>
        <w:t xml:space="preserve">, </w:t>
      </w:r>
      <w:hyperlink w:anchor="P3899">
        <w:r>
          <w:rPr>
            <w:color w:val="0000FF"/>
          </w:rPr>
          <w:t>А6-03-1</w:t>
        </w:r>
      </w:hyperlink>
      <w:r>
        <w:t xml:space="preserve">, </w:t>
      </w:r>
      <w:hyperlink w:anchor="P3908">
        <w:r>
          <w:rPr>
            <w:color w:val="0000FF"/>
          </w:rPr>
          <w:t>А6-04-1</w:t>
        </w:r>
      </w:hyperlink>
      <w:r>
        <w:t xml:space="preserve"> и </w:t>
      </w:r>
      <w:hyperlink w:anchor="P3917">
        <w:r>
          <w:rPr>
            <w:color w:val="0000FF"/>
          </w:rPr>
          <w:t>А6-05-1</w:t>
        </w:r>
      </w:hyperlink>
      <w:r>
        <w:t xml:space="preserve"> из таблицы А6 учтены затраты на ВЧ-заградитель, конденсатор связи, фильтр присоединения, разделительный фильтр, радиочастотный кабель, опору для конденсатора связи, провод и арматуру для крепления проводов, а также материалы для подвески (гирлянду изоляторов) и крепления (ушки, соединительные зажимы) ВЧ-заградителя, работы по подвеске ВЧ-заградителя, по установке конденсатора связи на опорную стойку, работы по прокладке радиочастотного кабеля и сопутствующие затраты и материалы.</w:t>
      </w:r>
    </w:p>
    <w:p w:rsidR="00582CF7" w:rsidRDefault="00582CF7">
      <w:pPr>
        <w:pStyle w:val="ConsPlusNormal"/>
        <w:spacing w:before="220"/>
        <w:ind w:firstLine="540"/>
        <w:jc w:val="both"/>
      </w:pPr>
      <w:r>
        <w:t xml:space="preserve">В расценках </w:t>
      </w:r>
      <w:hyperlink w:anchor="P3884">
        <w:r>
          <w:rPr>
            <w:color w:val="0000FF"/>
          </w:rPr>
          <w:t>А6-01-2</w:t>
        </w:r>
      </w:hyperlink>
      <w:r>
        <w:t xml:space="preserve">, </w:t>
      </w:r>
      <w:hyperlink w:anchor="P3893">
        <w:r>
          <w:rPr>
            <w:color w:val="0000FF"/>
          </w:rPr>
          <w:t>А6-02-2</w:t>
        </w:r>
      </w:hyperlink>
      <w:r>
        <w:t xml:space="preserve">, </w:t>
      </w:r>
      <w:hyperlink w:anchor="P3902">
        <w:r>
          <w:rPr>
            <w:color w:val="0000FF"/>
          </w:rPr>
          <w:t>А6-03-2</w:t>
        </w:r>
      </w:hyperlink>
      <w:r>
        <w:t xml:space="preserve">, </w:t>
      </w:r>
      <w:hyperlink w:anchor="P3911">
        <w:r>
          <w:rPr>
            <w:color w:val="0000FF"/>
          </w:rPr>
          <w:t>А6-04-2</w:t>
        </w:r>
      </w:hyperlink>
      <w:r>
        <w:t xml:space="preserve"> и </w:t>
      </w:r>
      <w:hyperlink w:anchor="P3920">
        <w:r>
          <w:rPr>
            <w:color w:val="0000FF"/>
          </w:rPr>
          <w:t>А6-05-2</w:t>
        </w:r>
      </w:hyperlink>
      <w:r>
        <w:t xml:space="preserve"> из таблицы А6 учтены затраты на ВЧ-заградитель и материалы для подвески (гирлянду изоляторов) и крепления (ушки, соединительные зажимы), работы по подвеске ВЧ-заградителя.</w:t>
      </w:r>
    </w:p>
    <w:p w:rsidR="00582CF7" w:rsidRDefault="00582CF7">
      <w:pPr>
        <w:pStyle w:val="ConsPlusNormal"/>
        <w:spacing w:before="220"/>
        <w:ind w:firstLine="540"/>
        <w:jc w:val="both"/>
      </w:pPr>
      <w:r>
        <w:t xml:space="preserve">В расценках </w:t>
      </w:r>
      <w:hyperlink w:anchor="P3887">
        <w:r>
          <w:rPr>
            <w:color w:val="0000FF"/>
          </w:rPr>
          <w:t>А6-01-3</w:t>
        </w:r>
      </w:hyperlink>
      <w:r>
        <w:t xml:space="preserve">, </w:t>
      </w:r>
      <w:hyperlink w:anchor="P3896">
        <w:r>
          <w:rPr>
            <w:color w:val="0000FF"/>
          </w:rPr>
          <w:t>А6-02-3</w:t>
        </w:r>
      </w:hyperlink>
      <w:r>
        <w:t xml:space="preserve">, </w:t>
      </w:r>
      <w:hyperlink w:anchor="P3905">
        <w:r>
          <w:rPr>
            <w:color w:val="0000FF"/>
          </w:rPr>
          <w:t>А6-03-3</w:t>
        </w:r>
      </w:hyperlink>
      <w:r>
        <w:t xml:space="preserve">, </w:t>
      </w:r>
      <w:hyperlink w:anchor="P3914">
        <w:r>
          <w:rPr>
            <w:color w:val="0000FF"/>
          </w:rPr>
          <w:t>А6-04-3</w:t>
        </w:r>
      </w:hyperlink>
      <w:r>
        <w:t xml:space="preserve"> и </w:t>
      </w:r>
      <w:hyperlink w:anchor="P3923">
        <w:r>
          <w:rPr>
            <w:color w:val="0000FF"/>
          </w:rPr>
          <w:t>А6-05-3</w:t>
        </w:r>
      </w:hyperlink>
      <w:r>
        <w:t xml:space="preserve"> из таблицы А6 учтены затраты на конденсатор связи, фильтр присоединения, разделительный фильтр, радиочастотный кабель, опору для конденсатора связи, провод и арматуру для крепления проводов, работы по установке конденсатора связи на опорную стойку, работы по прокладке радиочастотного кабеля, а также сопутствующие затраты и материалы.</w:t>
      </w:r>
    </w:p>
    <w:p w:rsidR="00582CF7" w:rsidRDefault="00582CF7">
      <w:pPr>
        <w:pStyle w:val="ConsPlusNormal"/>
        <w:spacing w:before="220"/>
        <w:ind w:firstLine="540"/>
        <w:jc w:val="both"/>
      </w:pPr>
      <w:r>
        <w:t xml:space="preserve">В расценке </w:t>
      </w:r>
      <w:hyperlink w:anchor="P3926">
        <w:r>
          <w:rPr>
            <w:color w:val="0000FF"/>
          </w:rPr>
          <w:t>А6-07</w:t>
        </w:r>
      </w:hyperlink>
      <w:r>
        <w:t xml:space="preserve"> из таблицы А6 учтены затраты на комбинированную аппаратуру ВЧ-связи (включает приемник, передатчик, интерфейсы телефонии и передачи данных) для передачи сигналов диспетчерской телефонной связи и ТМ по одной фазе с использованием канала ВЧ (ВОЛС), шкаф (стойку) для размещения оборудования.</w:t>
      </w:r>
    </w:p>
    <w:p w:rsidR="00582CF7" w:rsidRDefault="00582CF7">
      <w:pPr>
        <w:pStyle w:val="ConsPlusNormal"/>
        <w:spacing w:before="220"/>
        <w:ind w:firstLine="540"/>
        <w:jc w:val="both"/>
      </w:pPr>
      <w:r>
        <w:t xml:space="preserve">В расценке </w:t>
      </w:r>
      <w:hyperlink w:anchor="P3929">
        <w:r>
          <w:rPr>
            <w:color w:val="0000FF"/>
          </w:rPr>
          <w:t>А6-08</w:t>
        </w:r>
      </w:hyperlink>
      <w:r>
        <w:t xml:space="preserve"> из таблицы А6 учтены затраты на фундамент, опорную стойку, материалы для крепления оборудования, а также работы по установке фундаментов и крепления оборудования на опоре.</w:t>
      </w:r>
    </w:p>
    <w:p w:rsidR="00582CF7" w:rsidRDefault="00582CF7">
      <w:pPr>
        <w:pStyle w:val="ConsPlusNormal"/>
        <w:jc w:val="both"/>
      </w:pPr>
    </w:p>
    <w:p w:rsidR="00582CF7" w:rsidRDefault="00582CF7">
      <w:pPr>
        <w:pStyle w:val="ConsPlusTitle"/>
        <w:jc w:val="both"/>
        <w:outlineLvl w:val="2"/>
      </w:pPr>
      <w:bookmarkStart w:id="139" w:name="P3940"/>
      <w:bookmarkEnd w:id="139"/>
      <w:r>
        <w:t>Таблица А8. УНЦ систем ПА, УПАСК</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6690"/>
        <w:gridCol w:w="1234"/>
      </w:tblGrid>
      <w:tr w:rsidR="00582CF7">
        <w:tc>
          <w:tcPr>
            <w:tcW w:w="1118" w:type="dxa"/>
          </w:tcPr>
          <w:p w:rsidR="00582CF7" w:rsidRDefault="00582CF7">
            <w:pPr>
              <w:pStyle w:val="ConsPlusNormal"/>
              <w:jc w:val="center"/>
            </w:pPr>
            <w:r>
              <w:t>Номер расценок</w:t>
            </w:r>
          </w:p>
        </w:tc>
        <w:tc>
          <w:tcPr>
            <w:tcW w:w="6690" w:type="dxa"/>
          </w:tcPr>
          <w:p w:rsidR="00582CF7" w:rsidRDefault="00582CF7">
            <w:pPr>
              <w:pStyle w:val="ConsPlusNormal"/>
              <w:jc w:val="center"/>
            </w:pPr>
            <w:r>
              <w:t>Наименование</w:t>
            </w:r>
          </w:p>
        </w:tc>
        <w:tc>
          <w:tcPr>
            <w:tcW w:w="1234" w:type="dxa"/>
          </w:tcPr>
          <w:p w:rsidR="00582CF7" w:rsidRDefault="00582CF7">
            <w:pPr>
              <w:pStyle w:val="ConsPlusNormal"/>
              <w:jc w:val="center"/>
            </w:pPr>
            <w:r>
              <w:t>Норматив цены, тыс. руб</w:t>
            </w:r>
          </w:p>
        </w:tc>
      </w:tr>
      <w:tr w:rsidR="00582CF7">
        <w:tc>
          <w:tcPr>
            <w:tcW w:w="1118" w:type="dxa"/>
            <w:vAlign w:val="center"/>
          </w:tcPr>
          <w:p w:rsidR="00582CF7" w:rsidRDefault="00582CF7">
            <w:pPr>
              <w:pStyle w:val="ConsPlusNormal"/>
              <w:jc w:val="center"/>
            </w:pPr>
            <w:bookmarkStart w:id="140" w:name="P3947"/>
            <w:bookmarkEnd w:id="140"/>
            <w:r>
              <w:t>А8-01</w:t>
            </w:r>
          </w:p>
        </w:tc>
        <w:tc>
          <w:tcPr>
            <w:tcW w:w="6690" w:type="dxa"/>
            <w:vAlign w:val="center"/>
          </w:tcPr>
          <w:p w:rsidR="00582CF7" w:rsidRDefault="00582CF7">
            <w:pPr>
              <w:pStyle w:val="ConsPlusNormal"/>
            </w:pPr>
            <w:r>
              <w:t>Шкаф ПА энергорайона (энергоузла) для узловых ПС без возможности связи с централизованной системой противоаварийной автоматики</w:t>
            </w:r>
          </w:p>
        </w:tc>
        <w:tc>
          <w:tcPr>
            <w:tcW w:w="1234" w:type="dxa"/>
            <w:vAlign w:val="center"/>
          </w:tcPr>
          <w:p w:rsidR="00582CF7" w:rsidRDefault="00582CF7">
            <w:pPr>
              <w:pStyle w:val="ConsPlusNormal"/>
              <w:jc w:val="center"/>
            </w:pPr>
            <w:r>
              <w:t>19 914,26</w:t>
            </w:r>
          </w:p>
        </w:tc>
      </w:tr>
      <w:tr w:rsidR="00582CF7">
        <w:tc>
          <w:tcPr>
            <w:tcW w:w="1118" w:type="dxa"/>
            <w:vAlign w:val="center"/>
          </w:tcPr>
          <w:p w:rsidR="00582CF7" w:rsidRDefault="00582CF7">
            <w:pPr>
              <w:pStyle w:val="ConsPlusNormal"/>
              <w:jc w:val="center"/>
            </w:pPr>
            <w:bookmarkStart w:id="141" w:name="P3950"/>
            <w:bookmarkEnd w:id="141"/>
            <w:r>
              <w:t>А8-02</w:t>
            </w:r>
          </w:p>
        </w:tc>
        <w:tc>
          <w:tcPr>
            <w:tcW w:w="6690" w:type="dxa"/>
            <w:vAlign w:val="center"/>
          </w:tcPr>
          <w:p w:rsidR="00582CF7" w:rsidRDefault="00582CF7">
            <w:pPr>
              <w:pStyle w:val="ConsPlusNormal"/>
            </w:pPr>
            <w:r>
              <w:t>Шкаф ПА энергорайона (энергоузла) для узловых ПС с возможностью связи с централизованной системой противоаварийной автоматики</w:t>
            </w:r>
          </w:p>
        </w:tc>
        <w:tc>
          <w:tcPr>
            <w:tcW w:w="1234" w:type="dxa"/>
            <w:vAlign w:val="center"/>
          </w:tcPr>
          <w:p w:rsidR="00582CF7" w:rsidRDefault="00582CF7">
            <w:pPr>
              <w:pStyle w:val="ConsPlusNormal"/>
              <w:jc w:val="center"/>
            </w:pPr>
            <w:r>
              <w:t>31 445,37</w:t>
            </w:r>
          </w:p>
        </w:tc>
      </w:tr>
      <w:tr w:rsidR="00582CF7">
        <w:tc>
          <w:tcPr>
            <w:tcW w:w="1118" w:type="dxa"/>
            <w:vAlign w:val="center"/>
          </w:tcPr>
          <w:p w:rsidR="00582CF7" w:rsidRDefault="00582CF7">
            <w:pPr>
              <w:pStyle w:val="ConsPlusNormal"/>
              <w:jc w:val="center"/>
            </w:pPr>
            <w:r>
              <w:t>А8-03</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перегрузки оборудования (АОПО), фиксации отключения трансформатора (ФОТ), фиксации отключения двух трансформаторов (ФОДТ) для автотрансформатора 220 кВ для решений без использования протоколов GOOSE и SV</w:t>
            </w:r>
          </w:p>
        </w:tc>
        <w:tc>
          <w:tcPr>
            <w:tcW w:w="1234" w:type="dxa"/>
            <w:vAlign w:val="center"/>
          </w:tcPr>
          <w:p w:rsidR="00582CF7" w:rsidRDefault="00582CF7">
            <w:pPr>
              <w:pStyle w:val="ConsPlusNormal"/>
              <w:jc w:val="center"/>
            </w:pPr>
            <w:r>
              <w:t>6 366,31</w:t>
            </w:r>
          </w:p>
        </w:tc>
      </w:tr>
      <w:tr w:rsidR="00582CF7">
        <w:tc>
          <w:tcPr>
            <w:tcW w:w="1118" w:type="dxa"/>
            <w:vAlign w:val="center"/>
          </w:tcPr>
          <w:p w:rsidR="00582CF7" w:rsidRDefault="00582CF7">
            <w:pPr>
              <w:pStyle w:val="ConsPlusNormal"/>
              <w:jc w:val="center"/>
            </w:pPr>
            <w:r>
              <w:t>А8-04</w:t>
            </w:r>
          </w:p>
        </w:tc>
        <w:tc>
          <w:tcPr>
            <w:tcW w:w="6690" w:type="dxa"/>
            <w:vAlign w:val="center"/>
          </w:tcPr>
          <w:p w:rsidR="00582CF7" w:rsidRDefault="00582CF7">
            <w:pPr>
              <w:pStyle w:val="ConsPlusNormal"/>
            </w:pPr>
            <w:r>
              <w:t>Шкаф автоматической частотной разгрузки (АЧР), автоматического ограничения снижения частоты (АОСН), дополнительной автоматической разгрузки (ДАР), устройств отбора напряжения (УОН) 6 - 220 кВ для решений без использования протоколов GOOSE и SV</w:t>
            </w:r>
          </w:p>
        </w:tc>
        <w:tc>
          <w:tcPr>
            <w:tcW w:w="1234" w:type="dxa"/>
            <w:vAlign w:val="center"/>
          </w:tcPr>
          <w:p w:rsidR="00582CF7" w:rsidRDefault="00582CF7">
            <w:pPr>
              <w:pStyle w:val="ConsPlusNormal"/>
              <w:jc w:val="center"/>
            </w:pPr>
            <w:r>
              <w:t>6 366,31</w:t>
            </w:r>
          </w:p>
        </w:tc>
      </w:tr>
      <w:tr w:rsidR="00582CF7">
        <w:tc>
          <w:tcPr>
            <w:tcW w:w="1118" w:type="dxa"/>
            <w:vAlign w:val="center"/>
          </w:tcPr>
          <w:p w:rsidR="00582CF7" w:rsidRDefault="00582CF7">
            <w:pPr>
              <w:pStyle w:val="ConsPlusNormal"/>
              <w:jc w:val="center"/>
            </w:pPr>
            <w:r>
              <w:t>А8-05</w:t>
            </w:r>
          </w:p>
        </w:tc>
        <w:tc>
          <w:tcPr>
            <w:tcW w:w="6690" w:type="dxa"/>
            <w:vAlign w:val="center"/>
          </w:tcPr>
          <w:p w:rsidR="00582CF7" w:rsidRDefault="00582CF7">
            <w:pPr>
              <w:pStyle w:val="ConsPlusNormal"/>
            </w:pPr>
            <w:r>
              <w:t>Шкаф фиксации отключения системы шин (ФОСШ) для решений без использования протоколов GOOSE и SV</w:t>
            </w:r>
          </w:p>
        </w:tc>
        <w:tc>
          <w:tcPr>
            <w:tcW w:w="1234" w:type="dxa"/>
            <w:vAlign w:val="center"/>
          </w:tcPr>
          <w:p w:rsidR="00582CF7" w:rsidRDefault="00582CF7">
            <w:pPr>
              <w:pStyle w:val="ConsPlusNormal"/>
              <w:jc w:val="center"/>
            </w:pPr>
            <w:r>
              <w:t>6 142,51</w:t>
            </w:r>
          </w:p>
        </w:tc>
      </w:tr>
      <w:tr w:rsidR="00582CF7">
        <w:tc>
          <w:tcPr>
            <w:tcW w:w="1118" w:type="dxa"/>
            <w:vAlign w:val="center"/>
          </w:tcPr>
          <w:p w:rsidR="00582CF7" w:rsidRDefault="00582CF7">
            <w:pPr>
              <w:pStyle w:val="ConsPlusNormal"/>
              <w:jc w:val="center"/>
            </w:pPr>
            <w:r>
              <w:t>А8-06</w:t>
            </w:r>
          </w:p>
        </w:tc>
        <w:tc>
          <w:tcPr>
            <w:tcW w:w="6690" w:type="dxa"/>
            <w:vAlign w:val="center"/>
          </w:tcPr>
          <w:p w:rsidR="00582CF7" w:rsidRDefault="00582CF7">
            <w:pPr>
              <w:pStyle w:val="ConsPlusNormal"/>
            </w:pPr>
            <w:r>
              <w:t>Шкаф автоматики разгрузки при перегрузке по мощности (АРПМ) для решений без использования протоколов GOOSE и SV</w:t>
            </w:r>
          </w:p>
        </w:tc>
        <w:tc>
          <w:tcPr>
            <w:tcW w:w="1234" w:type="dxa"/>
            <w:vAlign w:val="center"/>
          </w:tcPr>
          <w:p w:rsidR="00582CF7" w:rsidRDefault="00582CF7">
            <w:pPr>
              <w:pStyle w:val="ConsPlusNormal"/>
              <w:jc w:val="center"/>
            </w:pPr>
            <w:r>
              <w:t>7 501,82</w:t>
            </w:r>
          </w:p>
        </w:tc>
      </w:tr>
      <w:tr w:rsidR="00582CF7">
        <w:tc>
          <w:tcPr>
            <w:tcW w:w="1118" w:type="dxa"/>
            <w:vAlign w:val="center"/>
          </w:tcPr>
          <w:p w:rsidR="00582CF7" w:rsidRDefault="00582CF7">
            <w:pPr>
              <w:pStyle w:val="ConsPlusNormal"/>
              <w:jc w:val="center"/>
            </w:pPr>
            <w:r>
              <w:t>А8-07</w:t>
            </w:r>
          </w:p>
        </w:tc>
        <w:tc>
          <w:tcPr>
            <w:tcW w:w="6690" w:type="dxa"/>
            <w:vAlign w:val="center"/>
          </w:tcPr>
          <w:p w:rsidR="00582CF7" w:rsidRDefault="00582CF7">
            <w:pPr>
              <w:pStyle w:val="ConsPlusNormal"/>
            </w:pPr>
            <w:r>
              <w:t>Шкаф фиксации тяжести коротких замыканий (ФТКЗ) для решений без использования протоколов GOOSE и SV</w:t>
            </w:r>
          </w:p>
        </w:tc>
        <w:tc>
          <w:tcPr>
            <w:tcW w:w="1234" w:type="dxa"/>
            <w:vAlign w:val="center"/>
          </w:tcPr>
          <w:p w:rsidR="00582CF7" w:rsidRDefault="00582CF7">
            <w:pPr>
              <w:pStyle w:val="ConsPlusNormal"/>
              <w:jc w:val="center"/>
            </w:pPr>
            <w:r>
              <w:t>7 501,82</w:t>
            </w:r>
          </w:p>
        </w:tc>
      </w:tr>
      <w:tr w:rsidR="00582CF7">
        <w:tc>
          <w:tcPr>
            <w:tcW w:w="1118" w:type="dxa"/>
            <w:vAlign w:val="center"/>
          </w:tcPr>
          <w:p w:rsidR="00582CF7" w:rsidRDefault="00582CF7">
            <w:pPr>
              <w:pStyle w:val="ConsPlusNormal"/>
              <w:jc w:val="center"/>
            </w:pPr>
            <w:r>
              <w:t>А8-08</w:t>
            </w:r>
          </w:p>
        </w:tc>
        <w:tc>
          <w:tcPr>
            <w:tcW w:w="6690" w:type="dxa"/>
            <w:vAlign w:val="center"/>
          </w:tcPr>
          <w:p w:rsidR="00582CF7" w:rsidRDefault="00582CF7">
            <w:pPr>
              <w:pStyle w:val="ConsPlusNormal"/>
            </w:pPr>
            <w:r>
              <w:t>Шкаф фиксации отключения выключателей (ФОВ) для решений без использования протоколов GOOSE и SV</w:t>
            </w:r>
          </w:p>
        </w:tc>
        <w:tc>
          <w:tcPr>
            <w:tcW w:w="1234" w:type="dxa"/>
            <w:vAlign w:val="center"/>
          </w:tcPr>
          <w:p w:rsidR="00582CF7" w:rsidRDefault="00582CF7">
            <w:pPr>
              <w:pStyle w:val="ConsPlusNormal"/>
              <w:jc w:val="center"/>
            </w:pPr>
            <w:r>
              <w:t>6 142,51</w:t>
            </w:r>
          </w:p>
        </w:tc>
      </w:tr>
      <w:tr w:rsidR="00582CF7">
        <w:tc>
          <w:tcPr>
            <w:tcW w:w="1118" w:type="dxa"/>
            <w:vAlign w:val="center"/>
          </w:tcPr>
          <w:p w:rsidR="00582CF7" w:rsidRDefault="00582CF7">
            <w:pPr>
              <w:pStyle w:val="ConsPlusNormal"/>
              <w:jc w:val="center"/>
            </w:pPr>
            <w:r>
              <w:t>А8-09</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перегрузки оборудования (АОПО), фиксации отключения трансформатора (ФОТ), фиксации отключения двух трансформаторов (ФОДТ) для автотрансформатора 330 - 750 кВ для решений без использования протоколов GOOSE и SV</w:t>
            </w:r>
          </w:p>
        </w:tc>
        <w:tc>
          <w:tcPr>
            <w:tcW w:w="1234" w:type="dxa"/>
            <w:vAlign w:val="center"/>
          </w:tcPr>
          <w:p w:rsidR="00582CF7" w:rsidRDefault="00582CF7">
            <w:pPr>
              <w:pStyle w:val="ConsPlusNormal"/>
              <w:jc w:val="center"/>
            </w:pPr>
            <w:r>
              <w:t>7 052,44</w:t>
            </w:r>
          </w:p>
        </w:tc>
      </w:tr>
      <w:tr w:rsidR="00582CF7">
        <w:tc>
          <w:tcPr>
            <w:tcW w:w="1118" w:type="dxa"/>
            <w:vAlign w:val="center"/>
          </w:tcPr>
          <w:p w:rsidR="00582CF7" w:rsidRDefault="00582CF7">
            <w:pPr>
              <w:pStyle w:val="ConsPlusNormal"/>
              <w:jc w:val="center"/>
            </w:pPr>
            <w:r>
              <w:t>А8-10</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повышений напряжения (АОПН), фиксации отключения линии (ФОЛ), фиксации отключения двух линий (ФОДЛ) для ЛЭП 330 - 750 кВ для решений без использования протоколов GOOSE и SV</w:t>
            </w:r>
          </w:p>
        </w:tc>
        <w:tc>
          <w:tcPr>
            <w:tcW w:w="1234" w:type="dxa"/>
            <w:vAlign w:val="center"/>
          </w:tcPr>
          <w:p w:rsidR="00582CF7" w:rsidRDefault="00582CF7">
            <w:pPr>
              <w:pStyle w:val="ConsPlusNormal"/>
              <w:jc w:val="center"/>
            </w:pPr>
            <w:r>
              <w:t>7 052,44</w:t>
            </w:r>
          </w:p>
        </w:tc>
      </w:tr>
      <w:tr w:rsidR="00582CF7">
        <w:tc>
          <w:tcPr>
            <w:tcW w:w="1118" w:type="dxa"/>
            <w:vAlign w:val="center"/>
          </w:tcPr>
          <w:p w:rsidR="00582CF7" w:rsidRDefault="00582CF7">
            <w:pPr>
              <w:pStyle w:val="ConsPlusNormal"/>
              <w:jc w:val="center"/>
            </w:pPr>
            <w:r>
              <w:t>А8-11</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перегрузки оборудования (АОПО), автоматики ограничения повышений напряжения (АОПН), фиксации отключения линии (ФОЛ), фиксации отключения двух линий (ФОДЛ) для ЛЭП 110 - 220 кВ для решений без использования протоколов GOOSE и SV</w:t>
            </w:r>
          </w:p>
        </w:tc>
        <w:tc>
          <w:tcPr>
            <w:tcW w:w="1234" w:type="dxa"/>
            <w:vAlign w:val="center"/>
          </w:tcPr>
          <w:p w:rsidR="00582CF7" w:rsidRDefault="00582CF7">
            <w:pPr>
              <w:pStyle w:val="ConsPlusNormal"/>
              <w:jc w:val="center"/>
            </w:pPr>
            <w:r>
              <w:t>6 830,42</w:t>
            </w:r>
          </w:p>
        </w:tc>
      </w:tr>
      <w:tr w:rsidR="00582CF7">
        <w:tc>
          <w:tcPr>
            <w:tcW w:w="1118" w:type="dxa"/>
            <w:vAlign w:val="center"/>
          </w:tcPr>
          <w:p w:rsidR="00582CF7" w:rsidRDefault="00582CF7">
            <w:pPr>
              <w:pStyle w:val="ConsPlusNormal"/>
              <w:jc w:val="center"/>
            </w:pPr>
            <w:r>
              <w:t>А8-12</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перегрузки оборудования (АОПО), фиксации отключения трансформатора (ФОТ), фиксации отключения двух трансформаторов (ФОДТ) для автотрансформатора 220 - 750 кВ для решений с использованием протокола GOOSE</w:t>
            </w:r>
          </w:p>
        </w:tc>
        <w:tc>
          <w:tcPr>
            <w:tcW w:w="1234" w:type="dxa"/>
            <w:vAlign w:val="center"/>
          </w:tcPr>
          <w:p w:rsidR="00582CF7" w:rsidRDefault="00582CF7">
            <w:pPr>
              <w:pStyle w:val="ConsPlusNormal"/>
              <w:jc w:val="center"/>
            </w:pPr>
            <w:r>
              <w:t>6 555,14</w:t>
            </w:r>
          </w:p>
        </w:tc>
      </w:tr>
      <w:tr w:rsidR="00582CF7">
        <w:tc>
          <w:tcPr>
            <w:tcW w:w="1118" w:type="dxa"/>
            <w:vAlign w:val="center"/>
          </w:tcPr>
          <w:p w:rsidR="00582CF7" w:rsidRDefault="00582CF7">
            <w:pPr>
              <w:pStyle w:val="ConsPlusNormal"/>
              <w:jc w:val="center"/>
            </w:pPr>
            <w:r>
              <w:t>А8-13</w:t>
            </w:r>
          </w:p>
        </w:tc>
        <w:tc>
          <w:tcPr>
            <w:tcW w:w="6690" w:type="dxa"/>
            <w:vAlign w:val="center"/>
          </w:tcPr>
          <w:p w:rsidR="00582CF7" w:rsidRDefault="00582CF7">
            <w:pPr>
              <w:pStyle w:val="ConsPlusNormal"/>
            </w:pPr>
            <w:r>
              <w:t>Шкаф автоматики ликвидации асинхронного режима (АЛАР), автоматики ограничения перегрузки оборудования (АОПО), автоматики ограничения повышений напряжения (АОПН), фиксации отключения линии (ФОЛ), фиксации отключения двух линий (ФОДЛ) для ЛЭП 110 - 750 кВ для решений с использованием протокола GOOSE</w:t>
            </w:r>
          </w:p>
        </w:tc>
        <w:tc>
          <w:tcPr>
            <w:tcW w:w="1234" w:type="dxa"/>
            <w:vAlign w:val="center"/>
          </w:tcPr>
          <w:p w:rsidR="00582CF7" w:rsidRDefault="00582CF7">
            <w:pPr>
              <w:pStyle w:val="ConsPlusNormal"/>
              <w:jc w:val="center"/>
            </w:pPr>
            <w:r>
              <w:t>6 555,14</w:t>
            </w:r>
          </w:p>
        </w:tc>
      </w:tr>
      <w:tr w:rsidR="00582CF7">
        <w:tc>
          <w:tcPr>
            <w:tcW w:w="1118" w:type="dxa"/>
            <w:vAlign w:val="center"/>
          </w:tcPr>
          <w:p w:rsidR="00582CF7" w:rsidRDefault="00582CF7">
            <w:pPr>
              <w:pStyle w:val="ConsPlusNormal"/>
              <w:jc w:val="center"/>
            </w:pPr>
            <w:r>
              <w:t>А8-14</w:t>
            </w:r>
          </w:p>
        </w:tc>
        <w:tc>
          <w:tcPr>
            <w:tcW w:w="6690" w:type="dxa"/>
            <w:vAlign w:val="center"/>
          </w:tcPr>
          <w:p w:rsidR="00582CF7" w:rsidRDefault="00582CF7">
            <w:pPr>
              <w:pStyle w:val="ConsPlusNormal"/>
            </w:pPr>
            <w:r>
              <w:t>Шкаф автоматической частотной разгрузки (АЧР), автоматического ограничения снижения частоты (АОСН), дополнительной автоматической разгрузки (ДАР), устройств отбора напряжения (УОН) 6 - 220 кВ для решений с использованием протокола GOOSE</w:t>
            </w:r>
          </w:p>
        </w:tc>
        <w:tc>
          <w:tcPr>
            <w:tcW w:w="1234" w:type="dxa"/>
            <w:vAlign w:val="center"/>
          </w:tcPr>
          <w:p w:rsidR="00582CF7" w:rsidRDefault="00582CF7">
            <w:pPr>
              <w:pStyle w:val="ConsPlusNormal"/>
              <w:jc w:val="center"/>
            </w:pPr>
            <w:r>
              <w:t>6 333,12</w:t>
            </w:r>
          </w:p>
        </w:tc>
      </w:tr>
      <w:tr w:rsidR="00582CF7">
        <w:tc>
          <w:tcPr>
            <w:tcW w:w="1118" w:type="dxa"/>
            <w:vAlign w:val="center"/>
          </w:tcPr>
          <w:p w:rsidR="00582CF7" w:rsidRDefault="00582CF7">
            <w:pPr>
              <w:pStyle w:val="ConsPlusNormal"/>
              <w:jc w:val="center"/>
            </w:pPr>
            <w:r>
              <w:t>А8-15</w:t>
            </w:r>
          </w:p>
        </w:tc>
        <w:tc>
          <w:tcPr>
            <w:tcW w:w="6690" w:type="dxa"/>
            <w:vAlign w:val="center"/>
          </w:tcPr>
          <w:p w:rsidR="00582CF7" w:rsidRDefault="00582CF7">
            <w:pPr>
              <w:pStyle w:val="ConsPlusNormal"/>
            </w:pPr>
            <w:r>
              <w:t>Шкаф фиксации отключения системы шин (ФОСШ) для решений с использованием протокола GOOSE</w:t>
            </w:r>
          </w:p>
        </w:tc>
        <w:tc>
          <w:tcPr>
            <w:tcW w:w="1234" w:type="dxa"/>
            <w:vAlign w:val="center"/>
          </w:tcPr>
          <w:p w:rsidR="00582CF7" w:rsidRDefault="00582CF7">
            <w:pPr>
              <w:pStyle w:val="ConsPlusNormal"/>
              <w:jc w:val="center"/>
            </w:pPr>
            <w:r>
              <w:t>6 109,32</w:t>
            </w:r>
          </w:p>
        </w:tc>
      </w:tr>
      <w:tr w:rsidR="00582CF7">
        <w:tc>
          <w:tcPr>
            <w:tcW w:w="1118" w:type="dxa"/>
            <w:vAlign w:val="center"/>
          </w:tcPr>
          <w:p w:rsidR="00582CF7" w:rsidRDefault="00582CF7">
            <w:pPr>
              <w:pStyle w:val="ConsPlusNormal"/>
              <w:jc w:val="center"/>
            </w:pPr>
            <w:r>
              <w:t>А8-16</w:t>
            </w:r>
          </w:p>
        </w:tc>
        <w:tc>
          <w:tcPr>
            <w:tcW w:w="6690" w:type="dxa"/>
            <w:vAlign w:val="center"/>
          </w:tcPr>
          <w:p w:rsidR="00582CF7" w:rsidRDefault="00582CF7">
            <w:pPr>
              <w:pStyle w:val="ConsPlusNormal"/>
            </w:pPr>
            <w:r>
              <w:t>Шкаф автоматики разгрузки при перегрузке по мощности (АРПМ) для решений с использованием протокола GOOSE</w:t>
            </w:r>
          </w:p>
        </w:tc>
        <w:tc>
          <w:tcPr>
            <w:tcW w:w="1234" w:type="dxa"/>
            <w:vAlign w:val="center"/>
          </w:tcPr>
          <w:p w:rsidR="00582CF7" w:rsidRDefault="00582CF7">
            <w:pPr>
              <w:pStyle w:val="ConsPlusNormal"/>
              <w:jc w:val="center"/>
            </w:pPr>
            <w:r>
              <w:t>7 001,65</w:t>
            </w:r>
          </w:p>
        </w:tc>
      </w:tr>
      <w:tr w:rsidR="00582CF7">
        <w:tc>
          <w:tcPr>
            <w:tcW w:w="1118" w:type="dxa"/>
            <w:vAlign w:val="center"/>
          </w:tcPr>
          <w:p w:rsidR="00582CF7" w:rsidRDefault="00582CF7">
            <w:pPr>
              <w:pStyle w:val="ConsPlusNormal"/>
              <w:jc w:val="center"/>
            </w:pPr>
            <w:r>
              <w:t>А8-17</w:t>
            </w:r>
          </w:p>
        </w:tc>
        <w:tc>
          <w:tcPr>
            <w:tcW w:w="6690" w:type="dxa"/>
            <w:vAlign w:val="center"/>
          </w:tcPr>
          <w:p w:rsidR="00582CF7" w:rsidRDefault="00582CF7">
            <w:pPr>
              <w:pStyle w:val="ConsPlusNormal"/>
            </w:pPr>
            <w:r>
              <w:t>Шкаф фиксации тяжести коротких замыканий (ФТКЗ) для решений с использованием протокола GOOSE</w:t>
            </w:r>
          </w:p>
        </w:tc>
        <w:tc>
          <w:tcPr>
            <w:tcW w:w="1234" w:type="dxa"/>
            <w:vAlign w:val="center"/>
          </w:tcPr>
          <w:p w:rsidR="00582CF7" w:rsidRDefault="00582CF7">
            <w:pPr>
              <w:pStyle w:val="ConsPlusNormal"/>
              <w:jc w:val="center"/>
            </w:pPr>
            <w:r>
              <w:t>7 001,65</w:t>
            </w:r>
          </w:p>
        </w:tc>
      </w:tr>
      <w:tr w:rsidR="00582CF7">
        <w:tc>
          <w:tcPr>
            <w:tcW w:w="1118" w:type="dxa"/>
            <w:vAlign w:val="center"/>
          </w:tcPr>
          <w:p w:rsidR="00582CF7" w:rsidRDefault="00582CF7">
            <w:pPr>
              <w:pStyle w:val="ConsPlusNormal"/>
              <w:jc w:val="center"/>
            </w:pPr>
            <w:r>
              <w:t>А8-18</w:t>
            </w:r>
          </w:p>
        </w:tc>
        <w:tc>
          <w:tcPr>
            <w:tcW w:w="6690" w:type="dxa"/>
            <w:vAlign w:val="center"/>
          </w:tcPr>
          <w:p w:rsidR="00582CF7" w:rsidRDefault="00582CF7">
            <w:pPr>
              <w:pStyle w:val="ConsPlusNormal"/>
            </w:pPr>
            <w:r>
              <w:t>Передатчик УПАСК по ВЧ каналам связи на 16 команд для решений без использования протоколов GOOSE и SV</w:t>
            </w:r>
          </w:p>
        </w:tc>
        <w:tc>
          <w:tcPr>
            <w:tcW w:w="1234" w:type="dxa"/>
            <w:vAlign w:val="center"/>
          </w:tcPr>
          <w:p w:rsidR="00582CF7" w:rsidRDefault="00582CF7">
            <w:pPr>
              <w:pStyle w:val="ConsPlusNormal"/>
              <w:jc w:val="center"/>
            </w:pPr>
            <w:r>
              <w:t>6 694,33</w:t>
            </w:r>
          </w:p>
        </w:tc>
      </w:tr>
      <w:tr w:rsidR="00582CF7">
        <w:tc>
          <w:tcPr>
            <w:tcW w:w="1118" w:type="dxa"/>
            <w:vAlign w:val="center"/>
          </w:tcPr>
          <w:p w:rsidR="00582CF7" w:rsidRDefault="00582CF7">
            <w:pPr>
              <w:pStyle w:val="ConsPlusNormal"/>
              <w:jc w:val="center"/>
            </w:pPr>
            <w:r>
              <w:t>А8-19</w:t>
            </w:r>
          </w:p>
        </w:tc>
        <w:tc>
          <w:tcPr>
            <w:tcW w:w="6690" w:type="dxa"/>
            <w:vAlign w:val="center"/>
          </w:tcPr>
          <w:p w:rsidR="00582CF7" w:rsidRDefault="00582CF7">
            <w:pPr>
              <w:pStyle w:val="ConsPlusNormal"/>
            </w:pPr>
            <w:r>
              <w:t>Передатчик УПАСК по ВЧ каналам связи на 32 команды для решений без использования протоколов GOOSE и SV</w:t>
            </w:r>
          </w:p>
        </w:tc>
        <w:tc>
          <w:tcPr>
            <w:tcW w:w="1234" w:type="dxa"/>
            <w:vAlign w:val="center"/>
          </w:tcPr>
          <w:p w:rsidR="00582CF7" w:rsidRDefault="00582CF7">
            <w:pPr>
              <w:pStyle w:val="ConsPlusNormal"/>
              <w:jc w:val="center"/>
            </w:pPr>
            <w:r>
              <w:t>9 260,81</w:t>
            </w:r>
          </w:p>
        </w:tc>
      </w:tr>
      <w:tr w:rsidR="00582CF7">
        <w:tc>
          <w:tcPr>
            <w:tcW w:w="1118" w:type="dxa"/>
            <w:vAlign w:val="center"/>
          </w:tcPr>
          <w:p w:rsidR="00582CF7" w:rsidRDefault="00582CF7">
            <w:pPr>
              <w:pStyle w:val="ConsPlusNormal"/>
              <w:jc w:val="center"/>
            </w:pPr>
            <w:r>
              <w:t>А8-20</w:t>
            </w:r>
          </w:p>
        </w:tc>
        <w:tc>
          <w:tcPr>
            <w:tcW w:w="6690" w:type="dxa"/>
            <w:vAlign w:val="center"/>
          </w:tcPr>
          <w:p w:rsidR="00582CF7" w:rsidRDefault="00582CF7">
            <w:pPr>
              <w:pStyle w:val="ConsPlusNormal"/>
            </w:pPr>
            <w:r>
              <w:t>Приемник УПАСК по ВЧ каналам связи на 16 команд для решений без использования протоколов GOOSE и SV</w:t>
            </w:r>
          </w:p>
        </w:tc>
        <w:tc>
          <w:tcPr>
            <w:tcW w:w="1234" w:type="dxa"/>
            <w:vAlign w:val="center"/>
          </w:tcPr>
          <w:p w:rsidR="00582CF7" w:rsidRDefault="00582CF7">
            <w:pPr>
              <w:pStyle w:val="ConsPlusNormal"/>
              <w:jc w:val="center"/>
            </w:pPr>
            <w:r>
              <w:t>6 694,33</w:t>
            </w:r>
          </w:p>
        </w:tc>
      </w:tr>
      <w:tr w:rsidR="00582CF7">
        <w:tc>
          <w:tcPr>
            <w:tcW w:w="1118" w:type="dxa"/>
            <w:vAlign w:val="center"/>
          </w:tcPr>
          <w:p w:rsidR="00582CF7" w:rsidRDefault="00582CF7">
            <w:pPr>
              <w:pStyle w:val="ConsPlusNormal"/>
              <w:jc w:val="center"/>
            </w:pPr>
            <w:r>
              <w:t>А8-21</w:t>
            </w:r>
          </w:p>
        </w:tc>
        <w:tc>
          <w:tcPr>
            <w:tcW w:w="6690" w:type="dxa"/>
            <w:vAlign w:val="center"/>
          </w:tcPr>
          <w:p w:rsidR="00582CF7" w:rsidRDefault="00582CF7">
            <w:pPr>
              <w:pStyle w:val="ConsPlusNormal"/>
            </w:pPr>
            <w:r>
              <w:t>Приемник УПАСК по ВЧ каналам связи на 32 команды для решений без использования протоколов GOOSE и SV</w:t>
            </w:r>
          </w:p>
        </w:tc>
        <w:tc>
          <w:tcPr>
            <w:tcW w:w="1234" w:type="dxa"/>
            <w:vAlign w:val="center"/>
          </w:tcPr>
          <w:p w:rsidR="00582CF7" w:rsidRDefault="00582CF7">
            <w:pPr>
              <w:pStyle w:val="ConsPlusNormal"/>
              <w:jc w:val="center"/>
            </w:pPr>
            <w:r>
              <w:t>9 260,81</w:t>
            </w:r>
          </w:p>
        </w:tc>
      </w:tr>
      <w:tr w:rsidR="00582CF7">
        <w:tc>
          <w:tcPr>
            <w:tcW w:w="1118" w:type="dxa"/>
            <w:vAlign w:val="center"/>
          </w:tcPr>
          <w:p w:rsidR="00582CF7" w:rsidRDefault="00582CF7">
            <w:pPr>
              <w:pStyle w:val="ConsPlusNormal"/>
              <w:jc w:val="center"/>
            </w:pPr>
            <w:r>
              <w:t>А8-22</w:t>
            </w:r>
          </w:p>
        </w:tc>
        <w:tc>
          <w:tcPr>
            <w:tcW w:w="6690" w:type="dxa"/>
            <w:vAlign w:val="center"/>
          </w:tcPr>
          <w:p w:rsidR="00582CF7" w:rsidRDefault="00582CF7">
            <w:pPr>
              <w:pStyle w:val="ConsPlusNormal"/>
            </w:pPr>
            <w:r>
              <w:t>Приемопередатчик УПАСК по ВЧ каналам связи на 16 передаваемых и 16 принимаемых команд для решений без использования протоколов GOOSE и SV</w:t>
            </w:r>
          </w:p>
        </w:tc>
        <w:tc>
          <w:tcPr>
            <w:tcW w:w="1234" w:type="dxa"/>
            <w:vAlign w:val="center"/>
          </w:tcPr>
          <w:p w:rsidR="00582CF7" w:rsidRDefault="00582CF7">
            <w:pPr>
              <w:pStyle w:val="ConsPlusNormal"/>
              <w:jc w:val="center"/>
            </w:pPr>
            <w:r>
              <w:t>6 694,33</w:t>
            </w:r>
          </w:p>
        </w:tc>
      </w:tr>
      <w:tr w:rsidR="00582CF7">
        <w:tc>
          <w:tcPr>
            <w:tcW w:w="1118" w:type="dxa"/>
            <w:vAlign w:val="center"/>
          </w:tcPr>
          <w:p w:rsidR="00582CF7" w:rsidRDefault="00582CF7">
            <w:pPr>
              <w:pStyle w:val="ConsPlusNormal"/>
              <w:jc w:val="center"/>
            </w:pPr>
            <w:r>
              <w:t>А8-23</w:t>
            </w:r>
          </w:p>
        </w:tc>
        <w:tc>
          <w:tcPr>
            <w:tcW w:w="6690" w:type="dxa"/>
            <w:vAlign w:val="center"/>
          </w:tcPr>
          <w:p w:rsidR="00582CF7" w:rsidRDefault="00582CF7">
            <w:pPr>
              <w:pStyle w:val="ConsPlusNormal"/>
            </w:pPr>
            <w:r>
              <w:t>Приемопередатчик УПАСК по ВЧ каналам связи на 32 передаваемые и 32 принимаемые команды для решений без использования протоколов GOOSE и SV</w:t>
            </w:r>
          </w:p>
        </w:tc>
        <w:tc>
          <w:tcPr>
            <w:tcW w:w="1234" w:type="dxa"/>
            <w:vAlign w:val="center"/>
          </w:tcPr>
          <w:p w:rsidR="00582CF7" w:rsidRDefault="00582CF7">
            <w:pPr>
              <w:pStyle w:val="ConsPlusNormal"/>
              <w:jc w:val="center"/>
            </w:pPr>
            <w:r>
              <w:t>9 873,41</w:t>
            </w:r>
          </w:p>
        </w:tc>
      </w:tr>
      <w:tr w:rsidR="00582CF7">
        <w:tc>
          <w:tcPr>
            <w:tcW w:w="1118" w:type="dxa"/>
            <w:vAlign w:val="center"/>
          </w:tcPr>
          <w:p w:rsidR="00582CF7" w:rsidRDefault="00582CF7">
            <w:pPr>
              <w:pStyle w:val="ConsPlusNormal"/>
              <w:jc w:val="center"/>
            </w:pPr>
            <w:r>
              <w:t>А8-24</w:t>
            </w:r>
          </w:p>
        </w:tc>
        <w:tc>
          <w:tcPr>
            <w:tcW w:w="6690" w:type="dxa"/>
            <w:vAlign w:val="center"/>
          </w:tcPr>
          <w:p w:rsidR="00582CF7" w:rsidRDefault="00582CF7">
            <w:pPr>
              <w:pStyle w:val="ConsPlusNormal"/>
            </w:pPr>
            <w:r>
              <w:t>Передатчик УПАСК по ВЧ каналам связи на 16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А8-25</w:t>
            </w:r>
          </w:p>
        </w:tc>
        <w:tc>
          <w:tcPr>
            <w:tcW w:w="6690" w:type="dxa"/>
            <w:vAlign w:val="center"/>
          </w:tcPr>
          <w:p w:rsidR="00582CF7" w:rsidRDefault="00582CF7">
            <w:pPr>
              <w:pStyle w:val="ConsPlusNormal"/>
            </w:pPr>
            <w:r>
              <w:t>Передатчик УПАСК по ВЧ каналам связи на 32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А8-26</w:t>
            </w:r>
          </w:p>
        </w:tc>
        <w:tc>
          <w:tcPr>
            <w:tcW w:w="6690" w:type="dxa"/>
            <w:vAlign w:val="center"/>
          </w:tcPr>
          <w:p w:rsidR="00582CF7" w:rsidRDefault="00582CF7">
            <w:pPr>
              <w:pStyle w:val="ConsPlusNormal"/>
            </w:pPr>
            <w:r>
              <w:t>Приемник УПАСК по ВЧ каналам связи на 16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А8-27</w:t>
            </w:r>
          </w:p>
        </w:tc>
        <w:tc>
          <w:tcPr>
            <w:tcW w:w="6690" w:type="dxa"/>
            <w:vAlign w:val="center"/>
          </w:tcPr>
          <w:p w:rsidR="00582CF7" w:rsidRDefault="00582CF7">
            <w:pPr>
              <w:pStyle w:val="ConsPlusNormal"/>
            </w:pPr>
            <w:r>
              <w:t>Приемник УПАСК по ВЧ каналам связи на 32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А8-28</w:t>
            </w:r>
          </w:p>
        </w:tc>
        <w:tc>
          <w:tcPr>
            <w:tcW w:w="6690" w:type="dxa"/>
            <w:vAlign w:val="center"/>
          </w:tcPr>
          <w:p w:rsidR="00582CF7" w:rsidRDefault="00582CF7">
            <w:pPr>
              <w:pStyle w:val="ConsPlusNormal"/>
            </w:pPr>
            <w:r>
              <w:t>Приемопередатчик УПАСК по ВЧ каналам связи на 16 передаваемых и 16 принимаемых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А8-29</w:t>
            </w:r>
          </w:p>
        </w:tc>
        <w:tc>
          <w:tcPr>
            <w:tcW w:w="6690" w:type="dxa"/>
            <w:vAlign w:val="center"/>
          </w:tcPr>
          <w:p w:rsidR="00582CF7" w:rsidRDefault="00582CF7">
            <w:pPr>
              <w:pStyle w:val="ConsPlusNormal"/>
            </w:pPr>
            <w:r>
              <w:t>Приемопередатчик УПАСК по ВЧ каналам связи на 32 передаваемые и 32 принимаемые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А8-30</w:t>
            </w:r>
          </w:p>
        </w:tc>
        <w:tc>
          <w:tcPr>
            <w:tcW w:w="6690" w:type="dxa"/>
            <w:vAlign w:val="center"/>
          </w:tcPr>
          <w:p w:rsidR="00582CF7" w:rsidRDefault="00582CF7">
            <w:pPr>
              <w:pStyle w:val="ConsPlusNormal"/>
            </w:pPr>
            <w:r>
              <w:t>Передатчик УПАСК по оптоволоконной связи на 16 команд для решений без использования протоколов GOOSE и SV</w:t>
            </w:r>
          </w:p>
        </w:tc>
        <w:tc>
          <w:tcPr>
            <w:tcW w:w="1234" w:type="dxa"/>
            <w:vAlign w:val="center"/>
          </w:tcPr>
          <w:p w:rsidR="00582CF7" w:rsidRDefault="00582CF7">
            <w:pPr>
              <w:pStyle w:val="ConsPlusNormal"/>
              <w:jc w:val="center"/>
            </w:pPr>
            <w:r>
              <w:t>6 388,85</w:t>
            </w:r>
          </w:p>
        </w:tc>
      </w:tr>
      <w:tr w:rsidR="00582CF7">
        <w:tc>
          <w:tcPr>
            <w:tcW w:w="1118" w:type="dxa"/>
            <w:vAlign w:val="center"/>
          </w:tcPr>
          <w:p w:rsidR="00582CF7" w:rsidRDefault="00582CF7">
            <w:pPr>
              <w:pStyle w:val="ConsPlusNormal"/>
              <w:jc w:val="center"/>
            </w:pPr>
            <w:r>
              <w:t>А8-31</w:t>
            </w:r>
          </w:p>
        </w:tc>
        <w:tc>
          <w:tcPr>
            <w:tcW w:w="6690" w:type="dxa"/>
            <w:vAlign w:val="center"/>
          </w:tcPr>
          <w:p w:rsidR="00582CF7" w:rsidRDefault="00582CF7">
            <w:pPr>
              <w:pStyle w:val="ConsPlusNormal"/>
            </w:pPr>
            <w:r>
              <w:t>Передатчик УПАСК по оптоволоконной связи на 32 команды для решений без использования протоколов GOOSE и SV</w:t>
            </w:r>
          </w:p>
        </w:tc>
        <w:tc>
          <w:tcPr>
            <w:tcW w:w="1234" w:type="dxa"/>
            <w:vAlign w:val="center"/>
          </w:tcPr>
          <w:p w:rsidR="00582CF7" w:rsidRDefault="00582CF7">
            <w:pPr>
              <w:pStyle w:val="ConsPlusNormal"/>
              <w:jc w:val="center"/>
            </w:pPr>
            <w:r>
              <w:t>9 260,81</w:t>
            </w:r>
          </w:p>
        </w:tc>
      </w:tr>
      <w:tr w:rsidR="00582CF7">
        <w:tc>
          <w:tcPr>
            <w:tcW w:w="1118" w:type="dxa"/>
            <w:vAlign w:val="center"/>
          </w:tcPr>
          <w:p w:rsidR="00582CF7" w:rsidRDefault="00582CF7">
            <w:pPr>
              <w:pStyle w:val="ConsPlusNormal"/>
              <w:jc w:val="center"/>
            </w:pPr>
            <w:r>
              <w:t>А8-32</w:t>
            </w:r>
          </w:p>
        </w:tc>
        <w:tc>
          <w:tcPr>
            <w:tcW w:w="6690" w:type="dxa"/>
            <w:vAlign w:val="center"/>
          </w:tcPr>
          <w:p w:rsidR="00582CF7" w:rsidRDefault="00582CF7">
            <w:pPr>
              <w:pStyle w:val="ConsPlusNormal"/>
            </w:pPr>
            <w:r>
              <w:t>Приемник УПАСК по оптоволоконной связи на 16 команд для решений без использования протоколов GOOSE и SV</w:t>
            </w:r>
          </w:p>
        </w:tc>
        <w:tc>
          <w:tcPr>
            <w:tcW w:w="1234" w:type="dxa"/>
            <w:vAlign w:val="center"/>
          </w:tcPr>
          <w:p w:rsidR="00582CF7" w:rsidRDefault="00582CF7">
            <w:pPr>
              <w:pStyle w:val="ConsPlusNormal"/>
              <w:jc w:val="center"/>
            </w:pPr>
            <w:r>
              <w:t>6 388,85</w:t>
            </w:r>
          </w:p>
        </w:tc>
      </w:tr>
      <w:tr w:rsidR="00582CF7">
        <w:tc>
          <w:tcPr>
            <w:tcW w:w="1118" w:type="dxa"/>
            <w:vAlign w:val="center"/>
          </w:tcPr>
          <w:p w:rsidR="00582CF7" w:rsidRDefault="00582CF7">
            <w:pPr>
              <w:pStyle w:val="ConsPlusNormal"/>
              <w:jc w:val="center"/>
            </w:pPr>
            <w:r>
              <w:t>А8-33</w:t>
            </w:r>
          </w:p>
        </w:tc>
        <w:tc>
          <w:tcPr>
            <w:tcW w:w="6690" w:type="dxa"/>
            <w:vAlign w:val="center"/>
          </w:tcPr>
          <w:p w:rsidR="00582CF7" w:rsidRDefault="00582CF7">
            <w:pPr>
              <w:pStyle w:val="ConsPlusNormal"/>
            </w:pPr>
            <w:r>
              <w:t>Приемник УПАСК по оптоволоконной связи на 32 команды для решений без использования протоколов GOOSE и SV</w:t>
            </w:r>
          </w:p>
        </w:tc>
        <w:tc>
          <w:tcPr>
            <w:tcW w:w="1234" w:type="dxa"/>
            <w:vAlign w:val="center"/>
          </w:tcPr>
          <w:p w:rsidR="00582CF7" w:rsidRDefault="00582CF7">
            <w:pPr>
              <w:pStyle w:val="ConsPlusNormal"/>
              <w:jc w:val="center"/>
            </w:pPr>
            <w:r>
              <w:t>9 260,81</w:t>
            </w:r>
          </w:p>
        </w:tc>
      </w:tr>
      <w:tr w:rsidR="00582CF7">
        <w:tc>
          <w:tcPr>
            <w:tcW w:w="1118" w:type="dxa"/>
            <w:vAlign w:val="center"/>
          </w:tcPr>
          <w:p w:rsidR="00582CF7" w:rsidRDefault="00582CF7">
            <w:pPr>
              <w:pStyle w:val="ConsPlusNormal"/>
              <w:jc w:val="center"/>
            </w:pPr>
            <w:r>
              <w:t>А8-34</w:t>
            </w:r>
          </w:p>
        </w:tc>
        <w:tc>
          <w:tcPr>
            <w:tcW w:w="6690" w:type="dxa"/>
            <w:vAlign w:val="center"/>
          </w:tcPr>
          <w:p w:rsidR="00582CF7" w:rsidRDefault="00582CF7">
            <w:pPr>
              <w:pStyle w:val="ConsPlusNormal"/>
            </w:pPr>
            <w:r>
              <w:t>Приемопередатчик УПАСК по оптоволоконной связи на 16 передаваемых и 16 принимаемых команд для решений без использования протоколов GOOSE и SV</w:t>
            </w:r>
          </w:p>
        </w:tc>
        <w:tc>
          <w:tcPr>
            <w:tcW w:w="1234" w:type="dxa"/>
            <w:vAlign w:val="center"/>
          </w:tcPr>
          <w:p w:rsidR="00582CF7" w:rsidRDefault="00582CF7">
            <w:pPr>
              <w:pStyle w:val="ConsPlusNormal"/>
              <w:jc w:val="center"/>
            </w:pPr>
            <w:r>
              <w:t>6 694,33</w:t>
            </w:r>
          </w:p>
        </w:tc>
      </w:tr>
      <w:tr w:rsidR="00582CF7">
        <w:tc>
          <w:tcPr>
            <w:tcW w:w="1118" w:type="dxa"/>
            <w:vAlign w:val="center"/>
          </w:tcPr>
          <w:p w:rsidR="00582CF7" w:rsidRDefault="00582CF7">
            <w:pPr>
              <w:pStyle w:val="ConsPlusNormal"/>
              <w:jc w:val="center"/>
            </w:pPr>
            <w:r>
              <w:t>А8-35</w:t>
            </w:r>
          </w:p>
        </w:tc>
        <w:tc>
          <w:tcPr>
            <w:tcW w:w="6690" w:type="dxa"/>
            <w:vAlign w:val="center"/>
          </w:tcPr>
          <w:p w:rsidR="00582CF7" w:rsidRDefault="00582CF7">
            <w:pPr>
              <w:pStyle w:val="ConsPlusNormal"/>
            </w:pPr>
            <w:r>
              <w:t>Приемопередатчик УПАСК по оптоволоконной связи на 32 передаваемые и 32 принимаемые команды для решений без использования протоколов GOOSE и SV</w:t>
            </w:r>
          </w:p>
        </w:tc>
        <w:tc>
          <w:tcPr>
            <w:tcW w:w="1234" w:type="dxa"/>
            <w:vAlign w:val="center"/>
          </w:tcPr>
          <w:p w:rsidR="00582CF7" w:rsidRDefault="00582CF7">
            <w:pPr>
              <w:pStyle w:val="ConsPlusNormal"/>
              <w:jc w:val="center"/>
            </w:pPr>
            <w:r>
              <w:t>9 873,41</w:t>
            </w:r>
          </w:p>
        </w:tc>
      </w:tr>
      <w:tr w:rsidR="00582CF7">
        <w:tc>
          <w:tcPr>
            <w:tcW w:w="1118" w:type="dxa"/>
            <w:vAlign w:val="center"/>
          </w:tcPr>
          <w:p w:rsidR="00582CF7" w:rsidRDefault="00582CF7">
            <w:pPr>
              <w:pStyle w:val="ConsPlusNormal"/>
              <w:jc w:val="center"/>
            </w:pPr>
            <w:r>
              <w:t>А8-36</w:t>
            </w:r>
          </w:p>
        </w:tc>
        <w:tc>
          <w:tcPr>
            <w:tcW w:w="6690" w:type="dxa"/>
            <w:vAlign w:val="center"/>
          </w:tcPr>
          <w:p w:rsidR="00582CF7" w:rsidRDefault="00582CF7">
            <w:pPr>
              <w:pStyle w:val="ConsPlusNormal"/>
            </w:pPr>
            <w:r>
              <w:t>Приемопередатчик УПАСК по цифровым сетям связи на 16 передаваемых и 16 принимаемых команд для решений без использования протоколов GOOSE и SV</w:t>
            </w:r>
          </w:p>
        </w:tc>
        <w:tc>
          <w:tcPr>
            <w:tcW w:w="1234" w:type="dxa"/>
            <w:vAlign w:val="center"/>
          </w:tcPr>
          <w:p w:rsidR="00582CF7" w:rsidRDefault="00582CF7">
            <w:pPr>
              <w:pStyle w:val="ConsPlusNormal"/>
              <w:jc w:val="center"/>
            </w:pPr>
            <w:r>
              <w:t>6 864,43</w:t>
            </w:r>
          </w:p>
        </w:tc>
      </w:tr>
      <w:tr w:rsidR="00582CF7">
        <w:tc>
          <w:tcPr>
            <w:tcW w:w="1118" w:type="dxa"/>
            <w:vAlign w:val="center"/>
          </w:tcPr>
          <w:p w:rsidR="00582CF7" w:rsidRDefault="00582CF7">
            <w:pPr>
              <w:pStyle w:val="ConsPlusNormal"/>
              <w:jc w:val="center"/>
            </w:pPr>
            <w:r>
              <w:t>А8-37</w:t>
            </w:r>
          </w:p>
        </w:tc>
        <w:tc>
          <w:tcPr>
            <w:tcW w:w="6690" w:type="dxa"/>
            <w:vAlign w:val="center"/>
          </w:tcPr>
          <w:p w:rsidR="00582CF7" w:rsidRDefault="00582CF7">
            <w:pPr>
              <w:pStyle w:val="ConsPlusNormal"/>
            </w:pPr>
            <w:r>
              <w:t>Приемопередатчик УПАСК по цифровым сетям связи на 32 передаваемые и 32 принимаемые команды для решений без использования протоколов GOOSE и SV</w:t>
            </w:r>
          </w:p>
        </w:tc>
        <w:tc>
          <w:tcPr>
            <w:tcW w:w="1234" w:type="dxa"/>
            <w:vAlign w:val="center"/>
          </w:tcPr>
          <w:p w:rsidR="00582CF7" w:rsidRDefault="00582CF7">
            <w:pPr>
              <w:pStyle w:val="ConsPlusNormal"/>
              <w:jc w:val="center"/>
            </w:pPr>
            <w:r>
              <w:t>9 873,41</w:t>
            </w:r>
          </w:p>
        </w:tc>
      </w:tr>
      <w:tr w:rsidR="00582CF7">
        <w:tc>
          <w:tcPr>
            <w:tcW w:w="1118" w:type="dxa"/>
            <w:vAlign w:val="center"/>
          </w:tcPr>
          <w:p w:rsidR="00582CF7" w:rsidRDefault="00582CF7">
            <w:pPr>
              <w:pStyle w:val="ConsPlusNormal"/>
              <w:jc w:val="center"/>
            </w:pPr>
            <w:r>
              <w:t>А8-38</w:t>
            </w:r>
          </w:p>
        </w:tc>
        <w:tc>
          <w:tcPr>
            <w:tcW w:w="6690" w:type="dxa"/>
            <w:vAlign w:val="center"/>
          </w:tcPr>
          <w:p w:rsidR="00582CF7" w:rsidRDefault="00582CF7">
            <w:pPr>
              <w:pStyle w:val="ConsPlusNormal"/>
            </w:pPr>
            <w:r>
              <w:t>Передатчик УПАСК по оптоволоконной связи на 16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А8-39</w:t>
            </w:r>
          </w:p>
        </w:tc>
        <w:tc>
          <w:tcPr>
            <w:tcW w:w="6690" w:type="dxa"/>
            <w:vAlign w:val="center"/>
          </w:tcPr>
          <w:p w:rsidR="00582CF7" w:rsidRDefault="00582CF7">
            <w:pPr>
              <w:pStyle w:val="ConsPlusNormal"/>
            </w:pPr>
            <w:r>
              <w:t>Передатчик УПАСК по оптоволоконной связи на 32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А8-40</w:t>
            </w:r>
          </w:p>
        </w:tc>
        <w:tc>
          <w:tcPr>
            <w:tcW w:w="6690" w:type="dxa"/>
            <w:vAlign w:val="center"/>
          </w:tcPr>
          <w:p w:rsidR="00582CF7" w:rsidRDefault="00582CF7">
            <w:pPr>
              <w:pStyle w:val="ConsPlusNormal"/>
            </w:pPr>
            <w:r>
              <w:t>Передатчик УПАСК по оптоволоконной связи на 48 команд для решений с использованием протокола GOOSE</w:t>
            </w:r>
          </w:p>
        </w:tc>
        <w:tc>
          <w:tcPr>
            <w:tcW w:w="1234" w:type="dxa"/>
            <w:vAlign w:val="center"/>
          </w:tcPr>
          <w:p w:rsidR="00582CF7" w:rsidRDefault="00582CF7">
            <w:pPr>
              <w:pStyle w:val="ConsPlusNormal"/>
              <w:jc w:val="center"/>
            </w:pPr>
            <w:r>
              <w:t>9 798,54</w:t>
            </w:r>
          </w:p>
        </w:tc>
      </w:tr>
      <w:tr w:rsidR="00582CF7">
        <w:tc>
          <w:tcPr>
            <w:tcW w:w="1118" w:type="dxa"/>
            <w:vAlign w:val="center"/>
          </w:tcPr>
          <w:p w:rsidR="00582CF7" w:rsidRDefault="00582CF7">
            <w:pPr>
              <w:pStyle w:val="ConsPlusNormal"/>
              <w:jc w:val="center"/>
            </w:pPr>
            <w:r>
              <w:t>А8-41</w:t>
            </w:r>
          </w:p>
        </w:tc>
        <w:tc>
          <w:tcPr>
            <w:tcW w:w="6690" w:type="dxa"/>
            <w:vAlign w:val="center"/>
          </w:tcPr>
          <w:p w:rsidR="00582CF7" w:rsidRDefault="00582CF7">
            <w:pPr>
              <w:pStyle w:val="ConsPlusNormal"/>
            </w:pPr>
            <w:r>
              <w:t>Передатчик УПАСК по оптоволоконной связи на 64 команды для решений с использованием протокола GOOSE</w:t>
            </w:r>
          </w:p>
        </w:tc>
        <w:tc>
          <w:tcPr>
            <w:tcW w:w="1234" w:type="dxa"/>
            <w:vAlign w:val="center"/>
          </w:tcPr>
          <w:p w:rsidR="00582CF7" w:rsidRDefault="00582CF7">
            <w:pPr>
              <w:pStyle w:val="ConsPlusNormal"/>
              <w:jc w:val="center"/>
            </w:pPr>
            <w:r>
              <w:t>11 906,74</w:t>
            </w:r>
          </w:p>
        </w:tc>
      </w:tr>
      <w:tr w:rsidR="00582CF7">
        <w:tc>
          <w:tcPr>
            <w:tcW w:w="1118" w:type="dxa"/>
            <w:vAlign w:val="center"/>
          </w:tcPr>
          <w:p w:rsidR="00582CF7" w:rsidRDefault="00582CF7">
            <w:pPr>
              <w:pStyle w:val="ConsPlusNormal"/>
              <w:jc w:val="center"/>
            </w:pPr>
            <w:r>
              <w:t>А8-42</w:t>
            </w:r>
          </w:p>
        </w:tc>
        <w:tc>
          <w:tcPr>
            <w:tcW w:w="6690" w:type="dxa"/>
            <w:vAlign w:val="center"/>
          </w:tcPr>
          <w:p w:rsidR="00582CF7" w:rsidRDefault="00582CF7">
            <w:pPr>
              <w:pStyle w:val="ConsPlusNormal"/>
            </w:pPr>
            <w:r>
              <w:t>Приемник УПАСК по оптоволоконной связи на 16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А8-43</w:t>
            </w:r>
          </w:p>
        </w:tc>
        <w:tc>
          <w:tcPr>
            <w:tcW w:w="6690" w:type="dxa"/>
            <w:vAlign w:val="center"/>
          </w:tcPr>
          <w:p w:rsidR="00582CF7" w:rsidRDefault="00582CF7">
            <w:pPr>
              <w:pStyle w:val="ConsPlusNormal"/>
            </w:pPr>
            <w:r>
              <w:t>Приемник УПАСК по оптоволоконной связи на 32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А8-44</w:t>
            </w:r>
          </w:p>
        </w:tc>
        <w:tc>
          <w:tcPr>
            <w:tcW w:w="6690" w:type="dxa"/>
            <w:vAlign w:val="center"/>
          </w:tcPr>
          <w:p w:rsidR="00582CF7" w:rsidRDefault="00582CF7">
            <w:pPr>
              <w:pStyle w:val="ConsPlusNormal"/>
            </w:pPr>
            <w:r>
              <w:t>Приемник УПАСК по оптоволоконной связи на 48 команд для решений с использованием протокола GOOSE</w:t>
            </w:r>
          </w:p>
        </w:tc>
        <w:tc>
          <w:tcPr>
            <w:tcW w:w="1234" w:type="dxa"/>
            <w:vAlign w:val="center"/>
          </w:tcPr>
          <w:p w:rsidR="00582CF7" w:rsidRDefault="00582CF7">
            <w:pPr>
              <w:pStyle w:val="ConsPlusNormal"/>
              <w:jc w:val="center"/>
            </w:pPr>
            <w:r>
              <w:t>9 798,54</w:t>
            </w:r>
          </w:p>
        </w:tc>
      </w:tr>
      <w:tr w:rsidR="00582CF7">
        <w:tc>
          <w:tcPr>
            <w:tcW w:w="1118" w:type="dxa"/>
            <w:vAlign w:val="center"/>
          </w:tcPr>
          <w:p w:rsidR="00582CF7" w:rsidRDefault="00582CF7">
            <w:pPr>
              <w:pStyle w:val="ConsPlusNormal"/>
              <w:jc w:val="center"/>
            </w:pPr>
            <w:r>
              <w:t>А8-45</w:t>
            </w:r>
          </w:p>
        </w:tc>
        <w:tc>
          <w:tcPr>
            <w:tcW w:w="6690" w:type="dxa"/>
            <w:vAlign w:val="center"/>
          </w:tcPr>
          <w:p w:rsidR="00582CF7" w:rsidRDefault="00582CF7">
            <w:pPr>
              <w:pStyle w:val="ConsPlusNormal"/>
            </w:pPr>
            <w:r>
              <w:t>Приемник УПАСК по оптоволоконной связи на 64 команды для решений с использованием протокола GOOSE</w:t>
            </w:r>
          </w:p>
        </w:tc>
        <w:tc>
          <w:tcPr>
            <w:tcW w:w="1234" w:type="dxa"/>
            <w:vAlign w:val="center"/>
          </w:tcPr>
          <w:p w:rsidR="00582CF7" w:rsidRDefault="00582CF7">
            <w:pPr>
              <w:pStyle w:val="ConsPlusNormal"/>
              <w:jc w:val="center"/>
            </w:pPr>
            <w:r>
              <w:t>11 906,74</w:t>
            </w:r>
          </w:p>
        </w:tc>
      </w:tr>
      <w:tr w:rsidR="00582CF7">
        <w:tc>
          <w:tcPr>
            <w:tcW w:w="1118" w:type="dxa"/>
            <w:vAlign w:val="center"/>
          </w:tcPr>
          <w:p w:rsidR="00582CF7" w:rsidRDefault="00582CF7">
            <w:pPr>
              <w:pStyle w:val="ConsPlusNormal"/>
              <w:jc w:val="center"/>
            </w:pPr>
            <w:r>
              <w:t>А8-46</w:t>
            </w:r>
          </w:p>
        </w:tc>
        <w:tc>
          <w:tcPr>
            <w:tcW w:w="6690" w:type="dxa"/>
            <w:vAlign w:val="center"/>
          </w:tcPr>
          <w:p w:rsidR="00582CF7" w:rsidRDefault="00582CF7">
            <w:pPr>
              <w:pStyle w:val="ConsPlusNormal"/>
            </w:pPr>
            <w:r>
              <w:t>Приемопередатчик УПАСК по оптоволоконной связи на 16 передаваемых и 16 принимаемых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А8-47</w:t>
            </w:r>
          </w:p>
        </w:tc>
        <w:tc>
          <w:tcPr>
            <w:tcW w:w="6690" w:type="dxa"/>
            <w:vAlign w:val="center"/>
          </w:tcPr>
          <w:p w:rsidR="00582CF7" w:rsidRDefault="00582CF7">
            <w:pPr>
              <w:pStyle w:val="ConsPlusNormal"/>
            </w:pPr>
            <w:r>
              <w:t>Приемопередатчик УПАСК по оптоволоконной связи на 32 передаваемые и 32 принимаемые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А8-48</w:t>
            </w:r>
          </w:p>
        </w:tc>
        <w:tc>
          <w:tcPr>
            <w:tcW w:w="6690" w:type="dxa"/>
            <w:vAlign w:val="center"/>
          </w:tcPr>
          <w:p w:rsidR="00582CF7" w:rsidRDefault="00582CF7">
            <w:pPr>
              <w:pStyle w:val="ConsPlusNormal"/>
            </w:pPr>
            <w:r>
              <w:t>Приемопередатчик УПАСК по оптоволоконной связи на 48 передаваемых и 48 принимаемых команд для решений с использованием протокола GOOSE</w:t>
            </w:r>
          </w:p>
        </w:tc>
        <w:tc>
          <w:tcPr>
            <w:tcW w:w="1234" w:type="dxa"/>
            <w:vAlign w:val="center"/>
          </w:tcPr>
          <w:p w:rsidR="00582CF7" w:rsidRDefault="00582CF7">
            <w:pPr>
              <w:pStyle w:val="ConsPlusNormal"/>
              <w:jc w:val="center"/>
            </w:pPr>
            <w:r>
              <w:t>9 798,54</w:t>
            </w:r>
          </w:p>
        </w:tc>
      </w:tr>
      <w:tr w:rsidR="00582CF7">
        <w:tc>
          <w:tcPr>
            <w:tcW w:w="1118" w:type="dxa"/>
            <w:vAlign w:val="center"/>
          </w:tcPr>
          <w:p w:rsidR="00582CF7" w:rsidRDefault="00582CF7">
            <w:pPr>
              <w:pStyle w:val="ConsPlusNormal"/>
              <w:jc w:val="center"/>
            </w:pPr>
            <w:r>
              <w:t>А8-49</w:t>
            </w:r>
          </w:p>
        </w:tc>
        <w:tc>
          <w:tcPr>
            <w:tcW w:w="6690" w:type="dxa"/>
            <w:vAlign w:val="center"/>
          </w:tcPr>
          <w:p w:rsidR="00582CF7" w:rsidRDefault="00582CF7">
            <w:pPr>
              <w:pStyle w:val="ConsPlusNormal"/>
            </w:pPr>
            <w:r>
              <w:t>Приемопередатчик УПАСК по оптоволоконной связи на 64 передаваемые и 64 принимаемые команды для решений с использованием протокола GOOSE</w:t>
            </w:r>
          </w:p>
        </w:tc>
        <w:tc>
          <w:tcPr>
            <w:tcW w:w="1234" w:type="dxa"/>
            <w:vAlign w:val="center"/>
          </w:tcPr>
          <w:p w:rsidR="00582CF7" w:rsidRDefault="00582CF7">
            <w:pPr>
              <w:pStyle w:val="ConsPlusNormal"/>
              <w:jc w:val="center"/>
            </w:pPr>
            <w:r>
              <w:t>11 906,74</w:t>
            </w:r>
          </w:p>
        </w:tc>
      </w:tr>
      <w:tr w:rsidR="00582CF7">
        <w:tc>
          <w:tcPr>
            <w:tcW w:w="1118" w:type="dxa"/>
            <w:vAlign w:val="center"/>
          </w:tcPr>
          <w:p w:rsidR="00582CF7" w:rsidRDefault="00582CF7">
            <w:pPr>
              <w:pStyle w:val="ConsPlusNormal"/>
              <w:jc w:val="center"/>
            </w:pPr>
            <w:r>
              <w:t>А8-50</w:t>
            </w:r>
          </w:p>
        </w:tc>
        <w:tc>
          <w:tcPr>
            <w:tcW w:w="6690" w:type="dxa"/>
            <w:vAlign w:val="center"/>
          </w:tcPr>
          <w:p w:rsidR="00582CF7" w:rsidRDefault="00582CF7">
            <w:pPr>
              <w:pStyle w:val="ConsPlusNormal"/>
            </w:pPr>
            <w:r>
              <w:t>Приемопередатчик УПАСК по цифровым сетям связи на 16 передаваемых и 16 принимаемых команд для решений с использованием протокола GOOSE</w:t>
            </w:r>
          </w:p>
        </w:tc>
        <w:tc>
          <w:tcPr>
            <w:tcW w:w="1234" w:type="dxa"/>
            <w:vAlign w:val="center"/>
          </w:tcPr>
          <w:p w:rsidR="00582CF7" w:rsidRDefault="00582CF7">
            <w:pPr>
              <w:pStyle w:val="ConsPlusNormal"/>
              <w:jc w:val="center"/>
            </w:pPr>
            <w:r>
              <w:t>5 582,13</w:t>
            </w:r>
          </w:p>
        </w:tc>
      </w:tr>
      <w:tr w:rsidR="00582CF7">
        <w:tc>
          <w:tcPr>
            <w:tcW w:w="1118" w:type="dxa"/>
            <w:vAlign w:val="center"/>
          </w:tcPr>
          <w:p w:rsidR="00582CF7" w:rsidRDefault="00582CF7">
            <w:pPr>
              <w:pStyle w:val="ConsPlusNormal"/>
              <w:jc w:val="center"/>
            </w:pPr>
            <w:r>
              <w:t>А8-51</w:t>
            </w:r>
          </w:p>
        </w:tc>
        <w:tc>
          <w:tcPr>
            <w:tcW w:w="6690" w:type="dxa"/>
            <w:vAlign w:val="center"/>
          </w:tcPr>
          <w:p w:rsidR="00582CF7" w:rsidRDefault="00582CF7">
            <w:pPr>
              <w:pStyle w:val="ConsPlusNormal"/>
            </w:pPr>
            <w:r>
              <w:t>Приемопередатчик УПАСК по цифровым сетям связи на 32 передаваемые и 32 принимаемые команды для решений с использованием протокола GOOSE</w:t>
            </w:r>
          </w:p>
        </w:tc>
        <w:tc>
          <w:tcPr>
            <w:tcW w:w="1234" w:type="dxa"/>
            <w:vAlign w:val="center"/>
          </w:tcPr>
          <w:p w:rsidR="00582CF7" w:rsidRDefault="00582CF7">
            <w:pPr>
              <w:pStyle w:val="ConsPlusNormal"/>
              <w:jc w:val="center"/>
            </w:pPr>
            <w:r>
              <w:t>7 690,33</w:t>
            </w:r>
          </w:p>
        </w:tc>
      </w:tr>
      <w:tr w:rsidR="00582CF7">
        <w:tc>
          <w:tcPr>
            <w:tcW w:w="1118" w:type="dxa"/>
            <w:vAlign w:val="center"/>
          </w:tcPr>
          <w:p w:rsidR="00582CF7" w:rsidRDefault="00582CF7">
            <w:pPr>
              <w:pStyle w:val="ConsPlusNormal"/>
              <w:jc w:val="center"/>
            </w:pPr>
            <w:r>
              <w:t>А8-52</w:t>
            </w:r>
          </w:p>
        </w:tc>
        <w:tc>
          <w:tcPr>
            <w:tcW w:w="6690" w:type="dxa"/>
            <w:vAlign w:val="center"/>
          </w:tcPr>
          <w:p w:rsidR="00582CF7" w:rsidRDefault="00582CF7">
            <w:pPr>
              <w:pStyle w:val="ConsPlusNormal"/>
            </w:pPr>
            <w:r>
              <w:t>Приемопередатчик УПАСК по цифровым сетям связи на 48 передаваемых и 48 принимаемых команд для решений с использованием протокола GOOSE</w:t>
            </w:r>
          </w:p>
        </w:tc>
        <w:tc>
          <w:tcPr>
            <w:tcW w:w="1234" w:type="dxa"/>
            <w:vAlign w:val="center"/>
          </w:tcPr>
          <w:p w:rsidR="00582CF7" w:rsidRDefault="00582CF7">
            <w:pPr>
              <w:pStyle w:val="ConsPlusNormal"/>
              <w:jc w:val="center"/>
            </w:pPr>
            <w:r>
              <w:t>9 798,54</w:t>
            </w:r>
          </w:p>
        </w:tc>
      </w:tr>
      <w:tr w:rsidR="00582CF7">
        <w:tc>
          <w:tcPr>
            <w:tcW w:w="1118" w:type="dxa"/>
            <w:vAlign w:val="center"/>
          </w:tcPr>
          <w:p w:rsidR="00582CF7" w:rsidRDefault="00582CF7">
            <w:pPr>
              <w:pStyle w:val="ConsPlusNormal"/>
              <w:jc w:val="center"/>
            </w:pPr>
            <w:r>
              <w:t>А8-53</w:t>
            </w:r>
          </w:p>
        </w:tc>
        <w:tc>
          <w:tcPr>
            <w:tcW w:w="6690" w:type="dxa"/>
            <w:vAlign w:val="center"/>
          </w:tcPr>
          <w:p w:rsidR="00582CF7" w:rsidRDefault="00582CF7">
            <w:pPr>
              <w:pStyle w:val="ConsPlusNormal"/>
            </w:pPr>
            <w:r>
              <w:t>Приемопередатчик УПАСК по цифровым сетям связи на 64 передаваемые и 64 принимаемые команды для решений с использованием протокола GOOSE</w:t>
            </w:r>
          </w:p>
        </w:tc>
        <w:tc>
          <w:tcPr>
            <w:tcW w:w="1234" w:type="dxa"/>
            <w:vAlign w:val="center"/>
          </w:tcPr>
          <w:p w:rsidR="00582CF7" w:rsidRDefault="00582CF7">
            <w:pPr>
              <w:pStyle w:val="ConsPlusNormal"/>
              <w:jc w:val="center"/>
            </w:pPr>
            <w:r>
              <w:t>11 906,74</w:t>
            </w:r>
          </w:p>
        </w:tc>
      </w:tr>
      <w:tr w:rsidR="00582CF7">
        <w:tc>
          <w:tcPr>
            <w:tcW w:w="1118" w:type="dxa"/>
            <w:vAlign w:val="center"/>
          </w:tcPr>
          <w:p w:rsidR="00582CF7" w:rsidRDefault="00582CF7">
            <w:pPr>
              <w:pStyle w:val="ConsPlusNormal"/>
              <w:jc w:val="center"/>
            </w:pPr>
            <w:r>
              <w:t>А8-54</w:t>
            </w:r>
          </w:p>
        </w:tc>
        <w:tc>
          <w:tcPr>
            <w:tcW w:w="6690" w:type="dxa"/>
            <w:vAlign w:val="center"/>
          </w:tcPr>
          <w:p w:rsidR="00582CF7" w:rsidRDefault="00582CF7">
            <w:pPr>
              <w:pStyle w:val="ConsPlusNormal"/>
            </w:pPr>
            <w:r>
              <w:t>Шкаф системы мониторинга переходных режимов (СМПР) с количеством ИП: 4 шт</w:t>
            </w:r>
          </w:p>
        </w:tc>
        <w:tc>
          <w:tcPr>
            <w:tcW w:w="1234" w:type="dxa"/>
            <w:vAlign w:val="center"/>
          </w:tcPr>
          <w:p w:rsidR="00582CF7" w:rsidRDefault="00582CF7">
            <w:pPr>
              <w:pStyle w:val="ConsPlusNormal"/>
              <w:jc w:val="center"/>
            </w:pPr>
            <w:r>
              <w:t>6 431,57</w:t>
            </w:r>
          </w:p>
        </w:tc>
      </w:tr>
      <w:tr w:rsidR="00582CF7">
        <w:tc>
          <w:tcPr>
            <w:tcW w:w="1118" w:type="dxa"/>
            <w:vAlign w:val="center"/>
          </w:tcPr>
          <w:p w:rsidR="00582CF7" w:rsidRDefault="00582CF7">
            <w:pPr>
              <w:pStyle w:val="ConsPlusNormal"/>
              <w:jc w:val="center"/>
            </w:pPr>
            <w:r>
              <w:t>А8-55</w:t>
            </w:r>
          </w:p>
        </w:tc>
        <w:tc>
          <w:tcPr>
            <w:tcW w:w="6690" w:type="dxa"/>
            <w:vAlign w:val="center"/>
          </w:tcPr>
          <w:p w:rsidR="00582CF7" w:rsidRDefault="00582CF7">
            <w:pPr>
              <w:pStyle w:val="ConsPlusNormal"/>
            </w:pPr>
            <w:r>
              <w:t>Шкаф системы мониторинга переходных режимов (СМПР) с количеством ИП: 6 шт</w:t>
            </w:r>
          </w:p>
        </w:tc>
        <w:tc>
          <w:tcPr>
            <w:tcW w:w="1234" w:type="dxa"/>
            <w:vAlign w:val="center"/>
          </w:tcPr>
          <w:p w:rsidR="00582CF7" w:rsidRDefault="00582CF7">
            <w:pPr>
              <w:pStyle w:val="ConsPlusNormal"/>
              <w:jc w:val="center"/>
            </w:pPr>
            <w:r>
              <w:t>7 757,56</w:t>
            </w:r>
          </w:p>
        </w:tc>
      </w:tr>
      <w:tr w:rsidR="00582CF7">
        <w:tc>
          <w:tcPr>
            <w:tcW w:w="1118" w:type="dxa"/>
            <w:vAlign w:val="center"/>
          </w:tcPr>
          <w:p w:rsidR="00582CF7" w:rsidRDefault="00582CF7">
            <w:pPr>
              <w:pStyle w:val="ConsPlusNormal"/>
              <w:jc w:val="center"/>
            </w:pPr>
            <w:r>
              <w:t>А8-56</w:t>
            </w:r>
          </w:p>
        </w:tc>
        <w:tc>
          <w:tcPr>
            <w:tcW w:w="6690" w:type="dxa"/>
            <w:vAlign w:val="center"/>
          </w:tcPr>
          <w:p w:rsidR="00582CF7" w:rsidRDefault="00582CF7">
            <w:pPr>
              <w:pStyle w:val="ConsPlusNormal"/>
            </w:pPr>
            <w:r>
              <w:t>Шкаф системы мониторинга переходных режимов (СМПР) с количеством ИП: 9 шт</w:t>
            </w:r>
          </w:p>
        </w:tc>
        <w:tc>
          <w:tcPr>
            <w:tcW w:w="1234" w:type="dxa"/>
            <w:vAlign w:val="center"/>
          </w:tcPr>
          <w:p w:rsidR="00582CF7" w:rsidRDefault="00582CF7">
            <w:pPr>
              <w:pStyle w:val="ConsPlusNormal"/>
              <w:jc w:val="center"/>
            </w:pPr>
            <w:r>
              <w:t>11 527,71</w:t>
            </w:r>
          </w:p>
        </w:tc>
      </w:tr>
      <w:tr w:rsidR="00582CF7">
        <w:tc>
          <w:tcPr>
            <w:tcW w:w="1118" w:type="dxa"/>
            <w:vAlign w:val="center"/>
          </w:tcPr>
          <w:p w:rsidR="00582CF7" w:rsidRDefault="00582CF7">
            <w:pPr>
              <w:pStyle w:val="ConsPlusNormal"/>
              <w:jc w:val="center"/>
            </w:pPr>
            <w:r>
              <w:t>А8-57</w:t>
            </w:r>
          </w:p>
        </w:tc>
        <w:tc>
          <w:tcPr>
            <w:tcW w:w="6690" w:type="dxa"/>
            <w:vAlign w:val="center"/>
          </w:tcPr>
          <w:p w:rsidR="00582CF7" w:rsidRDefault="00582CF7">
            <w:pPr>
              <w:pStyle w:val="ConsPlusNormal"/>
            </w:pPr>
            <w:r>
              <w:t>Шкаф системы мониторинга переходных режимов (СМПР) с количеством ИП: 16 шт</w:t>
            </w:r>
          </w:p>
        </w:tc>
        <w:tc>
          <w:tcPr>
            <w:tcW w:w="1234" w:type="dxa"/>
            <w:vAlign w:val="center"/>
          </w:tcPr>
          <w:p w:rsidR="00582CF7" w:rsidRDefault="00582CF7">
            <w:pPr>
              <w:pStyle w:val="ConsPlusNormal"/>
              <w:jc w:val="center"/>
            </w:pPr>
            <w:r>
              <w:t>17 014,43</w:t>
            </w:r>
          </w:p>
        </w:tc>
      </w:tr>
      <w:tr w:rsidR="00582CF7">
        <w:tc>
          <w:tcPr>
            <w:tcW w:w="1118" w:type="dxa"/>
            <w:vAlign w:val="center"/>
          </w:tcPr>
          <w:p w:rsidR="00582CF7" w:rsidRDefault="00582CF7">
            <w:pPr>
              <w:pStyle w:val="ConsPlusNormal"/>
              <w:jc w:val="center"/>
            </w:pPr>
            <w:r>
              <w:t>А8-58</w:t>
            </w:r>
          </w:p>
        </w:tc>
        <w:tc>
          <w:tcPr>
            <w:tcW w:w="6690" w:type="dxa"/>
            <w:vAlign w:val="center"/>
          </w:tcPr>
          <w:p w:rsidR="00582CF7" w:rsidRDefault="00582CF7">
            <w:pPr>
              <w:pStyle w:val="ConsPlusNormal"/>
            </w:pPr>
            <w:r>
              <w:t>Шкаф системы мониторинга переходных режимов (СМПР) с количеством ИП: 20 шт</w:t>
            </w:r>
          </w:p>
        </w:tc>
        <w:tc>
          <w:tcPr>
            <w:tcW w:w="1234" w:type="dxa"/>
            <w:vAlign w:val="center"/>
          </w:tcPr>
          <w:p w:rsidR="00582CF7" w:rsidRDefault="00582CF7">
            <w:pPr>
              <w:pStyle w:val="ConsPlusNormal"/>
              <w:jc w:val="center"/>
            </w:pPr>
            <w:r>
              <w:t>20 152,14</w:t>
            </w:r>
          </w:p>
        </w:tc>
      </w:tr>
      <w:tr w:rsidR="00582CF7">
        <w:tc>
          <w:tcPr>
            <w:tcW w:w="1118" w:type="dxa"/>
            <w:vAlign w:val="center"/>
          </w:tcPr>
          <w:p w:rsidR="00582CF7" w:rsidRDefault="00582CF7">
            <w:pPr>
              <w:pStyle w:val="ConsPlusNormal"/>
              <w:jc w:val="center"/>
            </w:pPr>
            <w:r>
              <w:t>А8-59</w:t>
            </w:r>
          </w:p>
        </w:tc>
        <w:tc>
          <w:tcPr>
            <w:tcW w:w="6690" w:type="dxa"/>
            <w:vAlign w:val="center"/>
          </w:tcPr>
          <w:p w:rsidR="00582CF7" w:rsidRDefault="00582CF7">
            <w:pPr>
              <w:pStyle w:val="ConsPlusNormal"/>
            </w:pPr>
            <w:r>
              <w:t>Шкаф телемеханики с цифровыми преобразователями мощности с контролем до 20 присоединений</w:t>
            </w:r>
          </w:p>
        </w:tc>
        <w:tc>
          <w:tcPr>
            <w:tcW w:w="1234" w:type="dxa"/>
            <w:vAlign w:val="center"/>
          </w:tcPr>
          <w:p w:rsidR="00582CF7" w:rsidRDefault="00582CF7">
            <w:pPr>
              <w:pStyle w:val="ConsPlusNormal"/>
              <w:jc w:val="center"/>
            </w:pPr>
            <w:r>
              <w:t>22 954,00</w:t>
            </w:r>
          </w:p>
        </w:tc>
      </w:tr>
      <w:tr w:rsidR="00582CF7">
        <w:tc>
          <w:tcPr>
            <w:tcW w:w="1118" w:type="dxa"/>
            <w:vAlign w:val="center"/>
          </w:tcPr>
          <w:p w:rsidR="00582CF7" w:rsidRDefault="00582CF7">
            <w:pPr>
              <w:pStyle w:val="ConsPlusNormal"/>
              <w:jc w:val="center"/>
            </w:pPr>
            <w:r>
              <w:t>А8-60</w:t>
            </w:r>
          </w:p>
        </w:tc>
        <w:tc>
          <w:tcPr>
            <w:tcW w:w="6690" w:type="dxa"/>
            <w:vAlign w:val="center"/>
          </w:tcPr>
          <w:p w:rsidR="00582CF7" w:rsidRDefault="00582CF7">
            <w:pPr>
              <w:pStyle w:val="ConsPlusNormal"/>
            </w:pPr>
            <w:r>
              <w:t>Шкаф размножения команд ПА</w:t>
            </w:r>
          </w:p>
        </w:tc>
        <w:tc>
          <w:tcPr>
            <w:tcW w:w="1234" w:type="dxa"/>
            <w:vAlign w:val="center"/>
          </w:tcPr>
          <w:p w:rsidR="00582CF7" w:rsidRDefault="00582CF7">
            <w:pPr>
              <w:pStyle w:val="ConsPlusNormal"/>
              <w:jc w:val="center"/>
            </w:pPr>
            <w:r>
              <w:t>6 207,81</w:t>
            </w:r>
          </w:p>
        </w:tc>
      </w:tr>
      <w:tr w:rsidR="00582CF7">
        <w:tc>
          <w:tcPr>
            <w:tcW w:w="1118" w:type="dxa"/>
            <w:vAlign w:val="center"/>
          </w:tcPr>
          <w:p w:rsidR="00582CF7" w:rsidRDefault="00582CF7">
            <w:pPr>
              <w:pStyle w:val="ConsPlusNormal"/>
              <w:jc w:val="center"/>
            </w:pPr>
            <w:r>
              <w:t>А8-61</w:t>
            </w:r>
          </w:p>
        </w:tc>
        <w:tc>
          <w:tcPr>
            <w:tcW w:w="6690" w:type="dxa"/>
            <w:vAlign w:val="center"/>
          </w:tcPr>
          <w:p w:rsidR="00582CF7" w:rsidRDefault="00582CF7">
            <w:pPr>
              <w:pStyle w:val="ConsPlusNormal"/>
            </w:pPr>
            <w:r>
              <w:t>Шкаф навесного исполнения цифрового преобразования данных о температуре с метеобудкой (включая фундамент для ее установки) и датчиками температуры</w:t>
            </w:r>
          </w:p>
        </w:tc>
        <w:tc>
          <w:tcPr>
            <w:tcW w:w="1234" w:type="dxa"/>
            <w:vAlign w:val="center"/>
          </w:tcPr>
          <w:p w:rsidR="00582CF7" w:rsidRDefault="00582CF7">
            <w:pPr>
              <w:pStyle w:val="ConsPlusNormal"/>
              <w:jc w:val="center"/>
            </w:pPr>
            <w:r>
              <w:t>2 646,54</w:t>
            </w:r>
          </w:p>
        </w:tc>
      </w:tr>
    </w:tbl>
    <w:p w:rsidR="00582CF7" w:rsidRDefault="00582CF7">
      <w:pPr>
        <w:pStyle w:val="ConsPlusNormal"/>
        <w:jc w:val="both"/>
      </w:pPr>
    </w:p>
    <w:p w:rsidR="00582CF7" w:rsidRDefault="00582CF7">
      <w:pPr>
        <w:pStyle w:val="ConsPlusNormal"/>
        <w:ind w:firstLine="540"/>
        <w:jc w:val="both"/>
      </w:pPr>
      <w:r>
        <w:t xml:space="preserve">В </w:t>
      </w:r>
      <w:hyperlink w:anchor="P3940">
        <w:r>
          <w:rPr>
            <w:color w:val="0000FF"/>
          </w:rPr>
          <w:t>таблице А8</w:t>
        </w:r>
      </w:hyperlink>
      <w:r>
        <w:t xml:space="preserve"> в УНЦ учтены стоимость оборудования, стоимость шкафа для размещения оборудования, затраты на монтажные работы с учетом стоимости используемого материала (кабельного хозяйства, заземления), а также сопутствующие затраты.</w:t>
      </w:r>
    </w:p>
    <w:p w:rsidR="00582CF7" w:rsidRDefault="00582CF7">
      <w:pPr>
        <w:pStyle w:val="ConsPlusNormal"/>
        <w:spacing w:before="220"/>
        <w:ind w:firstLine="540"/>
        <w:jc w:val="both"/>
      </w:pPr>
      <w:r>
        <w:t xml:space="preserve">В расценке </w:t>
      </w:r>
      <w:hyperlink w:anchor="P3947">
        <w:r>
          <w:rPr>
            <w:color w:val="0000FF"/>
          </w:rPr>
          <w:t>А8-01</w:t>
        </w:r>
      </w:hyperlink>
      <w:r>
        <w:t xml:space="preserve"> из таблицы А8 учтены затраты на шкаф ПА энергорайона (энергоузла) для узловых ПС 220 кВ и ниже без возможности связи с централизованной системой противоаварийной автоматики, предназначенный для работы по локальным данным энергорайона с реализацией управляющих воздействий автономно от централизованной системы противоаварийной автоматики.</w:t>
      </w:r>
    </w:p>
    <w:p w:rsidR="00582CF7" w:rsidRDefault="00582CF7">
      <w:pPr>
        <w:pStyle w:val="ConsPlusNormal"/>
        <w:spacing w:before="220"/>
        <w:ind w:firstLine="540"/>
        <w:jc w:val="both"/>
      </w:pPr>
      <w:r>
        <w:t xml:space="preserve">В расценке </w:t>
      </w:r>
      <w:hyperlink w:anchor="P3950">
        <w:r>
          <w:rPr>
            <w:color w:val="0000FF"/>
          </w:rPr>
          <w:t>А8-02</w:t>
        </w:r>
      </w:hyperlink>
      <w:r>
        <w:t xml:space="preserve"> из таблицы А8 учтены затраты на шкаф ПА энергорайона (энергоузла) для узловых ПС 330 - 750 кВ, имеющих межгосударственные и межсистемные отходящие ЛЭП, содержащий оборудование связи и позволяющий передавать управляющие сигналы по цифровым протоколам передачи информации во внешнюю централизованную систему противоаварийной автоматики.</w:t>
      </w:r>
    </w:p>
    <w:p w:rsidR="00582CF7" w:rsidRDefault="00582CF7">
      <w:pPr>
        <w:pStyle w:val="ConsPlusNormal"/>
        <w:jc w:val="both"/>
      </w:pPr>
    </w:p>
    <w:p w:rsidR="00582CF7" w:rsidRDefault="00582CF7">
      <w:pPr>
        <w:pStyle w:val="ConsPlusTitle"/>
        <w:jc w:val="center"/>
        <w:outlineLvl w:val="1"/>
      </w:pPr>
      <w:r>
        <w:t>Глава XII. ПП, ПС 35 - 750 кВ</w:t>
      </w:r>
    </w:p>
    <w:p w:rsidR="00582CF7" w:rsidRDefault="00582CF7">
      <w:pPr>
        <w:pStyle w:val="ConsPlusNormal"/>
        <w:jc w:val="both"/>
      </w:pPr>
    </w:p>
    <w:p w:rsidR="00582CF7" w:rsidRDefault="00582CF7">
      <w:pPr>
        <w:pStyle w:val="ConsPlusTitle"/>
        <w:jc w:val="both"/>
        <w:outlineLvl w:val="2"/>
      </w:pPr>
      <w:bookmarkStart w:id="142" w:name="P4137"/>
      <w:bookmarkEnd w:id="142"/>
      <w:r>
        <w:t>Таблица З1. УНЦ постоянной части ПС</w:t>
      </w:r>
    </w:p>
    <w:p w:rsidR="00582CF7" w:rsidRDefault="00582CF7">
      <w:pPr>
        <w:pStyle w:val="ConsPlusNormal"/>
        <w:jc w:val="both"/>
      </w:pPr>
    </w:p>
    <w:p w:rsidR="00582CF7" w:rsidRDefault="00582CF7">
      <w:pPr>
        <w:pStyle w:val="ConsPlusNormal"/>
        <w:jc w:val="both"/>
      </w:pPr>
      <w:r>
        <w:t>Измеритель: 1 ПС, 1 ПП.</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061"/>
        <w:gridCol w:w="3005"/>
      </w:tblGrid>
      <w:tr w:rsidR="00582CF7">
        <w:tc>
          <w:tcPr>
            <w:tcW w:w="3005" w:type="dxa"/>
          </w:tcPr>
          <w:p w:rsidR="00582CF7" w:rsidRDefault="00582CF7">
            <w:pPr>
              <w:pStyle w:val="ConsPlusNormal"/>
              <w:jc w:val="center"/>
            </w:pPr>
            <w:r>
              <w:t>Номер расценок</w:t>
            </w:r>
          </w:p>
        </w:tc>
        <w:tc>
          <w:tcPr>
            <w:tcW w:w="3061" w:type="dxa"/>
          </w:tcPr>
          <w:p w:rsidR="00582CF7" w:rsidRDefault="00582CF7">
            <w:pPr>
              <w:pStyle w:val="ConsPlusNormal"/>
              <w:jc w:val="center"/>
            </w:pPr>
            <w:r>
              <w:t>Напряжение, кВ</w:t>
            </w:r>
          </w:p>
        </w:tc>
        <w:tc>
          <w:tcPr>
            <w:tcW w:w="3005" w:type="dxa"/>
          </w:tcPr>
          <w:p w:rsidR="00582CF7" w:rsidRDefault="00582CF7">
            <w:pPr>
              <w:pStyle w:val="ConsPlusNormal"/>
              <w:jc w:val="center"/>
            </w:pPr>
            <w:r>
              <w:t>Норматив цены, тыс. руб</w:t>
            </w:r>
          </w:p>
        </w:tc>
      </w:tr>
      <w:tr w:rsidR="00582CF7">
        <w:tc>
          <w:tcPr>
            <w:tcW w:w="3005" w:type="dxa"/>
          </w:tcPr>
          <w:p w:rsidR="00582CF7" w:rsidRDefault="00582CF7">
            <w:pPr>
              <w:pStyle w:val="ConsPlusNormal"/>
              <w:jc w:val="center"/>
            </w:pPr>
            <w:r>
              <w:t>З1-01</w:t>
            </w:r>
          </w:p>
        </w:tc>
        <w:tc>
          <w:tcPr>
            <w:tcW w:w="3061" w:type="dxa"/>
          </w:tcPr>
          <w:p w:rsidR="00582CF7" w:rsidRDefault="00582CF7">
            <w:pPr>
              <w:pStyle w:val="ConsPlusNormal"/>
              <w:jc w:val="center"/>
            </w:pPr>
            <w:r>
              <w:t>35</w:t>
            </w:r>
          </w:p>
        </w:tc>
        <w:tc>
          <w:tcPr>
            <w:tcW w:w="3005" w:type="dxa"/>
          </w:tcPr>
          <w:p w:rsidR="00582CF7" w:rsidRDefault="00582CF7">
            <w:pPr>
              <w:pStyle w:val="ConsPlusNormal"/>
              <w:jc w:val="center"/>
            </w:pPr>
            <w:r>
              <w:t>68 409,16</w:t>
            </w:r>
          </w:p>
        </w:tc>
      </w:tr>
      <w:tr w:rsidR="00582CF7">
        <w:tc>
          <w:tcPr>
            <w:tcW w:w="3005" w:type="dxa"/>
          </w:tcPr>
          <w:p w:rsidR="00582CF7" w:rsidRDefault="00582CF7">
            <w:pPr>
              <w:pStyle w:val="ConsPlusNormal"/>
              <w:jc w:val="center"/>
            </w:pPr>
            <w:r>
              <w:t>З1-02</w:t>
            </w:r>
          </w:p>
        </w:tc>
        <w:tc>
          <w:tcPr>
            <w:tcW w:w="3061" w:type="dxa"/>
          </w:tcPr>
          <w:p w:rsidR="00582CF7" w:rsidRDefault="00582CF7">
            <w:pPr>
              <w:pStyle w:val="ConsPlusNormal"/>
              <w:jc w:val="center"/>
            </w:pPr>
            <w:r>
              <w:t>110</w:t>
            </w:r>
          </w:p>
        </w:tc>
        <w:tc>
          <w:tcPr>
            <w:tcW w:w="3005" w:type="dxa"/>
          </w:tcPr>
          <w:p w:rsidR="00582CF7" w:rsidRDefault="00582CF7">
            <w:pPr>
              <w:pStyle w:val="ConsPlusNormal"/>
              <w:jc w:val="center"/>
            </w:pPr>
            <w:r>
              <w:t>144 317,05</w:t>
            </w:r>
          </w:p>
        </w:tc>
      </w:tr>
      <w:tr w:rsidR="00582CF7">
        <w:tc>
          <w:tcPr>
            <w:tcW w:w="3005" w:type="dxa"/>
          </w:tcPr>
          <w:p w:rsidR="00582CF7" w:rsidRDefault="00582CF7">
            <w:pPr>
              <w:pStyle w:val="ConsPlusNormal"/>
              <w:jc w:val="center"/>
            </w:pPr>
            <w:r>
              <w:t>З1-03</w:t>
            </w:r>
          </w:p>
        </w:tc>
        <w:tc>
          <w:tcPr>
            <w:tcW w:w="3061" w:type="dxa"/>
          </w:tcPr>
          <w:p w:rsidR="00582CF7" w:rsidRDefault="00582CF7">
            <w:pPr>
              <w:pStyle w:val="ConsPlusNormal"/>
              <w:jc w:val="center"/>
            </w:pPr>
            <w:r>
              <w:t>220 (150)</w:t>
            </w:r>
          </w:p>
        </w:tc>
        <w:tc>
          <w:tcPr>
            <w:tcW w:w="3005" w:type="dxa"/>
          </w:tcPr>
          <w:p w:rsidR="00582CF7" w:rsidRDefault="00582CF7">
            <w:pPr>
              <w:pStyle w:val="ConsPlusNormal"/>
              <w:jc w:val="center"/>
            </w:pPr>
            <w:r>
              <w:t>340 628,97</w:t>
            </w:r>
          </w:p>
        </w:tc>
      </w:tr>
      <w:tr w:rsidR="00582CF7">
        <w:tc>
          <w:tcPr>
            <w:tcW w:w="3005" w:type="dxa"/>
          </w:tcPr>
          <w:p w:rsidR="00582CF7" w:rsidRDefault="00582CF7">
            <w:pPr>
              <w:pStyle w:val="ConsPlusNormal"/>
              <w:jc w:val="center"/>
            </w:pPr>
            <w:r>
              <w:t>З1-04</w:t>
            </w:r>
          </w:p>
        </w:tc>
        <w:tc>
          <w:tcPr>
            <w:tcW w:w="3061" w:type="dxa"/>
          </w:tcPr>
          <w:p w:rsidR="00582CF7" w:rsidRDefault="00582CF7">
            <w:pPr>
              <w:pStyle w:val="ConsPlusNormal"/>
              <w:jc w:val="center"/>
            </w:pPr>
            <w:r>
              <w:t>330</w:t>
            </w:r>
          </w:p>
        </w:tc>
        <w:tc>
          <w:tcPr>
            <w:tcW w:w="3005" w:type="dxa"/>
          </w:tcPr>
          <w:p w:rsidR="00582CF7" w:rsidRDefault="00582CF7">
            <w:pPr>
              <w:pStyle w:val="ConsPlusNormal"/>
              <w:jc w:val="center"/>
            </w:pPr>
            <w:r>
              <w:t>404 508,14</w:t>
            </w:r>
          </w:p>
        </w:tc>
      </w:tr>
      <w:tr w:rsidR="00582CF7">
        <w:tc>
          <w:tcPr>
            <w:tcW w:w="3005" w:type="dxa"/>
          </w:tcPr>
          <w:p w:rsidR="00582CF7" w:rsidRDefault="00582CF7">
            <w:pPr>
              <w:pStyle w:val="ConsPlusNormal"/>
              <w:jc w:val="center"/>
            </w:pPr>
            <w:r>
              <w:t>З1-05</w:t>
            </w:r>
          </w:p>
        </w:tc>
        <w:tc>
          <w:tcPr>
            <w:tcW w:w="3061" w:type="dxa"/>
          </w:tcPr>
          <w:p w:rsidR="00582CF7" w:rsidRDefault="00582CF7">
            <w:pPr>
              <w:pStyle w:val="ConsPlusNormal"/>
              <w:jc w:val="center"/>
            </w:pPr>
            <w:r>
              <w:t>500</w:t>
            </w:r>
          </w:p>
        </w:tc>
        <w:tc>
          <w:tcPr>
            <w:tcW w:w="3005" w:type="dxa"/>
          </w:tcPr>
          <w:p w:rsidR="00582CF7" w:rsidRDefault="00582CF7">
            <w:pPr>
              <w:pStyle w:val="ConsPlusNormal"/>
              <w:jc w:val="center"/>
            </w:pPr>
            <w:r>
              <w:t>422 536,60</w:t>
            </w:r>
          </w:p>
        </w:tc>
      </w:tr>
      <w:tr w:rsidR="00582CF7">
        <w:tc>
          <w:tcPr>
            <w:tcW w:w="3005" w:type="dxa"/>
          </w:tcPr>
          <w:p w:rsidR="00582CF7" w:rsidRDefault="00582CF7">
            <w:pPr>
              <w:pStyle w:val="ConsPlusNormal"/>
              <w:jc w:val="center"/>
            </w:pPr>
            <w:r>
              <w:t>З1-06</w:t>
            </w:r>
          </w:p>
        </w:tc>
        <w:tc>
          <w:tcPr>
            <w:tcW w:w="3061" w:type="dxa"/>
          </w:tcPr>
          <w:p w:rsidR="00582CF7" w:rsidRDefault="00582CF7">
            <w:pPr>
              <w:pStyle w:val="ConsPlusNormal"/>
              <w:jc w:val="center"/>
            </w:pPr>
            <w:r>
              <w:t>750</w:t>
            </w:r>
          </w:p>
        </w:tc>
        <w:tc>
          <w:tcPr>
            <w:tcW w:w="3005" w:type="dxa"/>
          </w:tcPr>
          <w:p w:rsidR="00582CF7" w:rsidRDefault="00582CF7">
            <w:pPr>
              <w:pStyle w:val="ConsPlusNormal"/>
              <w:jc w:val="center"/>
            </w:pPr>
            <w:r>
              <w:t>438 258,31</w:t>
            </w:r>
          </w:p>
        </w:tc>
      </w:tr>
    </w:tbl>
    <w:p w:rsidR="00582CF7" w:rsidRDefault="00582CF7">
      <w:pPr>
        <w:pStyle w:val="ConsPlusNormal"/>
        <w:jc w:val="both"/>
      </w:pPr>
    </w:p>
    <w:p w:rsidR="00582CF7" w:rsidRDefault="00582CF7">
      <w:pPr>
        <w:pStyle w:val="ConsPlusNormal"/>
        <w:ind w:firstLine="540"/>
        <w:jc w:val="both"/>
      </w:pPr>
      <w:r>
        <w:t xml:space="preserve">В </w:t>
      </w:r>
      <w:hyperlink w:anchor="P4137">
        <w:r>
          <w:rPr>
            <w:color w:val="0000FF"/>
          </w:rPr>
          <w:t>таблице З1</w:t>
        </w:r>
      </w:hyperlink>
      <w:r>
        <w:t xml:space="preserve"> в УНЦ учтены:</w:t>
      </w:r>
    </w:p>
    <w:p w:rsidR="00582CF7" w:rsidRDefault="00582CF7">
      <w:pPr>
        <w:pStyle w:val="ConsPlusNormal"/>
        <w:spacing w:before="220"/>
        <w:ind w:firstLine="540"/>
        <w:jc w:val="both"/>
      </w:pPr>
      <w:r>
        <w:t>затраты на строительство вспомогательных зданий и сооружений, к которым относятся кабельные сооружения, внутриплощадочные сети (водоснабжение, трубопроводы, канализация (ливневая и бытовая канализации в пределах территории ПС), противопожарный водопровод), здание КПП, маслоаппаратная, открытый (закрытый) склад масла, противопожарная насосная станция, противопожарные резервуары, маслосборник, очистные сооружения, камера переключения задвижек, хозяйственно-бытовые здания дежурного персонала;</w:t>
      </w:r>
    </w:p>
    <w:p w:rsidR="00582CF7" w:rsidRDefault="00582CF7">
      <w:pPr>
        <w:pStyle w:val="ConsPlusNormal"/>
        <w:spacing w:before="220"/>
        <w:ind w:firstLine="540"/>
        <w:jc w:val="both"/>
      </w:pPr>
      <w:r>
        <w:t>затраты на строительство отдельных систем, к которым относятся комплекс систем безопасности (охранная и пожарная сигнализация, система контроля доступа на объект (далее - СКУД), периметральная сигнализация, охранное видеонаблюдение, газовое пожаротушение, программно-аппаратный комплекс информационной безопасности, серверное оборудование, АРМ персонала), противотаранное устройство, откатные (раздвижные, автоматические, противопожарные) ворота, устройство турникета, технологическое видеонаблюдение, внутриобъектовая связь (в том числе цифровая учрежденческо-производственная автоматическая телефонная станция (далее - УПАТС), оборудование электропитания средств связи, аппаратура громкоговорящей и радиопоисковой связи, локальная вычислительная сеть (далее - ЛВС), структурированная кабельная сеть (далее - СКС), регистратор записи диспетчерских переговоров, аппаратура селекторной связи), линейно-эксплуатационная связь (далее - общеподстанционные системы);</w:t>
      </w:r>
    </w:p>
    <w:p w:rsidR="00582CF7" w:rsidRDefault="00582CF7">
      <w:pPr>
        <w:pStyle w:val="ConsPlusNormal"/>
        <w:spacing w:before="220"/>
        <w:ind w:firstLine="540"/>
        <w:jc w:val="both"/>
      </w:pPr>
      <w:r>
        <w:t>стоимость используемого при указанном строительстве материала (кабельного хозяйства, заземления);</w:t>
      </w:r>
    </w:p>
    <w:p w:rsidR="00582CF7" w:rsidRDefault="00582CF7">
      <w:pPr>
        <w:pStyle w:val="ConsPlusNormal"/>
        <w:spacing w:before="220"/>
        <w:ind w:firstLine="540"/>
        <w:jc w:val="both"/>
      </w:pPr>
      <w:r>
        <w:t>сопутствующие затраты.</w:t>
      </w:r>
    </w:p>
    <w:p w:rsidR="00582CF7" w:rsidRDefault="00582CF7">
      <w:pPr>
        <w:pStyle w:val="ConsPlusNormal"/>
        <w:jc w:val="both"/>
      </w:pPr>
    </w:p>
    <w:p w:rsidR="00582CF7" w:rsidRDefault="00582CF7">
      <w:pPr>
        <w:pStyle w:val="ConsPlusTitle"/>
        <w:jc w:val="center"/>
        <w:outlineLvl w:val="1"/>
      </w:pPr>
      <w:r>
        <w:t>Глава XIII. ЗПС 35 - 500 кВ</w:t>
      </w:r>
    </w:p>
    <w:p w:rsidR="00582CF7" w:rsidRDefault="00582CF7">
      <w:pPr>
        <w:pStyle w:val="ConsPlusNormal"/>
        <w:jc w:val="both"/>
      </w:pPr>
    </w:p>
    <w:p w:rsidR="00582CF7" w:rsidRDefault="00582CF7">
      <w:pPr>
        <w:pStyle w:val="ConsPlusTitle"/>
        <w:jc w:val="both"/>
        <w:outlineLvl w:val="2"/>
      </w:pPr>
      <w:bookmarkStart w:id="143" w:name="P4171"/>
      <w:bookmarkEnd w:id="143"/>
      <w:r>
        <w:t>Таблица З2. УНЦ постоянной части ЗПС</w:t>
      </w:r>
    </w:p>
    <w:p w:rsidR="00582CF7" w:rsidRDefault="00582CF7">
      <w:pPr>
        <w:pStyle w:val="ConsPlusNormal"/>
        <w:jc w:val="both"/>
      </w:pPr>
    </w:p>
    <w:p w:rsidR="00582CF7" w:rsidRDefault="00582CF7">
      <w:pPr>
        <w:pStyle w:val="ConsPlusNormal"/>
        <w:jc w:val="both"/>
      </w:pPr>
      <w:r>
        <w:t>Измеритель: 1 ЗПС</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061"/>
        <w:gridCol w:w="3005"/>
      </w:tblGrid>
      <w:tr w:rsidR="00582CF7">
        <w:tc>
          <w:tcPr>
            <w:tcW w:w="3005" w:type="dxa"/>
          </w:tcPr>
          <w:p w:rsidR="00582CF7" w:rsidRDefault="00582CF7">
            <w:pPr>
              <w:pStyle w:val="ConsPlusNormal"/>
              <w:jc w:val="center"/>
            </w:pPr>
            <w:r>
              <w:t>Номер расценок</w:t>
            </w:r>
          </w:p>
        </w:tc>
        <w:tc>
          <w:tcPr>
            <w:tcW w:w="3061" w:type="dxa"/>
          </w:tcPr>
          <w:p w:rsidR="00582CF7" w:rsidRDefault="00582CF7">
            <w:pPr>
              <w:pStyle w:val="ConsPlusNormal"/>
              <w:jc w:val="center"/>
            </w:pPr>
            <w:r>
              <w:t>Напряжение, кВ</w:t>
            </w:r>
          </w:p>
        </w:tc>
        <w:tc>
          <w:tcPr>
            <w:tcW w:w="3005" w:type="dxa"/>
          </w:tcPr>
          <w:p w:rsidR="00582CF7" w:rsidRDefault="00582CF7">
            <w:pPr>
              <w:pStyle w:val="ConsPlusNormal"/>
              <w:jc w:val="center"/>
            </w:pPr>
            <w:r>
              <w:t>Норматив цены, тыс. руб</w:t>
            </w:r>
          </w:p>
        </w:tc>
      </w:tr>
      <w:tr w:rsidR="00582CF7">
        <w:tc>
          <w:tcPr>
            <w:tcW w:w="3005" w:type="dxa"/>
          </w:tcPr>
          <w:p w:rsidR="00582CF7" w:rsidRDefault="00582CF7">
            <w:pPr>
              <w:pStyle w:val="ConsPlusNormal"/>
              <w:jc w:val="center"/>
            </w:pPr>
            <w:r>
              <w:t>З2-01</w:t>
            </w:r>
          </w:p>
        </w:tc>
        <w:tc>
          <w:tcPr>
            <w:tcW w:w="3061" w:type="dxa"/>
          </w:tcPr>
          <w:p w:rsidR="00582CF7" w:rsidRDefault="00582CF7">
            <w:pPr>
              <w:pStyle w:val="ConsPlusNormal"/>
              <w:jc w:val="center"/>
            </w:pPr>
            <w:r>
              <w:t>35</w:t>
            </w:r>
          </w:p>
        </w:tc>
        <w:tc>
          <w:tcPr>
            <w:tcW w:w="3005" w:type="dxa"/>
          </w:tcPr>
          <w:p w:rsidR="00582CF7" w:rsidRDefault="00582CF7">
            <w:pPr>
              <w:pStyle w:val="ConsPlusNormal"/>
              <w:jc w:val="center"/>
            </w:pPr>
            <w:r>
              <w:t>74 253,28</w:t>
            </w:r>
          </w:p>
        </w:tc>
      </w:tr>
      <w:tr w:rsidR="00582CF7">
        <w:tc>
          <w:tcPr>
            <w:tcW w:w="3005" w:type="dxa"/>
          </w:tcPr>
          <w:p w:rsidR="00582CF7" w:rsidRDefault="00582CF7">
            <w:pPr>
              <w:pStyle w:val="ConsPlusNormal"/>
              <w:jc w:val="center"/>
            </w:pPr>
            <w:r>
              <w:t>З2-02</w:t>
            </w:r>
          </w:p>
        </w:tc>
        <w:tc>
          <w:tcPr>
            <w:tcW w:w="3061" w:type="dxa"/>
          </w:tcPr>
          <w:p w:rsidR="00582CF7" w:rsidRDefault="00582CF7">
            <w:pPr>
              <w:pStyle w:val="ConsPlusNormal"/>
              <w:jc w:val="center"/>
            </w:pPr>
            <w:r>
              <w:t>110</w:t>
            </w:r>
          </w:p>
        </w:tc>
        <w:tc>
          <w:tcPr>
            <w:tcW w:w="3005" w:type="dxa"/>
          </w:tcPr>
          <w:p w:rsidR="00582CF7" w:rsidRDefault="00582CF7">
            <w:pPr>
              <w:pStyle w:val="ConsPlusNormal"/>
              <w:jc w:val="center"/>
            </w:pPr>
            <w:r>
              <w:t>184 663,80</w:t>
            </w:r>
          </w:p>
        </w:tc>
      </w:tr>
      <w:tr w:rsidR="00582CF7">
        <w:tc>
          <w:tcPr>
            <w:tcW w:w="3005" w:type="dxa"/>
          </w:tcPr>
          <w:p w:rsidR="00582CF7" w:rsidRDefault="00582CF7">
            <w:pPr>
              <w:pStyle w:val="ConsPlusNormal"/>
              <w:jc w:val="center"/>
            </w:pPr>
            <w:r>
              <w:t>З2-03</w:t>
            </w:r>
          </w:p>
        </w:tc>
        <w:tc>
          <w:tcPr>
            <w:tcW w:w="3061" w:type="dxa"/>
          </w:tcPr>
          <w:p w:rsidR="00582CF7" w:rsidRDefault="00582CF7">
            <w:pPr>
              <w:pStyle w:val="ConsPlusNormal"/>
              <w:jc w:val="center"/>
            </w:pPr>
            <w:r>
              <w:t>220</w:t>
            </w:r>
          </w:p>
        </w:tc>
        <w:tc>
          <w:tcPr>
            <w:tcW w:w="3005" w:type="dxa"/>
          </w:tcPr>
          <w:p w:rsidR="00582CF7" w:rsidRDefault="00582CF7">
            <w:pPr>
              <w:pStyle w:val="ConsPlusNormal"/>
              <w:jc w:val="center"/>
            </w:pPr>
            <w:r>
              <w:t>213 619,73</w:t>
            </w:r>
          </w:p>
        </w:tc>
      </w:tr>
      <w:tr w:rsidR="00582CF7">
        <w:tc>
          <w:tcPr>
            <w:tcW w:w="3005" w:type="dxa"/>
          </w:tcPr>
          <w:p w:rsidR="00582CF7" w:rsidRDefault="00582CF7">
            <w:pPr>
              <w:pStyle w:val="ConsPlusNormal"/>
              <w:jc w:val="center"/>
            </w:pPr>
            <w:r>
              <w:t>З2-04</w:t>
            </w:r>
          </w:p>
        </w:tc>
        <w:tc>
          <w:tcPr>
            <w:tcW w:w="3061" w:type="dxa"/>
          </w:tcPr>
          <w:p w:rsidR="00582CF7" w:rsidRDefault="00582CF7">
            <w:pPr>
              <w:pStyle w:val="ConsPlusNormal"/>
              <w:jc w:val="center"/>
            </w:pPr>
            <w:r>
              <w:t>330</w:t>
            </w:r>
          </w:p>
        </w:tc>
        <w:tc>
          <w:tcPr>
            <w:tcW w:w="3005" w:type="dxa"/>
          </w:tcPr>
          <w:p w:rsidR="00582CF7" w:rsidRDefault="00582CF7">
            <w:pPr>
              <w:pStyle w:val="ConsPlusNormal"/>
              <w:jc w:val="center"/>
            </w:pPr>
            <w:r>
              <w:t>281 247,08</w:t>
            </w:r>
          </w:p>
        </w:tc>
      </w:tr>
      <w:tr w:rsidR="00582CF7">
        <w:tc>
          <w:tcPr>
            <w:tcW w:w="3005" w:type="dxa"/>
          </w:tcPr>
          <w:p w:rsidR="00582CF7" w:rsidRDefault="00582CF7">
            <w:pPr>
              <w:pStyle w:val="ConsPlusNormal"/>
              <w:jc w:val="center"/>
            </w:pPr>
            <w:r>
              <w:t>З2-05</w:t>
            </w:r>
          </w:p>
        </w:tc>
        <w:tc>
          <w:tcPr>
            <w:tcW w:w="3061" w:type="dxa"/>
          </w:tcPr>
          <w:p w:rsidR="00582CF7" w:rsidRDefault="00582CF7">
            <w:pPr>
              <w:pStyle w:val="ConsPlusNormal"/>
              <w:jc w:val="center"/>
            </w:pPr>
            <w:r>
              <w:t>500</w:t>
            </w:r>
          </w:p>
        </w:tc>
        <w:tc>
          <w:tcPr>
            <w:tcW w:w="3005" w:type="dxa"/>
          </w:tcPr>
          <w:p w:rsidR="00582CF7" w:rsidRDefault="00582CF7">
            <w:pPr>
              <w:pStyle w:val="ConsPlusNormal"/>
              <w:jc w:val="center"/>
            </w:pPr>
            <w:r>
              <w:t>290 774,67</w:t>
            </w:r>
          </w:p>
        </w:tc>
      </w:tr>
    </w:tbl>
    <w:p w:rsidR="00582CF7" w:rsidRDefault="00582CF7">
      <w:pPr>
        <w:pStyle w:val="ConsPlusNormal"/>
        <w:jc w:val="both"/>
      </w:pPr>
    </w:p>
    <w:p w:rsidR="00582CF7" w:rsidRDefault="00582CF7">
      <w:pPr>
        <w:pStyle w:val="ConsPlusNormal"/>
        <w:ind w:firstLine="540"/>
        <w:jc w:val="both"/>
      </w:pPr>
      <w:r>
        <w:t xml:space="preserve">В </w:t>
      </w:r>
      <w:hyperlink w:anchor="P4171">
        <w:r>
          <w:rPr>
            <w:color w:val="0000FF"/>
          </w:rPr>
          <w:t>таблице З2</w:t>
        </w:r>
      </w:hyperlink>
      <w:r>
        <w:t xml:space="preserve"> в УНЦ учтены:</w:t>
      </w:r>
    </w:p>
    <w:p w:rsidR="00582CF7" w:rsidRDefault="00582CF7">
      <w:pPr>
        <w:pStyle w:val="ConsPlusNormal"/>
        <w:spacing w:before="220"/>
        <w:ind w:firstLine="540"/>
        <w:jc w:val="both"/>
      </w:pPr>
      <w:r>
        <w:t>затраты на строительство вспомогательных зданий и сооружений, к которым относятся кабельные сооружения, внутриплощадочные сети (водоснабжение, трубопроводы, канализация (ливневая и бытовая) в пределах территории ПС, противопожарный водопровод), здание КПП, маслоаппаратная, открытый (закрытый) склад масла, противопожарная насосная станция, противопожарные резервуары, маслосборник, очистные сооружения, камера переключения задвижек, хозяйственно-бытовые здания дежурного персонала;</w:t>
      </w:r>
    </w:p>
    <w:p w:rsidR="00582CF7" w:rsidRDefault="00582CF7">
      <w:pPr>
        <w:pStyle w:val="ConsPlusNormal"/>
        <w:spacing w:before="220"/>
        <w:ind w:firstLine="540"/>
        <w:jc w:val="both"/>
      </w:pPr>
      <w:r>
        <w:t>затраты на строительство общеподстанционных систем;</w:t>
      </w:r>
    </w:p>
    <w:p w:rsidR="00582CF7" w:rsidRDefault="00582CF7">
      <w:pPr>
        <w:pStyle w:val="ConsPlusNormal"/>
        <w:spacing w:before="220"/>
        <w:ind w:firstLine="540"/>
        <w:jc w:val="both"/>
      </w:pPr>
      <w:r>
        <w:t>стоимость используемого материала (кабельного хозяйства, заземления);</w:t>
      </w:r>
    </w:p>
    <w:p w:rsidR="00582CF7" w:rsidRDefault="00582CF7">
      <w:pPr>
        <w:pStyle w:val="ConsPlusNormal"/>
        <w:spacing w:before="220"/>
        <w:ind w:firstLine="540"/>
        <w:jc w:val="both"/>
      </w:pPr>
      <w:r>
        <w:t>сопутствующие затраты.</w:t>
      </w:r>
    </w:p>
    <w:p w:rsidR="00582CF7" w:rsidRDefault="00582CF7">
      <w:pPr>
        <w:pStyle w:val="ConsPlusNormal"/>
        <w:jc w:val="both"/>
      </w:pPr>
    </w:p>
    <w:p w:rsidR="00582CF7" w:rsidRDefault="00582CF7">
      <w:pPr>
        <w:pStyle w:val="ConsPlusTitle"/>
        <w:jc w:val="center"/>
        <w:outlineLvl w:val="1"/>
      </w:pPr>
      <w:r>
        <w:t>Глава XIV. Здание ПС (ОПУ, ЗРУ, РЩ), здание ЗПС, здание РПБ,</w:t>
      </w:r>
    </w:p>
    <w:p w:rsidR="00582CF7" w:rsidRDefault="00582CF7">
      <w:pPr>
        <w:pStyle w:val="ConsPlusTitle"/>
        <w:jc w:val="center"/>
      </w:pPr>
      <w:r>
        <w:t>прочие здания и сооружения, инженерные системы зданий</w:t>
      </w:r>
    </w:p>
    <w:p w:rsidR="00582CF7" w:rsidRDefault="00582CF7">
      <w:pPr>
        <w:pStyle w:val="ConsPlusNormal"/>
        <w:jc w:val="both"/>
      </w:pPr>
    </w:p>
    <w:p w:rsidR="00582CF7" w:rsidRDefault="00582CF7">
      <w:pPr>
        <w:pStyle w:val="ConsPlusTitle"/>
        <w:jc w:val="both"/>
        <w:outlineLvl w:val="2"/>
      </w:pPr>
      <w:bookmarkStart w:id="144" w:name="P4203"/>
      <w:bookmarkEnd w:id="144"/>
      <w:r>
        <w:t>Таблица З3. УНЦ зданий ОПУ, РЩ</w:t>
      </w:r>
    </w:p>
    <w:p w:rsidR="00582CF7" w:rsidRDefault="00582CF7">
      <w:pPr>
        <w:pStyle w:val="ConsPlusNormal"/>
        <w:jc w:val="both"/>
      </w:pPr>
    </w:p>
    <w:p w:rsidR="00582CF7" w:rsidRDefault="00582CF7">
      <w:pPr>
        <w:pStyle w:val="ConsPlusNormal"/>
        <w:jc w:val="both"/>
      </w:pPr>
      <w:r>
        <w:t>Измеритель: 1 РУ</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1701"/>
        <w:gridCol w:w="1925"/>
        <w:gridCol w:w="1949"/>
        <w:gridCol w:w="1958"/>
      </w:tblGrid>
      <w:tr w:rsidR="00582CF7">
        <w:tc>
          <w:tcPr>
            <w:tcW w:w="1531" w:type="dxa"/>
            <w:vMerge w:val="restart"/>
          </w:tcPr>
          <w:p w:rsidR="00582CF7" w:rsidRDefault="00582CF7">
            <w:pPr>
              <w:pStyle w:val="ConsPlusNormal"/>
              <w:jc w:val="center"/>
            </w:pPr>
            <w:r>
              <w:t>Номер расценок</w:t>
            </w:r>
          </w:p>
        </w:tc>
        <w:tc>
          <w:tcPr>
            <w:tcW w:w="1701" w:type="dxa"/>
            <w:vMerge w:val="restart"/>
          </w:tcPr>
          <w:p w:rsidR="00582CF7" w:rsidRDefault="00582CF7">
            <w:pPr>
              <w:pStyle w:val="ConsPlusNormal"/>
              <w:jc w:val="center"/>
            </w:pPr>
            <w:r>
              <w:t>Напряжение РУ</w:t>
            </w:r>
          </w:p>
        </w:tc>
        <w:tc>
          <w:tcPr>
            <w:tcW w:w="5832"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925" w:type="dxa"/>
          </w:tcPr>
          <w:p w:rsidR="00582CF7" w:rsidRDefault="00582CF7">
            <w:pPr>
              <w:pStyle w:val="ConsPlusNormal"/>
              <w:jc w:val="center"/>
            </w:pPr>
            <w:r>
              <w:t>1</w:t>
            </w:r>
          </w:p>
        </w:tc>
        <w:tc>
          <w:tcPr>
            <w:tcW w:w="1949" w:type="dxa"/>
          </w:tcPr>
          <w:p w:rsidR="00582CF7" w:rsidRDefault="00582CF7">
            <w:pPr>
              <w:pStyle w:val="ConsPlusNormal"/>
              <w:jc w:val="center"/>
            </w:pPr>
            <w:r>
              <w:t>2</w:t>
            </w:r>
          </w:p>
        </w:tc>
        <w:tc>
          <w:tcPr>
            <w:tcW w:w="1958"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832" w:type="dxa"/>
            <w:gridSpan w:val="3"/>
          </w:tcPr>
          <w:p w:rsidR="00582CF7" w:rsidRDefault="00582CF7">
            <w:pPr>
              <w:pStyle w:val="ConsPlusNormal"/>
              <w:jc w:val="center"/>
            </w:pPr>
            <w:r>
              <w:t>Количество присоединений ЛЭП к РУ</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925" w:type="dxa"/>
          </w:tcPr>
          <w:p w:rsidR="00582CF7" w:rsidRDefault="00582CF7">
            <w:pPr>
              <w:pStyle w:val="ConsPlusNormal"/>
              <w:jc w:val="center"/>
            </w:pPr>
            <w:r>
              <w:t>до 2</w:t>
            </w:r>
          </w:p>
        </w:tc>
        <w:tc>
          <w:tcPr>
            <w:tcW w:w="1949" w:type="dxa"/>
          </w:tcPr>
          <w:p w:rsidR="00582CF7" w:rsidRDefault="00582CF7">
            <w:pPr>
              <w:pStyle w:val="ConsPlusNormal"/>
              <w:jc w:val="center"/>
            </w:pPr>
            <w:r>
              <w:t>от 3 до 5</w:t>
            </w:r>
          </w:p>
        </w:tc>
        <w:tc>
          <w:tcPr>
            <w:tcW w:w="1958" w:type="dxa"/>
          </w:tcPr>
          <w:p w:rsidR="00582CF7" w:rsidRDefault="00582CF7">
            <w:pPr>
              <w:pStyle w:val="ConsPlusNormal"/>
              <w:jc w:val="center"/>
            </w:pPr>
            <w:r>
              <w:t>6 и более</w:t>
            </w:r>
          </w:p>
        </w:tc>
      </w:tr>
      <w:tr w:rsidR="00582CF7">
        <w:tc>
          <w:tcPr>
            <w:tcW w:w="1531" w:type="dxa"/>
          </w:tcPr>
          <w:p w:rsidR="00582CF7" w:rsidRDefault="00582CF7">
            <w:pPr>
              <w:pStyle w:val="ConsPlusNormal"/>
              <w:jc w:val="center"/>
            </w:pPr>
            <w:r>
              <w:t>З3-01-1..3</w:t>
            </w:r>
          </w:p>
        </w:tc>
        <w:tc>
          <w:tcPr>
            <w:tcW w:w="1701" w:type="dxa"/>
          </w:tcPr>
          <w:p w:rsidR="00582CF7" w:rsidRDefault="00582CF7">
            <w:pPr>
              <w:pStyle w:val="ConsPlusNormal"/>
              <w:jc w:val="center"/>
            </w:pPr>
            <w:r>
              <w:t>35 - 110</w:t>
            </w:r>
          </w:p>
        </w:tc>
        <w:tc>
          <w:tcPr>
            <w:tcW w:w="1925" w:type="dxa"/>
          </w:tcPr>
          <w:p w:rsidR="00582CF7" w:rsidRDefault="00582CF7">
            <w:pPr>
              <w:pStyle w:val="ConsPlusNormal"/>
              <w:jc w:val="center"/>
            </w:pPr>
            <w:r>
              <w:t>7 792,75</w:t>
            </w:r>
          </w:p>
        </w:tc>
        <w:tc>
          <w:tcPr>
            <w:tcW w:w="1949" w:type="dxa"/>
          </w:tcPr>
          <w:p w:rsidR="00582CF7" w:rsidRDefault="00582CF7">
            <w:pPr>
              <w:pStyle w:val="ConsPlusNormal"/>
              <w:jc w:val="center"/>
            </w:pPr>
            <w:r>
              <w:t>34 004,72</w:t>
            </w:r>
          </w:p>
        </w:tc>
        <w:tc>
          <w:tcPr>
            <w:tcW w:w="1958" w:type="dxa"/>
          </w:tcPr>
          <w:p w:rsidR="00582CF7" w:rsidRDefault="00582CF7">
            <w:pPr>
              <w:pStyle w:val="ConsPlusNormal"/>
              <w:jc w:val="center"/>
            </w:pPr>
            <w:r>
              <w:t>61 355,87</w:t>
            </w:r>
          </w:p>
        </w:tc>
      </w:tr>
      <w:tr w:rsidR="00582CF7">
        <w:tc>
          <w:tcPr>
            <w:tcW w:w="1531" w:type="dxa"/>
          </w:tcPr>
          <w:p w:rsidR="00582CF7" w:rsidRDefault="00582CF7">
            <w:pPr>
              <w:pStyle w:val="ConsPlusNormal"/>
              <w:jc w:val="center"/>
            </w:pPr>
            <w:r>
              <w:t>З3-02-1..3</w:t>
            </w:r>
          </w:p>
        </w:tc>
        <w:tc>
          <w:tcPr>
            <w:tcW w:w="1701" w:type="dxa"/>
          </w:tcPr>
          <w:p w:rsidR="00582CF7" w:rsidRDefault="00582CF7">
            <w:pPr>
              <w:pStyle w:val="ConsPlusNormal"/>
              <w:jc w:val="center"/>
            </w:pPr>
            <w:r>
              <w:t>220 (150)</w:t>
            </w:r>
          </w:p>
        </w:tc>
        <w:tc>
          <w:tcPr>
            <w:tcW w:w="1925" w:type="dxa"/>
          </w:tcPr>
          <w:p w:rsidR="00582CF7" w:rsidRDefault="00582CF7">
            <w:pPr>
              <w:pStyle w:val="ConsPlusNormal"/>
              <w:jc w:val="center"/>
            </w:pPr>
            <w:r>
              <w:t>63 056,13</w:t>
            </w:r>
          </w:p>
        </w:tc>
        <w:tc>
          <w:tcPr>
            <w:tcW w:w="1949" w:type="dxa"/>
          </w:tcPr>
          <w:p w:rsidR="00582CF7" w:rsidRDefault="00582CF7">
            <w:pPr>
              <w:pStyle w:val="ConsPlusNormal"/>
              <w:jc w:val="center"/>
            </w:pPr>
            <w:r>
              <w:t>63 056,13</w:t>
            </w:r>
          </w:p>
        </w:tc>
        <w:tc>
          <w:tcPr>
            <w:tcW w:w="1958" w:type="dxa"/>
          </w:tcPr>
          <w:p w:rsidR="00582CF7" w:rsidRDefault="00582CF7">
            <w:pPr>
              <w:pStyle w:val="ConsPlusNormal"/>
              <w:jc w:val="center"/>
            </w:pPr>
            <w:r>
              <w:t>96 720,8</w:t>
            </w:r>
          </w:p>
        </w:tc>
      </w:tr>
      <w:tr w:rsidR="00582CF7">
        <w:tc>
          <w:tcPr>
            <w:tcW w:w="1531" w:type="dxa"/>
          </w:tcPr>
          <w:p w:rsidR="00582CF7" w:rsidRDefault="00582CF7">
            <w:pPr>
              <w:pStyle w:val="ConsPlusNormal"/>
              <w:jc w:val="center"/>
            </w:pPr>
            <w:r>
              <w:t>З3-03-1..3</w:t>
            </w:r>
          </w:p>
        </w:tc>
        <w:tc>
          <w:tcPr>
            <w:tcW w:w="1701" w:type="dxa"/>
          </w:tcPr>
          <w:p w:rsidR="00582CF7" w:rsidRDefault="00582CF7">
            <w:pPr>
              <w:pStyle w:val="ConsPlusNormal"/>
              <w:jc w:val="center"/>
            </w:pPr>
            <w:r>
              <w:t>330 - 750</w:t>
            </w:r>
          </w:p>
        </w:tc>
        <w:tc>
          <w:tcPr>
            <w:tcW w:w="1925" w:type="dxa"/>
          </w:tcPr>
          <w:p w:rsidR="00582CF7" w:rsidRDefault="00582CF7">
            <w:pPr>
              <w:pStyle w:val="ConsPlusNormal"/>
              <w:jc w:val="center"/>
            </w:pPr>
            <w:r>
              <w:t>125 964,87</w:t>
            </w:r>
          </w:p>
        </w:tc>
        <w:tc>
          <w:tcPr>
            <w:tcW w:w="1949" w:type="dxa"/>
          </w:tcPr>
          <w:p w:rsidR="00582CF7" w:rsidRDefault="00582CF7">
            <w:pPr>
              <w:pStyle w:val="ConsPlusNormal"/>
              <w:jc w:val="center"/>
            </w:pPr>
            <w:r>
              <w:t>125 964,87</w:t>
            </w:r>
          </w:p>
        </w:tc>
        <w:tc>
          <w:tcPr>
            <w:tcW w:w="1958" w:type="dxa"/>
          </w:tcPr>
          <w:p w:rsidR="00582CF7" w:rsidRDefault="00582CF7">
            <w:pPr>
              <w:pStyle w:val="ConsPlusNormal"/>
              <w:jc w:val="center"/>
            </w:pPr>
            <w:r>
              <w:t>197 374,79</w:t>
            </w:r>
          </w:p>
        </w:tc>
      </w:tr>
    </w:tbl>
    <w:p w:rsidR="00582CF7" w:rsidRDefault="00582CF7">
      <w:pPr>
        <w:pStyle w:val="ConsPlusNormal"/>
        <w:jc w:val="both"/>
      </w:pPr>
    </w:p>
    <w:p w:rsidR="00582CF7" w:rsidRDefault="00582CF7">
      <w:pPr>
        <w:pStyle w:val="ConsPlusTitle"/>
        <w:jc w:val="both"/>
        <w:outlineLvl w:val="2"/>
      </w:pPr>
      <w:bookmarkStart w:id="145" w:name="P4233"/>
      <w:bookmarkEnd w:id="145"/>
      <w:r>
        <w:t>Таблица З4. УНЦ зданий ЗРУ, ЗПС, ОПУ, РЩ, РПБ</w:t>
      </w:r>
    </w:p>
    <w:p w:rsidR="00582CF7" w:rsidRDefault="00582CF7">
      <w:pPr>
        <w:pStyle w:val="ConsPlusNormal"/>
        <w:jc w:val="both"/>
      </w:pPr>
    </w:p>
    <w:p w:rsidR="00582CF7" w:rsidRDefault="00582CF7">
      <w:pPr>
        <w:pStyle w:val="ConsPlusNormal"/>
        <w:jc w:val="both"/>
      </w:pPr>
      <w:r>
        <w:t>Измеритель: 1 м</w:t>
      </w:r>
      <w:r>
        <w:rPr>
          <w:vertAlign w:val="superscript"/>
        </w:rPr>
        <w:t>2</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5"/>
        <w:gridCol w:w="2154"/>
        <w:gridCol w:w="2268"/>
        <w:gridCol w:w="2324"/>
      </w:tblGrid>
      <w:tr w:rsidR="00582CF7">
        <w:tc>
          <w:tcPr>
            <w:tcW w:w="2275" w:type="dxa"/>
          </w:tcPr>
          <w:p w:rsidR="00582CF7" w:rsidRDefault="00582CF7">
            <w:pPr>
              <w:pStyle w:val="ConsPlusNormal"/>
              <w:jc w:val="center"/>
            </w:pPr>
            <w:r>
              <w:t>Номер расценок</w:t>
            </w:r>
          </w:p>
        </w:tc>
        <w:tc>
          <w:tcPr>
            <w:tcW w:w="2154" w:type="dxa"/>
          </w:tcPr>
          <w:p w:rsidR="00582CF7" w:rsidRDefault="00582CF7">
            <w:pPr>
              <w:pStyle w:val="ConsPlusNormal"/>
              <w:jc w:val="center"/>
            </w:pPr>
            <w:r>
              <w:t>Наименование</w:t>
            </w:r>
          </w:p>
        </w:tc>
        <w:tc>
          <w:tcPr>
            <w:tcW w:w="2268" w:type="dxa"/>
          </w:tcPr>
          <w:p w:rsidR="00582CF7" w:rsidRDefault="00582CF7">
            <w:pPr>
              <w:pStyle w:val="ConsPlusNormal"/>
              <w:jc w:val="center"/>
            </w:pPr>
            <w:r>
              <w:t>Напряжение, кВ</w:t>
            </w:r>
          </w:p>
        </w:tc>
        <w:tc>
          <w:tcPr>
            <w:tcW w:w="2324" w:type="dxa"/>
          </w:tcPr>
          <w:p w:rsidR="00582CF7" w:rsidRDefault="00582CF7">
            <w:pPr>
              <w:pStyle w:val="ConsPlusNormal"/>
              <w:jc w:val="center"/>
            </w:pPr>
            <w:r>
              <w:t>Норматив цены, тыс. руб</w:t>
            </w:r>
          </w:p>
        </w:tc>
      </w:tr>
      <w:tr w:rsidR="00582CF7">
        <w:tc>
          <w:tcPr>
            <w:tcW w:w="2275" w:type="dxa"/>
          </w:tcPr>
          <w:p w:rsidR="00582CF7" w:rsidRDefault="00582CF7">
            <w:pPr>
              <w:pStyle w:val="ConsPlusNormal"/>
              <w:jc w:val="center"/>
            </w:pPr>
            <w:r>
              <w:t>З4-01</w:t>
            </w:r>
          </w:p>
        </w:tc>
        <w:tc>
          <w:tcPr>
            <w:tcW w:w="2154" w:type="dxa"/>
          </w:tcPr>
          <w:p w:rsidR="00582CF7" w:rsidRDefault="00582CF7">
            <w:pPr>
              <w:pStyle w:val="ConsPlusNormal"/>
              <w:jc w:val="center"/>
            </w:pPr>
            <w:r>
              <w:t>ЗРУ</w:t>
            </w:r>
          </w:p>
        </w:tc>
        <w:tc>
          <w:tcPr>
            <w:tcW w:w="2268" w:type="dxa"/>
          </w:tcPr>
          <w:p w:rsidR="00582CF7" w:rsidRDefault="00582CF7">
            <w:pPr>
              <w:pStyle w:val="ConsPlusNormal"/>
              <w:jc w:val="center"/>
            </w:pPr>
            <w:r>
              <w:t>6 - 35</w:t>
            </w:r>
          </w:p>
        </w:tc>
        <w:tc>
          <w:tcPr>
            <w:tcW w:w="2324" w:type="dxa"/>
          </w:tcPr>
          <w:p w:rsidR="00582CF7" w:rsidRDefault="00582CF7">
            <w:pPr>
              <w:pStyle w:val="ConsPlusNormal"/>
              <w:jc w:val="center"/>
            </w:pPr>
            <w:r>
              <w:t>97,26</w:t>
            </w:r>
          </w:p>
        </w:tc>
      </w:tr>
      <w:tr w:rsidR="00582CF7">
        <w:tc>
          <w:tcPr>
            <w:tcW w:w="2275" w:type="dxa"/>
          </w:tcPr>
          <w:p w:rsidR="00582CF7" w:rsidRDefault="00582CF7">
            <w:pPr>
              <w:pStyle w:val="ConsPlusNormal"/>
              <w:jc w:val="center"/>
            </w:pPr>
            <w:r>
              <w:t>З4-02</w:t>
            </w:r>
          </w:p>
        </w:tc>
        <w:tc>
          <w:tcPr>
            <w:tcW w:w="2154" w:type="dxa"/>
          </w:tcPr>
          <w:p w:rsidR="00582CF7" w:rsidRDefault="00582CF7">
            <w:pPr>
              <w:pStyle w:val="ConsPlusNormal"/>
              <w:jc w:val="center"/>
            </w:pPr>
            <w:r>
              <w:t>ЗПС</w:t>
            </w:r>
          </w:p>
        </w:tc>
        <w:tc>
          <w:tcPr>
            <w:tcW w:w="2268" w:type="dxa"/>
          </w:tcPr>
          <w:p w:rsidR="00582CF7" w:rsidRDefault="00582CF7">
            <w:pPr>
              <w:pStyle w:val="ConsPlusNormal"/>
              <w:jc w:val="center"/>
            </w:pPr>
            <w:r>
              <w:t>35 - 500</w:t>
            </w:r>
          </w:p>
        </w:tc>
        <w:tc>
          <w:tcPr>
            <w:tcW w:w="2324" w:type="dxa"/>
          </w:tcPr>
          <w:p w:rsidR="00582CF7" w:rsidRDefault="00582CF7">
            <w:pPr>
              <w:pStyle w:val="ConsPlusNormal"/>
              <w:jc w:val="center"/>
            </w:pPr>
            <w:r>
              <w:t>168,05</w:t>
            </w:r>
          </w:p>
        </w:tc>
      </w:tr>
      <w:tr w:rsidR="00582CF7">
        <w:tc>
          <w:tcPr>
            <w:tcW w:w="2275" w:type="dxa"/>
          </w:tcPr>
          <w:p w:rsidR="00582CF7" w:rsidRDefault="00582CF7">
            <w:pPr>
              <w:pStyle w:val="ConsPlusNormal"/>
              <w:jc w:val="center"/>
            </w:pPr>
            <w:r>
              <w:t>З4-03</w:t>
            </w:r>
          </w:p>
        </w:tc>
        <w:tc>
          <w:tcPr>
            <w:tcW w:w="2154" w:type="dxa"/>
          </w:tcPr>
          <w:p w:rsidR="00582CF7" w:rsidRDefault="00582CF7">
            <w:pPr>
              <w:pStyle w:val="ConsPlusNormal"/>
              <w:jc w:val="center"/>
            </w:pPr>
            <w:r>
              <w:t>ОПУ, РЩ</w:t>
            </w:r>
          </w:p>
        </w:tc>
        <w:tc>
          <w:tcPr>
            <w:tcW w:w="2268" w:type="dxa"/>
          </w:tcPr>
          <w:p w:rsidR="00582CF7" w:rsidRDefault="00582CF7">
            <w:pPr>
              <w:pStyle w:val="ConsPlusNormal"/>
              <w:jc w:val="center"/>
            </w:pPr>
            <w:r>
              <w:t>35 - 750</w:t>
            </w:r>
          </w:p>
        </w:tc>
        <w:tc>
          <w:tcPr>
            <w:tcW w:w="2324" w:type="dxa"/>
          </w:tcPr>
          <w:p w:rsidR="00582CF7" w:rsidRDefault="00582CF7">
            <w:pPr>
              <w:pStyle w:val="ConsPlusNormal"/>
              <w:jc w:val="center"/>
            </w:pPr>
            <w:r>
              <w:t>141,69</w:t>
            </w:r>
          </w:p>
        </w:tc>
      </w:tr>
      <w:tr w:rsidR="00582CF7">
        <w:tc>
          <w:tcPr>
            <w:tcW w:w="2275" w:type="dxa"/>
          </w:tcPr>
          <w:p w:rsidR="00582CF7" w:rsidRDefault="00582CF7">
            <w:pPr>
              <w:pStyle w:val="ConsPlusNormal"/>
              <w:jc w:val="center"/>
            </w:pPr>
            <w:bookmarkStart w:id="146" w:name="P4253"/>
            <w:bookmarkEnd w:id="146"/>
            <w:r>
              <w:t>З4-04</w:t>
            </w:r>
          </w:p>
        </w:tc>
        <w:tc>
          <w:tcPr>
            <w:tcW w:w="2154" w:type="dxa"/>
          </w:tcPr>
          <w:p w:rsidR="00582CF7" w:rsidRDefault="00582CF7">
            <w:pPr>
              <w:pStyle w:val="ConsPlusNormal"/>
              <w:jc w:val="center"/>
            </w:pPr>
            <w:r>
              <w:t>РПБ</w:t>
            </w:r>
          </w:p>
        </w:tc>
        <w:tc>
          <w:tcPr>
            <w:tcW w:w="2268" w:type="dxa"/>
          </w:tcPr>
          <w:p w:rsidR="00582CF7" w:rsidRDefault="00582CF7">
            <w:pPr>
              <w:pStyle w:val="ConsPlusNormal"/>
              <w:jc w:val="center"/>
            </w:pPr>
            <w:r>
              <w:t>-</w:t>
            </w:r>
          </w:p>
        </w:tc>
        <w:tc>
          <w:tcPr>
            <w:tcW w:w="2324" w:type="dxa"/>
          </w:tcPr>
          <w:p w:rsidR="00582CF7" w:rsidRDefault="00582CF7">
            <w:pPr>
              <w:pStyle w:val="ConsPlusNormal"/>
              <w:jc w:val="center"/>
            </w:pPr>
            <w:r>
              <w:t>172,19</w:t>
            </w:r>
          </w:p>
        </w:tc>
      </w:tr>
    </w:tbl>
    <w:p w:rsidR="00582CF7" w:rsidRDefault="00582CF7">
      <w:pPr>
        <w:pStyle w:val="ConsPlusNormal"/>
        <w:jc w:val="both"/>
      </w:pPr>
    </w:p>
    <w:p w:rsidR="00582CF7" w:rsidRDefault="00582CF7">
      <w:pPr>
        <w:pStyle w:val="ConsPlusTitle"/>
        <w:jc w:val="both"/>
        <w:outlineLvl w:val="2"/>
      </w:pPr>
      <w:bookmarkStart w:id="147" w:name="P4258"/>
      <w:bookmarkEnd w:id="147"/>
      <w:r>
        <w:t>Таблица З5. УНЦ зданий ЗРУ, ЗПС</w:t>
      </w:r>
    </w:p>
    <w:p w:rsidR="00582CF7" w:rsidRDefault="00582CF7">
      <w:pPr>
        <w:pStyle w:val="ConsPlusNormal"/>
        <w:jc w:val="both"/>
      </w:pPr>
    </w:p>
    <w:p w:rsidR="00582CF7" w:rsidRDefault="00582CF7">
      <w:pPr>
        <w:pStyle w:val="ConsPlusNormal"/>
        <w:jc w:val="both"/>
      </w:pPr>
      <w:r>
        <w:t>Измеритель: 1 здание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5"/>
        <w:gridCol w:w="2154"/>
        <w:gridCol w:w="2268"/>
        <w:gridCol w:w="2324"/>
      </w:tblGrid>
      <w:tr w:rsidR="00582CF7">
        <w:tc>
          <w:tcPr>
            <w:tcW w:w="2275" w:type="dxa"/>
          </w:tcPr>
          <w:p w:rsidR="00582CF7" w:rsidRDefault="00582CF7">
            <w:pPr>
              <w:pStyle w:val="ConsPlusNormal"/>
              <w:jc w:val="center"/>
            </w:pPr>
            <w:r>
              <w:t>Номер расценок</w:t>
            </w:r>
          </w:p>
        </w:tc>
        <w:tc>
          <w:tcPr>
            <w:tcW w:w="2154" w:type="dxa"/>
          </w:tcPr>
          <w:p w:rsidR="00582CF7" w:rsidRDefault="00582CF7">
            <w:pPr>
              <w:pStyle w:val="ConsPlusNormal"/>
              <w:jc w:val="center"/>
            </w:pPr>
            <w:r>
              <w:t>Наименование</w:t>
            </w:r>
          </w:p>
        </w:tc>
        <w:tc>
          <w:tcPr>
            <w:tcW w:w="2268" w:type="dxa"/>
          </w:tcPr>
          <w:p w:rsidR="00582CF7" w:rsidRDefault="00582CF7">
            <w:pPr>
              <w:pStyle w:val="ConsPlusNormal"/>
              <w:jc w:val="center"/>
            </w:pPr>
            <w:r>
              <w:t>Напряжение, кВ</w:t>
            </w:r>
          </w:p>
        </w:tc>
        <w:tc>
          <w:tcPr>
            <w:tcW w:w="2324" w:type="dxa"/>
          </w:tcPr>
          <w:p w:rsidR="00582CF7" w:rsidRDefault="00582CF7">
            <w:pPr>
              <w:pStyle w:val="ConsPlusNormal"/>
              <w:jc w:val="center"/>
            </w:pPr>
            <w:r>
              <w:t>Норматив цены, тыс. руб</w:t>
            </w:r>
          </w:p>
        </w:tc>
      </w:tr>
      <w:tr w:rsidR="00582CF7">
        <w:tc>
          <w:tcPr>
            <w:tcW w:w="2275" w:type="dxa"/>
          </w:tcPr>
          <w:p w:rsidR="00582CF7" w:rsidRDefault="00582CF7">
            <w:pPr>
              <w:pStyle w:val="ConsPlusNormal"/>
              <w:jc w:val="center"/>
            </w:pPr>
            <w:r>
              <w:t>З5-01</w:t>
            </w:r>
          </w:p>
        </w:tc>
        <w:tc>
          <w:tcPr>
            <w:tcW w:w="2154" w:type="dxa"/>
          </w:tcPr>
          <w:p w:rsidR="00582CF7" w:rsidRDefault="00582CF7">
            <w:pPr>
              <w:pStyle w:val="ConsPlusNormal"/>
              <w:jc w:val="center"/>
            </w:pPr>
            <w:r>
              <w:t>ЗРУ</w:t>
            </w:r>
          </w:p>
        </w:tc>
        <w:tc>
          <w:tcPr>
            <w:tcW w:w="2268" w:type="dxa"/>
          </w:tcPr>
          <w:p w:rsidR="00582CF7" w:rsidRDefault="00582CF7">
            <w:pPr>
              <w:pStyle w:val="ConsPlusNormal"/>
              <w:jc w:val="center"/>
            </w:pPr>
            <w:r>
              <w:t>6 - 35</w:t>
            </w:r>
          </w:p>
        </w:tc>
        <w:tc>
          <w:tcPr>
            <w:tcW w:w="2324" w:type="dxa"/>
          </w:tcPr>
          <w:p w:rsidR="00582CF7" w:rsidRDefault="00582CF7">
            <w:pPr>
              <w:pStyle w:val="ConsPlusNormal"/>
              <w:jc w:val="center"/>
            </w:pPr>
            <w:r>
              <w:t>14 686,79</w:t>
            </w:r>
          </w:p>
        </w:tc>
      </w:tr>
      <w:tr w:rsidR="00582CF7">
        <w:tc>
          <w:tcPr>
            <w:tcW w:w="2275" w:type="dxa"/>
          </w:tcPr>
          <w:p w:rsidR="00582CF7" w:rsidRDefault="00582CF7">
            <w:pPr>
              <w:pStyle w:val="ConsPlusNormal"/>
              <w:jc w:val="center"/>
            </w:pPr>
            <w:bookmarkStart w:id="148" w:name="P4270"/>
            <w:bookmarkEnd w:id="148"/>
            <w:r>
              <w:t>З5-02</w:t>
            </w:r>
          </w:p>
        </w:tc>
        <w:tc>
          <w:tcPr>
            <w:tcW w:w="2154" w:type="dxa"/>
          </w:tcPr>
          <w:p w:rsidR="00582CF7" w:rsidRDefault="00582CF7">
            <w:pPr>
              <w:pStyle w:val="ConsPlusNormal"/>
              <w:jc w:val="center"/>
            </w:pPr>
            <w:r>
              <w:t>ЗПС</w:t>
            </w:r>
          </w:p>
        </w:tc>
        <w:tc>
          <w:tcPr>
            <w:tcW w:w="2268" w:type="dxa"/>
          </w:tcPr>
          <w:p w:rsidR="00582CF7" w:rsidRDefault="00582CF7">
            <w:pPr>
              <w:pStyle w:val="ConsPlusNormal"/>
              <w:jc w:val="center"/>
            </w:pPr>
            <w:r>
              <w:t>110</w:t>
            </w:r>
          </w:p>
        </w:tc>
        <w:tc>
          <w:tcPr>
            <w:tcW w:w="2324" w:type="dxa"/>
          </w:tcPr>
          <w:p w:rsidR="00582CF7" w:rsidRDefault="00582CF7">
            <w:pPr>
              <w:pStyle w:val="ConsPlusNormal"/>
              <w:jc w:val="center"/>
            </w:pPr>
            <w:r>
              <w:t>298 216,32</w:t>
            </w:r>
          </w:p>
        </w:tc>
      </w:tr>
      <w:tr w:rsidR="00582CF7">
        <w:tc>
          <w:tcPr>
            <w:tcW w:w="2275" w:type="dxa"/>
          </w:tcPr>
          <w:p w:rsidR="00582CF7" w:rsidRDefault="00582CF7">
            <w:pPr>
              <w:pStyle w:val="ConsPlusNormal"/>
              <w:jc w:val="center"/>
            </w:pPr>
            <w:bookmarkStart w:id="149" w:name="P4274"/>
            <w:bookmarkEnd w:id="149"/>
            <w:r>
              <w:t>З5-03</w:t>
            </w:r>
          </w:p>
        </w:tc>
        <w:tc>
          <w:tcPr>
            <w:tcW w:w="2154" w:type="dxa"/>
          </w:tcPr>
          <w:p w:rsidR="00582CF7" w:rsidRDefault="00582CF7">
            <w:pPr>
              <w:pStyle w:val="ConsPlusNormal"/>
              <w:jc w:val="center"/>
            </w:pPr>
            <w:r>
              <w:t>ЗПС</w:t>
            </w:r>
          </w:p>
        </w:tc>
        <w:tc>
          <w:tcPr>
            <w:tcW w:w="2268" w:type="dxa"/>
          </w:tcPr>
          <w:p w:rsidR="00582CF7" w:rsidRDefault="00582CF7">
            <w:pPr>
              <w:pStyle w:val="ConsPlusNormal"/>
              <w:jc w:val="center"/>
            </w:pPr>
            <w:r>
              <w:t>220 - 500</w:t>
            </w:r>
          </w:p>
        </w:tc>
        <w:tc>
          <w:tcPr>
            <w:tcW w:w="2324" w:type="dxa"/>
          </w:tcPr>
          <w:p w:rsidR="00582CF7" w:rsidRDefault="00582CF7">
            <w:pPr>
              <w:pStyle w:val="ConsPlusNormal"/>
              <w:jc w:val="center"/>
            </w:pPr>
            <w:r>
              <w:t>574 367,43</w:t>
            </w:r>
          </w:p>
        </w:tc>
      </w:tr>
      <w:tr w:rsidR="00582CF7">
        <w:tc>
          <w:tcPr>
            <w:tcW w:w="2275" w:type="dxa"/>
          </w:tcPr>
          <w:p w:rsidR="00582CF7" w:rsidRDefault="00582CF7">
            <w:pPr>
              <w:pStyle w:val="ConsPlusNormal"/>
              <w:jc w:val="center"/>
            </w:pPr>
            <w:r>
              <w:t>З5-04</w:t>
            </w:r>
          </w:p>
        </w:tc>
        <w:tc>
          <w:tcPr>
            <w:tcW w:w="2154" w:type="dxa"/>
          </w:tcPr>
          <w:p w:rsidR="00582CF7" w:rsidRDefault="00582CF7">
            <w:pPr>
              <w:pStyle w:val="ConsPlusNormal"/>
              <w:jc w:val="center"/>
            </w:pPr>
            <w:r>
              <w:t>ЗПС</w:t>
            </w:r>
          </w:p>
        </w:tc>
        <w:tc>
          <w:tcPr>
            <w:tcW w:w="2268" w:type="dxa"/>
          </w:tcPr>
          <w:p w:rsidR="00582CF7" w:rsidRDefault="00582CF7">
            <w:pPr>
              <w:pStyle w:val="ConsPlusNormal"/>
              <w:jc w:val="center"/>
            </w:pPr>
            <w:r>
              <w:t>35</w:t>
            </w:r>
          </w:p>
        </w:tc>
        <w:tc>
          <w:tcPr>
            <w:tcW w:w="2324" w:type="dxa"/>
          </w:tcPr>
          <w:p w:rsidR="00582CF7" w:rsidRDefault="00582CF7">
            <w:pPr>
              <w:pStyle w:val="ConsPlusNormal"/>
              <w:jc w:val="center"/>
            </w:pPr>
            <w:r>
              <w:t>16 973,28</w:t>
            </w:r>
          </w:p>
        </w:tc>
      </w:tr>
    </w:tbl>
    <w:p w:rsidR="00582CF7" w:rsidRDefault="00582CF7">
      <w:pPr>
        <w:pStyle w:val="ConsPlusNormal"/>
        <w:jc w:val="both"/>
      </w:pPr>
    </w:p>
    <w:p w:rsidR="00582CF7" w:rsidRDefault="00582CF7">
      <w:pPr>
        <w:pStyle w:val="ConsPlusNormal"/>
        <w:ind w:firstLine="540"/>
        <w:jc w:val="both"/>
      </w:pPr>
      <w:r>
        <w:t xml:space="preserve">В </w:t>
      </w:r>
      <w:hyperlink w:anchor="P4203">
        <w:r>
          <w:rPr>
            <w:color w:val="0000FF"/>
          </w:rPr>
          <w:t>таблицах З3</w:t>
        </w:r>
      </w:hyperlink>
      <w:r>
        <w:t xml:space="preserve"> - </w:t>
      </w:r>
      <w:hyperlink w:anchor="P4258">
        <w:r>
          <w:rPr>
            <w:color w:val="0000FF"/>
          </w:rPr>
          <w:t>З5</w:t>
        </w:r>
      </w:hyperlink>
      <w:r>
        <w:t xml:space="preserve"> в УНЦ учтены затраты на земляные работы, строительно-монтажные работы (включая материалы и изделия) по возведению конструкций фундаментов, наружных и внутренних стен, перегородок, перекрытий, покрытий и кровли, включая монтаж стальных конструкций, железобетонные и каменные работы, стоимость оборудования (силовые сборки, газовое пожаротушение, системы отопления, вентиляции и кондиционирования, системы электропитания и освещения), а также сопутствующие затраты.</w:t>
      </w:r>
    </w:p>
    <w:p w:rsidR="00582CF7" w:rsidRDefault="00582CF7">
      <w:pPr>
        <w:pStyle w:val="ConsPlusNormal"/>
        <w:spacing w:before="220"/>
        <w:ind w:firstLine="540"/>
        <w:jc w:val="both"/>
      </w:pPr>
      <w:r>
        <w:t xml:space="preserve">В расценках </w:t>
      </w:r>
      <w:hyperlink w:anchor="P4270">
        <w:r>
          <w:rPr>
            <w:color w:val="0000FF"/>
          </w:rPr>
          <w:t>З5-02</w:t>
        </w:r>
      </w:hyperlink>
      <w:r>
        <w:t xml:space="preserve"> и </w:t>
      </w:r>
      <w:hyperlink w:anchor="P4274">
        <w:r>
          <w:rPr>
            <w:color w:val="0000FF"/>
          </w:rPr>
          <w:t>З5-03</w:t>
        </w:r>
      </w:hyperlink>
      <w:r>
        <w:t xml:space="preserve"> из таблицы З5 в УНЦ учтены затраты на земляные работы, строительно-монтажные работы (включая материалы и изделия) по возведению конструкций фундаментов, наружных и внутренних стен, перегородок, перекрытий, покрытий и кровли, включая монтаж стальных конструкций, железобетонные и каменные работы, стоимость оборудования (силовые сборки, система собственных нужд ПС (без учета трансформатора собственных нужд), система оперативного постоянного тока, газовое пожаротушение, аккумуляторные батареи, системы отопления, вентиляции и кондиционирования, системы электропитания и освещения, ЛВС, СКС), а также сопутствующие затраты.</w:t>
      </w:r>
    </w:p>
    <w:p w:rsidR="00582CF7" w:rsidRDefault="00582CF7">
      <w:pPr>
        <w:pStyle w:val="ConsPlusNormal"/>
        <w:spacing w:before="220"/>
        <w:ind w:firstLine="540"/>
        <w:jc w:val="both"/>
      </w:pPr>
      <w:r>
        <w:t xml:space="preserve">В расценке </w:t>
      </w:r>
      <w:hyperlink w:anchor="P4253">
        <w:r>
          <w:rPr>
            <w:color w:val="0000FF"/>
          </w:rPr>
          <w:t>З4-04</w:t>
        </w:r>
      </w:hyperlink>
      <w:r>
        <w:t xml:space="preserve"> из таблицы З4 учтены затраты на здание РПБ, к которому относится производственное здание вспомогательного назначения с временным пребыванием людей, совмещающее в себе различные помещения (мастерские, гаражи, склады).</w:t>
      </w:r>
    </w:p>
    <w:p w:rsidR="00582CF7" w:rsidRDefault="00582CF7">
      <w:pPr>
        <w:pStyle w:val="ConsPlusNormal"/>
        <w:jc w:val="both"/>
      </w:pPr>
    </w:p>
    <w:p w:rsidR="00582CF7" w:rsidRDefault="00582CF7">
      <w:pPr>
        <w:pStyle w:val="ConsPlusTitle"/>
        <w:jc w:val="both"/>
        <w:outlineLvl w:val="2"/>
      </w:pPr>
      <w:bookmarkStart w:id="150" w:name="P4287"/>
      <w:bookmarkEnd w:id="150"/>
      <w:r>
        <w:t>Таблица З8. УНЦ на прочие здания и сооружения</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4025"/>
        <w:gridCol w:w="2041"/>
        <w:gridCol w:w="1814"/>
      </w:tblGrid>
      <w:tr w:rsidR="00582CF7">
        <w:tc>
          <w:tcPr>
            <w:tcW w:w="1191" w:type="dxa"/>
          </w:tcPr>
          <w:p w:rsidR="00582CF7" w:rsidRDefault="00582CF7">
            <w:pPr>
              <w:pStyle w:val="ConsPlusNormal"/>
              <w:jc w:val="center"/>
            </w:pPr>
            <w:r>
              <w:t>Номер расценок</w:t>
            </w:r>
          </w:p>
        </w:tc>
        <w:tc>
          <w:tcPr>
            <w:tcW w:w="4025" w:type="dxa"/>
          </w:tcPr>
          <w:p w:rsidR="00582CF7" w:rsidRDefault="00582CF7">
            <w:pPr>
              <w:pStyle w:val="ConsPlusNormal"/>
              <w:jc w:val="center"/>
            </w:pPr>
            <w:r>
              <w:t>Наименование</w:t>
            </w:r>
          </w:p>
        </w:tc>
        <w:tc>
          <w:tcPr>
            <w:tcW w:w="2041" w:type="dxa"/>
          </w:tcPr>
          <w:p w:rsidR="00582CF7" w:rsidRDefault="00582CF7">
            <w:pPr>
              <w:pStyle w:val="ConsPlusNormal"/>
              <w:jc w:val="center"/>
            </w:pPr>
            <w:r>
              <w:t>Измеритель</w:t>
            </w:r>
          </w:p>
        </w:tc>
        <w:tc>
          <w:tcPr>
            <w:tcW w:w="1814" w:type="dxa"/>
          </w:tcPr>
          <w:p w:rsidR="00582CF7" w:rsidRDefault="00582CF7">
            <w:pPr>
              <w:pStyle w:val="ConsPlusNormal"/>
              <w:jc w:val="center"/>
            </w:pPr>
            <w:r>
              <w:t>Норматив цены, тыс. руб</w:t>
            </w:r>
          </w:p>
        </w:tc>
      </w:tr>
      <w:tr w:rsidR="00582CF7">
        <w:tc>
          <w:tcPr>
            <w:tcW w:w="1191" w:type="dxa"/>
            <w:vAlign w:val="center"/>
          </w:tcPr>
          <w:p w:rsidR="00582CF7" w:rsidRDefault="00582CF7">
            <w:pPr>
              <w:pStyle w:val="ConsPlusNormal"/>
              <w:jc w:val="center"/>
            </w:pPr>
            <w:r>
              <w:t>З8-01</w:t>
            </w:r>
          </w:p>
        </w:tc>
        <w:tc>
          <w:tcPr>
            <w:tcW w:w="4025" w:type="dxa"/>
            <w:vAlign w:val="center"/>
          </w:tcPr>
          <w:p w:rsidR="00582CF7" w:rsidRDefault="00582CF7">
            <w:pPr>
              <w:pStyle w:val="ConsPlusNormal"/>
            </w:pPr>
            <w:r>
              <w:t>Открытый склад</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15,35</w:t>
            </w:r>
          </w:p>
        </w:tc>
      </w:tr>
      <w:tr w:rsidR="00582CF7">
        <w:tc>
          <w:tcPr>
            <w:tcW w:w="1191" w:type="dxa"/>
            <w:vAlign w:val="center"/>
          </w:tcPr>
          <w:p w:rsidR="00582CF7" w:rsidRDefault="00582CF7">
            <w:pPr>
              <w:pStyle w:val="ConsPlusNormal"/>
              <w:jc w:val="center"/>
            </w:pPr>
            <w:r>
              <w:t>З8-02</w:t>
            </w:r>
          </w:p>
        </w:tc>
        <w:tc>
          <w:tcPr>
            <w:tcW w:w="4025" w:type="dxa"/>
            <w:vAlign w:val="center"/>
          </w:tcPr>
          <w:p w:rsidR="00582CF7" w:rsidRDefault="00582CF7">
            <w:pPr>
              <w:pStyle w:val="ConsPlusNormal"/>
            </w:pPr>
            <w:r>
              <w:t>Закрытый склад</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79,60</w:t>
            </w:r>
          </w:p>
        </w:tc>
      </w:tr>
      <w:tr w:rsidR="00582CF7">
        <w:tc>
          <w:tcPr>
            <w:tcW w:w="1191" w:type="dxa"/>
            <w:vAlign w:val="center"/>
          </w:tcPr>
          <w:p w:rsidR="00582CF7" w:rsidRDefault="00582CF7">
            <w:pPr>
              <w:pStyle w:val="ConsPlusNormal"/>
              <w:jc w:val="center"/>
            </w:pPr>
            <w:r>
              <w:t>З8-03</w:t>
            </w:r>
          </w:p>
        </w:tc>
        <w:tc>
          <w:tcPr>
            <w:tcW w:w="4025" w:type="dxa"/>
            <w:vAlign w:val="center"/>
          </w:tcPr>
          <w:p w:rsidR="00582CF7" w:rsidRDefault="00582CF7">
            <w:pPr>
              <w:pStyle w:val="ConsPlusNormal"/>
            </w:pPr>
            <w:r>
              <w:t>Гараж неотапливаемый</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54,45</w:t>
            </w:r>
          </w:p>
        </w:tc>
      </w:tr>
      <w:tr w:rsidR="00582CF7">
        <w:tc>
          <w:tcPr>
            <w:tcW w:w="1191" w:type="dxa"/>
            <w:vAlign w:val="center"/>
          </w:tcPr>
          <w:p w:rsidR="00582CF7" w:rsidRDefault="00582CF7">
            <w:pPr>
              <w:pStyle w:val="ConsPlusNormal"/>
              <w:jc w:val="center"/>
            </w:pPr>
            <w:r>
              <w:t>З8-04</w:t>
            </w:r>
          </w:p>
        </w:tc>
        <w:tc>
          <w:tcPr>
            <w:tcW w:w="4025" w:type="dxa"/>
            <w:vAlign w:val="center"/>
          </w:tcPr>
          <w:p w:rsidR="00582CF7" w:rsidRDefault="00582CF7">
            <w:pPr>
              <w:pStyle w:val="ConsPlusNormal"/>
            </w:pPr>
            <w:r>
              <w:t>Гараж отапливаемый</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132,74</w:t>
            </w:r>
          </w:p>
        </w:tc>
      </w:tr>
      <w:tr w:rsidR="00582CF7">
        <w:tc>
          <w:tcPr>
            <w:tcW w:w="1191" w:type="dxa"/>
            <w:vAlign w:val="center"/>
          </w:tcPr>
          <w:p w:rsidR="00582CF7" w:rsidRDefault="00582CF7">
            <w:pPr>
              <w:pStyle w:val="ConsPlusNormal"/>
              <w:jc w:val="center"/>
            </w:pPr>
            <w:r>
              <w:t>З8-05</w:t>
            </w:r>
          </w:p>
        </w:tc>
        <w:tc>
          <w:tcPr>
            <w:tcW w:w="4025" w:type="dxa"/>
            <w:vAlign w:val="center"/>
          </w:tcPr>
          <w:p w:rsidR="00582CF7" w:rsidRDefault="00582CF7">
            <w:pPr>
              <w:pStyle w:val="ConsPlusNormal"/>
            </w:pPr>
            <w:r>
              <w:t>Артезианская скважина</w:t>
            </w:r>
          </w:p>
        </w:tc>
        <w:tc>
          <w:tcPr>
            <w:tcW w:w="2041" w:type="dxa"/>
            <w:vAlign w:val="center"/>
          </w:tcPr>
          <w:p w:rsidR="00582CF7" w:rsidRDefault="00582CF7">
            <w:pPr>
              <w:pStyle w:val="ConsPlusNormal"/>
              <w:jc w:val="center"/>
            </w:pPr>
            <w:r>
              <w:t>1 погонный метр</w:t>
            </w:r>
          </w:p>
        </w:tc>
        <w:tc>
          <w:tcPr>
            <w:tcW w:w="1814" w:type="dxa"/>
            <w:vAlign w:val="center"/>
          </w:tcPr>
          <w:p w:rsidR="00582CF7" w:rsidRDefault="00582CF7">
            <w:pPr>
              <w:pStyle w:val="ConsPlusNormal"/>
              <w:jc w:val="center"/>
            </w:pPr>
            <w:r>
              <w:t>48,02</w:t>
            </w:r>
          </w:p>
        </w:tc>
      </w:tr>
      <w:tr w:rsidR="00582CF7">
        <w:tc>
          <w:tcPr>
            <w:tcW w:w="1191" w:type="dxa"/>
            <w:vAlign w:val="center"/>
          </w:tcPr>
          <w:p w:rsidR="00582CF7" w:rsidRDefault="00582CF7">
            <w:pPr>
              <w:pStyle w:val="ConsPlusNormal"/>
              <w:jc w:val="center"/>
            </w:pPr>
            <w:r>
              <w:t>З8-06</w:t>
            </w:r>
          </w:p>
        </w:tc>
        <w:tc>
          <w:tcPr>
            <w:tcW w:w="4025" w:type="dxa"/>
            <w:vAlign w:val="center"/>
          </w:tcPr>
          <w:p w:rsidR="00582CF7" w:rsidRDefault="00582CF7">
            <w:pPr>
              <w:pStyle w:val="ConsPlusNormal"/>
            </w:pPr>
            <w:r>
              <w:t>Шумозащитная стенка</w:t>
            </w:r>
          </w:p>
        </w:tc>
        <w:tc>
          <w:tcPr>
            <w:tcW w:w="2041" w:type="dxa"/>
            <w:vAlign w:val="center"/>
          </w:tcPr>
          <w:p w:rsidR="00582CF7" w:rsidRDefault="00582CF7">
            <w:pPr>
              <w:pStyle w:val="ConsPlusNormal"/>
              <w:jc w:val="center"/>
            </w:pPr>
            <w:r>
              <w:t>1 м</w:t>
            </w:r>
            <w:r>
              <w:rPr>
                <w:vertAlign w:val="superscript"/>
              </w:rPr>
              <w:t>3</w:t>
            </w:r>
          </w:p>
        </w:tc>
        <w:tc>
          <w:tcPr>
            <w:tcW w:w="1814" w:type="dxa"/>
            <w:vAlign w:val="center"/>
          </w:tcPr>
          <w:p w:rsidR="00582CF7" w:rsidRDefault="00582CF7">
            <w:pPr>
              <w:pStyle w:val="ConsPlusNormal"/>
              <w:jc w:val="center"/>
            </w:pPr>
            <w:r>
              <w:t>147,46</w:t>
            </w:r>
          </w:p>
        </w:tc>
      </w:tr>
      <w:tr w:rsidR="00582CF7">
        <w:tc>
          <w:tcPr>
            <w:tcW w:w="1191" w:type="dxa"/>
            <w:vAlign w:val="center"/>
          </w:tcPr>
          <w:p w:rsidR="00582CF7" w:rsidRDefault="00582CF7">
            <w:pPr>
              <w:pStyle w:val="ConsPlusNormal"/>
              <w:jc w:val="center"/>
            </w:pPr>
            <w:r>
              <w:t>З8-07</w:t>
            </w:r>
          </w:p>
        </w:tc>
        <w:tc>
          <w:tcPr>
            <w:tcW w:w="4025" w:type="dxa"/>
            <w:vAlign w:val="center"/>
          </w:tcPr>
          <w:p w:rsidR="00582CF7" w:rsidRDefault="00582CF7">
            <w:pPr>
              <w:pStyle w:val="ConsPlusNormal"/>
            </w:pPr>
            <w:r>
              <w:t>Подпорная стенка</w:t>
            </w:r>
          </w:p>
        </w:tc>
        <w:tc>
          <w:tcPr>
            <w:tcW w:w="2041" w:type="dxa"/>
            <w:vAlign w:val="center"/>
          </w:tcPr>
          <w:p w:rsidR="00582CF7" w:rsidRDefault="00582CF7">
            <w:pPr>
              <w:pStyle w:val="ConsPlusNormal"/>
              <w:jc w:val="center"/>
            </w:pPr>
            <w:r>
              <w:t>1 м</w:t>
            </w:r>
            <w:r>
              <w:rPr>
                <w:vertAlign w:val="superscript"/>
              </w:rPr>
              <w:t>3</w:t>
            </w:r>
          </w:p>
        </w:tc>
        <w:tc>
          <w:tcPr>
            <w:tcW w:w="1814" w:type="dxa"/>
            <w:vAlign w:val="center"/>
          </w:tcPr>
          <w:p w:rsidR="00582CF7" w:rsidRDefault="00582CF7">
            <w:pPr>
              <w:pStyle w:val="ConsPlusNormal"/>
              <w:jc w:val="center"/>
            </w:pPr>
            <w:r>
              <w:t>34,32</w:t>
            </w:r>
          </w:p>
        </w:tc>
      </w:tr>
      <w:tr w:rsidR="00582CF7">
        <w:tc>
          <w:tcPr>
            <w:tcW w:w="1191" w:type="dxa"/>
            <w:vAlign w:val="center"/>
          </w:tcPr>
          <w:p w:rsidR="00582CF7" w:rsidRDefault="00582CF7">
            <w:pPr>
              <w:pStyle w:val="ConsPlusNormal"/>
              <w:jc w:val="center"/>
            </w:pPr>
            <w:r>
              <w:t>З8-08</w:t>
            </w:r>
          </w:p>
        </w:tc>
        <w:tc>
          <w:tcPr>
            <w:tcW w:w="4025" w:type="dxa"/>
            <w:vAlign w:val="center"/>
          </w:tcPr>
          <w:p w:rsidR="00582CF7" w:rsidRDefault="00582CF7">
            <w:pPr>
              <w:pStyle w:val="ConsPlusNormal"/>
            </w:pPr>
            <w:r>
              <w:t>Сооружение гражданской обороны и чрезвычайных ситуаций (ГОЧС)</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106,31</w:t>
            </w:r>
          </w:p>
        </w:tc>
      </w:tr>
      <w:tr w:rsidR="00582CF7">
        <w:tc>
          <w:tcPr>
            <w:tcW w:w="1191" w:type="dxa"/>
            <w:vAlign w:val="center"/>
          </w:tcPr>
          <w:p w:rsidR="00582CF7" w:rsidRDefault="00582CF7">
            <w:pPr>
              <w:pStyle w:val="ConsPlusNormal"/>
              <w:jc w:val="center"/>
            </w:pPr>
            <w:r>
              <w:t>З8-09</w:t>
            </w:r>
          </w:p>
        </w:tc>
        <w:tc>
          <w:tcPr>
            <w:tcW w:w="4025" w:type="dxa"/>
            <w:vAlign w:val="center"/>
          </w:tcPr>
          <w:p w:rsidR="00582CF7" w:rsidRDefault="00582CF7">
            <w:pPr>
              <w:pStyle w:val="ConsPlusNormal"/>
            </w:pPr>
            <w:r>
              <w:t>Аварийные маслостоки</w:t>
            </w:r>
          </w:p>
        </w:tc>
        <w:tc>
          <w:tcPr>
            <w:tcW w:w="2041" w:type="dxa"/>
            <w:vAlign w:val="center"/>
          </w:tcPr>
          <w:p w:rsidR="00582CF7" w:rsidRDefault="00582CF7">
            <w:pPr>
              <w:pStyle w:val="ConsPlusNormal"/>
              <w:jc w:val="center"/>
            </w:pPr>
            <w:r>
              <w:t>1 погонный метр</w:t>
            </w:r>
          </w:p>
        </w:tc>
        <w:tc>
          <w:tcPr>
            <w:tcW w:w="1814" w:type="dxa"/>
            <w:vAlign w:val="center"/>
          </w:tcPr>
          <w:p w:rsidR="00582CF7" w:rsidRDefault="00582CF7">
            <w:pPr>
              <w:pStyle w:val="ConsPlusNormal"/>
              <w:jc w:val="center"/>
            </w:pPr>
            <w:r>
              <w:t>9,88</w:t>
            </w:r>
          </w:p>
        </w:tc>
      </w:tr>
      <w:tr w:rsidR="00582CF7">
        <w:tc>
          <w:tcPr>
            <w:tcW w:w="1191" w:type="dxa"/>
            <w:vAlign w:val="center"/>
          </w:tcPr>
          <w:p w:rsidR="00582CF7" w:rsidRDefault="00582CF7">
            <w:pPr>
              <w:pStyle w:val="ConsPlusNormal"/>
              <w:jc w:val="center"/>
            </w:pPr>
            <w:r>
              <w:t>З8-10</w:t>
            </w:r>
          </w:p>
        </w:tc>
        <w:tc>
          <w:tcPr>
            <w:tcW w:w="4025" w:type="dxa"/>
            <w:vAlign w:val="center"/>
          </w:tcPr>
          <w:p w:rsidR="00582CF7" w:rsidRDefault="00582CF7">
            <w:pPr>
              <w:pStyle w:val="ConsPlusNormal"/>
            </w:pPr>
            <w:r>
              <w:t>Подъездная автодорога</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10,68</w:t>
            </w:r>
          </w:p>
        </w:tc>
      </w:tr>
      <w:tr w:rsidR="00582CF7">
        <w:tc>
          <w:tcPr>
            <w:tcW w:w="1191" w:type="dxa"/>
            <w:vAlign w:val="center"/>
          </w:tcPr>
          <w:p w:rsidR="00582CF7" w:rsidRDefault="00582CF7">
            <w:pPr>
              <w:pStyle w:val="ConsPlusNormal"/>
              <w:jc w:val="center"/>
            </w:pPr>
            <w:r>
              <w:t>З8-11</w:t>
            </w:r>
          </w:p>
        </w:tc>
        <w:tc>
          <w:tcPr>
            <w:tcW w:w="4025" w:type="dxa"/>
            <w:vAlign w:val="center"/>
          </w:tcPr>
          <w:p w:rsidR="00582CF7" w:rsidRDefault="00582CF7">
            <w:pPr>
              <w:pStyle w:val="ConsPlusNormal"/>
            </w:pPr>
            <w:r>
              <w:t>Резервуар накопитель</w:t>
            </w:r>
          </w:p>
        </w:tc>
        <w:tc>
          <w:tcPr>
            <w:tcW w:w="2041" w:type="dxa"/>
            <w:vAlign w:val="center"/>
          </w:tcPr>
          <w:p w:rsidR="00582CF7" w:rsidRDefault="00582CF7">
            <w:pPr>
              <w:pStyle w:val="ConsPlusNormal"/>
              <w:jc w:val="center"/>
            </w:pPr>
            <w:r>
              <w:t>1 м</w:t>
            </w:r>
            <w:r>
              <w:rPr>
                <w:vertAlign w:val="superscript"/>
              </w:rPr>
              <w:t>3</w:t>
            </w:r>
          </w:p>
        </w:tc>
        <w:tc>
          <w:tcPr>
            <w:tcW w:w="1814" w:type="dxa"/>
            <w:vAlign w:val="center"/>
          </w:tcPr>
          <w:p w:rsidR="00582CF7" w:rsidRDefault="00582CF7">
            <w:pPr>
              <w:pStyle w:val="ConsPlusNormal"/>
              <w:jc w:val="center"/>
            </w:pPr>
            <w:r>
              <w:t>30,94</w:t>
            </w:r>
          </w:p>
        </w:tc>
      </w:tr>
      <w:tr w:rsidR="00582CF7">
        <w:tc>
          <w:tcPr>
            <w:tcW w:w="1191" w:type="dxa"/>
            <w:vAlign w:val="center"/>
          </w:tcPr>
          <w:p w:rsidR="00582CF7" w:rsidRDefault="00582CF7">
            <w:pPr>
              <w:pStyle w:val="ConsPlusNormal"/>
              <w:jc w:val="center"/>
            </w:pPr>
            <w:r>
              <w:t>З8-12</w:t>
            </w:r>
          </w:p>
        </w:tc>
        <w:tc>
          <w:tcPr>
            <w:tcW w:w="4025" w:type="dxa"/>
            <w:vAlign w:val="center"/>
          </w:tcPr>
          <w:p w:rsidR="00582CF7" w:rsidRDefault="00582CF7">
            <w:pPr>
              <w:pStyle w:val="ConsPlusNormal"/>
            </w:pPr>
            <w:r>
              <w:t>Накопитель электрической энергии</w:t>
            </w:r>
          </w:p>
        </w:tc>
        <w:tc>
          <w:tcPr>
            <w:tcW w:w="2041" w:type="dxa"/>
            <w:vAlign w:val="center"/>
          </w:tcPr>
          <w:p w:rsidR="00582CF7" w:rsidRDefault="00582CF7">
            <w:pPr>
              <w:pStyle w:val="ConsPlusNormal"/>
              <w:jc w:val="center"/>
            </w:pPr>
            <w:r>
              <w:t>1 кВт</w:t>
            </w:r>
          </w:p>
        </w:tc>
        <w:tc>
          <w:tcPr>
            <w:tcW w:w="1814" w:type="dxa"/>
            <w:vAlign w:val="center"/>
          </w:tcPr>
          <w:p w:rsidR="00582CF7" w:rsidRDefault="00582CF7">
            <w:pPr>
              <w:pStyle w:val="ConsPlusNormal"/>
              <w:jc w:val="center"/>
            </w:pPr>
            <w:r>
              <w:t>171,47</w:t>
            </w:r>
          </w:p>
        </w:tc>
      </w:tr>
      <w:tr w:rsidR="00582CF7">
        <w:tc>
          <w:tcPr>
            <w:tcW w:w="1191" w:type="dxa"/>
            <w:vAlign w:val="center"/>
          </w:tcPr>
          <w:p w:rsidR="00582CF7" w:rsidRDefault="00582CF7">
            <w:pPr>
              <w:pStyle w:val="ConsPlusNormal"/>
              <w:jc w:val="center"/>
            </w:pPr>
            <w:r>
              <w:t>З8-13</w:t>
            </w:r>
          </w:p>
        </w:tc>
        <w:tc>
          <w:tcPr>
            <w:tcW w:w="4025" w:type="dxa"/>
            <w:vAlign w:val="center"/>
          </w:tcPr>
          <w:p w:rsidR="00582CF7" w:rsidRDefault="00582CF7">
            <w:pPr>
              <w:pStyle w:val="ConsPlusNormal"/>
            </w:pPr>
            <w:r>
              <w:t>Маслосборник</w:t>
            </w:r>
          </w:p>
        </w:tc>
        <w:tc>
          <w:tcPr>
            <w:tcW w:w="2041" w:type="dxa"/>
            <w:vAlign w:val="center"/>
          </w:tcPr>
          <w:p w:rsidR="00582CF7" w:rsidRDefault="00582CF7">
            <w:pPr>
              <w:pStyle w:val="ConsPlusNormal"/>
              <w:jc w:val="center"/>
            </w:pPr>
            <w:r>
              <w:t>1 м</w:t>
            </w:r>
            <w:r>
              <w:rPr>
                <w:vertAlign w:val="superscript"/>
              </w:rPr>
              <w:t>3</w:t>
            </w:r>
          </w:p>
        </w:tc>
        <w:tc>
          <w:tcPr>
            <w:tcW w:w="1814" w:type="dxa"/>
            <w:vAlign w:val="center"/>
          </w:tcPr>
          <w:p w:rsidR="00582CF7" w:rsidRDefault="00582CF7">
            <w:pPr>
              <w:pStyle w:val="ConsPlusNormal"/>
              <w:jc w:val="center"/>
            </w:pPr>
            <w:r>
              <w:t>24,77</w:t>
            </w:r>
          </w:p>
        </w:tc>
      </w:tr>
      <w:tr w:rsidR="00582CF7">
        <w:tc>
          <w:tcPr>
            <w:tcW w:w="1191" w:type="dxa"/>
            <w:vAlign w:val="center"/>
          </w:tcPr>
          <w:p w:rsidR="00582CF7" w:rsidRDefault="00582CF7">
            <w:pPr>
              <w:pStyle w:val="ConsPlusNormal"/>
              <w:jc w:val="center"/>
            </w:pPr>
            <w:r>
              <w:t>З8-14</w:t>
            </w:r>
          </w:p>
        </w:tc>
        <w:tc>
          <w:tcPr>
            <w:tcW w:w="4025" w:type="dxa"/>
            <w:vAlign w:val="center"/>
          </w:tcPr>
          <w:p w:rsidR="00582CF7" w:rsidRDefault="00582CF7">
            <w:pPr>
              <w:pStyle w:val="ConsPlusNormal"/>
            </w:pPr>
            <w:r>
              <w:t>Зарядные станции</w:t>
            </w:r>
          </w:p>
        </w:tc>
        <w:tc>
          <w:tcPr>
            <w:tcW w:w="2041" w:type="dxa"/>
            <w:vAlign w:val="center"/>
          </w:tcPr>
          <w:p w:rsidR="00582CF7" w:rsidRDefault="00582CF7">
            <w:pPr>
              <w:pStyle w:val="ConsPlusNormal"/>
              <w:jc w:val="center"/>
            </w:pPr>
            <w:r>
              <w:t>1 станция</w:t>
            </w:r>
          </w:p>
        </w:tc>
        <w:tc>
          <w:tcPr>
            <w:tcW w:w="1814" w:type="dxa"/>
            <w:vAlign w:val="center"/>
          </w:tcPr>
          <w:p w:rsidR="00582CF7" w:rsidRDefault="00582CF7">
            <w:pPr>
              <w:pStyle w:val="ConsPlusNormal"/>
              <w:jc w:val="center"/>
            </w:pPr>
            <w:r>
              <w:t>2 056,61</w:t>
            </w:r>
          </w:p>
        </w:tc>
      </w:tr>
      <w:tr w:rsidR="00582CF7">
        <w:tc>
          <w:tcPr>
            <w:tcW w:w="1191" w:type="dxa"/>
            <w:vAlign w:val="center"/>
          </w:tcPr>
          <w:p w:rsidR="00582CF7" w:rsidRDefault="00582CF7">
            <w:pPr>
              <w:pStyle w:val="ConsPlusNormal"/>
              <w:jc w:val="center"/>
            </w:pPr>
            <w:bookmarkStart w:id="151" w:name="P4349"/>
            <w:bookmarkEnd w:id="151"/>
            <w:r>
              <w:t>З8-15</w:t>
            </w:r>
          </w:p>
        </w:tc>
        <w:tc>
          <w:tcPr>
            <w:tcW w:w="4025" w:type="dxa"/>
            <w:vAlign w:val="center"/>
          </w:tcPr>
          <w:p w:rsidR="00582CF7" w:rsidRDefault="00582CF7">
            <w:pPr>
              <w:pStyle w:val="ConsPlusNormal"/>
            </w:pPr>
            <w:r>
              <w:t>Здания ремонтно-эксплуатационной базы</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278,96</w:t>
            </w:r>
          </w:p>
        </w:tc>
      </w:tr>
      <w:tr w:rsidR="00582CF7">
        <w:tc>
          <w:tcPr>
            <w:tcW w:w="1191" w:type="dxa"/>
            <w:vAlign w:val="center"/>
          </w:tcPr>
          <w:p w:rsidR="00582CF7" w:rsidRDefault="00582CF7">
            <w:pPr>
              <w:pStyle w:val="ConsPlusNormal"/>
              <w:jc w:val="center"/>
            </w:pPr>
            <w:r>
              <w:t>З8-16</w:t>
            </w:r>
          </w:p>
        </w:tc>
        <w:tc>
          <w:tcPr>
            <w:tcW w:w="4025" w:type="dxa"/>
            <w:vAlign w:val="center"/>
          </w:tcPr>
          <w:p w:rsidR="00582CF7" w:rsidRDefault="00582CF7">
            <w:pPr>
              <w:pStyle w:val="ConsPlusNormal"/>
            </w:pPr>
            <w:r>
              <w:t>Здания ПРУ (противорадиационные укрытия)</w:t>
            </w:r>
          </w:p>
        </w:tc>
        <w:tc>
          <w:tcPr>
            <w:tcW w:w="2041" w:type="dxa"/>
            <w:vAlign w:val="center"/>
          </w:tcPr>
          <w:p w:rsidR="00582CF7" w:rsidRDefault="00582CF7">
            <w:pPr>
              <w:pStyle w:val="ConsPlusNormal"/>
              <w:jc w:val="center"/>
            </w:pPr>
            <w:r>
              <w:t>1 м</w:t>
            </w:r>
            <w:r>
              <w:rPr>
                <w:vertAlign w:val="superscript"/>
              </w:rPr>
              <w:t>2</w:t>
            </w:r>
          </w:p>
        </w:tc>
        <w:tc>
          <w:tcPr>
            <w:tcW w:w="1814" w:type="dxa"/>
            <w:vAlign w:val="center"/>
          </w:tcPr>
          <w:p w:rsidR="00582CF7" w:rsidRDefault="00582CF7">
            <w:pPr>
              <w:pStyle w:val="ConsPlusNormal"/>
              <w:jc w:val="center"/>
            </w:pPr>
            <w:r>
              <w:t>170,13</w:t>
            </w:r>
          </w:p>
        </w:tc>
      </w:tr>
      <w:tr w:rsidR="00582CF7">
        <w:tc>
          <w:tcPr>
            <w:tcW w:w="1191" w:type="dxa"/>
            <w:vAlign w:val="center"/>
          </w:tcPr>
          <w:p w:rsidR="00582CF7" w:rsidRDefault="00582CF7">
            <w:pPr>
              <w:pStyle w:val="ConsPlusNormal"/>
              <w:jc w:val="center"/>
            </w:pPr>
            <w:r>
              <w:t>З8-17</w:t>
            </w:r>
          </w:p>
        </w:tc>
        <w:tc>
          <w:tcPr>
            <w:tcW w:w="4025" w:type="dxa"/>
            <w:vAlign w:val="center"/>
          </w:tcPr>
          <w:p w:rsidR="00582CF7" w:rsidRDefault="00582CF7">
            <w:pPr>
              <w:pStyle w:val="ConsPlusNormal"/>
            </w:pPr>
            <w:r>
              <w:t>Наружные сети водопровода/канализации</w:t>
            </w:r>
          </w:p>
        </w:tc>
        <w:tc>
          <w:tcPr>
            <w:tcW w:w="2041" w:type="dxa"/>
            <w:vAlign w:val="center"/>
          </w:tcPr>
          <w:p w:rsidR="00582CF7" w:rsidRDefault="00582CF7">
            <w:pPr>
              <w:pStyle w:val="ConsPlusNormal"/>
              <w:jc w:val="center"/>
            </w:pPr>
            <w:r>
              <w:t>1 погонный метр</w:t>
            </w:r>
          </w:p>
        </w:tc>
        <w:tc>
          <w:tcPr>
            <w:tcW w:w="1814" w:type="dxa"/>
            <w:vAlign w:val="center"/>
          </w:tcPr>
          <w:p w:rsidR="00582CF7" w:rsidRDefault="00582CF7">
            <w:pPr>
              <w:pStyle w:val="ConsPlusNormal"/>
              <w:jc w:val="center"/>
            </w:pPr>
            <w:r>
              <w:t>46,00</w:t>
            </w:r>
          </w:p>
        </w:tc>
      </w:tr>
    </w:tbl>
    <w:p w:rsidR="00582CF7" w:rsidRDefault="00582CF7">
      <w:pPr>
        <w:pStyle w:val="ConsPlusNormal"/>
        <w:jc w:val="both"/>
      </w:pPr>
    </w:p>
    <w:p w:rsidR="00582CF7" w:rsidRDefault="00582CF7">
      <w:pPr>
        <w:pStyle w:val="ConsPlusNormal"/>
        <w:ind w:firstLine="540"/>
        <w:jc w:val="both"/>
      </w:pPr>
      <w:r>
        <w:t xml:space="preserve">В </w:t>
      </w:r>
      <w:hyperlink w:anchor="P4287">
        <w:r>
          <w:rPr>
            <w:color w:val="0000FF"/>
          </w:rPr>
          <w:t>таблице З8</w:t>
        </w:r>
      </w:hyperlink>
      <w:r>
        <w:t xml:space="preserve"> в УНЦ учтены затраты на земляные работы, строительно-монтажные работы (включая материалы и изделия) по возведению конструкций фундаментов, наружных и внутренних стен, перегородок, перекрытий, покрытий и кровли, включая монтаж стальных конструкций, железобетонные и каменные работы, работы по обустройству систем отопления, вентиляции и кондиционирования, включая материалы и изделия, а также установку оконечных приборов, работы по обустройству системы электропитания и освещения, включая материалы и изделия, а также установку оконечных приборов, обустройство специализированным оборудованием.</w:t>
      </w:r>
    </w:p>
    <w:p w:rsidR="00582CF7" w:rsidRDefault="00582CF7">
      <w:pPr>
        <w:pStyle w:val="ConsPlusNormal"/>
        <w:spacing w:before="220"/>
        <w:ind w:firstLine="540"/>
        <w:jc w:val="both"/>
      </w:pPr>
      <w:r>
        <w:t xml:space="preserve">В </w:t>
      </w:r>
      <w:hyperlink w:anchor="P4349">
        <w:r>
          <w:rPr>
            <w:color w:val="0000FF"/>
          </w:rPr>
          <w:t>расценке З8-15</w:t>
        </w:r>
      </w:hyperlink>
      <w:r>
        <w:t xml:space="preserve"> из таблицы З8 учтены затраты на здания ремонтно-эксплуатационной базы, к которым относятся здания административного назначения с помещениями для постоянного пребывания работников с отдельно стоящими или совмещенными зданиями вспомогательного назначения, в том числе гаражи для машин и механизмов, функционально предназначенные для использования в технологических процессах ремонта и эксплуатации объектов электросетевого хозяйства.</w:t>
      </w:r>
    </w:p>
    <w:p w:rsidR="00582CF7" w:rsidRDefault="00582CF7">
      <w:pPr>
        <w:pStyle w:val="ConsPlusNormal"/>
        <w:jc w:val="both"/>
      </w:pPr>
    </w:p>
    <w:p w:rsidR="00582CF7" w:rsidRDefault="00582CF7">
      <w:pPr>
        <w:pStyle w:val="ConsPlusTitle"/>
        <w:jc w:val="both"/>
        <w:outlineLvl w:val="2"/>
      </w:pPr>
      <w:bookmarkStart w:id="152" w:name="P4365"/>
      <w:bookmarkEnd w:id="152"/>
      <w:r>
        <w:t>Таблица З9. УНЦ инженерных систем зданий</w:t>
      </w:r>
    </w:p>
    <w:p w:rsidR="00582CF7" w:rsidRDefault="00582CF7">
      <w:pPr>
        <w:pStyle w:val="ConsPlusNormal"/>
        <w:jc w:val="both"/>
      </w:pPr>
    </w:p>
    <w:p w:rsidR="00582CF7" w:rsidRDefault="00582CF7">
      <w:pPr>
        <w:pStyle w:val="ConsPlusNormal"/>
        <w:jc w:val="both"/>
      </w:pPr>
      <w:r>
        <w:t>Измеритель: 1 м</w:t>
      </w:r>
      <w:r>
        <w:rPr>
          <w:vertAlign w:val="superscript"/>
        </w:rPr>
        <w:t>2</w:t>
      </w:r>
      <w:r>
        <w:t xml:space="preserve"> здания</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6690"/>
        <w:gridCol w:w="1234"/>
      </w:tblGrid>
      <w:tr w:rsidR="00582CF7">
        <w:tc>
          <w:tcPr>
            <w:tcW w:w="1118" w:type="dxa"/>
          </w:tcPr>
          <w:p w:rsidR="00582CF7" w:rsidRDefault="00582CF7">
            <w:pPr>
              <w:pStyle w:val="ConsPlusNormal"/>
              <w:jc w:val="center"/>
            </w:pPr>
            <w:r>
              <w:t>Номер расценок</w:t>
            </w:r>
          </w:p>
        </w:tc>
        <w:tc>
          <w:tcPr>
            <w:tcW w:w="6690" w:type="dxa"/>
          </w:tcPr>
          <w:p w:rsidR="00582CF7" w:rsidRDefault="00582CF7">
            <w:pPr>
              <w:pStyle w:val="ConsPlusNormal"/>
              <w:jc w:val="center"/>
            </w:pPr>
            <w:r>
              <w:t>Наименование</w:t>
            </w:r>
          </w:p>
        </w:tc>
        <w:tc>
          <w:tcPr>
            <w:tcW w:w="1234" w:type="dxa"/>
          </w:tcPr>
          <w:p w:rsidR="00582CF7" w:rsidRDefault="00582CF7">
            <w:pPr>
              <w:pStyle w:val="ConsPlusNormal"/>
              <w:jc w:val="center"/>
            </w:pPr>
            <w:r>
              <w:t>Норматив цены, тыс. руб</w:t>
            </w:r>
          </w:p>
        </w:tc>
      </w:tr>
      <w:tr w:rsidR="00582CF7">
        <w:tc>
          <w:tcPr>
            <w:tcW w:w="1118" w:type="dxa"/>
            <w:vAlign w:val="center"/>
          </w:tcPr>
          <w:p w:rsidR="00582CF7" w:rsidRDefault="00582CF7">
            <w:pPr>
              <w:pStyle w:val="ConsPlusNormal"/>
              <w:jc w:val="center"/>
            </w:pPr>
            <w:r>
              <w:t>З9-01</w:t>
            </w:r>
          </w:p>
        </w:tc>
        <w:tc>
          <w:tcPr>
            <w:tcW w:w="6690" w:type="dxa"/>
            <w:vAlign w:val="center"/>
          </w:tcPr>
          <w:p w:rsidR="00582CF7" w:rsidRDefault="00582CF7">
            <w:pPr>
              <w:pStyle w:val="ConsPlusNormal"/>
            </w:pPr>
            <w:r>
              <w:t>Установка системы автоматического газового пожаротушения</w:t>
            </w:r>
          </w:p>
        </w:tc>
        <w:tc>
          <w:tcPr>
            <w:tcW w:w="1234" w:type="dxa"/>
            <w:vAlign w:val="center"/>
          </w:tcPr>
          <w:p w:rsidR="00582CF7" w:rsidRDefault="00582CF7">
            <w:pPr>
              <w:pStyle w:val="ConsPlusNormal"/>
              <w:jc w:val="center"/>
            </w:pPr>
            <w:r>
              <w:t>27,40</w:t>
            </w:r>
          </w:p>
        </w:tc>
      </w:tr>
      <w:tr w:rsidR="00582CF7">
        <w:tc>
          <w:tcPr>
            <w:tcW w:w="1118" w:type="dxa"/>
            <w:vAlign w:val="center"/>
          </w:tcPr>
          <w:p w:rsidR="00582CF7" w:rsidRDefault="00582CF7">
            <w:pPr>
              <w:pStyle w:val="ConsPlusNormal"/>
              <w:jc w:val="center"/>
            </w:pPr>
            <w:r>
              <w:t>З9-02</w:t>
            </w:r>
          </w:p>
        </w:tc>
        <w:tc>
          <w:tcPr>
            <w:tcW w:w="6690" w:type="dxa"/>
            <w:vAlign w:val="center"/>
          </w:tcPr>
          <w:p w:rsidR="00582CF7" w:rsidRDefault="00582CF7">
            <w:pPr>
              <w:pStyle w:val="ConsPlusNormal"/>
            </w:pPr>
            <w:r>
              <w:t>Внутреннее отопление зданий</w:t>
            </w:r>
          </w:p>
        </w:tc>
        <w:tc>
          <w:tcPr>
            <w:tcW w:w="1234" w:type="dxa"/>
            <w:vAlign w:val="center"/>
          </w:tcPr>
          <w:p w:rsidR="00582CF7" w:rsidRDefault="00582CF7">
            <w:pPr>
              <w:pStyle w:val="ConsPlusNormal"/>
              <w:jc w:val="center"/>
            </w:pPr>
            <w:r>
              <w:t>1,39</w:t>
            </w:r>
          </w:p>
        </w:tc>
      </w:tr>
      <w:tr w:rsidR="00582CF7">
        <w:tc>
          <w:tcPr>
            <w:tcW w:w="1118" w:type="dxa"/>
            <w:vAlign w:val="center"/>
          </w:tcPr>
          <w:p w:rsidR="00582CF7" w:rsidRDefault="00582CF7">
            <w:pPr>
              <w:pStyle w:val="ConsPlusNormal"/>
              <w:jc w:val="center"/>
            </w:pPr>
            <w:r>
              <w:t>З9-03</w:t>
            </w:r>
          </w:p>
        </w:tc>
        <w:tc>
          <w:tcPr>
            <w:tcW w:w="6690" w:type="dxa"/>
            <w:vAlign w:val="center"/>
          </w:tcPr>
          <w:p w:rsidR="00582CF7" w:rsidRDefault="00582CF7">
            <w:pPr>
              <w:pStyle w:val="ConsPlusNormal"/>
            </w:pPr>
            <w:r>
              <w:t>Внутренняя вентиляция зданий</w:t>
            </w:r>
          </w:p>
        </w:tc>
        <w:tc>
          <w:tcPr>
            <w:tcW w:w="1234" w:type="dxa"/>
            <w:vAlign w:val="center"/>
          </w:tcPr>
          <w:p w:rsidR="00582CF7" w:rsidRDefault="00582CF7">
            <w:pPr>
              <w:pStyle w:val="ConsPlusNormal"/>
              <w:jc w:val="center"/>
            </w:pPr>
            <w:r>
              <w:t>14,49</w:t>
            </w:r>
          </w:p>
        </w:tc>
      </w:tr>
      <w:tr w:rsidR="00582CF7">
        <w:tc>
          <w:tcPr>
            <w:tcW w:w="1118" w:type="dxa"/>
            <w:vAlign w:val="center"/>
          </w:tcPr>
          <w:p w:rsidR="00582CF7" w:rsidRDefault="00582CF7">
            <w:pPr>
              <w:pStyle w:val="ConsPlusNormal"/>
              <w:jc w:val="center"/>
            </w:pPr>
            <w:r>
              <w:t>З9-04</w:t>
            </w:r>
          </w:p>
        </w:tc>
        <w:tc>
          <w:tcPr>
            <w:tcW w:w="6690" w:type="dxa"/>
            <w:vAlign w:val="center"/>
          </w:tcPr>
          <w:p w:rsidR="00582CF7" w:rsidRDefault="00582CF7">
            <w:pPr>
              <w:pStyle w:val="ConsPlusNormal"/>
            </w:pPr>
            <w:r>
              <w:t>Внутреннее кондиционирование зданий</w:t>
            </w:r>
          </w:p>
        </w:tc>
        <w:tc>
          <w:tcPr>
            <w:tcW w:w="1234" w:type="dxa"/>
            <w:vAlign w:val="center"/>
          </w:tcPr>
          <w:p w:rsidR="00582CF7" w:rsidRDefault="00582CF7">
            <w:pPr>
              <w:pStyle w:val="ConsPlusNormal"/>
              <w:jc w:val="center"/>
            </w:pPr>
            <w:r>
              <w:t>21,20</w:t>
            </w:r>
          </w:p>
        </w:tc>
      </w:tr>
      <w:tr w:rsidR="00582CF7">
        <w:tc>
          <w:tcPr>
            <w:tcW w:w="1118" w:type="dxa"/>
            <w:vAlign w:val="center"/>
          </w:tcPr>
          <w:p w:rsidR="00582CF7" w:rsidRDefault="00582CF7">
            <w:pPr>
              <w:pStyle w:val="ConsPlusNormal"/>
              <w:jc w:val="center"/>
            </w:pPr>
            <w:r>
              <w:t>З9-05</w:t>
            </w:r>
          </w:p>
        </w:tc>
        <w:tc>
          <w:tcPr>
            <w:tcW w:w="6690" w:type="dxa"/>
            <w:vAlign w:val="center"/>
          </w:tcPr>
          <w:p w:rsidR="00582CF7" w:rsidRDefault="00582CF7">
            <w:pPr>
              <w:pStyle w:val="ConsPlusNormal"/>
            </w:pPr>
            <w:r>
              <w:t>Рабочее и аварийное освещение зданий</w:t>
            </w:r>
          </w:p>
        </w:tc>
        <w:tc>
          <w:tcPr>
            <w:tcW w:w="1234" w:type="dxa"/>
            <w:vAlign w:val="center"/>
          </w:tcPr>
          <w:p w:rsidR="00582CF7" w:rsidRDefault="00582CF7">
            <w:pPr>
              <w:pStyle w:val="ConsPlusNormal"/>
              <w:jc w:val="center"/>
            </w:pPr>
            <w:r>
              <w:t>4,66</w:t>
            </w:r>
          </w:p>
        </w:tc>
      </w:tr>
    </w:tbl>
    <w:p w:rsidR="00582CF7" w:rsidRDefault="00582CF7">
      <w:pPr>
        <w:pStyle w:val="ConsPlusNormal"/>
        <w:jc w:val="both"/>
      </w:pPr>
    </w:p>
    <w:p w:rsidR="00582CF7" w:rsidRDefault="00582CF7">
      <w:pPr>
        <w:pStyle w:val="ConsPlusNormal"/>
        <w:ind w:firstLine="540"/>
        <w:jc w:val="both"/>
      </w:pPr>
      <w:r>
        <w:t xml:space="preserve">В </w:t>
      </w:r>
      <w:hyperlink w:anchor="P4365">
        <w:r>
          <w:rPr>
            <w:color w:val="0000FF"/>
          </w:rPr>
          <w:t>таблице З9</w:t>
        </w:r>
      </w:hyperlink>
      <w:r>
        <w:t xml:space="preserve"> в УНЦ учтены затраты на работы по обустройству систем отопления, вентиляции и кондиционирования, автоматического газового пожаротушения, рабочего, аварийного освещения включая материалы и изделия, а также установку оконечных приборов.</w:t>
      </w:r>
    </w:p>
    <w:p w:rsidR="00582CF7" w:rsidRDefault="00582CF7">
      <w:pPr>
        <w:pStyle w:val="ConsPlusNormal"/>
        <w:jc w:val="both"/>
      </w:pPr>
    </w:p>
    <w:p w:rsidR="00582CF7" w:rsidRDefault="00582CF7">
      <w:pPr>
        <w:pStyle w:val="ConsPlusTitle"/>
        <w:jc w:val="both"/>
        <w:outlineLvl w:val="2"/>
      </w:pPr>
      <w:bookmarkStart w:id="153" w:name="P4390"/>
      <w:bookmarkEnd w:id="153"/>
      <w:r>
        <w:t>Таблица М7. УНЦ на демонтажные работы зданий и сооружений</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4025"/>
        <w:gridCol w:w="2041"/>
        <w:gridCol w:w="1814"/>
      </w:tblGrid>
      <w:tr w:rsidR="00582CF7">
        <w:tc>
          <w:tcPr>
            <w:tcW w:w="1191" w:type="dxa"/>
          </w:tcPr>
          <w:p w:rsidR="00582CF7" w:rsidRDefault="00582CF7">
            <w:pPr>
              <w:pStyle w:val="ConsPlusNormal"/>
              <w:jc w:val="center"/>
            </w:pPr>
            <w:r>
              <w:t>Номер расценок</w:t>
            </w:r>
          </w:p>
        </w:tc>
        <w:tc>
          <w:tcPr>
            <w:tcW w:w="4025" w:type="dxa"/>
          </w:tcPr>
          <w:p w:rsidR="00582CF7" w:rsidRDefault="00582CF7">
            <w:pPr>
              <w:pStyle w:val="ConsPlusNormal"/>
              <w:jc w:val="center"/>
            </w:pPr>
            <w:r>
              <w:t>Наименование</w:t>
            </w:r>
          </w:p>
        </w:tc>
        <w:tc>
          <w:tcPr>
            <w:tcW w:w="2041" w:type="dxa"/>
          </w:tcPr>
          <w:p w:rsidR="00582CF7" w:rsidRDefault="00582CF7">
            <w:pPr>
              <w:pStyle w:val="ConsPlusNormal"/>
              <w:jc w:val="center"/>
            </w:pPr>
            <w:r>
              <w:t>Измеритель</w:t>
            </w:r>
          </w:p>
        </w:tc>
        <w:tc>
          <w:tcPr>
            <w:tcW w:w="1814" w:type="dxa"/>
          </w:tcPr>
          <w:p w:rsidR="00582CF7" w:rsidRDefault="00582CF7">
            <w:pPr>
              <w:pStyle w:val="ConsPlusNormal"/>
              <w:jc w:val="center"/>
            </w:pPr>
            <w:r>
              <w:t>Норматив цены, тыс. руб</w:t>
            </w:r>
          </w:p>
        </w:tc>
      </w:tr>
      <w:tr w:rsidR="00582CF7">
        <w:tc>
          <w:tcPr>
            <w:tcW w:w="1191" w:type="dxa"/>
          </w:tcPr>
          <w:p w:rsidR="00582CF7" w:rsidRDefault="00582CF7">
            <w:pPr>
              <w:pStyle w:val="ConsPlusNormal"/>
              <w:jc w:val="center"/>
            </w:pPr>
            <w:r>
              <w:t>М7-01</w:t>
            </w:r>
          </w:p>
        </w:tc>
        <w:tc>
          <w:tcPr>
            <w:tcW w:w="4025" w:type="dxa"/>
          </w:tcPr>
          <w:p w:rsidR="00582CF7" w:rsidRDefault="00582CF7">
            <w:pPr>
              <w:pStyle w:val="ConsPlusNormal"/>
            </w:pPr>
            <w:r>
              <w:t>Здание ЗРУ 6 - 35 кВ</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24,90</w:t>
            </w:r>
          </w:p>
        </w:tc>
      </w:tr>
      <w:tr w:rsidR="00582CF7">
        <w:tc>
          <w:tcPr>
            <w:tcW w:w="1191" w:type="dxa"/>
          </w:tcPr>
          <w:p w:rsidR="00582CF7" w:rsidRDefault="00582CF7">
            <w:pPr>
              <w:pStyle w:val="ConsPlusNormal"/>
              <w:jc w:val="center"/>
            </w:pPr>
            <w:r>
              <w:t>М7-02</w:t>
            </w:r>
          </w:p>
        </w:tc>
        <w:tc>
          <w:tcPr>
            <w:tcW w:w="4025" w:type="dxa"/>
          </w:tcPr>
          <w:p w:rsidR="00582CF7" w:rsidRDefault="00582CF7">
            <w:pPr>
              <w:pStyle w:val="ConsPlusNormal"/>
            </w:pPr>
            <w:r>
              <w:t>Здание ЗПС</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37,88</w:t>
            </w:r>
          </w:p>
        </w:tc>
      </w:tr>
      <w:tr w:rsidR="00582CF7">
        <w:tc>
          <w:tcPr>
            <w:tcW w:w="1191" w:type="dxa"/>
          </w:tcPr>
          <w:p w:rsidR="00582CF7" w:rsidRDefault="00582CF7">
            <w:pPr>
              <w:pStyle w:val="ConsPlusNormal"/>
              <w:jc w:val="center"/>
            </w:pPr>
            <w:r>
              <w:t>М7-03</w:t>
            </w:r>
          </w:p>
        </w:tc>
        <w:tc>
          <w:tcPr>
            <w:tcW w:w="4025" w:type="dxa"/>
          </w:tcPr>
          <w:p w:rsidR="00582CF7" w:rsidRDefault="00582CF7">
            <w:pPr>
              <w:pStyle w:val="ConsPlusNormal"/>
            </w:pPr>
            <w:r>
              <w:t>Здания ОПУ, РЩ 35 - 750 кВ</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53,76</w:t>
            </w:r>
          </w:p>
        </w:tc>
      </w:tr>
      <w:tr w:rsidR="00582CF7">
        <w:tc>
          <w:tcPr>
            <w:tcW w:w="1191" w:type="dxa"/>
          </w:tcPr>
          <w:p w:rsidR="00582CF7" w:rsidRDefault="00582CF7">
            <w:pPr>
              <w:pStyle w:val="ConsPlusNormal"/>
              <w:jc w:val="center"/>
            </w:pPr>
            <w:r>
              <w:t>М7-04</w:t>
            </w:r>
          </w:p>
        </w:tc>
        <w:tc>
          <w:tcPr>
            <w:tcW w:w="4025" w:type="dxa"/>
          </w:tcPr>
          <w:p w:rsidR="00582CF7" w:rsidRDefault="00582CF7">
            <w:pPr>
              <w:pStyle w:val="ConsPlusNormal"/>
            </w:pPr>
            <w:r>
              <w:t>Здание РПБ</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56,62</w:t>
            </w:r>
          </w:p>
        </w:tc>
      </w:tr>
      <w:tr w:rsidR="00582CF7">
        <w:tc>
          <w:tcPr>
            <w:tcW w:w="1191" w:type="dxa"/>
          </w:tcPr>
          <w:p w:rsidR="00582CF7" w:rsidRDefault="00582CF7">
            <w:pPr>
              <w:pStyle w:val="ConsPlusNormal"/>
              <w:jc w:val="center"/>
            </w:pPr>
            <w:r>
              <w:t>М7-05</w:t>
            </w:r>
          </w:p>
        </w:tc>
        <w:tc>
          <w:tcPr>
            <w:tcW w:w="4025" w:type="dxa"/>
          </w:tcPr>
          <w:p w:rsidR="00582CF7" w:rsidRDefault="00582CF7">
            <w:pPr>
              <w:pStyle w:val="ConsPlusNormal"/>
            </w:pPr>
            <w:r>
              <w:t>Открытый склад</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5,14</w:t>
            </w:r>
          </w:p>
        </w:tc>
      </w:tr>
      <w:tr w:rsidR="00582CF7">
        <w:tc>
          <w:tcPr>
            <w:tcW w:w="1191" w:type="dxa"/>
          </w:tcPr>
          <w:p w:rsidR="00582CF7" w:rsidRDefault="00582CF7">
            <w:pPr>
              <w:pStyle w:val="ConsPlusNormal"/>
              <w:jc w:val="center"/>
            </w:pPr>
            <w:r>
              <w:t>М7-06</w:t>
            </w:r>
          </w:p>
        </w:tc>
        <w:tc>
          <w:tcPr>
            <w:tcW w:w="4025" w:type="dxa"/>
          </w:tcPr>
          <w:p w:rsidR="00582CF7" w:rsidRDefault="00582CF7">
            <w:pPr>
              <w:pStyle w:val="ConsPlusNormal"/>
            </w:pPr>
            <w:r>
              <w:t>Закрытый склад</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22,37</w:t>
            </w:r>
          </w:p>
        </w:tc>
      </w:tr>
      <w:tr w:rsidR="00582CF7">
        <w:tc>
          <w:tcPr>
            <w:tcW w:w="1191" w:type="dxa"/>
          </w:tcPr>
          <w:p w:rsidR="00582CF7" w:rsidRDefault="00582CF7">
            <w:pPr>
              <w:pStyle w:val="ConsPlusNormal"/>
              <w:jc w:val="center"/>
            </w:pPr>
            <w:r>
              <w:t>М7-07</w:t>
            </w:r>
          </w:p>
        </w:tc>
        <w:tc>
          <w:tcPr>
            <w:tcW w:w="4025" w:type="dxa"/>
          </w:tcPr>
          <w:p w:rsidR="00582CF7" w:rsidRDefault="00582CF7">
            <w:pPr>
              <w:pStyle w:val="ConsPlusNormal"/>
            </w:pPr>
            <w:r>
              <w:t>Гараж неотапливаемый</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15,59</w:t>
            </w:r>
          </w:p>
        </w:tc>
      </w:tr>
      <w:tr w:rsidR="00582CF7">
        <w:tc>
          <w:tcPr>
            <w:tcW w:w="1191" w:type="dxa"/>
          </w:tcPr>
          <w:p w:rsidR="00582CF7" w:rsidRDefault="00582CF7">
            <w:pPr>
              <w:pStyle w:val="ConsPlusNormal"/>
              <w:jc w:val="center"/>
            </w:pPr>
            <w:r>
              <w:t>М7-08</w:t>
            </w:r>
          </w:p>
        </w:tc>
        <w:tc>
          <w:tcPr>
            <w:tcW w:w="4025" w:type="dxa"/>
          </w:tcPr>
          <w:p w:rsidR="00582CF7" w:rsidRDefault="00582CF7">
            <w:pPr>
              <w:pStyle w:val="ConsPlusNormal"/>
            </w:pPr>
            <w:r>
              <w:t>Гараж отапливаемый</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45,84</w:t>
            </w:r>
          </w:p>
        </w:tc>
      </w:tr>
      <w:tr w:rsidR="00582CF7">
        <w:tc>
          <w:tcPr>
            <w:tcW w:w="1191" w:type="dxa"/>
          </w:tcPr>
          <w:p w:rsidR="00582CF7" w:rsidRDefault="00582CF7">
            <w:pPr>
              <w:pStyle w:val="ConsPlusNormal"/>
              <w:jc w:val="center"/>
            </w:pPr>
            <w:r>
              <w:t>М7-09</w:t>
            </w:r>
          </w:p>
        </w:tc>
        <w:tc>
          <w:tcPr>
            <w:tcW w:w="4025" w:type="dxa"/>
          </w:tcPr>
          <w:p w:rsidR="00582CF7" w:rsidRDefault="00582CF7">
            <w:pPr>
              <w:pStyle w:val="ConsPlusNormal"/>
            </w:pPr>
            <w:r>
              <w:t>Аварийные маслостоки</w:t>
            </w:r>
          </w:p>
        </w:tc>
        <w:tc>
          <w:tcPr>
            <w:tcW w:w="2041" w:type="dxa"/>
          </w:tcPr>
          <w:p w:rsidR="00582CF7" w:rsidRDefault="00582CF7">
            <w:pPr>
              <w:pStyle w:val="ConsPlusNormal"/>
              <w:jc w:val="center"/>
            </w:pPr>
            <w:r>
              <w:t>1 погонный метр</w:t>
            </w:r>
          </w:p>
        </w:tc>
        <w:tc>
          <w:tcPr>
            <w:tcW w:w="1814" w:type="dxa"/>
          </w:tcPr>
          <w:p w:rsidR="00582CF7" w:rsidRDefault="00582CF7">
            <w:pPr>
              <w:pStyle w:val="ConsPlusNormal"/>
              <w:jc w:val="center"/>
            </w:pPr>
            <w:r>
              <w:t>5,45</w:t>
            </w:r>
          </w:p>
        </w:tc>
      </w:tr>
      <w:tr w:rsidR="00582CF7">
        <w:tc>
          <w:tcPr>
            <w:tcW w:w="1191" w:type="dxa"/>
          </w:tcPr>
          <w:p w:rsidR="00582CF7" w:rsidRDefault="00582CF7">
            <w:pPr>
              <w:pStyle w:val="ConsPlusNormal"/>
              <w:jc w:val="center"/>
            </w:pPr>
            <w:r>
              <w:t>М7-10</w:t>
            </w:r>
          </w:p>
        </w:tc>
        <w:tc>
          <w:tcPr>
            <w:tcW w:w="4025" w:type="dxa"/>
          </w:tcPr>
          <w:p w:rsidR="00582CF7" w:rsidRDefault="00582CF7">
            <w:pPr>
              <w:pStyle w:val="ConsPlusNormal"/>
            </w:pPr>
            <w:r>
              <w:t>Резервуар накопителя</w:t>
            </w:r>
          </w:p>
        </w:tc>
        <w:tc>
          <w:tcPr>
            <w:tcW w:w="2041" w:type="dxa"/>
          </w:tcPr>
          <w:p w:rsidR="00582CF7" w:rsidRDefault="00582CF7">
            <w:pPr>
              <w:pStyle w:val="ConsPlusNormal"/>
              <w:jc w:val="center"/>
            </w:pPr>
            <w:r>
              <w:t>1 м</w:t>
            </w:r>
            <w:r>
              <w:rPr>
                <w:vertAlign w:val="superscript"/>
              </w:rPr>
              <w:t>3</w:t>
            </w:r>
          </w:p>
        </w:tc>
        <w:tc>
          <w:tcPr>
            <w:tcW w:w="1814" w:type="dxa"/>
          </w:tcPr>
          <w:p w:rsidR="00582CF7" w:rsidRDefault="00582CF7">
            <w:pPr>
              <w:pStyle w:val="ConsPlusNormal"/>
              <w:jc w:val="center"/>
            </w:pPr>
            <w:r>
              <w:t>14,72</w:t>
            </w:r>
          </w:p>
        </w:tc>
      </w:tr>
      <w:tr w:rsidR="00582CF7">
        <w:tc>
          <w:tcPr>
            <w:tcW w:w="1191" w:type="dxa"/>
          </w:tcPr>
          <w:p w:rsidR="00582CF7" w:rsidRDefault="00582CF7">
            <w:pPr>
              <w:pStyle w:val="ConsPlusNormal"/>
              <w:jc w:val="center"/>
            </w:pPr>
            <w:r>
              <w:t>М7-11</w:t>
            </w:r>
          </w:p>
        </w:tc>
        <w:tc>
          <w:tcPr>
            <w:tcW w:w="4025" w:type="dxa"/>
          </w:tcPr>
          <w:p w:rsidR="00582CF7" w:rsidRDefault="00582CF7">
            <w:pPr>
              <w:pStyle w:val="ConsPlusNormal"/>
            </w:pPr>
            <w:r>
              <w:t>Маслосборник</w:t>
            </w:r>
          </w:p>
        </w:tc>
        <w:tc>
          <w:tcPr>
            <w:tcW w:w="2041" w:type="dxa"/>
          </w:tcPr>
          <w:p w:rsidR="00582CF7" w:rsidRDefault="00582CF7">
            <w:pPr>
              <w:pStyle w:val="ConsPlusNormal"/>
              <w:jc w:val="center"/>
            </w:pPr>
            <w:r>
              <w:t>1 м</w:t>
            </w:r>
            <w:r>
              <w:rPr>
                <w:vertAlign w:val="superscript"/>
              </w:rPr>
              <w:t>3</w:t>
            </w:r>
          </w:p>
        </w:tc>
        <w:tc>
          <w:tcPr>
            <w:tcW w:w="1814" w:type="dxa"/>
          </w:tcPr>
          <w:p w:rsidR="00582CF7" w:rsidRDefault="00582CF7">
            <w:pPr>
              <w:pStyle w:val="ConsPlusNormal"/>
              <w:jc w:val="center"/>
            </w:pPr>
            <w:r>
              <w:t>6,17</w:t>
            </w:r>
          </w:p>
        </w:tc>
      </w:tr>
      <w:tr w:rsidR="00582CF7">
        <w:tc>
          <w:tcPr>
            <w:tcW w:w="1191" w:type="dxa"/>
          </w:tcPr>
          <w:p w:rsidR="00582CF7" w:rsidRDefault="00582CF7">
            <w:pPr>
              <w:pStyle w:val="ConsPlusNormal"/>
              <w:jc w:val="center"/>
            </w:pPr>
            <w:r>
              <w:t>М7-12</w:t>
            </w:r>
          </w:p>
        </w:tc>
        <w:tc>
          <w:tcPr>
            <w:tcW w:w="4025" w:type="dxa"/>
          </w:tcPr>
          <w:p w:rsidR="00582CF7" w:rsidRDefault="00582CF7">
            <w:pPr>
              <w:pStyle w:val="ConsPlusNormal"/>
            </w:pPr>
            <w:r>
              <w:t>Здания ремонтно-эксплуатационной базы</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72,90</w:t>
            </w:r>
          </w:p>
        </w:tc>
      </w:tr>
      <w:tr w:rsidR="00582CF7">
        <w:tc>
          <w:tcPr>
            <w:tcW w:w="1191" w:type="dxa"/>
          </w:tcPr>
          <w:p w:rsidR="00582CF7" w:rsidRDefault="00582CF7">
            <w:pPr>
              <w:pStyle w:val="ConsPlusNormal"/>
              <w:jc w:val="center"/>
            </w:pPr>
            <w:r>
              <w:t>М7-13</w:t>
            </w:r>
          </w:p>
        </w:tc>
        <w:tc>
          <w:tcPr>
            <w:tcW w:w="4025" w:type="dxa"/>
          </w:tcPr>
          <w:p w:rsidR="00582CF7" w:rsidRDefault="00582CF7">
            <w:pPr>
              <w:pStyle w:val="ConsPlusNormal"/>
            </w:pPr>
            <w:r>
              <w:t>Здания ПРУ (противорадиационные укрытия)</w:t>
            </w:r>
          </w:p>
        </w:tc>
        <w:tc>
          <w:tcPr>
            <w:tcW w:w="2041" w:type="dxa"/>
          </w:tcPr>
          <w:p w:rsidR="00582CF7" w:rsidRDefault="00582CF7">
            <w:pPr>
              <w:pStyle w:val="ConsPlusNormal"/>
              <w:jc w:val="center"/>
            </w:pPr>
            <w:r>
              <w:t>1 м</w:t>
            </w:r>
            <w:r>
              <w:rPr>
                <w:vertAlign w:val="superscript"/>
              </w:rPr>
              <w:t>2</w:t>
            </w:r>
          </w:p>
        </w:tc>
        <w:tc>
          <w:tcPr>
            <w:tcW w:w="1814" w:type="dxa"/>
          </w:tcPr>
          <w:p w:rsidR="00582CF7" w:rsidRDefault="00582CF7">
            <w:pPr>
              <w:pStyle w:val="ConsPlusNormal"/>
              <w:jc w:val="center"/>
            </w:pPr>
            <w:r>
              <w:t>78,19</w:t>
            </w:r>
          </w:p>
        </w:tc>
      </w:tr>
      <w:tr w:rsidR="00582CF7">
        <w:tc>
          <w:tcPr>
            <w:tcW w:w="1191" w:type="dxa"/>
          </w:tcPr>
          <w:p w:rsidR="00582CF7" w:rsidRDefault="00582CF7">
            <w:pPr>
              <w:pStyle w:val="ConsPlusNormal"/>
              <w:jc w:val="center"/>
            </w:pPr>
            <w:r>
              <w:t>М7-14</w:t>
            </w:r>
          </w:p>
        </w:tc>
        <w:tc>
          <w:tcPr>
            <w:tcW w:w="4025" w:type="dxa"/>
          </w:tcPr>
          <w:p w:rsidR="00582CF7" w:rsidRDefault="00582CF7">
            <w:pPr>
              <w:pStyle w:val="ConsPlusNormal"/>
            </w:pPr>
            <w:r>
              <w:t>Наружные сети водопровода/канализации</w:t>
            </w:r>
          </w:p>
        </w:tc>
        <w:tc>
          <w:tcPr>
            <w:tcW w:w="2041" w:type="dxa"/>
          </w:tcPr>
          <w:p w:rsidR="00582CF7" w:rsidRDefault="00582CF7">
            <w:pPr>
              <w:pStyle w:val="ConsPlusNormal"/>
              <w:jc w:val="center"/>
            </w:pPr>
            <w:r>
              <w:t>1 погонный метр</w:t>
            </w:r>
          </w:p>
        </w:tc>
        <w:tc>
          <w:tcPr>
            <w:tcW w:w="1814" w:type="dxa"/>
          </w:tcPr>
          <w:p w:rsidR="00582CF7" w:rsidRDefault="00582CF7">
            <w:pPr>
              <w:pStyle w:val="ConsPlusNormal"/>
              <w:jc w:val="center"/>
            </w:pPr>
            <w:r>
              <w:t>0,88</w:t>
            </w:r>
          </w:p>
        </w:tc>
      </w:tr>
    </w:tbl>
    <w:p w:rsidR="00582CF7" w:rsidRDefault="00582CF7">
      <w:pPr>
        <w:pStyle w:val="ConsPlusNormal"/>
        <w:jc w:val="both"/>
      </w:pPr>
    </w:p>
    <w:p w:rsidR="00582CF7" w:rsidRDefault="00582CF7">
      <w:pPr>
        <w:pStyle w:val="ConsPlusNormal"/>
        <w:ind w:firstLine="540"/>
        <w:jc w:val="both"/>
      </w:pPr>
      <w:r>
        <w:t xml:space="preserve">В </w:t>
      </w:r>
      <w:hyperlink w:anchor="P4390">
        <w:r>
          <w:rPr>
            <w:color w:val="0000FF"/>
          </w:rPr>
          <w:t>таблице М7</w:t>
        </w:r>
      </w:hyperlink>
      <w:r>
        <w:t xml:space="preserve"> учтены затраты на земляные работы, демонтажные работы конструкций фундаментов, наружных и внутренних стен, перегородок, перекрытий, покрытий и кровли, стальных конструкций, систем отопления, вентиляции и кондиционирования, труб водопровода и канализации, аварийных маслостоков, пожарных резервуаров, специализированного оборудования.</w:t>
      </w:r>
    </w:p>
    <w:p w:rsidR="00582CF7" w:rsidRDefault="00582CF7">
      <w:pPr>
        <w:pStyle w:val="ConsPlusNormal"/>
        <w:jc w:val="both"/>
      </w:pPr>
    </w:p>
    <w:p w:rsidR="00582CF7" w:rsidRDefault="00582CF7">
      <w:pPr>
        <w:pStyle w:val="ConsPlusTitle"/>
        <w:jc w:val="center"/>
        <w:outlineLvl w:val="1"/>
      </w:pPr>
      <w:r>
        <w:t>Глава XV. Ячейка выключателя и элементы ПС</w:t>
      </w:r>
    </w:p>
    <w:p w:rsidR="00582CF7" w:rsidRDefault="00582CF7">
      <w:pPr>
        <w:pStyle w:val="ConsPlusNormal"/>
        <w:jc w:val="both"/>
      </w:pPr>
    </w:p>
    <w:p w:rsidR="00582CF7" w:rsidRDefault="00582CF7">
      <w:pPr>
        <w:pStyle w:val="ConsPlusTitle"/>
        <w:jc w:val="both"/>
        <w:outlineLvl w:val="2"/>
      </w:pPr>
      <w:bookmarkStart w:id="154" w:name="P4457"/>
      <w:bookmarkEnd w:id="154"/>
      <w:r>
        <w:t>Таблица И1. УНЦ выключателя 110 - 500 кВ с устройством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587"/>
        <w:gridCol w:w="1928"/>
        <w:gridCol w:w="2096"/>
        <w:gridCol w:w="2097"/>
      </w:tblGrid>
      <w:tr w:rsidR="00582CF7">
        <w:tc>
          <w:tcPr>
            <w:tcW w:w="1361" w:type="dxa"/>
            <w:vMerge w:val="restart"/>
          </w:tcPr>
          <w:p w:rsidR="00582CF7" w:rsidRDefault="00582CF7">
            <w:pPr>
              <w:pStyle w:val="ConsPlusNormal"/>
              <w:jc w:val="center"/>
            </w:pPr>
            <w:r>
              <w:t>Номер расценок</w:t>
            </w:r>
          </w:p>
        </w:tc>
        <w:tc>
          <w:tcPr>
            <w:tcW w:w="1587" w:type="dxa"/>
            <w:vMerge w:val="restart"/>
          </w:tcPr>
          <w:p w:rsidR="00582CF7" w:rsidRDefault="00582CF7">
            <w:pPr>
              <w:pStyle w:val="ConsPlusNormal"/>
              <w:jc w:val="center"/>
            </w:pPr>
            <w:r>
              <w:t>Напряжение, кВ</w:t>
            </w:r>
          </w:p>
        </w:tc>
        <w:tc>
          <w:tcPr>
            <w:tcW w:w="1928" w:type="dxa"/>
            <w:vMerge w:val="restart"/>
          </w:tcPr>
          <w:p w:rsidR="00582CF7" w:rsidRDefault="00582CF7">
            <w:pPr>
              <w:pStyle w:val="ConsPlusNormal"/>
              <w:jc w:val="center"/>
            </w:pPr>
            <w:r>
              <w:t>Номинальный ток, А</w:t>
            </w:r>
          </w:p>
        </w:tc>
        <w:tc>
          <w:tcPr>
            <w:tcW w:w="4193"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096" w:type="dxa"/>
          </w:tcPr>
          <w:p w:rsidR="00582CF7" w:rsidRDefault="00582CF7">
            <w:pPr>
              <w:pStyle w:val="ConsPlusNormal"/>
              <w:jc w:val="center"/>
            </w:pPr>
            <w:r>
              <w:t>1</w:t>
            </w:r>
          </w:p>
        </w:tc>
        <w:tc>
          <w:tcPr>
            <w:tcW w:w="2097"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193"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096" w:type="dxa"/>
          </w:tcPr>
          <w:p w:rsidR="00582CF7" w:rsidRDefault="00582CF7">
            <w:pPr>
              <w:pStyle w:val="ConsPlusNormal"/>
              <w:jc w:val="center"/>
            </w:pPr>
            <w:r>
              <w:t>40</w:t>
            </w:r>
          </w:p>
        </w:tc>
        <w:tc>
          <w:tcPr>
            <w:tcW w:w="2097" w:type="dxa"/>
          </w:tcPr>
          <w:p w:rsidR="00582CF7" w:rsidRDefault="00582CF7">
            <w:pPr>
              <w:pStyle w:val="ConsPlusNormal"/>
              <w:jc w:val="center"/>
            </w:pPr>
            <w:r>
              <w:t>50</w:t>
            </w:r>
          </w:p>
        </w:tc>
      </w:tr>
      <w:tr w:rsidR="00582CF7">
        <w:tc>
          <w:tcPr>
            <w:tcW w:w="1361" w:type="dxa"/>
            <w:vAlign w:val="center"/>
          </w:tcPr>
          <w:p w:rsidR="00582CF7" w:rsidRDefault="00582CF7">
            <w:pPr>
              <w:pStyle w:val="ConsPlusNormal"/>
              <w:jc w:val="center"/>
            </w:pPr>
            <w:r>
              <w:t>И1-01-1..2</w:t>
            </w:r>
          </w:p>
        </w:tc>
        <w:tc>
          <w:tcPr>
            <w:tcW w:w="1587" w:type="dxa"/>
            <w:vAlign w:val="center"/>
          </w:tcPr>
          <w:p w:rsidR="00582CF7" w:rsidRDefault="00582CF7">
            <w:pPr>
              <w:pStyle w:val="ConsPlusNormal"/>
              <w:jc w:val="center"/>
            </w:pPr>
            <w:r>
              <w:t>110</w:t>
            </w:r>
          </w:p>
        </w:tc>
        <w:tc>
          <w:tcPr>
            <w:tcW w:w="1928" w:type="dxa"/>
            <w:vAlign w:val="center"/>
          </w:tcPr>
          <w:p w:rsidR="00582CF7" w:rsidRDefault="00582CF7">
            <w:pPr>
              <w:pStyle w:val="ConsPlusNormal"/>
              <w:jc w:val="center"/>
            </w:pPr>
            <w:r>
              <w:t>2500</w:t>
            </w:r>
          </w:p>
        </w:tc>
        <w:tc>
          <w:tcPr>
            <w:tcW w:w="2096" w:type="dxa"/>
            <w:vAlign w:val="center"/>
          </w:tcPr>
          <w:p w:rsidR="00582CF7" w:rsidRDefault="00582CF7">
            <w:pPr>
              <w:pStyle w:val="ConsPlusNormal"/>
              <w:jc w:val="center"/>
            </w:pPr>
            <w:r>
              <w:t>6 299,54</w:t>
            </w:r>
          </w:p>
        </w:tc>
        <w:tc>
          <w:tcPr>
            <w:tcW w:w="2097" w:type="dxa"/>
            <w:vAlign w:val="center"/>
          </w:tcPr>
          <w:p w:rsidR="00582CF7" w:rsidRDefault="00582CF7">
            <w:pPr>
              <w:pStyle w:val="ConsPlusNormal"/>
              <w:jc w:val="center"/>
            </w:pPr>
            <w:r>
              <w:t>8 575,96</w:t>
            </w:r>
          </w:p>
        </w:tc>
      </w:tr>
      <w:tr w:rsidR="00582CF7">
        <w:tc>
          <w:tcPr>
            <w:tcW w:w="1361" w:type="dxa"/>
            <w:vAlign w:val="center"/>
          </w:tcPr>
          <w:p w:rsidR="00582CF7" w:rsidRDefault="00582CF7">
            <w:pPr>
              <w:pStyle w:val="ConsPlusNormal"/>
              <w:jc w:val="center"/>
            </w:pPr>
            <w:r>
              <w:t>И1-02-1..2</w:t>
            </w:r>
          </w:p>
        </w:tc>
        <w:tc>
          <w:tcPr>
            <w:tcW w:w="1587" w:type="dxa"/>
            <w:vAlign w:val="center"/>
          </w:tcPr>
          <w:p w:rsidR="00582CF7" w:rsidRDefault="00582CF7">
            <w:pPr>
              <w:pStyle w:val="ConsPlusNormal"/>
              <w:jc w:val="center"/>
            </w:pPr>
            <w:r>
              <w:t>110</w:t>
            </w:r>
          </w:p>
        </w:tc>
        <w:tc>
          <w:tcPr>
            <w:tcW w:w="1928" w:type="dxa"/>
            <w:vAlign w:val="center"/>
          </w:tcPr>
          <w:p w:rsidR="00582CF7" w:rsidRDefault="00582CF7">
            <w:pPr>
              <w:pStyle w:val="ConsPlusNormal"/>
              <w:jc w:val="center"/>
            </w:pPr>
            <w:r>
              <w:t>3150</w:t>
            </w:r>
          </w:p>
        </w:tc>
        <w:tc>
          <w:tcPr>
            <w:tcW w:w="2096" w:type="dxa"/>
            <w:vAlign w:val="center"/>
          </w:tcPr>
          <w:p w:rsidR="00582CF7" w:rsidRDefault="00582CF7">
            <w:pPr>
              <w:pStyle w:val="ConsPlusNormal"/>
              <w:jc w:val="center"/>
            </w:pPr>
            <w:r>
              <w:t>6 299,54</w:t>
            </w:r>
          </w:p>
        </w:tc>
        <w:tc>
          <w:tcPr>
            <w:tcW w:w="2097" w:type="dxa"/>
            <w:vAlign w:val="center"/>
          </w:tcPr>
          <w:p w:rsidR="00582CF7" w:rsidRDefault="00582CF7">
            <w:pPr>
              <w:pStyle w:val="ConsPlusNormal"/>
              <w:jc w:val="center"/>
            </w:pPr>
            <w:r>
              <w:t>10 129,51</w:t>
            </w:r>
          </w:p>
        </w:tc>
      </w:tr>
      <w:tr w:rsidR="00582CF7">
        <w:tc>
          <w:tcPr>
            <w:tcW w:w="1361" w:type="dxa"/>
            <w:vAlign w:val="center"/>
          </w:tcPr>
          <w:p w:rsidR="00582CF7" w:rsidRDefault="00582CF7">
            <w:pPr>
              <w:pStyle w:val="ConsPlusNormal"/>
              <w:jc w:val="center"/>
            </w:pPr>
            <w:r>
              <w:t>И1-03-1..2</w:t>
            </w:r>
          </w:p>
        </w:tc>
        <w:tc>
          <w:tcPr>
            <w:tcW w:w="1587" w:type="dxa"/>
            <w:vAlign w:val="center"/>
          </w:tcPr>
          <w:p w:rsidR="00582CF7" w:rsidRDefault="00582CF7">
            <w:pPr>
              <w:pStyle w:val="ConsPlusNormal"/>
              <w:jc w:val="center"/>
            </w:pPr>
            <w:r>
              <w:t>220 (150)</w:t>
            </w:r>
          </w:p>
        </w:tc>
        <w:tc>
          <w:tcPr>
            <w:tcW w:w="1928" w:type="dxa"/>
            <w:vAlign w:val="center"/>
          </w:tcPr>
          <w:p w:rsidR="00582CF7" w:rsidRDefault="00582CF7">
            <w:pPr>
              <w:pStyle w:val="ConsPlusNormal"/>
              <w:jc w:val="center"/>
            </w:pPr>
            <w:r>
              <w:t>вне зависимости</w:t>
            </w:r>
          </w:p>
        </w:tc>
        <w:tc>
          <w:tcPr>
            <w:tcW w:w="2096" w:type="dxa"/>
            <w:vAlign w:val="center"/>
          </w:tcPr>
          <w:p w:rsidR="00582CF7" w:rsidRDefault="00582CF7">
            <w:pPr>
              <w:pStyle w:val="ConsPlusNormal"/>
              <w:jc w:val="center"/>
            </w:pPr>
            <w:r>
              <w:t>18 727,67</w:t>
            </w:r>
          </w:p>
        </w:tc>
        <w:tc>
          <w:tcPr>
            <w:tcW w:w="2097" w:type="dxa"/>
            <w:vAlign w:val="center"/>
          </w:tcPr>
          <w:p w:rsidR="00582CF7" w:rsidRDefault="00582CF7">
            <w:pPr>
              <w:pStyle w:val="ConsPlusNormal"/>
              <w:jc w:val="center"/>
            </w:pPr>
            <w:r>
              <w:t>28 394,38</w:t>
            </w:r>
          </w:p>
        </w:tc>
      </w:tr>
      <w:tr w:rsidR="00582CF7">
        <w:tc>
          <w:tcPr>
            <w:tcW w:w="1361" w:type="dxa"/>
            <w:vAlign w:val="center"/>
          </w:tcPr>
          <w:p w:rsidR="00582CF7" w:rsidRDefault="00582CF7">
            <w:pPr>
              <w:pStyle w:val="ConsPlusNormal"/>
              <w:jc w:val="center"/>
            </w:pPr>
            <w:r>
              <w:t>И1-04-1..2</w:t>
            </w:r>
          </w:p>
        </w:tc>
        <w:tc>
          <w:tcPr>
            <w:tcW w:w="1587" w:type="dxa"/>
            <w:vAlign w:val="center"/>
          </w:tcPr>
          <w:p w:rsidR="00582CF7" w:rsidRDefault="00582CF7">
            <w:pPr>
              <w:pStyle w:val="ConsPlusNormal"/>
              <w:jc w:val="center"/>
            </w:pPr>
            <w:r>
              <w:t>330</w:t>
            </w:r>
          </w:p>
        </w:tc>
        <w:tc>
          <w:tcPr>
            <w:tcW w:w="1928" w:type="dxa"/>
            <w:vAlign w:val="center"/>
          </w:tcPr>
          <w:p w:rsidR="00582CF7" w:rsidRDefault="00582CF7">
            <w:pPr>
              <w:pStyle w:val="ConsPlusNormal"/>
              <w:jc w:val="center"/>
            </w:pPr>
            <w:r>
              <w:t>3150</w:t>
            </w:r>
          </w:p>
        </w:tc>
        <w:tc>
          <w:tcPr>
            <w:tcW w:w="2096" w:type="dxa"/>
            <w:vAlign w:val="center"/>
          </w:tcPr>
          <w:p w:rsidR="00582CF7" w:rsidRDefault="00582CF7">
            <w:pPr>
              <w:pStyle w:val="ConsPlusNormal"/>
              <w:jc w:val="center"/>
            </w:pPr>
            <w:r>
              <w:t>39 909,25</w:t>
            </w:r>
          </w:p>
        </w:tc>
        <w:tc>
          <w:tcPr>
            <w:tcW w:w="2097" w:type="dxa"/>
            <w:vAlign w:val="center"/>
          </w:tcPr>
          <w:p w:rsidR="00582CF7" w:rsidRDefault="00582CF7">
            <w:pPr>
              <w:pStyle w:val="ConsPlusNormal"/>
              <w:jc w:val="center"/>
            </w:pPr>
            <w:r>
              <w:t>42 224,50</w:t>
            </w:r>
          </w:p>
        </w:tc>
      </w:tr>
      <w:tr w:rsidR="00582CF7">
        <w:tc>
          <w:tcPr>
            <w:tcW w:w="1361" w:type="dxa"/>
            <w:vAlign w:val="center"/>
          </w:tcPr>
          <w:p w:rsidR="00582CF7" w:rsidRDefault="00582CF7">
            <w:pPr>
              <w:pStyle w:val="ConsPlusNormal"/>
              <w:jc w:val="center"/>
            </w:pPr>
            <w:r>
              <w:t>И1-05-1..2</w:t>
            </w:r>
          </w:p>
        </w:tc>
        <w:tc>
          <w:tcPr>
            <w:tcW w:w="1587" w:type="dxa"/>
            <w:vAlign w:val="center"/>
          </w:tcPr>
          <w:p w:rsidR="00582CF7" w:rsidRDefault="00582CF7">
            <w:pPr>
              <w:pStyle w:val="ConsPlusNormal"/>
              <w:jc w:val="center"/>
            </w:pPr>
            <w:r>
              <w:t>330</w:t>
            </w:r>
          </w:p>
        </w:tc>
        <w:tc>
          <w:tcPr>
            <w:tcW w:w="1928" w:type="dxa"/>
            <w:vAlign w:val="center"/>
          </w:tcPr>
          <w:p w:rsidR="00582CF7" w:rsidRDefault="00582CF7">
            <w:pPr>
              <w:pStyle w:val="ConsPlusNormal"/>
              <w:jc w:val="center"/>
            </w:pPr>
            <w:r>
              <w:t>4000</w:t>
            </w:r>
          </w:p>
        </w:tc>
        <w:tc>
          <w:tcPr>
            <w:tcW w:w="2096" w:type="dxa"/>
            <w:vAlign w:val="center"/>
          </w:tcPr>
          <w:p w:rsidR="00582CF7" w:rsidRDefault="00582CF7">
            <w:pPr>
              <w:pStyle w:val="ConsPlusNormal"/>
              <w:jc w:val="center"/>
            </w:pPr>
            <w:r>
              <w:t>40 098,99</w:t>
            </w:r>
          </w:p>
        </w:tc>
        <w:tc>
          <w:tcPr>
            <w:tcW w:w="2097" w:type="dxa"/>
            <w:vAlign w:val="center"/>
          </w:tcPr>
          <w:p w:rsidR="00582CF7" w:rsidRDefault="00582CF7">
            <w:pPr>
              <w:pStyle w:val="ConsPlusNormal"/>
              <w:jc w:val="center"/>
            </w:pPr>
            <w:r>
              <w:t>42 334,28</w:t>
            </w:r>
          </w:p>
        </w:tc>
      </w:tr>
      <w:tr w:rsidR="00582CF7">
        <w:tc>
          <w:tcPr>
            <w:tcW w:w="1361" w:type="dxa"/>
            <w:vAlign w:val="center"/>
          </w:tcPr>
          <w:p w:rsidR="00582CF7" w:rsidRDefault="00582CF7">
            <w:pPr>
              <w:pStyle w:val="ConsPlusNormal"/>
              <w:jc w:val="center"/>
            </w:pPr>
            <w:r>
              <w:t>И1-06-1..2</w:t>
            </w:r>
          </w:p>
        </w:tc>
        <w:tc>
          <w:tcPr>
            <w:tcW w:w="1587" w:type="dxa"/>
            <w:vAlign w:val="center"/>
          </w:tcPr>
          <w:p w:rsidR="00582CF7" w:rsidRDefault="00582CF7">
            <w:pPr>
              <w:pStyle w:val="ConsPlusNormal"/>
              <w:jc w:val="center"/>
            </w:pPr>
            <w:r>
              <w:t>500</w:t>
            </w:r>
          </w:p>
        </w:tc>
        <w:tc>
          <w:tcPr>
            <w:tcW w:w="1928" w:type="dxa"/>
            <w:vAlign w:val="center"/>
          </w:tcPr>
          <w:p w:rsidR="00582CF7" w:rsidRDefault="00582CF7">
            <w:pPr>
              <w:pStyle w:val="ConsPlusNormal"/>
              <w:jc w:val="center"/>
            </w:pPr>
            <w:r>
              <w:t>3150</w:t>
            </w:r>
          </w:p>
        </w:tc>
        <w:tc>
          <w:tcPr>
            <w:tcW w:w="2096" w:type="dxa"/>
            <w:vAlign w:val="center"/>
          </w:tcPr>
          <w:p w:rsidR="00582CF7" w:rsidRDefault="00582CF7">
            <w:pPr>
              <w:pStyle w:val="ConsPlusNormal"/>
              <w:jc w:val="center"/>
            </w:pPr>
            <w:r>
              <w:t>52 083,53</w:t>
            </w:r>
          </w:p>
        </w:tc>
        <w:tc>
          <w:tcPr>
            <w:tcW w:w="2097" w:type="dxa"/>
            <w:vAlign w:val="center"/>
          </w:tcPr>
          <w:p w:rsidR="00582CF7" w:rsidRDefault="00582CF7">
            <w:pPr>
              <w:pStyle w:val="ConsPlusNormal"/>
              <w:jc w:val="center"/>
            </w:pPr>
            <w:r>
              <w:t>52 083,53</w:t>
            </w:r>
          </w:p>
        </w:tc>
      </w:tr>
      <w:tr w:rsidR="00582CF7">
        <w:tc>
          <w:tcPr>
            <w:tcW w:w="1361" w:type="dxa"/>
            <w:vAlign w:val="center"/>
          </w:tcPr>
          <w:p w:rsidR="00582CF7" w:rsidRDefault="00582CF7">
            <w:pPr>
              <w:pStyle w:val="ConsPlusNormal"/>
              <w:jc w:val="center"/>
            </w:pPr>
            <w:r>
              <w:t>И1-07-1..2</w:t>
            </w:r>
          </w:p>
        </w:tc>
        <w:tc>
          <w:tcPr>
            <w:tcW w:w="1587" w:type="dxa"/>
            <w:vAlign w:val="center"/>
          </w:tcPr>
          <w:p w:rsidR="00582CF7" w:rsidRDefault="00582CF7">
            <w:pPr>
              <w:pStyle w:val="ConsPlusNormal"/>
              <w:jc w:val="center"/>
            </w:pPr>
            <w:r>
              <w:t>500</w:t>
            </w:r>
          </w:p>
        </w:tc>
        <w:tc>
          <w:tcPr>
            <w:tcW w:w="1928" w:type="dxa"/>
            <w:vAlign w:val="center"/>
          </w:tcPr>
          <w:p w:rsidR="00582CF7" w:rsidRDefault="00582CF7">
            <w:pPr>
              <w:pStyle w:val="ConsPlusNormal"/>
              <w:jc w:val="center"/>
            </w:pPr>
            <w:r>
              <w:t>4000</w:t>
            </w:r>
          </w:p>
        </w:tc>
        <w:tc>
          <w:tcPr>
            <w:tcW w:w="2096" w:type="dxa"/>
            <w:vAlign w:val="center"/>
          </w:tcPr>
          <w:p w:rsidR="00582CF7" w:rsidRDefault="00582CF7">
            <w:pPr>
              <w:pStyle w:val="ConsPlusNormal"/>
              <w:jc w:val="center"/>
            </w:pPr>
            <w:r>
              <w:t>54 845,28</w:t>
            </w:r>
          </w:p>
        </w:tc>
        <w:tc>
          <w:tcPr>
            <w:tcW w:w="2097" w:type="dxa"/>
            <w:vAlign w:val="center"/>
          </w:tcPr>
          <w:p w:rsidR="00582CF7" w:rsidRDefault="00582CF7">
            <w:pPr>
              <w:pStyle w:val="ConsPlusNormal"/>
              <w:jc w:val="center"/>
            </w:pPr>
            <w:r>
              <w:t>54 845,28</w:t>
            </w:r>
          </w:p>
        </w:tc>
      </w:tr>
    </w:tbl>
    <w:p w:rsidR="00582CF7" w:rsidRDefault="00582CF7">
      <w:pPr>
        <w:pStyle w:val="ConsPlusNormal"/>
        <w:jc w:val="both"/>
      </w:pPr>
    </w:p>
    <w:p w:rsidR="00582CF7" w:rsidRDefault="00582CF7">
      <w:pPr>
        <w:pStyle w:val="ConsPlusTitle"/>
        <w:jc w:val="both"/>
        <w:outlineLvl w:val="2"/>
      </w:pPr>
      <w:bookmarkStart w:id="155" w:name="P4506"/>
      <w:bookmarkEnd w:id="155"/>
      <w:r>
        <w:t>Таблица И2. УНЦ выключателя 35 кВ с устройством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31"/>
        <w:gridCol w:w="1644"/>
        <w:gridCol w:w="2124"/>
        <w:gridCol w:w="2125"/>
      </w:tblGrid>
      <w:tr w:rsidR="00582CF7">
        <w:tc>
          <w:tcPr>
            <w:tcW w:w="1644" w:type="dxa"/>
            <w:vMerge w:val="restart"/>
          </w:tcPr>
          <w:p w:rsidR="00582CF7" w:rsidRDefault="00582CF7">
            <w:pPr>
              <w:pStyle w:val="ConsPlusNormal"/>
              <w:jc w:val="center"/>
            </w:pPr>
            <w:r>
              <w:t>Номер расценок</w:t>
            </w:r>
          </w:p>
        </w:tc>
        <w:tc>
          <w:tcPr>
            <w:tcW w:w="1531"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249"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1</w:t>
            </w:r>
          </w:p>
        </w:tc>
        <w:tc>
          <w:tcPr>
            <w:tcW w:w="2125"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249"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25</w:t>
            </w:r>
          </w:p>
        </w:tc>
        <w:tc>
          <w:tcPr>
            <w:tcW w:w="2125" w:type="dxa"/>
          </w:tcPr>
          <w:p w:rsidR="00582CF7" w:rsidRDefault="00582CF7">
            <w:pPr>
              <w:pStyle w:val="ConsPlusNormal"/>
              <w:jc w:val="center"/>
            </w:pPr>
            <w:r>
              <w:t>31,5</w:t>
            </w:r>
          </w:p>
        </w:tc>
      </w:tr>
      <w:tr w:rsidR="00582CF7">
        <w:tc>
          <w:tcPr>
            <w:tcW w:w="1644" w:type="dxa"/>
          </w:tcPr>
          <w:p w:rsidR="00582CF7" w:rsidRDefault="00582CF7">
            <w:pPr>
              <w:pStyle w:val="ConsPlusNormal"/>
              <w:jc w:val="center"/>
            </w:pPr>
            <w:r>
              <w:t>И2-01-1..2</w:t>
            </w:r>
          </w:p>
        </w:tc>
        <w:tc>
          <w:tcPr>
            <w:tcW w:w="1531" w:type="dxa"/>
          </w:tcPr>
          <w:p w:rsidR="00582CF7" w:rsidRDefault="00582CF7">
            <w:pPr>
              <w:pStyle w:val="ConsPlusNormal"/>
              <w:jc w:val="center"/>
            </w:pPr>
            <w:r>
              <w:t>35</w:t>
            </w:r>
          </w:p>
        </w:tc>
        <w:tc>
          <w:tcPr>
            <w:tcW w:w="1644" w:type="dxa"/>
          </w:tcPr>
          <w:p w:rsidR="00582CF7" w:rsidRDefault="00582CF7">
            <w:pPr>
              <w:pStyle w:val="ConsPlusNormal"/>
              <w:jc w:val="center"/>
            </w:pPr>
            <w:r>
              <w:t>2000</w:t>
            </w:r>
          </w:p>
        </w:tc>
        <w:tc>
          <w:tcPr>
            <w:tcW w:w="2124" w:type="dxa"/>
          </w:tcPr>
          <w:p w:rsidR="00582CF7" w:rsidRDefault="00582CF7">
            <w:pPr>
              <w:pStyle w:val="ConsPlusNormal"/>
              <w:jc w:val="center"/>
            </w:pPr>
            <w:r>
              <w:t>1 790,15</w:t>
            </w:r>
          </w:p>
        </w:tc>
        <w:tc>
          <w:tcPr>
            <w:tcW w:w="2125" w:type="dxa"/>
          </w:tcPr>
          <w:p w:rsidR="00582CF7" w:rsidRDefault="00582CF7">
            <w:pPr>
              <w:pStyle w:val="ConsPlusNormal"/>
              <w:jc w:val="center"/>
            </w:pPr>
            <w:r>
              <w:t>4 741,64</w:t>
            </w:r>
          </w:p>
        </w:tc>
      </w:tr>
      <w:tr w:rsidR="00582CF7">
        <w:tc>
          <w:tcPr>
            <w:tcW w:w="1644" w:type="dxa"/>
          </w:tcPr>
          <w:p w:rsidR="00582CF7" w:rsidRDefault="00582CF7">
            <w:pPr>
              <w:pStyle w:val="ConsPlusNormal"/>
              <w:jc w:val="center"/>
            </w:pPr>
            <w:r>
              <w:t>И2-02-1..2</w:t>
            </w:r>
          </w:p>
        </w:tc>
        <w:tc>
          <w:tcPr>
            <w:tcW w:w="1531" w:type="dxa"/>
          </w:tcPr>
          <w:p w:rsidR="00582CF7" w:rsidRDefault="00582CF7">
            <w:pPr>
              <w:pStyle w:val="ConsPlusNormal"/>
              <w:jc w:val="center"/>
            </w:pPr>
            <w:r>
              <w:t>35</w:t>
            </w:r>
          </w:p>
        </w:tc>
        <w:tc>
          <w:tcPr>
            <w:tcW w:w="1644" w:type="dxa"/>
          </w:tcPr>
          <w:p w:rsidR="00582CF7" w:rsidRDefault="00582CF7">
            <w:pPr>
              <w:pStyle w:val="ConsPlusNormal"/>
              <w:jc w:val="center"/>
            </w:pPr>
            <w:r>
              <w:t>2500</w:t>
            </w:r>
          </w:p>
        </w:tc>
        <w:tc>
          <w:tcPr>
            <w:tcW w:w="2124" w:type="dxa"/>
          </w:tcPr>
          <w:p w:rsidR="00582CF7" w:rsidRDefault="00582CF7">
            <w:pPr>
              <w:pStyle w:val="ConsPlusNormal"/>
              <w:jc w:val="center"/>
            </w:pPr>
            <w:r>
              <w:t>4 741,64</w:t>
            </w:r>
          </w:p>
        </w:tc>
        <w:tc>
          <w:tcPr>
            <w:tcW w:w="2125" w:type="dxa"/>
          </w:tcPr>
          <w:p w:rsidR="00582CF7" w:rsidRDefault="00582CF7">
            <w:pPr>
              <w:pStyle w:val="ConsPlusNormal"/>
              <w:jc w:val="center"/>
            </w:pPr>
            <w:r>
              <w:t>4 741,64</w:t>
            </w:r>
          </w:p>
        </w:tc>
      </w:tr>
    </w:tbl>
    <w:p w:rsidR="00582CF7" w:rsidRDefault="00582CF7">
      <w:pPr>
        <w:pStyle w:val="ConsPlusNormal"/>
        <w:jc w:val="both"/>
      </w:pPr>
    </w:p>
    <w:p w:rsidR="00582CF7" w:rsidRDefault="00582CF7">
      <w:pPr>
        <w:pStyle w:val="ConsPlusTitle"/>
        <w:jc w:val="both"/>
        <w:outlineLvl w:val="2"/>
      </w:pPr>
      <w:bookmarkStart w:id="156" w:name="P4530"/>
      <w:bookmarkEnd w:id="156"/>
      <w:r>
        <w:t>Таблица И3. УНЦ бакового выключателя 110 - 220 кВ с устройством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31"/>
        <w:gridCol w:w="1644"/>
        <w:gridCol w:w="2124"/>
        <w:gridCol w:w="2125"/>
      </w:tblGrid>
      <w:tr w:rsidR="00582CF7">
        <w:tc>
          <w:tcPr>
            <w:tcW w:w="1644" w:type="dxa"/>
            <w:vMerge w:val="restart"/>
          </w:tcPr>
          <w:p w:rsidR="00582CF7" w:rsidRDefault="00582CF7">
            <w:pPr>
              <w:pStyle w:val="ConsPlusNormal"/>
              <w:jc w:val="center"/>
            </w:pPr>
            <w:r>
              <w:t>Номер расценок</w:t>
            </w:r>
          </w:p>
        </w:tc>
        <w:tc>
          <w:tcPr>
            <w:tcW w:w="1531"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249"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1</w:t>
            </w:r>
          </w:p>
        </w:tc>
        <w:tc>
          <w:tcPr>
            <w:tcW w:w="2125"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249"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40</w:t>
            </w:r>
          </w:p>
        </w:tc>
        <w:tc>
          <w:tcPr>
            <w:tcW w:w="2125" w:type="dxa"/>
          </w:tcPr>
          <w:p w:rsidR="00582CF7" w:rsidRDefault="00582CF7">
            <w:pPr>
              <w:pStyle w:val="ConsPlusNormal"/>
              <w:jc w:val="center"/>
            </w:pPr>
            <w:r>
              <w:t>50</w:t>
            </w:r>
          </w:p>
        </w:tc>
      </w:tr>
      <w:tr w:rsidR="00582CF7">
        <w:tc>
          <w:tcPr>
            <w:tcW w:w="1644" w:type="dxa"/>
          </w:tcPr>
          <w:p w:rsidR="00582CF7" w:rsidRDefault="00582CF7">
            <w:pPr>
              <w:pStyle w:val="ConsPlusNormal"/>
              <w:jc w:val="center"/>
            </w:pPr>
            <w:r>
              <w:t>И3-01-1..2</w:t>
            </w:r>
          </w:p>
        </w:tc>
        <w:tc>
          <w:tcPr>
            <w:tcW w:w="1531" w:type="dxa"/>
          </w:tcPr>
          <w:p w:rsidR="00582CF7" w:rsidRDefault="00582CF7">
            <w:pPr>
              <w:pStyle w:val="ConsPlusNormal"/>
              <w:jc w:val="center"/>
            </w:pPr>
            <w:r>
              <w:t>110</w:t>
            </w:r>
          </w:p>
        </w:tc>
        <w:tc>
          <w:tcPr>
            <w:tcW w:w="1644" w:type="dxa"/>
          </w:tcPr>
          <w:p w:rsidR="00582CF7" w:rsidRDefault="00582CF7">
            <w:pPr>
              <w:pStyle w:val="ConsPlusNormal"/>
              <w:jc w:val="center"/>
            </w:pPr>
            <w:r>
              <w:t>3150</w:t>
            </w:r>
          </w:p>
        </w:tc>
        <w:tc>
          <w:tcPr>
            <w:tcW w:w="2124" w:type="dxa"/>
          </w:tcPr>
          <w:p w:rsidR="00582CF7" w:rsidRDefault="00582CF7">
            <w:pPr>
              <w:pStyle w:val="ConsPlusNormal"/>
              <w:jc w:val="center"/>
            </w:pPr>
            <w:r>
              <w:t>18 063,83</w:t>
            </w:r>
          </w:p>
        </w:tc>
        <w:tc>
          <w:tcPr>
            <w:tcW w:w="2125" w:type="dxa"/>
          </w:tcPr>
          <w:p w:rsidR="00582CF7" w:rsidRDefault="00582CF7">
            <w:pPr>
              <w:pStyle w:val="ConsPlusNormal"/>
              <w:jc w:val="center"/>
            </w:pPr>
            <w:r>
              <w:t>20 748,81</w:t>
            </w:r>
          </w:p>
        </w:tc>
      </w:tr>
      <w:tr w:rsidR="00582CF7">
        <w:tc>
          <w:tcPr>
            <w:tcW w:w="1644" w:type="dxa"/>
          </w:tcPr>
          <w:p w:rsidR="00582CF7" w:rsidRDefault="00582CF7">
            <w:pPr>
              <w:pStyle w:val="ConsPlusNormal"/>
              <w:jc w:val="center"/>
            </w:pPr>
            <w:r>
              <w:t>И3-02-1..2</w:t>
            </w:r>
          </w:p>
        </w:tc>
        <w:tc>
          <w:tcPr>
            <w:tcW w:w="1531" w:type="dxa"/>
          </w:tcPr>
          <w:p w:rsidR="00582CF7" w:rsidRDefault="00582CF7">
            <w:pPr>
              <w:pStyle w:val="ConsPlusNormal"/>
              <w:jc w:val="center"/>
            </w:pPr>
            <w:r>
              <w:t>220 (150)</w:t>
            </w:r>
          </w:p>
        </w:tc>
        <w:tc>
          <w:tcPr>
            <w:tcW w:w="1644" w:type="dxa"/>
          </w:tcPr>
          <w:p w:rsidR="00582CF7" w:rsidRDefault="00582CF7">
            <w:pPr>
              <w:pStyle w:val="ConsPlusNormal"/>
              <w:jc w:val="center"/>
            </w:pPr>
            <w:r>
              <w:t>вне зависимости</w:t>
            </w:r>
          </w:p>
        </w:tc>
        <w:tc>
          <w:tcPr>
            <w:tcW w:w="2124" w:type="dxa"/>
          </w:tcPr>
          <w:p w:rsidR="00582CF7" w:rsidRDefault="00582CF7">
            <w:pPr>
              <w:pStyle w:val="ConsPlusNormal"/>
              <w:jc w:val="center"/>
            </w:pPr>
            <w:r>
              <w:t>36 565,27</w:t>
            </w:r>
          </w:p>
        </w:tc>
        <w:tc>
          <w:tcPr>
            <w:tcW w:w="2125" w:type="dxa"/>
          </w:tcPr>
          <w:p w:rsidR="00582CF7" w:rsidRDefault="00582CF7">
            <w:pPr>
              <w:pStyle w:val="ConsPlusNormal"/>
              <w:jc w:val="center"/>
            </w:pPr>
            <w:r>
              <w:t>36 565,27</w:t>
            </w:r>
          </w:p>
        </w:tc>
      </w:tr>
    </w:tbl>
    <w:p w:rsidR="00582CF7" w:rsidRDefault="00582CF7">
      <w:pPr>
        <w:pStyle w:val="ConsPlusNormal"/>
        <w:jc w:val="both"/>
      </w:pPr>
    </w:p>
    <w:p w:rsidR="00582CF7" w:rsidRDefault="00582CF7">
      <w:pPr>
        <w:pStyle w:val="ConsPlusTitle"/>
        <w:jc w:val="both"/>
        <w:outlineLvl w:val="2"/>
      </w:pPr>
      <w:bookmarkStart w:id="157" w:name="P4554"/>
      <w:bookmarkEnd w:id="157"/>
      <w:r>
        <w:t>Таблица И4. УНЦ бакового выключателя 35 кВ с устройством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И4-01</w:t>
            </w:r>
          </w:p>
        </w:tc>
        <w:tc>
          <w:tcPr>
            <w:tcW w:w="4535" w:type="dxa"/>
          </w:tcPr>
          <w:p w:rsidR="00582CF7" w:rsidRDefault="00582CF7">
            <w:pPr>
              <w:pStyle w:val="ConsPlusNormal"/>
              <w:jc w:val="center"/>
            </w:pPr>
            <w:r>
              <w:t>5 512,41</w:t>
            </w:r>
          </w:p>
        </w:tc>
      </w:tr>
    </w:tbl>
    <w:p w:rsidR="00582CF7" w:rsidRDefault="00582CF7">
      <w:pPr>
        <w:pStyle w:val="ConsPlusNormal"/>
        <w:jc w:val="both"/>
      </w:pPr>
    </w:p>
    <w:p w:rsidR="00582CF7" w:rsidRDefault="00582CF7">
      <w:pPr>
        <w:pStyle w:val="ConsPlusNormal"/>
        <w:ind w:firstLine="540"/>
        <w:jc w:val="both"/>
      </w:pPr>
      <w:r>
        <w:t xml:space="preserve">В </w:t>
      </w:r>
      <w:hyperlink w:anchor="P4457">
        <w:r>
          <w:rPr>
            <w:color w:val="0000FF"/>
          </w:rPr>
          <w:t>таблицах И1</w:t>
        </w:r>
      </w:hyperlink>
      <w:r>
        <w:t xml:space="preserve"> - </w:t>
      </w:r>
      <w:hyperlink w:anchor="P4554">
        <w:r>
          <w:rPr>
            <w:color w:val="0000FF"/>
          </w:rPr>
          <w:t>И4</w:t>
        </w:r>
      </w:hyperlink>
      <w:r>
        <w:t xml:space="preserve"> в УНЦ учтены стоимость выключателя, стоимость строительно-монтажных работ с учетом стоимости используемого материала (устройство фундаментов, опорных стоек и металлоконструкций, ошиновки, кабельного хозяйства, заземления), затраты на благоустройство территории,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158" w:name="P4565"/>
      <w:bookmarkEnd w:id="158"/>
      <w:r>
        <w:t>Таблица И5. УНЦ элементов ПС с устройством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4138"/>
        <w:gridCol w:w="1322"/>
        <w:gridCol w:w="1322"/>
        <w:gridCol w:w="1322"/>
        <w:gridCol w:w="1322"/>
        <w:gridCol w:w="1322"/>
        <w:gridCol w:w="1323"/>
      </w:tblGrid>
      <w:tr w:rsidR="00582CF7">
        <w:tc>
          <w:tcPr>
            <w:tcW w:w="1644" w:type="dxa"/>
            <w:vMerge w:val="restart"/>
          </w:tcPr>
          <w:p w:rsidR="00582CF7" w:rsidRDefault="00582CF7">
            <w:pPr>
              <w:pStyle w:val="ConsPlusNormal"/>
              <w:jc w:val="center"/>
            </w:pPr>
            <w:r>
              <w:t>Номер расценок</w:t>
            </w:r>
          </w:p>
        </w:tc>
        <w:tc>
          <w:tcPr>
            <w:tcW w:w="4138" w:type="dxa"/>
            <w:vMerge w:val="restart"/>
          </w:tcPr>
          <w:p w:rsidR="00582CF7" w:rsidRDefault="00582CF7">
            <w:pPr>
              <w:pStyle w:val="ConsPlusNormal"/>
              <w:jc w:val="center"/>
            </w:pPr>
            <w:r>
              <w:t>Наименование</w:t>
            </w:r>
          </w:p>
        </w:tc>
        <w:tc>
          <w:tcPr>
            <w:tcW w:w="7933" w:type="dxa"/>
            <w:gridSpan w:val="6"/>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22" w:type="dxa"/>
          </w:tcPr>
          <w:p w:rsidR="00582CF7" w:rsidRDefault="00582CF7">
            <w:pPr>
              <w:pStyle w:val="ConsPlusNormal"/>
              <w:jc w:val="center"/>
            </w:pPr>
            <w:r>
              <w:t>1</w:t>
            </w:r>
          </w:p>
        </w:tc>
        <w:tc>
          <w:tcPr>
            <w:tcW w:w="1322" w:type="dxa"/>
          </w:tcPr>
          <w:p w:rsidR="00582CF7" w:rsidRDefault="00582CF7">
            <w:pPr>
              <w:pStyle w:val="ConsPlusNormal"/>
              <w:jc w:val="center"/>
            </w:pPr>
            <w:r>
              <w:t>2</w:t>
            </w:r>
          </w:p>
        </w:tc>
        <w:tc>
          <w:tcPr>
            <w:tcW w:w="1322" w:type="dxa"/>
          </w:tcPr>
          <w:p w:rsidR="00582CF7" w:rsidRDefault="00582CF7">
            <w:pPr>
              <w:pStyle w:val="ConsPlusNormal"/>
              <w:jc w:val="center"/>
            </w:pPr>
            <w:r>
              <w:t>3</w:t>
            </w:r>
          </w:p>
        </w:tc>
        <w:tc>
          <w:tcPr>
            <w:tcW w:w="1322" w:type="dxa"/>
          </w:tcPr>
          <w:p w:rsidR="00582CF7" w:rsidRDefault="00582CF7">
            <w:pPr>
              <w:pStyle w:val="ConsPlusNormal"/>
              <w:jc w:val="center"/>
            </w:pPr>
            <w:r>
              <w:t>4</w:t>
            </w:r>
          </w:p>
        </w:tc>
        <w:tc>
          <w:tcPr>
            <w:tcW w:w="1322" w:type="dxa"/>
          </w:tcPr>
          <w:p w:rsidR="00582CF7" w:rsidRDefault="00582CF7">
            <w:pPr>
              <w:pStyle w:val="ConsPlusNormal"/>
              <w:jc w:val="center"/>
            </w:pPr>
            <w:r>
              <w:t>5</w:t>
            </w:r>
          </w:p>
        </w:tc>
        <w:tc>
          <w:tcPr>
            <w:tcW w:w="1323"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7933" w:type="dxa"/>
            <w:gridSpan w:val="6"/>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22" w:type="dxa"/>
          </w:tcPr>
          <w:p w:rsidR="00582CF7" w:rsidRDefault="00582CF7">
            <w:pPr>
              <w:pStyle w:val="ConsPlusNormal"/>
              <w:jc w:val="center"/>
            </w:pPr>
            <w:r>
              <w:t>6 - 15</w:t>
            </w:r>
          </w:p>
        </w:tc>
        <w:tc>
          <w:tcPr>
            <w:tcW w:w="1322" w:type="dxa"/>
          </w:tcPr>
          <w:p w:rsidR="00582CF7" w:rsidRDefault="00582CF7">
            <w:pPr>
              <w:pStyle w:val="ConsPlusNormal"/>
              <w:jc w:val="center"/>
            </w:pPr>
            <w:r>
              <w:t>35 (20)</w:t>
            </w:r>
          </w:p>
        </w:tc>
        <w:tc>
          <w:tcPr>
            <w:tcW w:w="1322" w:type="dxa"/>
          </w:tcPr>
          <w:p w:rsidR="00582CF7" w:rsidRDefault="00582CF7">
            <w:pPr>
              <w:pStyle w:val="ConsPlusNormal"/>
              <w:jc w:val="center"/>
            </w:pPr>
            <w:r>
              <w:t>110</w:t>
            </w:r>
          </w:p>
        </w:tc>
        <w:tc>
          <w:tcPr>
            <w:tcW w:w="1322" w:type="dxa"/>
          </w:tcPr>
          <w:p w:rsidR="00582CF7" w:rsidRDefault="00582CF7">
            <w:pPr>
              <w:pStyle w:val="ConsPlusNormal"/>
              <w:jc w:val="center"/>
            </w:pPr>
            <w:r>
              <w:t>220 (150)</w:t>
            </w:r>
          </w:p>
        </w:tc>
        <w:tc>
          <w:tcPr>
            <w:tcW w:w="1322" w:type="dxa"/>
          </w:tcPr>
          <w:p w:rsidR="00582CF7" w:rsidRDefault="00582CF7">
            <w:pPr>
              <w:pStyle w:val="ConsPlusNormal"/>
              <w:jc w:val="center"/>
            </w:pPr>
            <w:r>
              <w:t>330</w:t>
            </w:r>
          </w:p>
        </w:tc>
        <w:tc>
          <w:tcPr>
            <w:tcW w:w="1323" w:type="dxa"/>
          </w:tcPr>
          <w:p w:rsidR="00582CF7" w:rsidRDefault="00582CF7">
            <w:pPr>
              <w:pStyle w:val="ConsPlusNormal"/>
              <w:jc w:val="center"/>
            </w:pPr>
            <w:r>
              <w:t>500</w:t>
            </w:r>
          </w:p>
        </w:tc>
      </w:tr>
      <w:tr w:rsidR="00582CF7">
        <w:tc>
          <w:tcPr>
            <w:tcW w:w="1644" w:type="dxa"/>
            <w:vAlign w:val="center"/>
          </w:tcPr>
          <w:p w:rsidR="00582CF7" w:rsidRDefault="00582CF7">
            <w:pPr>
              <w:pStyle w:val="ConsPlusNormal"/>
              <w:jc w:val="center"/>
            </w:pPr>
            <w:r>
              <w:t>И5-01-1..6</w:t>
            </w:r>
          </w:p>
        </w:tc>
        <w:tc>
          <w:tcPr>
            <w:tcW w:w="4138" w:type="dxa"/>
            <w:vAlign w:val="center"/>
          </w:tcPr>
          <w:p w:rsidR="00582CF7" w:rsidRDefault="00582CF7">
            <w:pPr>
              <w:pStyle w:val="ConsPlusNormal"/>
              <w:jc w:val="center"/>
            </w:pPr>
            <w:r>
              <w:t>ТТ на три фазы</w:t>
            </w:r>
          </w:p>
        </w:tc>
        <w:tc>
          <w:tcPr>
            <w:tcW w:w="1322" w:type="dxa"/>
            <w:vAlign w:val="center"/>
          </w:tcPr>
          <w:p w:rsidR="00582CF7" w:rsidRDefault="00582CF7">
            <w:pPr>
              <w:pStyle w:val="ConsPlusNormal"/>
              <w:jc w:val="center"/>
            </w:pPr>
            <w:r>
              <w:t>435,28</w:t>
            </w:r>
          </w:p>
        </w:tc>
        <w:tc>
          <w:tcPr>
            <w:tcW w:w="1322" w:type="dxa"/>
            <w:vAlign w:val="center"/>
          </w:tcPr>
          <w:p w:rsidR="00582CF7" w:rsidRDefault="00582CF7">
            <w:pPr>
              <w:pStyle w:val="ConsPlusNormal"/>
              <w:jc w:val="center"/>
            </w:pPr>
            <w:r>
              <w:t>2 549,82</w:t>
            </w:r>
          </w:p>
        </w:tc>
        <w:tc>
          <w:tcPr>
            <w:tcW w:w="1322" w:type="dxa"/>
            <w:vAlign w:val="center"/>
          </w:tcPr>
          <w:p w:rsidR="00582CF7" w:rsidRDefault="00582CF7">
            <w:pPr>
              <w:pStyle w:val="ConsPlusNormal"/>
              <w:jc w:val="center"/>
            </w:pPr>
            <w:r>
              <w:t>5 169,06</w:t>
            </w:r>
          </w:p>
        </w:tc>
        <w:tc>
          <w:tcPr>
            <w:tcW w:w="1322" w:type="dxa"/>
            <w:vAlign w:val="center"/>
          </w:tcPr>
          <w:p w:rsidR="00582CF7" w:rsidRDefault="00582CF7">
            <w:pPr>
              <w:pStyle w:val="ConsPlusNormal"/>
              <w:jc w:val="center"/>
            </w:pPr>
            <w:r>
              <w:t>8 199,40</w:t>
            </w:r>
          </w:p>
        </w:tc>
        <w:tc>
          <w:tcPr>
            <w:tcW w:w="1322" w:type="dxa"/>
            <w:vAlign w:val="center"/>
          </w:tcPr>
          <w:p w:rsidR="00582CF7" w:rsidRDefault="00582CF7">
            <w:pPr>
              <w:pStyle w:val="ConsPlusNormal"/>
              <w:jc w:val="center"/>
            </w:pPr>
            <w:r>
              <w:t>14 218,35</w:t>
            </w:r>
          </w:p>
        </w:tc>
        <w:tc>
          <w:tcPr>
            <w:tcW w:w="1323" w:type="dxa"/>
            <w:vAlign w:val="center"/>
          </w:tcPr>
          <w:p w:rsidR="00582CF7" w:rsidRDefault="00582CF7">
            <w:pPr>
              <w:pStyle w:val="ConsPlusNormal"/>
              <w:jc w:val="center"/>
            </w:pPr>
            <w:r>
              <w:t>23 498,29</w:t>
            </w:r>
          </w:p>
        </w:tc>
      </w:tr>
      <w:tr w:rsidR="00582CF7">
        <w:tc>
          <w:tcPr>
            <w:tcW w:w="1644" w:type="dxa"/>
            <w:vAlign w:val="center"/>
          </w:tcPr>
          <w:p w:rsidR="00582CF7" w:rsidRDefault="00582CF7">
            <w:pPr>
              <w:pStyle w:val="ConsPlusNormal"/>
              <w:jc w:val="center"/>
            </w:pPr>
            <w:r>
              <w:t>И5-02-1..6</w:t>
            </w:r>
          </w:p>
        </w:tc>
        <w:tc>
          <w:tcPr>
            <w:tcW w:w="4138" w:type="dxa"/>
            <w:vAlign w:val="center"/>
          </w:tcPr>
          <w:p w:rsidR="00582CF7" w:rsidRDefault="00582CF7">
            <w:pPr>
              <w:pStyle w:val="ConsPlusNormal"/>
              <w:jc w:val="center"/>
            </w:pPr>
            <w:r>
              <w:t>ТН (до трех вторичных обмоток) на три фазы</w:t>
            </w:r>
          </w:p>
        </w:tc>
        <w:tc>
          <w:tcPr>
            <w:tcW w:w="1322" w:type="dxa"/>
            <w:vAlign w:val="center"/>
          </w:tcPr>
          <w:p w:rsidR="00582CF7" w:rsidRDefault="00582CF7">
            <w:pPr>
              <w:pStyle w:val="ConsPlusNormal"/>
              <w:jc w:val="center"/>
            </w:pPr>
            <w:r>
              <w:t>464,92</w:t>
            </w:r>
          </w:p>
        </w:tc>
        <w:tc>
          <w:tcPr>
            <w:tcW w:w="1322" w:type="dxa"/>
            <w:vAlign w:val="center"/>
          </w:tcPr>
          <w:p w:rsidR="00582CF7" w:rsidRDefault="00582CF7">
            <w:pPr>
              <w:pStyle w:val="ConsPlusNormal"/>
              <w:jc w:val="center"/>
            </w:pPr>
            <w:r>
              <w:t>1 838,91</w:t>
            </w:r>
          </w:p>
        </w:tc>
        <w:tc>
          <w:tcPr>
            <w:tcW w:w="1322" w:type="dxa"/>
            <w:vAlign w:val="center"/>
          </w:tcPr>
          <w:p w:rsidR="00582CF7" w:rsidRDefault="00582CF7">
            <w:pPr>
              <w:pStyle w:val="ConsPlusNormal"/>
              <w:jc w:val="center"/>
            </w:pPr>
            <w:r>
              <w:t>5 328,82</w:t>
            </w:r>
          </w:p>
        </w:tc>
        <w:tc>
          <w:tcPr>
            <w:tcW w:w="1322" w:type="dxa"/>
            <w:vAlign w:val="center"/>
          </w:tcPr>
          <w:p w:rsidR="00582CF7" w:rsidRDefault="00582CF7">
            <w:pPr>
              <w:pStyle w:val="ConsPlusNormal"/>
              <w:jc w:val="center"/>
            </w:pPr>
            <w:r>
              <w:t>6 140,80</w:t>
            </w:r>
          </w:p>
        </w:tc>
        <w:tc>
          <w:tcPr>
            <w:tcW w:w="1322" w:type="dxa"/>
            <w:vAlign w:val="center"/>
          </w:tcPr>
          <w:p w:rsidR="00582CF7" w:rsidRDefault="00582CF7">
            <w:pPr>
              <w:pStyle w:val="ConsPlusNormal"/>
              <w:jc w:val="center"/>
            </w:pPr>
            <w:r>
              <w:t>7 652,99</w:t>
            </w:r>
          </w:p>
        </w:tc>
        <w:tc>
          <w:tcPr>
            <w:tcW w:w="1323" w:type="dxa"/>
            <w:vAlign w:val="center"/>
          </w:tcPr>
          <w:p w:rsidR="00582CF7" w:rsidRDefault="00582CF7">
            <w:pPr>
              <w:pStyle w:val="ConsPlusNormal"/>
              <w:jc w:val="center"/>
            </w:pPr>
            <w:r>
              <w:t>10 037,71</w:t>
            </w:r>
          </w:p>
        </w:tc>
      </w:tr>
      <w:tr w:rsidR="00582CF7">
        <w:tc>
          <w:tcPr>
            <w:tcW w:w="1644" w:type="dxa"/>
            <w:vAlign w:val="center"/>
          </w:tcPr>
          <w:p w:rsidR="00582CF7" w:rsidRDefault="00582CF7">
            <w:pPr>
              <w:pStyle w:val="ConsPlusNormal"/>
              <w:jc w:val="center"/>
            </w:pPr>
            <w:r>
              <w:t>И5-03-1..6</w:t>
            </w:r>
          </w:p>
        </w:tc>
        <w:tc>
          <w:tcPr>
            <w:tcW w:w="4138" w:type="dxa"/>
            <w:vAlign w:val="center"/>
          </w:tcPr>
          <w:p w:rsidR="00582CF7" w:rsidRDefault="00582CF7">
            <w:pPr>
              <w:pStyle w:val="ConsPlusNormal"/>
              <w:jc w:val="center"/>
            </w:pPr>
            <w:r>
              <w:t>ТН (четыре вторичные обмотки) на три фазы</w:t>
            </w:r>
          </w:p>
        </w:tc>
        <w:tc>
          <w:tcPr>
            <w:tcW w:w="1322" w:type="dxa"/>
            <w:vAlign w:val="center"/>
          </w:tcPr>
          <w:p w:rsidR="00582CF7" w:rsidRDefault="00582CF7">
            <w:pPr>
              <w:pStyle w:val="ConsPlusNormal"/>
              <w:jc w:val="center"/>
            </w:pPr>
            <w:r>
              <w:t>-</w:t>
            </w:r>
          </w:p>
        </w:tc>
        <w:tc>
          <w:tcPr>
            <w:tcW w:w="1322" w:type="dxa"/>
            <w:vAlign w:val="center"/>
          </w:tcPr>
          <w:p w:rsidR="00582CF7" w:rsidRDefault="00582CF7">
            <w:pPr>
              <w:pStyle w:val="ConsPlusNormal"/>
              <w:jc w:val="center"/>
            </w:pPr>
            <w:r>
              <w:t>-</w:t>
            </w:r>
          </w:p>
        </w:tc>
        <w:tc>
          <w:tcPr>
            <w:tcW w:w="1322" w:type="dxa"/>
            <w:vAlign w:val="center"/>
          </w:tcPr>
          <w:p w:rsidR="00582CF7" w:rsidRDefault="00582CF7">
            <w:pPr>
              <w:pStyle w:val="ConsPlusNormal"/>
              <w:jc w:val="center"/>
            </w:pPr>
            <w:r>
              <w:t>5 328,82</w:t>
            </w:r>
          </w:p>
        </w:tc>
        <w:tc>
          <w:tcPr>
            <w:tcW w:w="1322" w:type="dxa"/>
            <w:vAlign w:val="center"/>
          </w:tcPr>
          <w:p w:rsidR="00582CF7" w:rsidRDefault="00582CF7">
            <w:pPr>
              <w:pStyle w:val="ConsPlusNormal"/>
              <w:jc w:val="center"/>
            </w:pPr>
            <w:r>
              <w:t>6 140,80</w:t>
            </w:r>
          </w:p>
        </w:tc>
        <w:tc>
          <w:tcPr>
            <w:tcW w:w="1322" w:type="dxa"/>
            <w:vAlign w:val="center"/>
          </w:tcPr>
          <w:p w:rsidR="00582CF7" w:rsidRDefault="00582CF7">
            <w:pPr>
              <w:pStyle w:val="ConsPlusNormal"/>
              <w:jc w:val="center"/>
            </w:pPr>
            <w:r>
              <w:t>-</w:t>
            </w:r>
          </w:p>
        </w:tc>
        <w:tc>
          <w:tcPr>
            <w:tcW w:w="1323" w:type="dxa"/>
            <w:vAlign w:val="center"/>
          </w:tcPr>
          <w:p w:rsidR="00582CF7" w:rsidRDefault="00582CF7">
            <w:pPr>
              <w:pStyle w:val="ConsPlusNormal"/>
              <w:jc w:val="center"/>
            </w:pPr>
            <w:r>
              <w:t>-</w:t>
            </w:r>
          </w:p>
        </w:tc>
      </w:tr>
      <w:tr w:rsidR="00582CF7">
        <w:tc>
          <w:tcPr>
            <w:tcW w:w="1644" w:type="dxa"/>
            <w:vAlign w:val="center"/>
          </w:tcPr>
          <w:p w:rsidR="00582CF7" w:rsidRDefault="00582CF7">
            <w:pPr>
              <w:pStyle w:val="ConsPlusNormal"/>
              <w:jc w:val="center"/>
            </w:pPr>
            <w:r>
              <w:t>И5-04-1..6</w:t>
            </w:r>
          </w:p>
        </w:tc>
        <w:tc>
          <w:tcPr>
            <w:tcW w:w="4138" w:type="dxa"/>
            <w:vAlign w:val="center"/>
          </w:tcPr>
          <w:p w:rsidR="00582CF7" w:rsidRDefault="00582CF7">
            <w:pPr>
              <w:pStyle w:val="ConsPlusNormal"/>
              <w:jc w:val="center"/>
            </w:pPr>
            <w:r>
              <w:t>ОПН на три фазы</w:t>
            </w:r>
          </w:p>
        </w:tc>
        <w:tc>
          <w:tcPr>
            <w:tcW w:w="1322" w:type="dxa"/>
            <w:vAlign w:val="center"/>
          </w:tcPr>
          <w:p w:rsidR="00582CF7" w:rsidRDefault="00582CF7">
            <w:pPr>
              <w:pStyle w:val="ConsPlusNormal"/>
              <w:jc w:val="center"/>
            </w:pPr>
            <w:r>
              <w:t>140,36</w:t>
            </w:r>
          </w:p>
        </w:tc>
        <w:tc>
          <w:tcPr>
            <w:tcW w:w="1322" w:type="dxa"/>
            <w:vAlign w:val="center"/>
          </w:tcPr>
          <w:p w:rsidR="00582CF7" w:rsidRDefault="00582CF7">
            <w:pPr>
              <w:pStyle w:val="ConsPlusNormal"/>
              <w:jc w:val="center"/>
            </w:pPr>
            <w:r>
              <w:t>441,94</w:t>
            </w:r>
          </w:p>
        </w:tc>
        <w:tc>
          <w:tcPr>
            <w:tcW w:w="1322" w:type="dxa"/>
            <w:vAlign w:val="center"/>
          </w:tcPr>
          <w:p w:rsidR="00582CF7" w:rsidRDefault="00582CF7">
            <w:pPr>
              <w:pStyle w:val="ConsPlusNormal"/>
              <w:jc w:val="center"/>
            </w:pPr>
            <w:r>
              <w:t>623,35</w:t>
            </w:r>
          </w:p>
        </w:tc>
        <w:tc>
          <w:tcPr>
            <w:tcW w:w="1322" w:type="dxa"/>
            <w:vAlign w:val="center"/>
          </w:tcPr>
          <w:p w:rsidR="00582CF7" w:rsidRDefault="00582CF7">
            <w:pPr>
              <w:pStyle w:val="ConsPlusNormal"/>
              <w:jc w:val="center"/>
            </w:pPr>
            <w:r>
              <w:t>1 324,86</w:t>
            </w:r>
          </w:p>
        </w:tc>
        <w:tc>
          <w:tcPr>
            <w:tcW w:w="1322" w:type="dxa"/>
            <w:vAlign w:val="center"/>
          </w:tcPr>
          <w:p w:rsidR="00582CF7" w:rsidRDefault="00582CF7">
            <w:pPr>
              <w:pStyle w:val="ConsPlusNormal"/>
              <w:jc w:val="center"/>
            </w:pPr>
            <w:r>
              <w:t>2 485,2</w:t>
            </w:r>
          </w:p>
        </w:tc>
        <w:tc>
          <w:tcPr>
            <w:tcW w:w="1323" w:type="dxa"/>
            <w:vAlign w:val="center"/>
          </w:tcPr>
          <w:p w:rsidR="00582CF7" w:rsidRDefault="00582CF7">
            <w:pPr>
              <w:pStyle w:val="ConsPlusNormal"/>
              <w:jc w:val="center"/>
            </w:pPr>
            <w:r>
              <w:t>5 588,93</w:t>
            </w:r>
          </w:p>
        </w:tc>
      </w:tr>
      <w:tr w:rsidR="00582CF7">
        <w:tc>
          <w:tcPr>
            <w:tcW w:w="1644" w:type="dxa"/>
            <w:vAlign w:val="center"/>
          </w:tcPr>
          <w:p w:rsidR="00582CF7" w:rsidRDefault="00582CF7">
            <w:pPr>
              <w:pStyle w:val="ConsPlusNormal"/>
              <w:jc w:val="center"/>
            </w:pPr>
            <w:r>
              <w:t>И5-05-1..6</w:t>
            </w:r>
          </w:p>
        </w:tc>
        <w:tc>
          <w:tcPr>
            <w:tcW w:w="4138" w:type="dxa"/>
            <w:vAlign w:val="center"/>
          </w:tcPr>
          <w:p w:rsidR="00582CF7" w:rsidRDefault="00582CF7">
            <w:pPr>
              <w:pStyle w:val="ConsPlusNormal"/>
              <w:jc w:val="center"/>
            </w:pPr>
            <w:r>
              <w:t>Однополюсный разъединитель</w:t>
            </w:r>
          </w:p>
        </w:tc>
        <w:tc>
          <w:tcPr>
            <w:tcW w:w="1322" w:type="dxa"/>
            <w:vAlign w:val="center"/>
          </w:tcPr>
          <w:p w:rsidR="00582CF7" w:rsidRDefault="00582CF7">
            <w:pPr>
              <w:pStyle w:val="ConsPlusNormal"/>
              <w:jc w:val="center"/>
            </w:pPr>
            <w:r>
              <w:t>127,04</w:t>
            </w:r>
          </w:p>
        </w:tc>
        <w:tc>
          <w:tcPr>
            <w:tcW w:w="1322" w:type="dxa"/>
            <w:vAlign w:val="center"/>
          </w:tcPr>
          <w:p w:rsidR="00582CF7" w:rsidRDefault="00582CF7">
            <w:pPr>
              <w:pStyle w:val="ConsPlusNormal"/>
              <w:jc w:val="center"/>
            </w:pPr>
            <w:r>
              <w:t>1 626,69</w:t>
            </w:r>
          </w:p>
        </w:tc>
        <w:tc>
          <w:tcPr>
            <w:tcW w:w="1322" w:type="dxa"/>
            <w:vAlign w:val="center"/>
          </w:tcPr>
          <w:p w:rsidR="00582CF7" w:rsidRDefault="00582CF7">
            <w:pPr>
              <w:pStyle w:val="ConsPlusNormal"/>
              <w:jc w:val="center"/>
            </w:pPr>
            <w:r>
              <w:t>2 934,88</w:t>
            </w:r>
          </w:p>
        </w:tc>
        <w:tc>
          <w:tcPr>
            <w:tcW w:w="1322" w:type="dxa"/>
            <w:vAlign w:val="center"/>
          </w:tcPr>
          <w:p w:rsidR="00582CF7" w:rsidRDefault="00582CF7">
            <w:pPr>
              <w:pStyle w:val="ConsPlusNormal"/>
              <w:jc w:val="center"/>
            </w:pPr>
            <w:r>
              <w:t>3 960,48</w:t>
            </w:r>
          </w:p>
        </w:tc>
        <w:tc>
          <w:tcPr>
            <w:tcW w:w="1322" w:type="dxa"/>
            <w:vAlign w:val="center"/>
          </w:tcPr>
          <w:p w:rsidR="00582CF7" w:rsidRDefault="00582CF7">
            <w:pPr>
              <w:pStyle w:val="ConsPlusNormal"/>
              <w:jc w:val="center"/>
            </w:pPr>
            <w:r>
              <w:t>5 612,34</w:t>
            </w:r>
          </w:p>
        </w:tc>
        <w:tc>
          <w:tcPr>
            <w:tcW w:w="1323" w:type="dxa"/>
            <w:vAlign w:val="center"/>
          </w:tcPr>
          <w:p w:rsidR="00582CF7" w:rsidRDefault="00582CF7">
            <w:pPr>
              <w:pStyle w:val="ConsPlusNormal"/>
              <w:jc w:val="center"/>
            </w:pPr>
            <w:r>
              <w:t>6 100,50</w:t>
            </w:r>
          </w:p>
        </w:tc>
      </w:tr>
      <w:tr w:rsidR="00582CF7">
        <w:tc>
          <w:tcPr>
            <w:tcW w:w="1644" w:type="dxa"/>
            <w:vAlign w:val="center"/>
          </w:tcPr>
          <w:p w:rsidR="00582CF7" w:rsidRDefault="00582CF7">
            <w:pPr>
              <w:pStyle w:val="ConsPlusNormal"/>
              <w:jc w:val="center"/>
            </w:pPr>
            <w:r>
              <w:t>И5-06-1..6</w:t>
            </w:r>
          </w:p>
        </w:tc>
        <w:tc>
          <w:tcPr>
            <w:tcW w:w="4138" w:type="dxa"/>
            <w:vAlign w:val="center"/>
          </w:tcPr>
          <w:p w:rsidR="00582CF7" w:rsidRDefault="00582CF7">
            <w:pPr>
              <w:pStyle w:val="ConsPlusNormal"/>
              <w:jc w:val="center"/>
            </w:pPr>
            <w:r>
              <w:t>Разъединитель на три полюса</w:t>
            </w:r>
          </w:p>
        </w:tc>
        <w:tc>
          <w:tcPr>
            <w:tcW w:w="1322" w:type="dxa"/>
            <w:vAlign w:val="center"/>
          </w:tcPr>
          <w:p w:rsidR="00582CF7" w:rsidRDefault="00582CF7">
            <w:pPr>
              <w:pStyle w:val="ConsPlusNormal"/>
              <w:jc w:val="center"/>
            </w:pPr>
            <w:r>
              <w:t>370,87</w:t>
            </w:r>
          </w:p>
        </w:tc>
        <w:tc>
          <w:tcPr>
            <w:tcW w:w="1322" w:type="dxa"/>
            <w:vAlign w:val="center"/>
          </w:tcPr>
          <w:p w:rsidR="00582CF7" w:rsidRDefault="00582CF7">
            <w:pPr>
              <w:pStyle w:val="ConsPlusNormal"/>
              <w:jc w:val="center"/>
            </w:pPr>
            <w:r>
              <w:t>2 327,60</w:t>
            </w:r>
          </w:p>
        </w:tc>
        <w:tc>
          <w:tcPr>
            <w:tcW w:w="1322" w:type="dxa"/>
            <w:vAlign w:val="center"/>
          </w:tcPr>
          <w:p w:rsidR="00582CF7" w:rsidRDefault="00582CF7">
            <w:pPr>
              <w:pStyle w:val="ConsPlusNormal"/>
              <w:jc w:val="center"/>
            </w:pPr>
            <w:r>
              <w:t>5 196,75</w:t>
            </w:r>
          </w:p>
        </w:tc>
        <w:tc>
          <w:tcPr>
            <w:tcW w:w="1322" w:type="dxa"/>
            <w:vAlign w:val="center"/>
          </w:tcPr>
          <w:p w:rsidR="00582CF7" w:rsidRDefault="00582CF7">
            <w:pPr>
              <w:pStyle w:val="ConsPlusNormal"/>
              <w:jc w:val="center"/>
            </w:pPr>
            <w:r>
              <w:t>10 337,97</w:t>
            </w:r>
          </w:p>
        </w:tc>
        <w:tc>
          <w:tcPr>
            <w:tcW w:w="1322" w:type="dxa"/>
            <w:vAlign w:val="center"/>
          </w:tcPr>
          <w:p w:rsidR="00582CF7" w:rsidRDefault="00582CF7">
            <w:pPr>
              <w:pStyle w:val="ConsPlusNormal"/>
              <w:jc w:val="center"/>
            </w:pPr>
            <w:r>
              <w:t>-</w:t>
            </w:r>
          </w:p>
        </w:tc>
        <w:tc>
          <w:tcPr>
            <w:tcW w:w="1323" w:type="dxa"/>
            <w:vAlign w:val="center"/>
          </w:tcPr>
          <w:p w:rsidR="00582CF7" w:rsidRDefault="00582CF7">
            <w:pPr>
              <w:pStyle w:val="ConsPlusNormal"/>
              <w:jc w:val="center"/>
            </w:pPr>
            <w:r>
              <w:t>-</w:t>
            </w:r>
          </w:p>
        </w:tc>
      </w:tr>
      <w:tr w:rsidR="00582CF7">
        <w:tc>
          <w:tcPr>
            <w:tcW w:w="1644" w:type="dxa"/>
            <w:vAlign w:val="center"/>
          </w:tcPr>
          <w:p w:rsidR="00582CF7" w:rsidRDefault="00582CF7">
            <w:pPr>
              <w:pStyle w:val="ConsPlusNormal"/>
              <w:jc w:val="center"/>
            </w:pPr>
            <w:r>
              <w:t>И5-07-1..6</w:t>
            </w:r>
          </w:p>
        </w:tc>
        <w:tc>
          <w:tcPr>
            <w:tcW w:w="4138" w:type="dxa"/>
            <w:vAlign w:val="center"/>
          </w:tcPr>
          <w:p w:rsidR="00582CF7" w:rsidRDefault="00582CF7">
            <w:pPr>
              <w:pStyle w:val="ConsPlusNormal"/>
              <w:jc w:val="center"/>
            </w:pPr>
            <w:r>
              <w:t>Цифровой ТТ на три фазы</w:t>
            </w:r>
          </w:p>
        </w:tc>
        <w:tc>
          <w:tcPr>
            <w:tcW w:w="1322" w:type="dxa"/>
            <w:vAlign w:val="center"/>
          </w:tcPr>
          <w:p w:rsidR="00582CF7" w:rsidRDefault="00582CF7">
            <w:pPr>
              <w:pStyle w:val="ConsPlusNormal"/>
              <w:jc w:val="center"/>
            </w:pPr>
            <w:r>
              <w:t>4 364,75</w:t>
            </w:r>
          </w:p>
        </w:tc>
        <w:tc>
          <w:tcPr>
            <w:tcW w:w="1322" w:type="dxa"/>
            <w:vAlign w:val="center"/>
          </w:tcPr>
          <w:p w:rsidR="00582CF7" w:rsidRDefault="00582CF7">
            <w:pPr>
              <w:pStyle w:val="ConsPlusNormal"/>
              <w:jc w:val="center"/>
            </w:pPr>
            <w:r>
              <w:t>5 856,01</w:t>
            </w:r>
          </w:p>
        </w:tc>
        <w:tc>
          <w:tcPr>
            <w:tcW w:w="1322" w:type="dxa"/>
            <w:vAlign w:val="center"/>
          </w:tcPr>
          <w:p w:rsidR="00582CF7" w:rsidRDefault="00582CF7">
            <w:pPr>
              <w:pStyle w:val="ConsPlusNormal"/>
              <w:jc w:val="center"/>
            </w:pPr>
            <w:r>
              <w:t>6 678,54</w:t>
            </w:r>
          </w:p>
        </w:tc>
        <w:tc>
          <w:tcPr>
            <w:tcW w:w="1322" w:type="dxa"/>
            <w:vAlign w:val="center"/>
          </w:tcPr>
          <w:p w:rsidR="00582CF7" w:rsidRDefault="00582CF7">
            <w:pPr>
              <w:pStyle w:val="ConsPlusNormal"/>
              <w:jc w:val="center"/>
            </w:pPr>
            <w:r>
              <w:t>8 740,87</w:t>
            </w:r>
          </w:p>
        </w:tc>
        <w:tc>
          <w:tcPr>
            <w:tcW w:w="1322" w:type="dxa"/>
            <w:vAlign w:val="center"/>
          </w:tcPr>
          <w:p w:rsidR="00582CF7" w:rsidRDefault="00582CF7">
            <w:pPr>
              <w:pStyle w:val="ConsPlusNormal"/>
              <w:jc w:val="center"/>
            </w:pPr>
            <w:r>
              <w:t>10 719,77</w:t>
            </w:r>
          </w:p>
        </w:tc>
        <w:tc>
          <w:tcPr>
            <w:tcW w:w="1323" w:type="dxa"/>
            <w:vAlign w:val="center"/>
          </w:tcPr>
          <w:p w:rsidR="00582CF7" w:rsidRDefault="00582CF7">
            <w:pPr>
              <w:pStyle w:val="ConsPlusNormal"/>
              <w:jc w:val="center"/>
            </w:pPr>
            <w:r>
              <w:t>13 607,00</w:t>
            </w:r>
          </w:p>
        </w:tc>
      </w:tr>
      <w:tr w:rsidR="00582CF7">
        <w:tc>
          <w:tcPr>
            <w:tcW w:w="1644" w:type="dxa"/>
            <w:vAlign w:val="center"/>
          </w:tcPr>
          <w:p w:rsidR="00582CF7" w:rsidRDefault="00582CF7">
            <w:pPr>
              <w:pStyle w:val="ConsPlusNormal"/>
              <w:jc w:val="center"/>
            </w:pPr>
            <w:r>
              <w:t>И5-08-1..6</w:t>
            </w:r>
          </w:p>
        </w:tc>
        <w:tc>
          <w:tcPr>
            <w:tcW w:w="4138" w:type="dxa"/>
            <w:vAlign w:val="center"/>
          </w:tcPr>
          <w:p w:rsidR="00582CF7" w:rsidRDefault="00582CF7">
            <w:pPr>
              <w:pStyle w:val="ConsPlusNormal"/>
              <w:jc w:val="center"/>
            </w:pPr>
            <w:r>
              <w:t>Цифровой ТН на три фазы</w:t>
            </w:r>
          </w:p>
        </w:tc>
        <w:tc>
          <w:tcPr>
            <w:tcW w:w="1322" w:type="dxa"/>
            <w:vAlign w:val="center"/>
          </w:tcPr>
          <w:p w:rsidR="00582CF7" w:rsidRDefault="00582CF7">
            <w:pPr>
              <w:pStyle w:val="ConsPlusNormal"/>
              <w:jc w:val="center"/>
            </w:pPr>
            <w:r>
              <w:t>4 859,03</w:t>
            </w:r>
          </w:p>
        </w:tc>
        <w:tc>
          <w:tcPr>
            <w:tcW w:w="1322" w:type="dxa"/>
            <w:vAlign w:val="center"/>
          </w:tcPr>
          <w:p w:rsidR="00582CF7" w:rsidRDefault="00582CF7">
            <w:pPr>
              <w:pStyle w:val="ConsPlusNormal"/>
              <w:jc w:val="center"/>
            </w:pPr>
            <w:r>
              <w:t>5 039,00</w:t>
            </w:r>
          </w:p>
        </w:tc>
        <w:tc>
          <w:tcPr>
            <w:tcW w:w="1322" w:type="dxa"/>
            <w:vAlign w:val="center"/>
          </w:tcPr>
          <w:p w:rsidR="00582CF7" w:rsidRDefault="00582CF7">
            <w:pPr>
              <w:pStyle w:val="ConsPlusNormal"/>
              <w:jc w:val="center"/>
            </w:pPr>
            <w:r>
              <w:t>5 604,31</w:t>
            </w:r>
          </w:p>
        </w:tc>
        <w:tc>
          <w:tcPr>
            <w:tcW w:w="1322" w:type="dxa"/>
            <w:vAlign w:val="center"/>
          </w:tcPr>
          <w:p w:rsidR="00582CF7" w:rsidRDefault="00582CF7">
            <w:pPr>
              <w:pStyle w:val="ConsPlusNormal"/>
              <w:jc w:val="center"/>
            </w:pPr>
            <w:r>
              <w:t>7 636,07</w:t>
            </w:r>
          </w:p>
        </w:tc>
        <w:tc>
          <w:tcPr>
            <w:tcW w:w="1322" w:type="dxa"/>
            <w:vAlign w:val="center"/>
          </w:tcPr>
          <w:p w:rsidR="00582CF7" w:rsidRDefault="00582CF7">
            <w:pPr>
              <w:pStyle w:val="ConsPlusNormal"/>
              <w:jc w:val="center"/>
            </w:pPr>
            <w:r>
              <w:t>23 194,19</w:t>
            </w:r>
          </w:p>
        </w:tc>
        <w:tc>
          <w:tcPr>
            <w:tcW w:w="1323" w:type="dxa"/>
            <w:vAlign w:val="center"/>
          </w:tcPr>
          <w:p w:rsidR="00582CF7" w:rsidRDefault="00582CF7">
            <w:pPr>
              <w:pStyle w:val="ConsPlusNormal"/>
              <w:jc w:val="center"/>
            </w:pPr>
            <w:r>
              <w:t>32 055,89</w:t>
            </w:r>
          </w:p>
        </w:tc>
      </w:tr>
      <w:tr w:rsidR="00582CF7">
        <w:tc>
          <w:tcPr>
            <w:tcW w:w="1644" w:type="dxa"/>
            <w:vAlign w:val="center"/>
          </w:tcPr>
          <w:p w:rsidR="00582CF7" w:rsidRDefault="00582CF7">
            <w:pPr>
              <w:pStyle w:val="ConsPlusNormal"/>
              <w:jc w:val="center"/>
            </w:pPr>
            <w:r>
              <w:t>И5-09-1..6</w:t>
            </w:r>
          </w:p>
        </w:tc>
        <w:tc>
          <w:tcPr>
            <w:tcW w:w="4138" w:type="dxa"/>
            <w:vAlign w:val="center"/>
          </w:tcPr>
          <w:p w:rsidR="00582CF7" w:rsidRDefault="00582CF7">
            <w:pPr>
              <w:pStyle w:val="ConsPlusNormal"/>
              <w:jc w:val="center"/>
            </w:pPr>
            <w:r>
              <w:t>Шинная опора на одну фазу</w:t>
            </w:r>
          </w:p>
        </w:tc>
        <w:tc>
          <w:tcPr>
            <w:tcW w:w="1322" w:type="dxa"/>
            <w:vAlign w:val="center"/>
          </w:tcPr>
          <w:p w:rsidR="00582CF7" w:rsidRDefault="00582CF7">
            <w:pPr>
              <w:pStyle w:val="ConsPlusNormal"/>
              <w:jc w:val="center"/>
            </w:pPr>
            <w:r>
              <w:t>51,45</w:t>
            </w:r>
          </w:p>
        </w:tc>
        <w:tc>
          <w:tcPr>
            <w:tcW w:w="1322" w:type="dxa"/>
            <w:vAlign w:val="center"/>
          </w:tcPr>
          <w:p w:rsidR="00582CF7" w:rsidRDefault="00582CF7">
            <w:pPr>
              <w:pStyle w:val="ConsPlusNormal"/>
              <w:jc w:val="center"/>
            </w:pPr>
            <w:r>
              <w:t>107,82</w:t>
            </w:r>
          </w:p>
        </w:tc>
        <w:tc>
          <w:tcPr>
            <w:tcW w:w="1322" w:type="dxa"/>
            <w:vAlign w:val="center"/>
          </w:tcPr>
          <w:p w:rsidR="00582CF7" w:rsidRDefault="00582CF7">
            <w:pPr>
              <w:pStyle w:val="ConsPlusNormal"/>
              <w:jc w:val="center"/>
            </w:pPr>
            <w:r>
              <w:t>169,01</w:t>
            </w:r>
          </w:p>
        </w:tc>
        <w:tc>
          <w:tcPr>
            <w:tcW w:w="1322" w:type="dxa"/>
            <w:vAlign w:val="center"/>
          </w:tcPr>
          <w:p w:rsidR="00582CF7" w:rsidRDefault="00582CF7">
            <w:pPr>
              <w:pStyle w:val="ConsPlusNormal"/>
              <w:jc w:val="center"/>
            </w:pPr>
            <w:r>
              <w:t>337,11</w:t>
            </w:r>
          </w:p>
        </w:tc>
        <w:tc>
          <w:tcPr>
            <w:tcW w:w="1322" w:type="dxa"/>
            <w:vAlign w:val="center"/>
          </w:tcPr>
          <w:p w:rsidR="00582CF7" w:rsidRDefault="00582CF7">
            <w:pPr>
              <w:pStyle w:val="ConsPlusNormal"/>
              <w:jc w:val="center"/>
            </w:pPr>
            <w:r>
              <w:t>980,44</w:t>
            </w:r>
          </w:p>
        </w:tc>
        <w:tc>
          <w:tcPr>
            <w:tcW w:w="1323" w:type="dxa"/>
            <w:vAlign w:val="center"/>
          </w:tcPr>
          <w:p w:rsidR="00582CF7" w:rsidRDefault="00582CF7">
            <w:pPr>
              <w:pStyle w:val="ConsPlusNormal"/>
              <w:jc w:val="center"/>
            </w:pPr>
            <w:r>
              <w:t>1 672,86</w:t>
            </w:r>
          </w:p>
        </w:tc>
      </w:tr>
      <w:tr w:rsidR="00582CF7">
        <w:tc>
          <w:tcPr>
            <w:tcW w:w="1644" w:type="dxa"/>
            <w:vAlign w:val="center"/>
          </w:tcPr>
          <w:p w:rsidR="00582CF7" w:rsidRDefault="00582CF7">
            <w:pPr>
              <w:pStyle w:val="ConsPlusNormal"/>
              <w:jc w:val="center"/>
            </w:pPr>
            <w:r>
              <w:t>И5-10-1..6</w:t>
            </w:r>
          </w:p>
        </w:tc>
        <w:tc>
          <w:tcPr>
            <w:tcW w:w="4138" w:type="dxa"/>
            <w:vAlign w:val="center"/>
          </w:tcPr>
          <w:p w:rsidR="00582CF7" w:rsidRDefault="00582CF7">
            <w:pPr>
              <w:pStyle w:val="ConsPlusNormal"/>
              <w:jc w:val="center"/>
            </w:pPr>
            <w:r>
              <w:t>Устройство порталов и ошиновки открытого РУ</w:t>
            </w:r>
          </w:p>
        </w:tc>
        <w:tc>
          <w:tcPr>
            <w:tcW w:w="1322" w:type="dxa"/>
            <w:vAlign w:val="center"/>
          </w:tcPr>
          <w:p w:rsidR="00582CF7" w:rsidRDefault="00582CF7">
            <w:pPr>
              <w:pStyle w:val="ConsPlusNormal"/>
              <w:jc w:val="center"/>
            </w:pPr>
            <w:r>
              <w:t>154,35</w:t>
            </w:r>
          </w:p>
        </w:tc>
        <w:tc>
          <w:tcPr>
            <w:tcW w:w="1322" w:type="dxa"/>
            <w:vAlign w:val="center"/>
          </w:tcPr>
          <w:p w:rsidR="00582CF7" w:rsidRDefault="00582CF7">
            <w:pPr>
              <w:pStyle w:val="ConsPlusNormal"/>
              <w:jc w:val="center"/>
            </w:pPr>
            <w:r>
              <w:t>323,46</w:t>
            </w:r>
          </w:p>
        </w:tc>
        <w:tc>
          <w:tcPr>
            <w:tcW w:w="1322" w:type="dxa"/>
            <w:vAlign w:val="center"/>
          </w:tcPr>
          <w:p w:rsidR="00582CF7" w:rsidRDefault="00582CF7">
            <w:pPr>
              <w:pStyle w:val="ConsPlusNormal"/>
              <w:jc w:val="center"/>
            </w:pPr>
            <w:r>
              <w:t>823,03</w:t>
            </w:r>
          </w:p>
        </w:tc>
        <w:tc>
          <w:tcPr>
            <w:tcW w:w="1322" w:type="dxa"/>
            <w:vAlign w:val="center"/>
          </w:tcPr>
          <w:p w:rsidR="00582CF7" w:rsidRDefault="00582CF7">
            <w:pPr>
              <w:pStyle w:val="ConsPlusNormal"/>
              <w:jc w:val="center"/>
            </w:pPr>
            <w:r>
              <w:t>1 450,96</w:t>
            </w:r>
          </w:p>
        </w:tc>
        <w:tc>
          <w:tcPr>
            <w:tcW w:w="1322" w:type="dxa"/>
            <w:vAlign w:val="center"/>
          </w:tcPr>
          <w:p w:rsidR="00582CF7" w:rsidRDefault="00582CF7">
            <w:pPr>
              <w:pStyle w:val="ConsPlusNormal"/>
              <w:jc w:val="center"/>
            </w:pPr>
            <w:r>
              <w:t>2 684,46</w:t>
            </w:r>
          </w:p>
        </w:tc>
        <w:tc>
          <w:tcPr>
            <w:tcW w:w="1323" w:type="dxa"/>
            <w:vAlign w:val="center"/>
          </w:tcPr>
          <w:p w:rsidR="00582CF7" w:rsidRDefault="00582CF7">
            <w:pPr>
              <w:pStyle w:val="ConsPlusNormal"/>
              <w:jc w:val="center"/>
            </w:pPr>
            <w:r>
              <w:t>4 812,69</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4565">
        <w:r>
          <w:rPr>
            <w:color w:val="0000FF"/>
          </w:rPr>
          <w:t>таблице И5</w:t>
        </w:r>
      </w:hyperlink>
      <w:r>
        <w:t xml:space="preserve"> в УНЦ учтены стоимость оборудования, стоимость строительно-монтажных работ с учетом стоимости используемого материала (устройство фундаментов, опорных стоек и металлоконструкций, ошиновки, кабельного хозяйства, заземления), затраты на благоустройство территории,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159" w:name="P4668"/>
      <w:bookmarkEnd w:id="159"/>
      <w:r>
        <w:t>Таблица И6. УНЦ выключателя 110 - 500 кВ без устройства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87"/>
        <w:gridCol w:w="1644"/>
        <w:gridCol w:w="2124"/>
        <w:gridCol w:w="2125"/>
      </w:tblGrid>
      <w:tr w:rsidR="00582CF7">
        <w:tc>
          <w:tcPr>
            <w:tcW w:w="1644" w:type="dxa"/>
            <w:vMerge w:val="restart"/>
          </w:tcPr>
          <w:p w:rsidR="00582CF7" w:rsidRDefault="00582CF7">
            <w:pPr>
              <w:pStyle w:val="ConsPlusNormal"/>
              <w:jc w:val="center"/>
            </w:pPr>
            <w:r>
              <w:t>Номер расценок</w:t>
            </w:r>
          </w:p>
        </w:tc>
        <w:tc>
          <w:tcPr>
            <w:tcW w:w="1587"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249"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1</w:t>
            </w:r>
          </w:p>
        </w:tc>
        <w:tc>
          <w:tcPr>
            <w:tcW w:w="2125"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249"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40</w:t>
            </w:r>
          </w:p>
        </w:tc>
        <w:tc>
          <w:tcPr>
            <w:tcW w:w="2125" w:type="dxa"/>
          </w:tcPr>
          <w:p w:rsidR="00582CF7" w:rsidRDefault="00582CF7">
            <w:pPr>
              <w:pStyle w:val="ConsPlusNormal"/>
              <w:jc w:val="center"/>
            </w:pPr>
            <w:r>
              <w:t>50</w:t>
            </w:r>
          </w:p>
        </w:tc>
      </w:tr>
      <w:tr w:rsidR="00582CF7">
        <w:tc>
          <w:tcPr>
            <w:tcW w:w="1644" w:type="dxa"/>
          </w:tcPr>
          <w:p w:rsidR="00582CF7" w:rsidRDefault="00582CF7">
            <w:pPr>
              <w:pStyle w:val="ConsPlusNormal"/>
              <w:jc w:val="center"/>
            </w:pPr>
            <w:r>
              <w:t>И6-01-1..2</w:t>
            </w:r>
          </w:p>
        </w:tc>
        <w:tc>
          <w:tcPr>
            <w:tcW w:w="1587" w:type="dxa"/>
          </w:tcPr>
          <w:p w:rsidR="00582CF7" w:rsidRDefault="00582CF7">
            <w:pPr>
              <w:pStyle w:val="ConsPlusNormal"/>
              <w:jc w:val="center"/>
            </w:pPr>
            <w:r>
              <w:t>110</w:t>
            </w:r>
          </w:p>
        </w:tc>
        <w:tc>
          <w:tcPr>
            <w:tcW w:w="1644" w:type="dxa"/>
          </w:tcPr>
          <w:p w:rsidR="00582CF7" w:rsidRDefault="00582CF7">
            <w:pPr>
              <w:pStyle w:val="ConsPlusNormal"/>
              <w:jc w:val="center"/>
            </w:pPr>
            <w:r>
              <w:t>2500</w:t>
            </w:r>
          </w:p>
        </w:tc>
        <w:tc>
          <w:tcPr>
            <w:tcW w:w="2124" w:type="dxa"/>
          </w:tcPr>
          <w:p w:rsidR="00582CF7" w:rsidRDefault="00582CF7">
            <w:pPr>
              <w:pStyle w:val="ConsPlusNormal"/>
              <w:jc w:val="center"/>
            </w:pPr>
            <w:r>
              <w:t>6 169,98</w:t>
            </w:r>
          </w:p>
        </w:tc>
        <w:tc>
          <w:tcPr>
            <w:tcW w:w="2125" w:type="dxa"/>
          </w:tcPr>
          <w:p w:rsidR="00582CF7" w:rsidRDefault="00582CF7">
            <w:pPr>
              <w:pStyle w:val="ConsPlusNormal"/>
              <w:jc w:val="center"/>
            </w:pPr>
            <w:r>
              <w:t>8 446,40</w:t>
            </w:r>
          </w:p>
        </w:tc>
      </w:tr>
      <w:tr w:rsidR="00582CF7">
        <w:tc>
          <w:tcPr>
            <w:tcW w:w="1644" w:type="dxa"/>
          </w:tcPr>
          <w:p w:rsidR="00582CF7" w:rsidRDefault="00582CF7">
            <w:pPr>
              <w:pStyle w:val="ConsPlusNormal"/>
              <w:jc w:val="center"/>
            </w:pPr>
            <w:r>
              <w:t>И6-02-1..2</w:t>
            </w:r>
          </w:p>
        </w:tc>
        <w:tc>
          <w:tcPr>
            <w:tcW w:w="1587" w:type="dxa"/>
          </w:tcPr>
          <w:p w:rsidR="00582CF7" w:rsidRDefault="00582CF7">
            <w:pPr>
              <w:pStyle w:val="ConsPlusNormal"/>
              <w:jc w:val="center"/>
            </w:pPr>
            <w:r>
              <w:t>110</w:t>
            </w:r>
          </w:p>
        </w:tc>
        <w:tc>
          <w:tcPr>
            <w:tcW w:w="1644" w:type="dxa"/>
          </w:tcPr>
          <w:p w:rsidR="00582CF7" w:rsidRDefault="00582CF7">
            <w:pPr>
              <w:pStyle w:val="ConsPlusNormal"/>
              <w:jc w:val="center"/>
            </w:pPr>
            <w:r>
              <w:t>3150</w:t>
            </w:r>
          </w:p>
        </w:tc>
        <w:tc>
          <w:tcPr>
            <w:tcW w:w="2124" w:type="dxa"/>
          </w:tcPr>
          <w:p w:rsidR="00582CF7" w:rsidRDefault="00582CF7">
            <w:pPr>
              <w:pStyle w:val="ConsPlusNormal"/>
              <w:jc w:val="center"/>
            </w:pPr>
            <w:r>
              <w:t>6 169,98</w:t>
            </w:r>
          </w:p>
        </w:tc>
        <w:tc>
          <w:tcPr>
            <w:tcW w:w="2125" w:type="dxa"/>
          </w:tcPr>
          <w:p w:rsidR="00582CF7" w:rsidRDefault="00582CF7">
            <w:pPr>
              <w:pStyle w:val="ConsPlusNormal"/>
              <w:jc w:val="center"/>
            </w:pPr>
            <w:r>
              <w:t>9 999,95</w:t>
            </w:r>
          </w:p>
        </w:tc>
      </w:tr>
      <w:tr w:rsidR="00582CF7">
        <w:tc>
          <w:tcPr>
            <w:tcW w:w="1644" w:type="dxa"/>
          </w:tcPr>
          <w:p w:rsidR="00582CF7" w:rsidRDefault="00582CF7">
            <w:pPr>
              <w:pStyle w:val="ConsPlusNormal"/>
              <w:jc w:val="center"/>
            </w:pPr>
            <w:r>
              <w:t>И6-03-1..2</w:t>
            </w:r>
          </w:p>
        </w:tc>
        <w:tc>
          <w:tcPr>
            <w:tcW w:w="1587" w:type="dxa"/>
          </w:tcPr>
          <w:p w:rsidR="00582CF7" w:rsidRDefault="00582CF7">
            <w:pPr>
              <w:pStyle w:val="ConsPlusNormal"/>
              <w:jc w:val="center"/>
            </w:pPr>
            <w:r>
              <w:t>220 (150)</w:t>
            </w:r>
          </w:p>
        </w:tc>
        <w:tc>
          <w:tcPr>
            <w:tcW w:w="1644" w:type="dxa"/>
          </w:tcPr>
          <w:p w:rsidR="00582CF7" w:rsidRDefault="00582CF7">
            <w:pPr>
              <w:pStyle w:val="ConsPlusNormal"/>
              <w:jc w:val="center"/>
            </w:pPr>
            <w:r>
              <w:t>вне зависимости</w:t>
            </w:r>
          </w:p>
        </w:tc>
        <w:tc>
          <w:tcPr>
            <w:tcW w:w="2124" w:type="dxa"/>
          </w:tcPr>
          <w:p w:rsidR="00582CF7" w:rsidRDefault="00582CF7">
            <w:pPr>
              <w:pStyle w:val="ConsPlusNormal"/>
              <w:jc w:val="center"/>
            </w:pPr>
            <w:r>
              <w:t>18 474,65</w:t>
            </w:r>
          </w:p>
        </w:tc>
        <w:tc>
          <w:tcPr>
            <w:tcW w:w="2125" w:type="dxa"/>
          </w:tcPr>
          <w:p w:rsidR="00582CF7" w:rsidRDefault="00582CF7">
            <w:pPr>
              <w:pStyle w:val="ConsPlusNormal"/>
              <w:jc w:val="center"/>
            </w:pPr>
            <w:r>
              <w:t>28 141,36</w:t>
            </w:r>
          </w:p>
        </w:tc>
      </w:tr>
      <w:tr w:rsidR="00582CF7">
        <w:tc>
          <w:tcPr>
            <w:tcW w:w="1644" w:type="dxa"/>
          </w:tcPr>
          <w:p w:rsidR="00582CF7" w:rsidRDefault="00582CF7">
            <w:pPr>
              <w:pStyle w:val="ConsPlusNormal"/>
              <w:jc w:val="center"/>
            </w:pPr>
            <w:r>
              <w:t>И6-04-1..2</w:t>
            </w:r>
          </w:p>
        </w:tc>
        <w:tc>
          <w:tcPr>
            <w:tcW w:w="1587" w:type="dxa"/>
          </w:tcPr>
          <w:p w:rsidR="00582CF7" w:rsidRDefault="00582CF7">
            <w:pPr>
              <w:pStyle w:val="ConsPlusNormal"/>
              <w:jc w:val="center"/>
            </w:pPr>
            <w:r>
              <w:t>330</w:t>
            </w:r>
          </w:p>
        </w:tc>
        <w:tc>
          <w:tcPr>
            <w:tcW w:w="1644" w:type="dxa"/>
          </w:tcPr>
          <w:p w:rsidR="00582CF7" w:rsidRDefault="00582CF7">
            <w:pPr>
              <w:pStyle w:val="ConsPlusNormal"/>
              <w:jc w:val="center"/>
            </w:pPr>
            <w:r>
              <w:t>3150</w:t>
            </w:r>
          </w:p>
        </w:tc>
        <w:tc>
          <w:tcPr>
            <w:tcW w:w="2124" w:type="dxa"/>
          </w:tcPr>
          <w:p w:rsidR="00582CF7" w:rsidRDefault="00582CF7">
            <w:pPr>
              <w:pStyle w:val="ConsPlusNormal"/>
              <w:jc w:val="center"/>
            </w:pPr>
            <w:r>
              <w:t>39 331,71</w:t>
            </w:r>
          </w:p>
        </w:tc>
        <w:tc>
          <w:tcPr>
            <w:tcW w:w="2125" w:type="dxa"/>
          </w:tcPr>
          <w:p w:rsidR="00582CF7" w:rsidRDefault="00582CF7">
            <w:pPr>
              <w:pStyle w:val="ConsPlusNormal"/>
              <w:jc w:val="center"/>
            </w:pPr>
            <w:r>
              <w:t>41 646,96</w:t>
            </w:r>
          </w:p>
        </w:tc>
      </w:tr>
      <w:tr w:rsidR="00582CF7">
        <w:tc>
          <w:tcPr>
            <w:tcW w:w="1644" w:type="dxa"/>
          </w:tcPr>
          <w:p w:rsidR="00582CF7" w:rsidRDefault="00582CF7">
            <w:pPr>
              <w:pStyle w:val="ConsPlusNormal"/>
              <w:jc w:val="center"/>
            </w:pPr>
            <w:r>
              <w:t>И6-05-1..2</w:t>
            </w:r>
          </w:p>
        </w:tc>
        <w:tc>
          <w:tcPr>
            <w:tcW w:w="1587" w:type="dxa"/>
          </w:tcPr>
          <w:p w:rsidR="00582CF7" w:rsidRDefault="00582CF7">
            <w:pPr>
              <w:pStyle w:val="ConsPlusNormal"/>
              <w:jc w:val="center"/>
            </w:pPr>
            <w:r>
              <w:t>330</w:t>
            </w:r>
          </w:p>
        </w:tc>
        <w:tc>
          <w:tcPr>
            <w:tcW w:w="1644" w:type="dxa"/>
          </w:tcPr>
          <w:p w:rsidR="00582CF7" w:rsidRDefault="00582CF7">
            <w:pPr>
              <w:pStyle w:val="ConsPlusNormal"/>
              <w:jc w:val="center"/>
            </w:pPr>
            <w:r>
              <w:t>4000</w:t>
            </w:r>
          </w:p>
        </w:tc>
        <w:tc>
          <w:tcPr>
            <w:tcW w:w="2124" w:type="dxa"/>
          </w:tcPr>
          <w:p w:rsidR="00582CF7" w:rsidRDefault="00582CF7">
            <w:pPr>
              <w:pStyle w:val="ConsPlusNormal"/>
              <w:jc w:val="center"/>
            </w:pPr>
            <w:r>
              <w:t>39 521,45</w:t>
            </w:r>
          </w:p>
        </w:tc>
        <w:tc>
          <w:tcPr>
            <w:tcW w:w="2125" w:type="dxa"/>
          </w:tcPr>
          <w:p w:rsidR="00582CF7" w:rsidRDefault="00582CF7">
            <w:pPr>
              <w:pStyle w:val="ConsPlusNormal"/>
              <w:jc w:val="center"/>
            </w:pPr>
            <w:r>
              <w:t>41 756,74</w:t>
            </w:r>
          </w:p>
        </w:tc>
      </w:tr>
      <w:tr w:rsidR="00582CF7">
        <w:tc>
          <w:tcPr>
            <w:tcW w:w="1644" w:type="dxa"/>
          </w:tcPr>
          <w:p w:rsidR="00582CF7" w:rsidRDefault="00582CF7">
            <w:pPr>
              <w:pStyle w:val="ConsPlusNormal"/>
              <w:jc w:val="center"/>
            </w:pPr>
            <w:r>
              <w:t>И6-06-1..2</w:t>
            </w:r>
          </w:p>
        </w:tc>
        <w:tc>
          <w:tcPr>
            <w:tcW w:w="1587" w:type="dxa"/>
          </w:tcPr>
          <w:p w:rsidR="00582CF7" w:rsidRDefault="00582CF7">
            <w:pPr>
              <w:pStyle w:val="ConsPlusNormal"/>
              <w:jc w:val="center"/>
            </w:pPr>
            <w:r>
              <w:t>500</w:t>
            </w:r>
          </w:p>
        </w:tc>
        <w:tc>
          <w:tcPr>
            <w:tcW w:w="1644" w:type="dxa"/>
          </w:tcPr>
          <w:p w:rsidR="00582CF7" w:rsidRDefault="00582CF7">
            <w:pPr>
              <w:pStyle w:val="ConsPlusNormal"/>
              <w:jc w:val="center"/>
            </w:pPr>
            <w:r>
              <w:t>3150</w:t>
            </w:r>
          </w:p>
        </w:tc>
        <w:tc>
          <w:tcPr>
            <w:tcW w:w="2124" w:type="dxa"/>
          </w:tcPr>
          <w:p w:rsidR="00582CF7" w:rsidRDefault="00582CF7">
            <w:pPr>
              <w:pStyle w:val="ConsPlusNormal"/>
              <w:jc w:val="center"/>
            </w:pPr>
            <w:r>
              <w:t>51 423,47</w:t>
            </w:r>
          </w:p>
        </w:tc>
        <w:tc>
          <w:tcPr>
            <w:tcW w:w="2125" w:type="dxa"/>
          </w:tcPr>
          <w:p w:rsidR="00582CF7" w:rsidRDefault="00582CF7">
            <w:pPr>
              <w:pStyle w:val="ConsPlusNormal"/>
              <w:jc w:val="center"/>
            </w:pPr>
            <w:r>
              <w:t>51 423,47</w:t>
            </w:r>
          </w:p>
        </w:tc>
      </w:tr>
      <w:tr w:rsidR="00582CF7">
        <w:tc>
          <w:tcPr>
            <w:tcW w:w="1644" w:type="dxa"/>
          </w:tcPr>
          <w:p w:rsidR="00582CF7" w:rsidRDefault="00582CF7">
            <w:pPr>
              <w:pStyle w:val="ConsPlusNormal"/>
              <w:jc w:val="center"/>
            </w:pPr>
            <w:r>
              <w:t>И6-07-1..2</w:t>
            </w:r>
          </w:p>
        </w:tc>
        <w:tc>
          <w:tcPr>
            <w:tcW w:w="1587" w:type="dxa"/>
          </w:tcPr>
          <w:p w:rsidR="00582CF7" w:rsidRDefault="00582CF7">
            <w:pPr>
              <w:pStyle w:val="ConsPlusNormal"/>
              <w:jc w:val="center"/>
            </w:pPr>
            <w:r>
              <w:t>500</w:t>
            </w:r>
          </w:p>
        </w:tc>
        <w:tc>
          <w:tcPr>
            <w:tcW w:w="1644" w:type="dxa"/>
          </w:tcPr>
          <w:p w:rsidR="00582CF7" w:rsidRDefault="00582CF7">
            <w:pPr>
              <w:pStyle w:val="ConsPlusNormal"/>
              <w:jc w:val="center"/>
            </w:pPr>
            <w:r>
              <w:t>4000</w:t>
            </w:r>
          </w:p>
        </w:tc>
        <w:tc>
          <w:tcPr>
            <w:tcW w:w="2124" w:type="dxa"/>
          </w:tcPr>
          <w:p w:rsidR="00582CF7" w:rsidRDefault="00582CF7">
            <w:pPr>
              <w:pStyle w:val="ConsPlusNormal"/>
              <w:jc w:val="center"/>
            </w:pPr>
            <w:r>
              <w:t>54 185,22</w:t>
            </w:r>
          </w:p>
        </w:tc>
        <w:tc>
          <w:tcPr>
            <w:tcW w:w="2125" w:type="dxa"/>
          </w:tcPr>
          <w:p w:rsidR="00582CF7" w:rsidRDefault="00582CF7">
            <w:pPr>
              <w:pStyle w:val="ConsPlusNormal"/>
              <w:jc w:val="center"/>
            </w:pPr>
            <w:r>
              <w:t>54 185,22</w:t>
            </w:r>
          </w:p>
        </w:tc>
      </w:tr>
    </w:tbl>
    <w:p w:rsidR="00582CF7" w:rsidRDefault="00582CF7">
      <w:pPr>
        <w:pStyle w:val="ConsPlusNormal"/>
        <w:jc w:val="both"/>
      </w:pPr>
    </w:p>
    <w:p w:rsidR="00582CF7" w:rsidRDefault="00582CF7">
      <w:pPr>
        <w:pStyle w:val="ConsPlusTitle"/>
        <w:jc w:val="both"/>
        <w:outlineLvl w:val="2"/>
      </w:pPr>
      <w:bookmarkStart w:id="160" w:name="P4717"/>
      <w:bookmarkEnd w:id="160"/>
      <w:r>
        <w:t>Таблица И7. УНЦ выключателя 35 кВ без устройства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87"/>
        <w:gridCol w:w="1644"/>
        <w:gridCol w:w="2124"/>
        <w:gridCol w:w="2125"/>
      </w:tblGrid>
      <w:tr w:rsidR="00582CF7">
        <w:tc>
          <w:tcPr>
            <w:tcW w:w="1644" w:type="dxa"/>
            <w:vMerge w:val="restart"/>
          </w:tcPr>
          <w:p w:rsidR="00582CF7" w:rsidRDefault="00582CF7">
            <w:pPr>
              <w:pStyle w:val="ConsPlusNormal"/>
              <w:jc w:val="center"/>
            </w:pPr>
            <w:r>
              <w:t>Номер расценок</w:t>
            </w:r>
          </w:p>
        </w:tc>
        <w:tc>
          <w:tcPr>
            <w:tcW w:w="1587"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249"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1</w:t>
            </w:r>
          </w:p>
        </w:tc>
        <w:tc>
          <w:tcPr>
            <w:tcW w:w="2125"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249"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25</w:t>
            </w:r>
          </w:p>
        </w:tc>
        <w:tc>
          <w:tcPr>
            <w:tcW w:w="2125" w:type="dxa"/>
          </w:tcPr>
          <w:p w:rsidR="00582CF7" w:rsidRDefault="00582CF7">
            <w:pPr>
              <w:pStyle w:val="ConsPlusNormal"/>
              <w:jc w:val="center"/>
            </w:pPr>
            <w:r>
              <w:t>31,5</w:t>
            </w:r>
          </w:p>
        </w:tc>
      </w:tr>
      <w:tr w:rsidR="00582CF7">
        <w:tc>
          <w:tcPr>
            <w:tcW w:w="1644" w:type="dxa"/>
          </w:tcPr>
          <w:p w:rsidR="00582CF7" w:rsidRDefault="00582CF7">
            <w:pPr>
              <w:pStyle w:val="ConsPlusNormal"/>
              <w:jc w:val="center"/>
            </w:pPr>
            <w:r>
              <w:t>И7-01-1..2</w:t>
            </w:r>
          </w:p>
        </w:tc>
        <w:tc>
          <w:tcPr>
            <w:tcW w:w="1587" w:type="dxa"/>
          </w:tcPr>
          <w:p w:rsidR="00582CF7" w:rsidRDefault="00582CF7">
            <w:pPr>
              <w:pStyle w:val="ConsPlusNormal"/>
              <w:jc w:val="center"/>
            </w:pPr>
            <w:r>
              <w:t>35</w:t>
            </w:r>
          </w:p>
        </w:tc>
        <w:tc>
          <w:tcPr>
            <w:tcW w:w="1644" w:type="dxa"/>
          </w:tcPr>
          <w:p w:rsidR="00582CF7" w:rsidRDefault="00582CF7">
            <w:pPr>
              <w:pStyle w:val="ConsPlusNormal"/>
              <w:jc w:val="center"/>
            </w:pPr>
            <w:r>
              <w:t>2000</w:t>
            </w:r>
          </w:p>
        </w:tc>
        <w:tc>
          <w:tcPr>
            <w:tcW w:w="2124" w:type="dxa"/>
          </w:tcPr>
          <w:p w:rsidR="00582CF7" w:rsidRDefault="00582CF7">
            <w:pPr>
              <w:pStyle w:val="ConsPlusNormal"/>
              <w:jc w:val="center"/>
            </w:pPr>
            <w:r>
              <w:t>1 625,45</w:t>
            </w:r>
          </w:p>
        </w:tc>
        <w:tc>
          <w:tcPr>
            <w:tcW w:w="2125" w:type="dxa"/>
          </w:tcPr>
          <w:p w:rsidR="00582CF7" w:rsidRDefault="00582CF7">
            <w:pPr>
              <w:pStyle w:val="ConsPlusNormal"/>
              <w:jc w:val="center"/>
            </w:pPr>
            <w:r>
              <w:t>4 576,94</w:t>
            </w:r>
          </w:p>
        </w:tc>
      </w:tr>
      <w:tr w:rsidR="00582CF7">
        <w:tc>
          <w:tcPr>
            <w:tcW w:w="1644" w:type="dxa"/>
          </w:tcPr>
          <w:p w:rsidR="00582CF7" w:rsidRDefault="00582CF7">
            <w:pPr>
              <w:pStyle w:val="ConsPlusNormal"/>
              <w:jc w:val="center"/>
            </w:pPr>
            <w:r>
              <w:t>И7-02-1..2</w:t>
            </w:r>
          </w:p>
        </w:tc>
        <w:tc>
          <w:tcPr>
            <w:tcW w:w="1587" w:type="dxa"/>
          </w:tcPr>
          <w:p w:rsidR="00582CF7" w:rsidRDefault="00582CF7">
            <w:pPr>
              <w:pStyle w:val="ConsPlusNormal"/>
              <w:jc w:val="center"/>
            </w:pPr>
            <w:r>
              <w:t>35</w:t>
            </w:r>
          </w:p>
        </w:tc>
        <w:tc>
          <w:tcPr>
            <w:tcW w:w="1644" w:type="dxa"/>
          </w:tcPr>
          <w:p w:rsidR="00582CF7" w:rsidRDefault="00582CF7">
            <w:pPr>
              <w:pStyle w:val="ConsPlusNormal"/>
              <w:jc w:val="center"/>
            </w:pPr>
            <w:r>
              <w:t>2500</w:t>
            </w:r>
          </w:p>
        </w:tc>
        <w:tc>
          <w:tcPr>
            <w:tcW w:w="2124" w:type="dxa"/>
          </w:tcPr>
          <w:p w:rsidR="00582CF7" w:rsidRDefault="00582CF7">
            <w:pPr>
              <w:pStyle w:val="ConsPlusNormal"/>
              <w:jc w:val="center"/>
            </w:pPr>
            <w:r>
              <w:t>4 576,94</w:t>
            </w:r>
          </w:p>
        </w:tc>
        <w:tc>
          <w:tcPr>
            <w:tcW w:w="2125" w:type="dxa"/>
          </w:tcPr>
          <w:p w:rsidR="00582CF7" w:rsidRDefault="00582CF7">
            <w:pPr>
              <w:pStyle w:val="ConsPlusNormal"/>
              <w:jc w:val="center"/>
            </w:pPr>
            <w:r>
              <w:t>4 576,94</w:t>
            </w:r>
          </w:p>
        </w:tc>
      </w:tr>
    </w:tbl>
    <w:p w:rsidR="00582CF7" w:rsidRDefault="00582CF7">
      <w:pPr>
        <w:pStyle w:val="ConsPlusNormal"/>
        <w:jc w:val="both"/>
      </w:pPr>
    </w:p>
    <w:p w:rsidR="00582CF7" w:rsidRDefault="00582CF7">
      <w:pPr>
        <w:pStyle w:val="ConsPlusTitle"/>
        <w:jc w:val="both"/>
        <w:outlineLvl w:val="2"/>
      </w:pPr>
      <w:bookmarkStart w:id="161" w:name="P4741"/>
      <w:bookmarkEnd w:id="161"/>
      <w:r>
        <w:t>Таблица И8. УНЦ бакового выключателя 110 - 220 кВ без устройства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87"/>
        <w:gridCol w:w="1644"/>
        <w:gridCol w:w="2124"/>
        <w:gridCol w:w="2125"/>
      </w:tblGrid>
      <w:tr w:rsidR="00582CF7">
        <w:tc>
          <w:tcPr>
            <w:tcW w:w="1644" w:type="dxa"/>
            <w:vMerge w:val="restart"/>
          </w:tcPr>
          <w:p w:rsidR="00582CF7" w:rsidRDefault="00582CF7">
            <w:pPr>
              <w:pStyle w:val="ConsPlusNormal"/>
              <w:jc w:val="center"/>
            </w:pPr>
            <w:r>
              <w:t>Номер расценок</w:t>
            </w:r>
          </w:p>
        </w:tc>
        <w:tc>
          <w:tcPr>
            <w:tcW w:w="1587" w:type="dxa"/>
            <w:vMerge w:val="restart"/>
          </w:tcPr>
          <w:p w:rsidR="00582CF7" w:rsidRDefault="00582CF7">
            <w:pPr>
              <w:pStyle w:val="ConsPlusNormal"/>
              <w:jc w:val="center"/>
            </w:pPr>
            <w:r>
              <w:t>Напряжение, кВ</w:t>
            </w:r>
          </w:p>
        </w:tc>
        <w:tc>
          <w:tcPr>
            <w:tcW w:w="1644" w:type="dxa"/>
            <w:vMerge w:val="restart"/>
          </w:tcPr>
          <w:p w:rsidR="00582CF7" w:rsidRDefault="00582CF7">
            <w:pPr>
              <w:pStyle w:val="ConsPlusNormal"/>
              <w:jc w:val="center"/>
            </w:pPr>
            <w:r>
              <w:t>Номинальный ток, А</w:t>
            </w:r>
          </w:p>
        </w:tc>
        <w:tc>
          <w:tcPr>
            <w:tcW w:w="4249"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1</w:t>
            </w:r>
          </w:p>
        </w:tc>
        <w:tc>
          <w:tcPr>
            <w:tcW w:w="2125"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4249" w:type="dxa"/>
            <w:gridSpan w:val="2"/>
          </w:tcPr>
          <w:p w:rsidR="00582CF7" w:rsidRDefault="00582CF7">
            <w:pPr>
              <w:pStyle w:val="ConsPlusNormal"/>
              <w:jc w:val="center"/>
            </w:pPr>
            <w:r>
              <w:t>Номинальный ток отключения, кА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124" w:type="dxa"/>
          </w:tcPr>
          <w:p w:rsidR="00582CF7" w:rsidRDefault="00582CF7">
            <w:pPr>
              <w:pStyle w:val="ConsPlusNormal"/>
              <w:jc w:val="center"/>
            </w:pPr>
            <w:r>
              <w:t>40</w:t>
            </w:r>
          </w:p>
        </w:tc>
        <w:tc>
          <w:tcPr>
            <w:tcW w:w="2125" w:type="dxa"/>
          </w:tcPr>
          <w:p w:rsidR="00582CF7" w:rsidRDefault="00582CF7">
            <w:pPr>
              <w:pStyle w:val="ConsPlusNormal"/>
              <w:jc w:val="center"/>
            </w:pPr>
            <w:r>
              <w:t>50</w:t>
            </w:r>
          </w:p>
        </w:tc>
      </w:tr>
      <w:tr w:rsidR="00582CF7">
        <w:tc>
          <w:tcPr>
            <w:tcW w:w="1644" w:type="dxa"/>
          </w:tcPr>
          <w:p w:rsidR="00582CF7" w:rsidRDefault="00582CF7">
            <w:pPr>
              <w:pStyle w:val="ConsPlusNormal"/>
              <w:jc w:val="center"/>
            </w:pPr>
            <w:r>
              <w:t>И8-01-1..2</w:t>
            </w:r>
          </w:p>
        </w:tc>
        <w:tc>
          <w:tcPr>
            <w:tcW w:w="1587" w:type="dxa"/>
          </w:tcPr>
          <w:p w:rsidR="00582CF7" w:rsidRDefault="00582CF7">
            <w:pPr>
              <w:pStyle w:val="ConsPlusNormal"/>
              <w:jc w:val="center"/>
            </w:pPr>
            <w:r>
              <w:t>110</w:t>
            </w:r>
          </w:p>
        </w:tc>
        <w:tc>
          <w:tcPr>
            <w:tcW w:w="1644" w:type="dxa"/>
          </w:tcPr>
          <w:p w:rsidR="00582CF7" w:rsidRDefault="00582CF7">
            <w:pPr>
              <w:pStyle w:val="ConsPlusNormal"/>
              <w:jc w:val="center"/>
            </w:pPr>
            <w:r>
              <w:t>3150</w:t>
            </w:r>
          </w:p>
        </w:tc>
        <w:tc>
          <w:tcPr>
            <w:tcW w:w="2124" w:type="dxa"/>
          </w:tcPr>
          <w:p w:rsidR="00582CF7" w:rsidRDefault="00582CF7">
            <w:pPr>
              <w:pStyle w:val="ConsPlusNormal"/>
              <w:jc w:val="center"/>
            </w:pPr>
            <w:r>
              <w:t>17 934,27</w:t>
            </w:r>
          </w:p>
        </w:tc>
        <w:tc>
          <w:tcPr>
            <w:tcW w:w="2125" w:type="dxa"/>
          </w:tcPr>
          <w:p w:rsidR="00582CF7" w:rsidRDefault="00582CF7">
            <w:pPr>
              <w:pStyle w:val="ConsPlusNormal"/>
              <w:jc w:val="center"/>
            </w:pPr>
            <w:r>
              <w:t>20 619,25</w:t>
            </w:r>
          </w:p>
        </w:tc>
      </w:tr>
      <w:tr w:rsidR="00582CF7">
        <w:tc>
          <w:tcPr>
            <w:tcW w:w="1644" w:type="dxa"/>
          </w:tcPr>
          <w:p w:rsidR="00582CF7" w:rsidRDefault="00582CF7">
            <w:pPr>
              <w:pStyle w:val="ConsPlusNormal"/>
              <w:jc w:val="center"/>
            </w:pPr>
            <w:r>
              <w:t>И8-02-1..2</w:t>
            </w:r>
          </w:p>
        </w:tc>
        <w:tc>
          <w:tcPr>
            <w:tcW w:w="1587" w:type="dxa"/>
          </w:tcPr>
          <w:p w:rsidR="00582CF7" w:rsidRDefault="00582CF7">
            <w:pPr>
              <w:pStyle w:val="ConsPlusNormal"/>
              <w:jc w:val="center"/>
            </w:pPr>
            <w:r>
              <w:t>220 (150)</w:t>
            </w:r>
          </w:p>
        </w:tc>
        <w:tc>
          <w:tcPr>
            <w:tcW w:w="1644" w:type="dxa"/>
          </w:tcPr>
          <w:p w:rsidR="00582CF7" w:rsidRDefault="00582CF7">
            <w:pPr>
              <w:pStyle w:val="ConsPlusNormal"/>
              <w:jc w:val="center"/>
            </w:pPr>
            <w:r>
              <w:t>вне зависимости</w:t>
            </w:r>
          </w:p>
        </w:tc>
        <w:tc>
          <w:tcPr>
            <w:tcW w:w="2124" w:type="dxa"/>
          </w:tcPr>
          <w:p w:rsidR="00582CF7" w:rsidRDefault="00582CF7">
            <w:pPr>
              <w:pStyle w:val="ConsPlusNormal"/>
              <w:jc w:val="center"/>
            </w:pPr>
            <w:r>
              <w:t>36 312,25</w:t>
            </w:r>
          </w:p>
        </w:tc>
        <w:tc>
          <w:tcPr>
            <w:tcW w:w="2125" w:type="dxa"/>
          </w:tcPr>
          <w:p w:rsidR="00582CF7" w:rsidRDefault="00582CF7">
            <w:pPr>
              <w:pStyle w:val="ConsPlusNormal"/>
              <w:jc w:val="center"/>
            </w:pPr>
            <w:r>
              <w:t>36 312,25</w:t>
            </w:r>
          </w:p>
        </w:tc>
      </w:tr>
    </w:tbl>
    <w:p w:rsidR="00582CF7" w:rsidRDefault="00582CF7">
      <w:pPr>
        <w:pStyle w:val="ConsPlusNormal"/>
        <w:jc w:val="both"/>
      </w:pPr>
    </w:p>
    <w:p w:rsidR="00582CF7" w:rsidRDefault="00582CF7">
      <w:pPr>
        <w:pStyle w:val="ConsPlusTitle"/>
        <w:jc w:val="both"/>
        <w:outlineLvl w:val="2"/>
      </w:pPr>
      <w:bookmarkStart w:id="162" w:name="P4765"/>
      <w:bookmarkEnd w:id="162"/>
      <w:r>
        <w:t>Таблица И9. УНЦ бакового выключателя 35 кВ без устройства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И9-01</w:t>
            </w:r>
          </w:p>
        </w:tc>
        <w:tc>
          <w:tcPr>
            <w:tcW w:w="4535" w:type="dxa"/>
          </w:tcPr>
          <w:p w:rsidR="00582CF7" w:rsidRDefault="00582CF7">
            <w:pPr>
              <w:pStyle w:val="ConsPlusNormal"/>
              <w:jc w:val="center"/>
            </w:pPr>
            <w:r>
              <w:t>5 287,47</w:t>
            </w:r>
          </w:p>
        </w:tc>
      </w:tr>
    </w:tbl>
    <w:p w:rsidR="00582CF7" w:rsidRDefault="00582CF7">
      <w:pPr>
        <w:pStyle w:val="ConsPlusNormal"/>
        <w:jc w:val="both"/>
      </w:pPr>
    </w:p>
    <w:p w:rsidR="00582CF7" w:rsidRDefault="00582CF7">
      <w:pPr>
        <w:pStyle w:val="ConsPlusNormal"/>
        <w:ind w:firstLine="540"/>
        <w:jc w:val="both"/>
      </w:pPr>
      <w:r>
        <w:t xml:space="preserve">В </w:t>
      </w:r>
      <w:hyperlink w:anchor="P4668">
        <w:r>
          <w:rPr>
            <w:color w:val="0000FF"/>
          </w:rPr>
          <w:t>таблицах И6</w:t>
        </w:r>
      </w:hyperlink>
      <w:r>
        <w:t xml:space="preserve"> - </w:t>
      </w:r>
      <w:hyperlink w:anchor="P4765">
        <w:r>
          <w:rPr>
            <w:color w:val="0000FF"/>
          </w:rPr>
          <w:t>И9</w:t>
        </w:r>
      </w:hyperlink>
      <w:r>
        <w:t xml:space="preserve"> в УНЦ учтены стоимость выключателя, стоимость строительно-монтажных работ с учетом стоимости используемого материала (опорных стоек и металлоконструкций, ошиновки, кабельного хозяйства, заземления), затраты на благоустройство территории,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выключателя больше (меньше) максимального (минимального) значения характеристики типового технологического решения, указанного в </w:t>
      </w:r>
      <w:hyperlink w:anchor="P4457">
        <w:r>
          <w:rPr>
            <w:color w:val="0000FF"/>
          </w:rPr>
          <w:t>таблице И1</w:t>
        </w:r>
      </w:hyperlink>
      <w:r>
        <w:t xml:space="preserve">, </w:t>
      </w:r>
      <w:hyperlink w:anchor="P4506">
        <w:r>
          <w:rPr>
            <w:color w:val="0000FF"/>
          </w:rPr>
          <w:t>И2</w:t>
        </w:r>
      </w:hyperlink>
      <w:r>
        <w:t xml:space="preserve">, </w:t>
      </w:r>
      <w:hyperlink w:anchor="P4530">
        <w:r>
          <w:rPr>
            <w:color w:val="0000FF"/>
          </w:rPr>
          <w:t>И3</w:t>
        </w:r>
      </w:hyperlink>
      <w:r>
        <w:t xml:space="preserve">, </w:t>
      </w:r>
      <w:hyperlink w:anchor="P4554">
        <w:r>
          <w:rPr>
            <w:color w:val="0000FF"/>
          </w:rPr>
          <w:t>И4</w:t>
        </w:r>
      </w:hyperlink>
      <w:r>
        <w:t xml:space="preserve">, </w:t>
      </w:r>
      <w:hyperlink w:anchor="P4668">
        <w:r>
          <w:rPr>
            <w:color w:val="0000FF"/>
          </w:rPr>
          <w:t>И6</w:t>
        </w:r>
      </w:hyperlink>
      <w:r>
        <w:t xml:space="preserve">, </w:t>
      </w:r>
      <w:hyperlink w:anchor="P4717">
        <w:r>
          <w:rPr>
            <w:color w:val="0000FF"/>
          </w:rPr>
          <w:t>И7</w:t>
        </w:r>
      </w:hyperlink>
      <w:r>
        <w:t xml:space="preserve">, </w:t>
      </w:r>
      <w:hyperlink w:anchor="P4741">
        <w:r>
          <w:rPr>
            <w:color w:val="0000FF"/>
          </w:rPr>
          <w:t>И8</w:t>
        </w:r>
      </w:hyperlink>
      <w:r>
        <w:t xml:space="preserve"> или </w:t>
      </w:r>
      <w:hyperlink w:anchor="P4765">
        <w:r>
          <w:rPr>
            <w:color w:val="0000FF"/>
          </w:rPr>
          <w:t>И9</w:t>
        </w:r>
      </w:hyperlink>
      <w:r>
        <w:t xml:space="preserve"> в столбце "Номинальный ток, А", для утвержденного значения номинального напряжения выключателя, то из </w:t>
      </w:r>
      <w:hyperlink w:anchor="P4457">
        <w:r>
          <w:rPr>
            <w:color w:val="0000FF"/>
          </w:rPr>
          <w:t>таблиц И1</w:t>
        </w:r>
      </w:hyperlink>
      <w:r>
        <w:t xml:space="preserve"> - </w:t>
      </w:r>
      <w:hyperlink w:anchor="P4765">
        <w:r>
          <w:rPr>
            <w:color w:val="0000FF"/>
          </w:rPr>
          <w:t>И9</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"Номинальный ток, А", для утвержденного значения номинального напряжения выключателя.</w:t>
      </w:r>
    </w:p>
    <w:p w:rsidR="00582CF7" w:rsidRDefault="00582CF7">
      <w:pPr>
        <w:pStyle w:val="ConsPlusNormal"/>
        <w:jc w:val="both"/>
      </w:pPr>
    </w:p>
    <w:p w:rsidR="00582CF7" w:rsidRDefault="00582CF7">
      <w:pPr>
        <w:pStyle w:val="ConsPlusTitle"/>
        <w:jc w:val="both"/>
        <w:outlineLvl w:val="2"/>
      </w:pPr>
      <w:bookmarkStart w:id="163" w:name="P4777"/>
      <w:bookmarkEnd w:id="163"/>
      <w:r>
        <w:t>Таблица И10. УНЦ элементов ПС без устройства фундаментов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3968"/>
        <w:gridCol w:w="1312"/>
        <w:gridCol w:w="1312"/>
        <w:gridCol w:w="1312"/>
        <w:gridCol w:w="1312"/>
        <w:gridCol w:w="1312"/>
        <w:gridCol w:w="1315"/>
      </w:tblGrid>
      <w:tr w:rsidR="00582CF7">
        <w:tc>
          <w:tcPr>
            <w:tcW w:w="1814" w:type="dxa"/>
            <w:vMerge w:val="restart"/>
          </w:tcPr>
          <w:p w:rsidR="00582CF7" w:rsidRDefault="00582CF7">
            <w:pPr>
              <w:pStyle w:val="ConsPlusNormal"/>
              <w:jc w:val="center"/>
            </w:pPr>
            <w:r>
              <w:t>Номер расценок</w:t>
            </w:r>
          </w:p>
        </w:tc>
        <w:tc>
          <w:tcPr>
            <w:tcW w:w="3968" w:type="dxa"/>
            <w:vMerge w:val="restart"/>
          </w:tcPr>
          <w:p w:rsidR="00582CF7" w:rsidRDefault="00582CF7">
            <w:pPr>
              <w:pStyle w:val="ConsPlusNormal"/>
              <w:jc w:val="center"/>
            </w:pPr>
            <w:r>
              <w:t>Наименование</w:t>
            </w:r>
          </w:p>
        </w:tc>
        <w:tc>
          <w:tcPr>
            <w:tcW w:w="7875" w:type="dxa"/>
            <w:gridSpan w:val="6"/>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12" w:type="dxa"/>
          </w:tcPr>
          <w:p w:rsidR="00582CF7" w:rsidRDefault="00582CF7">
            <w:pPr>
              <w:pStyle w:val="ConsPlusNormal"/>
              <w:jc w:val="center"/>
            </w:pPr>
            <w:r>
              <w:t>1</w:t>
            </w:r>
          </w:p>
        </w:tc>
        <w:tc>
          <w:tcPr>
            <w:tcW w:w="1312" w:type="dxa"/>
          </w:tcPr>
          <w:p w:rsidR="00582CF7" w:rsidRDefault="00582CF7">
            <w:pPr>
              <w:pStyle w:val="ConsPlusNormal"/>
              <w:jc w:val="center"/>
            </w:pPr>
            <w:r>
              <w:t>2</w:t>
            </w:r>
          </w:p>
        </w:tc>
        <w:tc>
          <w:tcPr>
            <w:tcW w:w="1312" w:type="dxa"/>
          </w:tcPr>
          <w:p w:rsidR="00582CF7" w:rsidRDefault="00582CF7">
            <w:pPr>
              <w:pStyle w:val="ConsPlusNormal"/>
              <w:jc w:val="center"/>
            </w:pPr>
            <w:r>
              <w:t>3</w:t>
            </w:r>
          </w:p>
        </w:tc>
        <w:tc>
          <w:tcPr>
            <w:tcW w:w="1312" w:type="dxa"/>
          </w:tcPr>
          <w:p w:rsidR="00582CF7" w:rsidRDefault="00582CF7">
            <w:pPr>
              <w:pStyle w:val="ConsPlusNormal"/>
              <w:jc w:val="center"/>
            </w:pPr>
            <w:r>
              <w:t>4</w:t>
            </w:r>
          </w:p>
        </w:tc>
        <w:tc>
          <w:tcPr>
            <w:tcW w:w="1312" w:type="dxa"/>
          </w:tcPr>
          <w:p w:rsidR="00582CF7" w:rsidRDefault="00582CF7">
            <w:pPr>
              <w:pStyle w:val="ConsPlusNormal"/>
              <w:jc w:val="center"/>
            </w:pPr>
            <w:r>
              <w:t>5</w:t>
            </w:r>
          </w:p>
        </w:tc>
        <w:tc>
          <w:tcPr>
            <w:tcW w:w="1315"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7875" w:type="dxa"/>
            <w:gridSpan w:val="6"/>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12" w:type="dxa"/>
          </w:tcPr>
          <w:p w:rsidR="00582CF7" w:rsidRDefault="00582CF7">
            <w:pPr>
              <w:pStyle w:val="ConsPlusNormal"/>
              <w:jc w:val="center"/>
            </w:pPr>
            <w:r>
              <w:t>6 - 15</w:t>
            </w:r>
          </w:p>
        </w:tc>
        <w:tc>
          <w:tcPr>
            <w:tcW w:w="1312" w:type="dxa"/>
          </w:tcPr>
          <w:p w:rsidR="00582CF7" w:rsidRDefault="00582CF7">
            <w:pPr>
              <w:pStyle w:val="ConsPlusNormal"/>
              <w:jc w:val="center"/>
            </w:pPr>
            <w:r>
              <w:t>35 (20)</w:t>
            </w:r>
          </w:p>
        </w:tc>
        <w:tc>
          <w:tcPr>
            <w:tcW w:w="1312" w:type="dxa"/>
          </w:tcPr>
          <w:p w:rsidR="00582CF7" w:rsidRDefault="00582CF7">
            <w:pPr>
              <w:pStyle w:val="ConsPlusNormal"/>
              <w:jc w:val="center"/>
            </w:pPr>
            <w:r>
              <w:t>по</w:t>
            </w:r>
          </w:p>
        </w:tc>
        <w:tc>
          <w:tcPr>
            <w:tcW w:w="1312" w:type="dxa"/>
          </w:tcPr>
          <w:p w:rsidR="00582CF7" w:rsidRDefault="00582CF7">
            <w:pPr>
              <w:pStyle w:val="ConsPlusNormal"/>
              <w:jc w:val="center"/>
            </w:pPr>
            <w:r>
              <w:t>220 (150)</w:t>
            </w:r>
          </w:p>
        </w:tc>
        <w:tc>
          <w:tcPr>
            <w:tcW w:w="1312" w:type="dxa"/>
          </w:tcPr>
          <w:p w:rsidR="00582CF7" w:rsidRDefault="00582CF7">
            <w:pPr>
              <w:pStyle w:val="ConsPlusNormal"/>
              <w:jc w:val="center"/>
            </w:pPr>
            <w:r>
              <w:t>330</w:t>
            </w:r>
          </w:p>
        </w:tc>
        <w:tc>
          <w:tcPr>
            <w:tcW w:w="1315" w:type="dxa"/>
          </w:tcPr>
          <w:p w:rsidR="00582CF7" w:rsidRDefault="00582CF7">
            <w:pPr>
              <w:pStyle w:val="ConsPlusNormal"/>
              <w:jc w:val="center"/>
            </w:pPr>
            <w:r>
              <w:t>500</w:t>
            </w:r>
          </w:p>
        </w:tc>
      </w:tr>
      <w:tr w:rsidR="00582CF7">
        <w:tc>
          <w:tcPr>
            <w:tcW w:w="1814" w:type="dxa"/>
            <w:vAlign w:val="center"/>
          </w:tcPr>
          <w:p w:rsidR="00582CF7" w:rsidRDefault="00582CF7">
            <w:pPr>
              <w:pStyle w:val="ConsPlusNormal"/>
              <w:jc w:val="center"/>
            </w:pPr>
            <w:r>
              <w:t>И10-01-1..6</w:t>
            </w:r>
          </w:p>
        </w:tc>
        <w:tc>
          <w:tcPr>
            <w:tcW w:w="3968" w:type="dxa"/>
            <w:vAlign w:val="center"/>
          </w:tcPr>
          <w:p w:rsidR="00582CF7" w:rsidRDefault="00582CF7">
            <w:pPr>
              <w:pStyle w:val="ConsPlusNormal"/>
              <w:jc w:val="center"/>
            </w:pPr>
            <w:r>
              <w:t>ТТ на три фазы</w:t>
            </w:r>
          </w:p>
        </w:tc>
        <w:tc>
          <w:tcPr>
            <w:tcW w:w="1312" w:type="dxa"/>
            <w:vAlign w:val="center"/>
          </w:tcPr>
          <w:p w:rsidR="00582CF7" w:rsidRDefault="00582CF7">
            <w:pPr>
              <w:pStyle w:val="ConsPlusNormal"/>
              <w:jc w:val="center"/>
            </w:pPr>
            <w:r>
              <w:t>320,38</w:t>
            </w:r>
          </w:p>
        </w:tc>
        <w:tc>
          <w:tcPr>
            <w:tcW w:w="1312" w:type="dxa"/>
            <w:vAlign w:val="center"/>
          </w:tcPr>
          <w:p w:rsidR="00582CF7" w:rsidRDefault="00582CF7">
            <w:pPr>
              <w:pStyle w:val="ConsPlusNormal"/>
              <w:jc w:val="center"/>
            </w:pPr>
            <w:r>
              <w:t>2 321,92</w:t>
            </w:r>
          </w:p>
        </w:tc>
        <w:tc>
          <w:tcPr>
            <w:tcW w:w="1312" w:type="dxa"/>
            <w:vAlign w:val="center"/>
          </w:tcPr>
          <w:p w:rsidR="00582CF7" w:rsidRDefault="00582CF7">
            <w:pPr>
              <w:pStyle w:val="ConsPlusNormal"/>
              <w:jc w:val="center"/>
            </w:pPr>
            <w:r>
              <w:t>4 815,68</w:t>
            </w:r>
          </w:p>
        </w:tc>
        <w:tc>
          <w:tcPr>
            <w:tcW w:w="1312" w:type="dxa"/>
            <w:vAlign w:val="center"/>
          </w:tcPr>
          <w:p w:rsidR="00582CF7" w:rsidRDefault="00582CF7">
            <w:pPr>
              <w:pStyle w:val="ConsPlusNormal"/>
              <w:jc w:val="center"/>
            </w:pPr>
            <w:r>
              <w:t>7 617,14</w:t>
            </w:r>
          </w:p>
        </w:tc>
        <w:tc>
          <w:tcPr>
            <w:tcW w:w="1312" w:type="dxa"/>
            <w:vAlign w:val="center"/>
          </w:tcPr>
          <w:p w:rsidR="00582CF7" w:rsidRDefault="00582CF7">
            <w:pPr>
              <w:pStyle w:val="ConsPlusNormal"/>
              <w:jc w:val="center"/>
            </w:pPr>
            <w:r>
              <w:t>12 582,1</w:t>
            </w:r>
          </w:p>
        </w:tc>
        <w:tc>
          <w:tcPr>
            <w:tcW w:w="1315" w:type="dxa"/>
            <w:vAlign w:val="center"/>
          </w:tcPr>
          <w:p w:rsidR="00582CF7" w:rsidRDefault="00582CF7">
            <w:pPr>
              <w:pStyle w:val="ConsPlusNormal"/>
              <w:jc w:val="center"/>
            </w:pPr>
            <w:r>
              <w:t>21 727,51</w:t>
            </w:r>
          </w:p>
        </w:tc>
      </w:tr>
      <w:tr w:rsidR="00582CF7">
        <w:tc>
          <w:tcPr>
            <w:tcW w:w="1814" w:type="dxa"/>
            <w:vAlign w:val="center"/>
          </w:tcPr>
          <w:p w:rsidR="00582CF7" w:rsidRDefault="00582CF7">
            <w:pPr>
              <w:pStyle w:val="ConsPlusNormal"/>
              <w:jc w:val="center"/>
            </w:pPr>
            <w:r>
              <w:t>И10-02-1..6</w:t>
            </w:r>
          </w:p>
        </w:tc>
        <w:tc>
          <w:tcPr>
            <w:tcW w:w="3968" w:type="dxa"/>
            <w:vAlign w:val="center"/>
          </w:tcPr>
          <w:p w:rsidR="00582CF7" w:rsidRDefault="00582CF7">
            <w:pPr>
              <w:pStyle w:val="ConsPlusNormal"/>
              <w:jc w:val="center"/>
            </w:pPr>
            <w:r>
              <w:t>ТН (до трех вторичных обмоток) на три фазы</w:t>
            </w:r>
          </w:p>
        </w:tc>
        <w:tc>
          <w:tcPr>
            <w:tcW w:w="1312" w:type="dxa"/>
            <w:vAlign w:val="center"/>
          </w:tcPr>
          <w:p w:rsidR="00582CF7" w:rsidRDefault="00582CF7">
            <w:pPr>
              <w:pStyle w:val="ConsPlusNormal"/>
              <w:jc w:val="center"/>
            </w:pPr>
            <w:r>
              <w:t>449,58</w:t>
            </w:r>
          </w:p>
        </w:tc>
        <w:tc>
          <w:tcPr>
            <w:tcW w:w="1312" w:type="dxa"/>
            <w:vAlign w:val="center"/>
          </w:tcPr>
          <w:p w:rsidR="00582CF7" w:rsidRDefault="00582CF7">
            <w:pPr>
              <w:pStyle w:val="ConsPlusNormal"/>
              <w:jc w:val="center"/>
            </w:pPr>
            <w:r>
              <w:t>2 265,45</w:t>
            </w:r>
          </w:p>
        </w:tc>
        <w:tc>
          <w:tcPr>
            <w:tcW w:w="1312" w:type="dxa"/>
            <w:vAlign w:val="center"/>
          </w:tcPr>
          <w:p w:rsidR="00582CF7" w:rsidRDefault="00582CF7">
            <w:pPr>
              <w:pStyle w:val="ConsPlusNormal"/>
              <w:jc w:val="center"/>
            </w:pPr>
            <w:r>
              <w:t>4 679,65</w:t>
            </w:r>
          </w:p>
        </w:tc>
        <w:tc>
          <w:tcPr>
            <w:tcW w:w="1312" w:type="dxa"/>
            <w:vAlign w:val="center"/>
          </w:tcPr>
          <w:p w:rsidR="00582CF7" w:rsidRDefault="00582CF7">
            <w:pPr>
              <w:pStyle w:val="ConsPlusNormal"/>
              <w:jc w:val="center"/>
            </w:pPr>
            <w:r>
              <w:t>5 307,27</w:t>
            </w:r>
          </w:p>
        </w:tc>
        <w:tc>
          <w:tcPr>
            <w:tcW w:w="1312" w:type="dxa"/>
            <w:vAlign w:val="center"/>
          </w:tcPr>
          <w:p w:rsidR="00582CF7" w:rsidRDefault="00582CF7">
            <w:pPr>
              <w:pStyle w:val="ConsPlusNormal"/>
              <w:jc w:val="center"/>
            </w:pPr>
            <w:r>
              <w:t>6 178,03</w:t>
            </w:r>
          </w:p>
        </w:tc>
        <w:tc>
          <w:tcPr>
            <w:tcW w:w="1315" w:type="dxa"/>
            <w:vAlign w:val="center"/>
          </w:tcPr>
          <w:p w:rsidR="00582CF7" w:rsidRDefault="00582CF7">
            <w:pPr>
              <w:pStyle w:val="ConsPlusNormal"/>
              <w:jc w:val="center"/>
            </w:pPr>
            <w:r>
              <w:t>8 539,72</w:t>
            </w:r>
          </w:p>
        </w:tc>
      </w:tr>
      <w:tr w:rsidR="00582CF7">
        <w:tc>
          <w:tcPr>
            <w:tcW w:w="1814" w:type="dxa"/>
            <w:vAlign w:val="center"/>
          </w:tcPr>
          <w:p w:rsidR="00582CF7" w:rsidRDefault="00582CF7">
            <w:pPr>
              <w:pStyle w:val="ConsPlusNormal"/>
              <w:jc w:val="center"/>
            </w:pPr>
            <w:r>
              <w:t>И10-03-1..6</w:t>
            </w:r>
          </w:p>
        </w:tc>
        <w:tc>
          <w:tcPr>
            <w:tcW w:w="3968" w:type="dxa"/>
            <w:vAlign w:val="center"/>
          </w:tcPr>
          <w:p w:rsidR="00582CF7" w:rsidRDefault="00582CF7">
            <w:pPr>
              <w:pStyle w:val="ConsPlusNormal"/>
              <w:jc w:val="center"/>
            </w:pPr>
            <w:r>
              <w:t>ТН (четыре вторичные обмотки) на три фазы</w:t>
            </w:r>
          </w:p>
        </w:tc>
        <w:tc>
          <w:tcPr>
            <w:tcW w:w="1312" w:type="dxa"/>
            <w:vAlign w:val="center"/>
          </w:tcPr>
          <w:p w:rsidR="00582CF7" w:rsidRDefault="00582CF7">
            <w:pPr>
              <w:pStyle w:val="ConsPlusNormal"/>
              <w:jc w:val="center"/>
            </w:pPr>
            <w:r>
              <w:t>-</w:t>
            </w:r>
          </w:p>
        </w:tc>
        <w:tc>
          <w:tcPr>
            <w:tcW w:w="1312" w:type="dxa"/>
            <w:vAlign w:val="center"/>
          </w:tcPr>
          <w:p w:rsidR="00582CF7" w:rsidRDefault="00582CF7">
            <w:pPr>
              <w:pStyle w:val="ConsPlusNormal"/>
              <w:jc w:val="center"/>
            </w:pPr>
            <w:r>
              <w:t>-</w:t>
            </w:r>
          </w:p>
        </w:tc>
        <w:tc>
          <w:tcPr>
            <w:tcW w:w="1312" w:type="dxa"/>
            <w:vAlign w:val="center"/>
          </w:tcPr>
          <w:p w:rsidR="00582CF7" w:rsidRDefault="00582CF7">
            <w:pPr>
              <w:pStyle w:val="ConsPlusNormal"/>
              <w:jc w:val="center"/>
            </w:pPr>
            <w:r>
              <w:t>4 692,34</w:t>
            </w:r>
          </w:p>
        </w:tc>
        <w:tc>
          <w:tcPr>
            <w:tcW w:w="1312" w:type="dxa"/>
            <w:vAlign w:val="center"/>
          </w:tcPr>
          <w:p w:rsidR="00582CF7" w:rsidRDefault="00582CF7">
            <w:pPr>
              <w:pStyle w:val="ConsPlusNormal"/>
              <w:jc w:val="center"/>
            </w:pPr>
            <w:r>
              <w:t>5 307,27</w:t>
            </w:r>
          </w:p>
        </w:tc>
        <w:tc>
          <w:tcPr>
            <w:tcW w:w="1312" w:type="dxa"/>
            <w:vAlign w:val="center"/>
          </w:tcPr>
          <w:p w:rsidR="00582CF7" w:rsidRDefault="00582CF7">
            <w:pPr>
              <w:pStyle w:val="ConsPlusNormal"/>
              <w:jc w:val="center"/>
            </w:pPr>
            <w:r>
              <w:t>-</w:t>
            </w:r>
          </w:p>
        </w:tc>
        <w:tc>
          <w:tcPr>
            <w:tcW w:w="1315" w:type="dxa"/>
            <w:vAlign w:val="center"/>
          </w:tcPr>
          <w:p w:rsidR="00582CF7" w:rsidRDefault="00582CF7">
            <w:pPr>
              <w:pStyle w:val="ConsPlusNormal"/>
              <w:jc w:val="center"/>
            </w:pPr>
            <w:r>
              <w:t>-</w:t>
            </w:r>
          </w:p>
        </w:tc>
      </w:tr>
      <w:tr w:rsidR="00582CF7">
        <w:tc>
          <w:tcPr>
            <w:tcW w:w="1814" w:type="dxa"/>
            <w:vAlign w:val="center"/>
          </w:tcPr>
          <w:p w:rsidR="00582CF7" w:rsidRDefault="00582CF7">
            <w:pPr>
              <w:pStyle w:val="ConsPlusNormal"/>
              <w:jc w:val="center"/>
            </w:pPr>
            <w:r>
              <w:t>И10-04-1..6</w:t>
            </w:r>
          </w:p>
        </w:tc>
        <w:tc>
          <w:tcPr>
            <w:tcW w:w="3968" w:type="dxa"/>
            <w:vAlign w:val="center"/>
          </w:tcPr>
          <w:p w:rsidR="00582CF7" w:rsidRDefault="00582CF7">
            <w:pPr>
              <w:pStyle w:val="ConsPlusNormal"/>
              <w:jc w:val="center"/>
            </w:pPr>
            <w:r>
              <w:t>ОПН на три фазы</w:t>
            </w:r>
          </w:p>
        </w:tc>
        <w:tc>
          <w:tcPr>
            <w:tcW w:w="1312" w:type="dxa"/>
            <w:vAlign w:val="center"/>
          </w:tcPr>
          <w:p w:rsidR="00582CF7" w:rsidRDefault="00582CF7">
            <w:pPr>
              <w:pStyle w:val="ConsPlusNormal"/>
              <w:jc w:val="center"/>
            </w:pPr>
            <w:r>
              <w:t>144,60</w:t>
            </w:r>
          </w:p>
        </w:tc>
        <w:tc>
          <w:tcPr>
            <w:tcW w:w="1312" w:type="dxa"/>
            <w:vAlign w:val="center"/>
          </w:tcPr>
          <w:p w:rsidR="00582CF7" w:rsidRDefault="00582CF7">
            <w:pPr>
              <w:pStyle w:val="ConsPlusNormal"/>
              <w:jc w:val="center"/>
            </w:pPr>
            <w:r>
              <w:t>433,28</w:t>
            </w:r>
          </w:p>
        </w:tc>
        <w:tc>
          <w:tcPr>
            <w:tcW w:w="1312" w:type="dxa"/>
            <w:vAlign w:val="center"/>
          </w:tcPr>
          <w:p w:rsidR="00582CF7" w:rsidRDefault="00582CF7">
            <w:pPr>
              <w:pStyle w:val="ConsPlusNormal"/>
              <w:jc w:val="center"/>
            </w:pPr>
            <w:r>
              <w:t>602,61</w:t>
            </w:r>
          </w:p>
        </w:tc>
        <w:tc>
          <w:tcPr>
            <w:tcW w:w="1312" w:type="dxa"/>
            <w:vAlign w:val="center"/>
          </w:tcPr>
          <w:p w:rsidR="00582CF7" w:rsidRDefault="00582CF7">
            <w:pPr>
              <w:pStyle w:val="ConsPlusNormal"/>
              <w:jc w:val="center"/>
            </w:pPr>
            <w:r>
              <w:t>1 286,52</w:t>
            </w:r>
          </w:p>
        </w:tc>
        <w:tc>
          <w:tcPr>
            <w:tcW w:w="1312" w:type="dxa"/>
            <w:vAlign w:val="center"/>
          </w:tcPr>
          <w:p w:rsidR="00582CF7" w:rsidRDefault="00582CF7">
            <w:pPr>
              <w:pStyle w:val="ConsPlusNormal"/>
              <w:jc w:val="center"/>
            </w:pPr>
            <w:r>
              <w:t>2 413,15</w:t>
            </w:r>
          </w:p>
        </w:tc>
        <w:tc>
          <w:tcPr>
            <w:tcW w:w="1315" w:type="dxa"/>
            <w:vAlign w:val="center"/>
          </w:tcPr>
          <w:p w:rsidR="00582CF7" w:rsidRDefault="00582CF7">
            <w:pPr>
              <w:pStyle w:val="ConsPlusNormal"/>
              <w:jc w:val="center"/>
            </w:pPr>
            <w:r>
              <w:t>5 487,52</w:t>
            </w:r>
          </w:p>
        </w:tc>
      </w:tr>
      <w:tr w:rsidR="00582CF7">
        <w:tc>
          <w:tcPr>
            <w:tcW w:w="1814" w:type="dxa"/>
            <w:vAlign w:val="center"/>
          </w:tcPr>
          <w:p w:rsidR="00582CF7" w:rsidRDefault="00582CF7">
            <w:pPr>
              <w:pStyle w:val="ConsPlusNormal"/>
              <w:jc w:val="center"/>
            </w:pPr>
            <w:r>
              <w:t>И10-05-1..6</w:t>
            </w:r>
          </w:p>
        </w:tc>
        <w:tc>
          <w:tcPr>
            <w:tcW w:w="3968" w:type="dxa"/>
            <w:vAlign w:val="center"/>
          </w:tcPr>
          <w:p w:rsidR="00582CF7" w:rsidRDefault="00582CF7">
            <w:pPr>
              <w:pStyle w:val="ConsPlusNormal"/>
              <w:jc w:val="center"/>
            </w:pPr>
            <w:r>
              <w:t>Однополюсный разъединитель</w:t>
            </w:r>
          </w:p>
        </w:tc>
        <w:tc>
          <w:tcPr>
            <w:tcW w:w="1312" w:type="dxa"/>
            <w:vAlign w:val="center"/>
          </w:tcPr>
          <w:p w:rsidR="00582CF7" w:rsidRDefault="00582CF7">
            <w:pPr>
              <w:pStyle w:val="ConsPlusNormal"/>
              <w:jc w:val="center"/>
            </w:pPr>
            <w:r>
              <w:t>183,61</w:t>
            </w:r>
          </w:p>
        </w:tc>
        <w:tc>
          <w:tcPr>
            <w:tcW w:w="1312" w:type="dxa"/>
            <w:vAlign w:val="center"/>
          </w:tcPr>
          <w:p w:rsidR="00582CF7" w:rsidRDefault="00582CF7">
            <w:pPr>
              <w:pStyle w:val="ConsPlusNormal"/>
              <w:jc w:val="center"/>
            </w:pPr>
            <w:r>
              <w:t>1 594,84</w:t>
            </w:r>
          </w:p>
        </w:tc>
        <w:tc>
          <w:tcPr>
            <w:tcW w:w="1312" w:type="dxa"/>
            <w:vAlign w:val="center"/>
          </w:tcPr>
          <w:p w:rsidR="00582CF7" w:rsidRDefault="00582CF7">
            <w:pPr>
              <w:pStyle w:val="ConsPlusNormal"/>
              <w:jc w:val="center"/>
            </w:pPr>
            <w:r>
              <w:t>2 837,26</w:t>
            </w:r>
          </w:p>
        </w:tc>
        <w:tc>
          <w:tcPr>
            <w:tcW w:w="1312" w:type="dxa"/>
            <w:vAlign w:val="center"/>
          </w:tcPr>
          <w:p w:rsidR="00582CF7" w:rsidRDefault="00582CF7">
            <w:pPr>
              <w:pStyle w:val="ConsPlusNormal"/>
              <w:jc w:val="center"/>
            </w:pPr>
            <w:r>
              <w:t>3 829,81</w:t>
            </w:r>
          </w:p>
        </w:tc>
        <w:tc>
          <w:tcPr>
            <w:tcW w:w="1312" w:type="dxa"/>
            <w:vAlign w:val="center"/>
          </w:tcPr>
          <w:p w:rsidR="00582CF7" w:rsidRDefault="00582CF7">
            <w:pPr>
              <w:pStyle w:val="ConsPlusNormal"/>
              <w:jc w:val="center"/>
            </w:pPr>
            <w:r>
              <w:t>5 392,90</w:t>
            </w:r>
          </w:p>
        </w:tc>
        <w:tc>
          <w:tcPr>
            <w:tcW w:w="1315" w:type="dxa"/>
            <w:vAlign w:val="center"/>
          </w:tcPr>
          <w:p w:rsidR="00582CF7" w:rsidRDefault="00582CF7">
            <w:pPr>
              <w:pStyle w:val="ConsPlusNormal"/>
              <w:jc w:val="center"/>
            </w:pPr>
            <w:r>
              <w:t>5 881,04</w:t>
            </w:r>
          </w:p>
        </w:tc>
      </w:tr>
      <w:tr w:rsidR="00582CF7">
        <w:tc>
          <w:tcPr>
            <w:tcW w:w="1814" w:type="dxa"/>
            <w:vAlign w:val="center"/>
          </w:tcPr>
          <w:p w:rsidR="00582CF7" w:rsidRDefault="00582CF7">
            <w:pPr>
              <w:pStyle w:val="ConsPlusNormal"/>
              <w:jc w:val="center"/>
            </w:pPr>
            <w:r>
              <w:t>И10-06-1..6</w:t>
            </w:r>
          </w:p>
        </w:tc>
        <w:tc>
          <w:tcPr>
            <w:tcW w:w="3968" w:type="dxa"/>
            <w:vAlign w:val="center"/>
          </w:tcPr>
          <w:p w:rsidR="00582CF7" w:rsidRDefault="00582CF7">
            <w:pPr>
              <w:pStyle w:val="ConsPlusNormal"/>
              <w:jc w:val="center"/>
            </w:pPr>
            <w:r>
              <w:t>Разъединитель на три полюса</w:t>
            </w:r>
          </w:p>
        </w:tc>
        <w:tc>
          <w:tcPr>
            <w:tcW w:w="1312" w:type="dxa"/>
            <w:vAlign w:val="center"/>
          </w:tcPr>
          <w:p w:rsidR="00582CF7" w:rsidRDefault="00582CF7">
            <w:pPr>
              <w:pStyle w:val="ConsPlusNormal"/>
              <w:jc w:val="center"/>
            </w:pPr>
            <w:r>
              <w:t>373,79</w:t>
            </w:r>
          </w:p>
        </w:tc>
        <w:tc>
          <w:tcPr>
            <w:tcW w:w="1312" w:type="dxa"/>
            <w:vAlign w:val="center"/>
          </w:tcPr>
          <w:p w:rsidR="00582CF7" w:rsidRDefault="00582CF7">
            <w:pPr>
              <w:pStyle w:val="ConsPlusNormal"/>
              <w:jc w:val="center"/>
            </w:pPr>
            <w:r>
              <w:t>2 201,61</w:t>
            </w:r>
          </w:p>
        </w:tc>
        <w:tc>
          <w:tcPr>
            <w:tcW w:w="1312" w:type="dxa"/>
            <w:vAlign w:val="center"/>
          </w:tcPr>
          <w:p w:rsidR="00582CF7" w:rsidRDefault="00582CF7">
            <w:pPr>
              <w:pStyle w:val="ConsPlusNormal"/>
              <w:jc w:val="center"/>
            </w:pPr>
            <w:r>
              <w:t>5 022,89</w:t>
            </w:r>
          </w:p>
        </w:tc>
        <w:tc>
          <w:tcPr>
            <w:tcW w:w="1312" w:type="dxa"/>
            <w:vAlign w:val="center"/>
          </w:tcPr>
          <w:p w:rsidR="00582CF7" w:rsidRDefault="00582CF7">
            <w:pPr>
              <w:pStyle w:val="ConsPlusNormal"/>
              <w:jc w:val="center"/>
            </w:pPr>
            <w:r>
              <w:t>10 086,23</w:t>
            </w:r>
          </w:p>
        </w:tc>
        <w:tc>
          <w:tcPr>
            <w:tcW w:w="1312" w:type="dxa"/>
            <w:vAlign w:val="center"/>
          </w:tcPr>
          <w:p w:rsidR="00582CF7" w:rsidRDefault="00582CF7">
            <w:pPr>
              <w:pStyle w:val="ConsPlusNormal"/>
              <w:jc w:val="center"/>
            </w:pPr>
            <w:r>
              <w:t>-</w:t>
            </w:r>
          </w:p>
        </w:tc>
        <w:tc>
          <w:tcPr>
            <w:tcW w:w="1315" w:type="dxa"/>
            <w:vAlign w:val="center"/>
          </w:tcPr>
          <w:p w:rsidR="00582CF7" w:rsidRDefault="00582CF7">
            <w:pPr>
              <w:pStyle w:val="ConsPlusNormal"/>
              <w:jc w:val="center"/>
            </w:pPr>
            <w:r>
              <w:t>-</w:t>
            </w:r>
          </w:p>
        </w:tc>
      </w:tr>
      <w:tr w:rsidR="00582CF7">
        <w:tc>
          <w:tcPr>
            <w:tcW w:w="1814" w:type="dxa"/>
            <w:vAlign w:val="center"/>
          </w:tcPr>
          <w:p w:rsidR="00582CF7" w:rsidRDefault="00582CF7">
            <w:pPr>
              <w:pStyle w:val="ConsPlusNormal"/>
              <w:jc w:val="center"/>
            </w:pPr>
            <w:r>
              <w:t>И10-07-1..6</w:t>
            </w:r>
          </w:p>
        </w:tc>
        <w:tc>
          <w:tcPr>
            <w:tcW w:w="3968" w:type="dxa"/>
            <w:vAlign w:val="center"/>
          </w:tcPr>
          <w:p w:rsidR="00582CF7" w:rsidRDefault="00582CF7">
            <w:pPr>
              <w:pStyle w:val="ConsPlusNormal"/>
              <w:jc w:val="center"/>
            </w:pPr>
            <w:r>
              <w:t>Цифровой ТТ на три фазы</w:t>
            </w:r>
          </w:p>
        </w:tc>
        <w:tc>
          <w:tcPr>
            <w:tcW w:w="1312" w:type="dxa"/>
            <w:vAlign w:val="center"/>
          </w:tcPr>
          <w:p w:rsidR="00582CF7" w:rsidRDefault="00582CF7">
            <w:pPr>
              <w:pStyle w:val="ConsPlusNormal"/>
              <w:jc w:val="center"/>
            </w:pPr>
            <w:r>
              <w:t>4 348,27</w:t>
            </w:r>
          </w:p>
        </w:tc>
        <w:tc>
          <w:tcPr>
            <w:tcW w:w="1312" w:type="dxa"/>
            <w:vAlign w:val="center"/>
          </w:tcPr>
          <w:p w:rsidR="00582CF7" w:rsidRDefault="00582CF7">
            <w:pPr>
              <w:pStyle w:val="ConsPlusNormal"/>
              <w:jc w:val="center"/>
            </w:pPr>
            <w:r>
              <w:t>5 860,60</w:t>
            </w:r>
          </w:p>
        </w:tc>
        <w:tc>
          <w:tcPr>
            <w:tcW w:w="1312" w:type="dxa"/>
            <w:vAlign w:val="center"/>
          </w:tcPr>
          <w:p w:rsidR="00582CF7" w:rsidRDefault="00582CF7">
            <w:pPr>
              <w:pStyle w:val="ConsPlusNormal"/>
              <w:jc w:val="center"/>
            </w:pPr>
            <w:r>
              <w:t>6 416,46</w:t>
            </w:r>
          </w:p>
        </w:tc>
        <w:tc>
          <w:tcPr>
            <w:tcW w:w="1312" w:type="dxa"/>
            <w:vAlign w:val="center"/>
          </w:tcPr>
          <w:p w:rsidR="00582CF7" w:rsidRDefault="00582CF7">
            <w:pPr>
              <w:pStyle w:val="ConsPlusNormal"/>
              <w:jc w:val="center"/>
            </w:pPr>
            <w:r>
              <w:t>8 278,24</w:t>
            </w:r>
          </w:p>
        </w:tc>
        <w:tc>
          <w:tcPr>
            <w:tcW w:w="1312" w:type="dxa"/>
            <w:vAlign w:val="center"/>
          </w:tcPr>
          <w:p w:rsidR="00582CF7" w:rsidRDefault="00582CF7">
            <w:pPr>
              <w:pStyle w:val="ConsPlusNormal"/>
              <w:jc w:val="center"/>
            </w:pPr>
            <w:r>
              <w:t>10 115,52</w:t>
            </w:r>
          </w:p>
        </w:tc>
        <w:tc>
          <w:tcPr>
            <w:tcW w:w="1315" w:type="dxa"/>
            <w:vAlign w:val="center"/>
          </w:tcPr>
          <w:p w:rsidR="00582CF7" w:rsidRDefault="00582CF7">
            <w:pPr>
              <w:pStyle w:val="ConsPlusNormal"/>
              <w:jc w:val="center"/>
            </w:pPr>
            <w:r>
              <w:t>12 936,69</w:t>
            </w:r>
          </w:p>
        </w:tc>
      </w:tr>
      <w:tr w:rsidR="00582CF7">
        <w:tc>
          <w:tcPr>
            <w:tcW w:w="1814" w:type="dxa"/>
            <w:vAlign w:val="center"/>
          </w:tcPr>
          <w:p w:rsidR="00582CF7" w:rsidRDefault="00582CF7">
            <w:pPr>
              <w:pStyle w:val="ConsPlusNormal"/>
              <w:jc w:val="center"/>
            </w:pPr>
            <w:r>
              <w:t>И10-08-1..6</w:t>
            </w:r>
          </w:p>
        </w:tc>
        <w:tc>
          <w:tcPr>
            <w:tcW w:w="3968" w:type="dxa"/>
            <w:vAlign w:val="center"/>
          </w:tcPr>
          <w:p w:rsidR="00582CF7" w:rsidRDefault="00582CF7">
            <w:pPr>
              <w:pStyle w:val="ConsPlusNormal"/>
              <w:jc w:val="center"/>
            </w:pPr>
            <w:r>
              <w:t>Цифровой ТН на три фазы</w:t>
            </w:r>
          </w:p>
        </w:tc>
        <w:tc>
          <w:tcPr>
            <w:tcW w:w="1312" w:type="dxa"/>
            <w:vAlign w:val="center"/>
          </w:tcPr>
          <w:p w:rsidR="00582CF7" w:rsidRDefault="00582CF7">
            <w:pPr>
              <w:pStyle w:val="ConsPlusNormal"/>
              <w:jc w:val="center"/>
            </w:pPr>
            <w:r>
              <w:t>4 926,44</w:t>
            </w:r>
          </w:p>
        </w:tc>
        <w:tc>
          <w:tcPr>
            <w:tcW w:w="1312" w:type="dxa"/>
            <w:vAlign w:val="center"/>
          </w:tcPr>
          <w:p w:rsidR="00582CF7" w:rsidRDefault="00582CF7">
            <w:pPr>
              <w:pStyle w:val="ConsPlusNormal"/>
              <w:jc w:val="center"/>
            </w:pPr>
            <w:r>
              <w:t>5 004,47</w:t>
            </w:r>
          </w:p>
        </w:tc>
        <w:tc>
          <w:tcPr>
            <w:tcW w:w="1312" w:type="dxa"/>
            <w:vAlign w:val="center"/>
          </w:tcPr>
          <w:p w:rsidR="00582CF7" w:rsidRDefault="00582CF7">
            <w:pPr>
              <w:pStyle w:val="ConsPlusNormal"/>
              <w:jc w:val="center"/>
            </w:pPr>
            <w:r>
              <w:t>5 252,79</w:t>
            </w:r>
          </w:p>
        </w:tc>
        <w:tc>
          <w:tcPr>
            <w:tcW w:w="1312" w:type="dxa"/>
            <w:vAlign w:val="center"/>
          </w:tcPr>
          <w:p w:rsidR="00582CF7" w:rsidRDefault="00582CF7">
            <w:pPr>
              <w:pStyle w:val="ConsPlusNormal"/>
              <w:jc w:val="center"/>
            </w:pPr>
            <w:r>
              <w:t>7 097,77</w:t>
            </w:r>
          </w:p>
        </w:tc>
        <w:tc>
          <w:tcPr>
            <w:tcW w:w="1312" w:type="dxa"/>
            <w:vAlign w:val="center"/>
          </w:tcPr>
          <w:p w:rsidR="00582CF7" w:rsidRDefault="00582CF7">
            <w:pPr>
              <w:pStyle w:val="ConsPlusNormal"/>
              <w:jc w:val="center"/>
            </w:pPr>
            <w:r>
              <w:t>14 694,82</w:t>
            </w:r>
          </w:p>
        </w:tc>
        <w:tc>
          <w:tcPr>
            <w:tcW w:w="1315" w:type="dxa"/>
            <w:vAlign w:val="center"/>
          </w:tcPr>
          <w:p w:rsidR="00582CF7" w:rsidRDefault="00582CF7">
            <w:pPr>
              <w:pStyle w:val="ConsPlusNormal"/>
              <w:jc w:val="center"/>
            </w:pPr>
            <w:r>
              <w:t>23 556,85</w:t>
            </w:r>
          </w:p>
        </w:tc>
      </w:tr>
      <w:tr w:rsidR="00582CF7">
        <w:tc>
          <w:tcPr>
            <w:tcW w:w="1814" w:type="dxa"/>
            <w:vAlign w:val="center"/>
          </w:tcPr>
          <w:p w:rsidR="00582CF7" w:rsidRDefault="00582CF7">
            <w:pPr>
              <w:pStyle w:val="ConsPlusNormal"/>
              <w:jc w:val="center"/>
            </w:pPr>
            <w:r>
              <w:t>И10-09-1..6</w:t>
            </w:r>
          </w:p>
        </w:tc>
        <w:tc>
          <w:tcPr>
            <w:tcW w:w="3968" w:type="dxa"/>
            <w:vAlign w:val="center"/>
          </w:tcPr>
          <w:p w:rsidR="00582CF7" w:rsidRDefault="00582CF7">
            <w:pPr>
              <w:pStyle w:val="ConsPlusNormal"/>
              <w:jc w:val="center"/>
            </w:pPr>
            <w:r>
              <w:t>Шинная опора на одну фазу</w:t>
            </w:r>
          </w:p>
        </w:tc>
        <w:tc>
          <w:tcPr>
            <w:tcW w:w="1312" w:type="dxa"/>
            <w:vAlign w:val="center"/>
          </w:tcPr>
          <w:p w:rsidR="00582CF7" w:rsidRDefault="00582CF7">
            <w:pPr>
              <w:pStyle w:val="ConsPlusNormal"/>
              <w:jc w:val="center"/>
            </w:pPr>
            <w:r>
              <w:t>35,52</w:t>
            </w:r>
          </w:p>
        </w:tc>
        <w:tc>
          <w:tcPr>
            <w:tcW w:w="1312" w:type="dxa"/>
            <w:vAlign w:val="center"/>
          </w:tcPr>
          <w:p w:rsidR="00582CF7" w:rsidRDefault="00582CF7">
            <w:pPr>
              <w:pStyle w:val="ConsPlusNormal"/>
              <w:jc w:val="center"/>
            </w:pPr>
            <w:r>
              <w:t>104,93</w:t>
            </w:r>
          </w:p>
        </w:tc>
        <w:tc>
          <w:tcPr>
            <w:tcW w:w="1312" w:type="dxa"/>
            <w:vAlign w:val="center"/>
          </w:tcPr>
          <w:p w:rsidR="00582CF7" w:rsidRDefault="00582CF7">
            <w:pPr>
              <w:pStyle w:val="ConsPlusNormal"/>
              <w:jc w:val="center"/>
            </w:pPr>
            <w:r>
              <w:t>162,09</w:t>
            </w:r>
          </w:p>
        </w:tc>
        <w:tc>
          <w:tcPr>
            <w:tcW w:w="1312" w:type="dxa"/>
            <w:vAlign w:val="center"/>
          </w:tcPr>
          <w:p w:rsidR="00582CF7" w:rsidRDefault="00582CF7">
            <w:pPr>
              <w:pStyle w:val="ConsPlusNormal"/>
              <w:jc w:val="center"/>
            </w:pPr>
            <w:r>
              <w:t>324,33</w:t>
            </w:r>
          </w:p>
        </w:tc>
        <w:tc>
          <w:tcPr>
            <w:tcW w:w="1312" w:type="dxa"/>
            <w:vAlign w:val="center"/>
          </w:tcPr>
          <w:p w:rsidR="00582CF7" w:rsidRDefault="00582CF7">
            <w:pPr>
              <w:pStyle w:val="ConsPlusNormal"/>
              <w:jc w:val="center"/>
            </w:pPr>
            <w:r>
              <w:t>953,51</w:t>
            </w:r>
          </w:p>
        </w:tc>
        <w:tc>
          <w:tcPr>
            <w:tcW w:w="1315" w:type="dxa"/>
            <w:vAlign w:val="center"/>
          </w:tcPr>
          <w:p w:rsidR="00582CF7" w:rsidRDefault="00582CF7">
            <w:pPr>
              <w:pStyle w:val="ConsPlusNormal"/>
              <w:jc w:val="center"/>
            </w:pPr>
            <w:r>
              <w:t>1 636,55</w:t>
            </w:r>
          </w:p>
        </w:tc>
      </w:tr>
      <w:tr w:rsidR="00582CF7">
        <w:tc>
          <w:tcPr>
            <w:tcW w:w="1814" w:type="dxa"/>
            <w:vAlign w:val="center"/>
          </w:tcPr>
          <w:p w:rsidR="00582CF7" w:rsidRDefault="00582CF7">
            <w:pPr>
              <w:pStyle w:val="ConsPlusNormal"/>
              <w:jc w:val="center"/>
            </w:pPr>
            <w:r>
              <w:t>И10-10-1..6</w:t>
            </w:r>
          </w:p>
        </w:tc>
        <w:tc>
          <w:tcPr>
            <w:tcW w:w="3968" w:type="dxa"/>
            <w:vAlign w:val="center"/>
          </w:tcPr>
          <w:p w:rsidR="00582CF7" w:rsidRDefault="00582CF7">
            <w:pPr>
              <w:pStyle w:val="ConsPlusNormal"/>
              <w:jc w:val="center"/>
            </w:pPr>
            <w:r>
              <w:t>Ввод линейный (выключателя, трансформатора) на одну фазу (номинальный ток, 1 000 А и выше)</w:t>
            </w:r>
          </w:p>
        </w:tc>
        <w:tc>
          <w:tcPr>
            <w:tcW w:w="1312" w:type="dxa"/>
            <w:vAlign w:val="center"/>
          </w:tcPr>
          <w:p w:rsidR="00582CF7" w:rsidRDefault="00582CF7">
            <w:pPr>
              <w:pStyle w:val="ConsPlusNormal"/>
              <w:jc w:val="center"/>
            </w:pPr>
            <w:r>
              <w:t>373,52</w:t>
            </w:r>
          </w:p>
        </w:tc>
        <w:tc>
          <w:tcPr>
            <w:tcW w:w="1312" w:type="dxa"/>
            <w:vAlign w:val="center"/>
          </w:tcPr>
          <w:p w:rsidR="00582CF7" w:rsidRDefault="00582CF7">
            <w:pPr>
              <w:pStyle w:val="ConsPlusNormal"/>
              <w:jc w:val="center"/>
            </w:pPr>
            <w:r>
              <w:t>391,65</w:t>
            </w:r>
          </w:p>
        </w:tc>
        <w:tc>
          <w:tcPr>
            <w:tcW w:w="1312" w:type="dxa"/>
            <w:vAlign w:val="center"/>
          </w:tcPr>
          <w:p w:rsidR="00582CF7" w:rsidRDefault="00582CF7">
            <w:pPr>
              <w:pStyle w:val="ConsPlusNormal"/>
              <w:jc w:val="center"/>
            </w:pPr>
            <w:r>
              <w:t>915,13</w:t>
            </w:r>
          </w:p>
        </w:tc>
        <w:tc>
          <w:tcPr>
            <w:tcW w:w="1312" w:type="dxa"/>
            <w:vAlign w:val="center"/>
          </w:tcPr>
          <w:p w:rsidR="00582CF7" w:rsidRDefault="00582CF7">
            <w:pPr>
              <w:pStyle w:val="ConsPlusNormal"/>
              <w:jc w:val="center"/>
            </w:pPr>
            <w:r>
              <w:t>2 791,16</w:t>
            </w:r>
          </w:p>
        </w:tc>
        <w:tc>
          <w:tcPr>
            <w:tcW w:w="1312" w:type="dxa"/>
            <w:vAlign w:val="center"/>
          </w:tcPr>
          <w:p w:rsidR="00582CF7" w:rsidRDefault="00582CF7">
            <w:pPr>
              <w:pStyle w:val="ConsPlusNormal"/>
              <w:jc w:val="center"/>
            </w:pPr>
            <w:r>
              <w:t>6 948,32</w:t>
            </w:r>
          </w:p>
        </w:tc>
        <w:tc>
          <w:tcPr>
            <w:tcW w:w="1315" w:type="dxa"/>
            <w:vAlign w:val="center"/>
          </w:tcPr>
          <w:p w:rsidR="00582CF7" w:rsidRDefault="00582CF7">
            <w:pPr>
              <w:pStyle w:val="ConsPlusNormal"/>
              <w:jc w:val="center"/>
            </w:pPr>
            <w:r>
              <w:t>10 410,17</w:t>
            </w:r>
          </w:p>
        </w:tc>
      </w:tr>
      <w:tr w:rsidR="00582CF7">
        <w:tc>
          <w:tcPr>
            <w:tcW w:w="1814" w:type="dxa"/>
            <w:vAlign w:val="center"/>
          </w:tcPr>
          <w:p w:rsidR="00582CF7" w:rsidRDefault="00582CF7">
            <w:pPr>
              <w:pStyle w:val="ConsPlusNormal"/>
              <w:jc w:val="center"/>
            </w:pPr>
            <w:r>
              <w:t>И10-11-1..6</w:t>
            </w:r>
          </w:p>
        </w:tc>
        <w:tc>
          <w:tcPr>
            <w:tcW w:w="3968" w:type="dxa"/>
            <w:vAlign w:val="center"/>
          </w:tcPr>
          <w:p w:rsidR="00582CF7" w:rsidRDefault="00582CF7">
            <w:pPr>
              <w:pStyle w:val="ConsPlusNormal"/>
              <w:jc w:val="center"/>
            </w:pPr>
            <w:r>
              <w:t>Ввод элегазовый (выключателя) на одну фазу</w:t>
            </w:r>
          </w:p>
        </w:tc>
        <w:tc>
          <w:tcPr>
            <w:tcW w:w="1312" w:type="dxa"/>
            <w:vAlign w:val="center"/>
          </w:tcPr>
          <w:p w:rsidR="00582CF7" w:rsidRDefault="00582CF7">
            <w:pPr>
              <w:pStyle w:val="ConsPlusNormal"/>
              <w:jc w:val="center"/>
            </w:pPr>
            <w:r>
              <w:t>-</w:t>
            </w:r>
          </w:p>
        </w:tc>
        <w:tc>
          <w:tcPr>
            <w:tcW w:w="1312" w:type="dxa"/>
            <w:vAlign w:val="center"/>
          </w:tcPr>
          <w:p w:rsidR="00582CF7" w:rsidRDefault="00582CF7">
            <w:pPr>
              <w:pStyle w:val="ConsPlusNormal"/>
              <w:jc w:val="center"/>
            </w:pPr>
            <w:r>
              <w:t>-</w:t>
            </w:r>
          </w:p>
        </w:tc>
        <w:tc>
          <w:tcPr>
            <w:tcW w:w="1312" w:type="dxa"/>
            <w:vAlign w:val="center"/>
          </w:tcPr>
          <w:p w:rsidR="00582CF7" w:rsidRDefault="00582CF7">
            <w:pPr>
              <w:pStyle w:val="ConsPlusNormal"/>
              <w:jc w:val="center"/>
            </w:pPr>
            <w:r>
              <w:t>2 908,72</w:t>
            </w:r>
          </w:p>
        </w:tc>
        <w:tc>
          <w:tcPr>
            <w:tcW w:w="1312" w:type="dxa"/>
            <w:vAlign w:val="center"/>
          </w:tcPr>
          <w:p w:rsidR="00582CF7" w:rsidRDefault="00582CF7">
            <w:pPr>
              <w:pStyle w:val="ConsPlusNormal"/>
              <w:jc w:val="center"/>
            </w:pPr>
            <w:r>
              <w:t>4 619,79</w:t>
            </w:r>
          </w:p>
        </w:tc>
        <w:tc>
          <w:tcPr>
            <w:tcW w:w="1312" w:type="dxa"/>
            <w:vAlign w:val="center"/>
          </w:tcPr>
          <w:p w:rsidR="00582CF7" w:rsidRDefault="00582CF7">
            <w:pPr>
              <w:pStyle w:val="ConsPlusNormal"/>
              <w:jc w:val="center"/>
            </w:pPr>
            <w:r>
              <w:t>-</w:t>
            </w:r>
          </w:p>
        </w:tc>
        <w:tc>
          <w:tcPr>
            <w:tcW w:w="1315" w:type="dxa"/>
            <w:vAlign w:val="center"/>
          </w:tcPr>
          <w:p w:rsidR="00582CF7" w:rsidRDefault="00582CF7">
            <w:pPr>
              <w:pStyle w:val="ConsPlusNormal"/>
              <w:jc w:val="center"/>
            </w:pPr>
            <w:r>
              <w:t>-</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4777">
        <w:r>
          <w:rPr>
            <w:color w:val="0000FF"/>
          </w:rPr>
          <w:t>таблице И10</w:t>
        </w:r>
      </w:hyperlink>
      <w:r>
        <w:t xml:space="preserve"> в УНЦ учтены стоимость оборудования, стоимость строительно-монтажных работ с учетом стоимости используемого материала (опорных стоек и металлоконструкций, ошиновки, кабельного хозяйства, заземления), затраты на благоустройство территории,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164" w:name="P4888"/>
      <w:bookmarkEnd w:id="164"/>
      <w:r>
        <w:t>Таблица М3. УНЦ на внутриплощадочные дороги ПС и проезды</w:t>
      </w:r>
    </w:p>
    <w:p w:rsidR="00582CF7" w:rsidRDefault="00582CF7">
      <w:pPr>
        <w:pStyle w:val="ConsPlusNormal"/>
        <w:jc w:val="both"/>
      </w:pPr>
    </w:p>
    <w:p w:rsidR="00582CF7" w:rsidRDefault="00582CF7">
      <w:pPr>
        <w:pStyle w:val="ConsPlusNormal"/>
        <w:jc w:val="both"/>
      </w:pPr>
      <w:r>
        <w:t>Измеритель: 1 м</w:t>
      </w:r>
      <w:r>
        <w:rPr>
          <w:vertAlign w:val="superscript"/>
        </w:rPr>
        <w:t>2</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499"/>
        <w:gridCol w:w="1757"/>
      </w:tblGrid>
      <w:tr w:rsidR="00582CF7">
        <w:tc>
          <w:tcPr>
            <w:tcW w:w="1814" w:type="dxa"/>
          </w:tcPr>
          <w:p w:rsidR="00582CF7" w:rsidRDefault="00582CF7">
            <w:pPr>
              <w:pStyle w:val="ConsPlusNormal"/>
              <w:jc w:val="center"/>
            </w:pPr>
            <w:r>
              <w:t>Номер расценок</w:t>
            </w:r>
          </w:p>
        </w:tc>
        <w:tc>
          <w:tcPr>
            <w:tcW w:w="5499" w:type="dxa"/>
          </w:tcPr>
          <w:p w:rsidR="00582CF7" w:rsidRDefault="00582CF7">
            <w:pPr>
              <w:pStyle w:val="ConsPlusNormal"/>
              <w:jc w:val="center"/>
            </w:pPr>
            <w:r>
              <w:t>Вид покрытия</w:t>
            </w:r>
          </w:p>
        </w:tc>
        <w:tc>
          <w:tcPr>
            <w:tcW w:w="1757" w:type="dxa"/>
          </w:tcPr>
          <w:p w:rsidR="00582CF7" w:rsidRDefault="00582CF7">
            <w:pPr>
              <w:pStyle w:val="ConsPlusNormal"/>
              <w:jc w:val="center"/>
            </w:pPr>
            <w:r>
              <w:t>Норматив цены, тыс. руб</w:t>
            </w:r>
          </w:p>
        </w:tc>
      </w:tr>
      <w:tr w:rsidR="00582CF7">
        <w:tc>
          <w:tcPr>
            <w:tcW w:w="1814" w:type="dxa"/>
          </w:tcPr>
          <w:p w:rsidR="00582CF7" w:rsidRDefault="00582CF7">
            <w:pPr>
              <w:pStyle w:val="ConsPlusNormal"/>
              <w:jc w:val="center"/>
            </w:pPr>
            <w:r>
              <w:t>М3-01</w:t>
            </w:r>
          </w:p>
        </w:tc>
        <w:tc>
          <w:tcPr>
            <w:tcW w:w="5499" w:type="dxa"/>
          </w:tcPr>
          <w:p w:rsidR="00582CF7" w:rsidRDefault="00582CF7">
            <w:pPr>
              <w:pStyle w:val="ConsPlusNormal"/>
              <w:jc w:val="center"/>
            </w:pPr>
            <w:r>
              <w:t>Тротуар</w:t>
            </w:r>
          </w:p>
        </w:tc>
        <w:tc>
          <w:tcPr>
            <w:tcW w:w="1757" w:type="dxa"/>
          </w:tcPr>
          <w:p w:rsidR="00582CF7" w:rsidRDefault="00582CF7">
            <w:pPr>
              <w:pStyle w:val="ConsPlusNormal"/>
              <w:jc w:val="center"/>
            </w:pPr>
            <w:r>
              <w:t>3,44</w:t>
            </w:r>
          </w:p>
        </w:tc>
      </w:tr>
      <w:tr w:rsidR="00582CF7">
        <w:tc>
          <w:tcPr>
            <w:tcW w:w="1814" w:type="dxa"/>
          </w:tcPr>
          <w:p w:rsidR="00582CF7" w:rsidRDefault="00582CF7">
            <w:pPr>
              <w:pStyle w:val="ConsPlusNormal"/>
              <w:jc w:val="center"/>
            </w:pPr>
            <w:r>
              <w:t>М3-02</w:t>
            </w:r>
          </w:p>
        </w:tc>
        <w:tc>
          <w:tcPr>
            <w:tcW w:w="5499" w:type="dxa"/>
          </w:tcPr>
          <w:p w:rsidR="00582CF7" w:rsidRDefault="00582CF7">
            <w:pPr>
              <w:pStyle w:val="ConsPlusNormal"/>
              <w:jc w:val="center"/>
            </w:pPr>
            <w:r>
              <w:t>Проезжая часть</w:t>
            </w:r>
          </w:p>
        </w:tc>
        <w:tc>
          <w:tcPr>
            <w:tcW w:w="1757" w:type="dxa"/>
          </w:tcPr>
          <w:p w:rsidR="00582CF7" w:rsidRDefault="00582CF7">
            <w:pPr>
              <w:pStyle w:val="ConsPlusNormal"/>
              <w:jc w:val="center"/>
            </w:pPr>
            <w:r>
              <w:t>4,08</w:t>
            </w:r>
          </w:p>
        </w:tc>
      </w:tr>
    </w:tbl>
    <w:p w:rsidR="00582CF7" w:rsidRDefault="00582CF7">
      <w:pPr>
        <w:pStyle w:val="ConsPlusNormal"/>
        <w:jc w:val="both"/>
      </w:pPr>
    </w:p>
    <w:p w:rsidR="00582CF7" w:rsidRDefault="00582CF7">
      <w:pPr>
        <w:pStyle w:val="ConsPlusNormal"/>
        <w:ind w:firstLine="540"/>
        <w:jc w:val="both"/>
      </w:pPr>
      <w:r>
        <w:t xml:space="preserve">В </w:t>
      </w:r>
      <w:hyperlink w:anchor="P4888">
        <w:r>
          <w:rPr>
            <w:color w:val="0000FF"/>
          </w:rPr>
          <w:t>таблице М3</w:t>
        </w:r>
      </w:hyperlink>
      <w:r>
        <w:t xml:space="preserve"> в УНЦ учтены стоимость строительно-монтажных работ с учетом стоимости материалов, затраты на устройство проездов и площадок из асфальтобетона на щебеночном основании,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165" w:name="P4904"/>
      <w:bookmarkEnd w:id="165"/>
      <w:r>
        <w:t>Таблица М6. УНЦ на демонтажные работы ПС</w:t>
      </w:r>
    </w:p>
    <w:p w:rsidR="00582CF7" w:rsidRDefault="00582CF7">
      <w:pPr>
        <w:pStyle w:val="ConsPlusNormal"/>
        <w:jc w:val="both"/>
      </w:pPr>
    </w:p>
    <w:p w:rsidR="00582CF7" w:rsidRDefault="00582CF7">
      <w:pPr>
        <w:pStyle w:val="ConsPlusNormal"/>
        <w:jc w:val="both"/>
      </w:pPr>
      <w:r>
        <w:t>Измеритель: 1 элемент ПС</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499"/>
        <w:gridCol w:w="1757"/>
      </w:tblGrid>
      <w:tr w:rsidR="00582CF7">
        <w:tc>
          <w:tcPr>
            <w:tcW w:w="1814" w:type="dxa"/>
          </w:tcPr>
          <w:p w:rsidR="00582CF7" w:rsidRDefault="00582CF7">
            <w:pPr>
              <w:pStyle w:val="ConsPlusNormal"/>
              <w:jc w:val="center"/>
            </w:pPr>
            <w:r>
              <w:t>Номер расценок</w:t>
            </w:r>
          </w:p>
        </w:tc>
        <w:tc>
          <w:tcPr>
            <w:tcW w:w="5499" w:type="dxa"/>
          </w:tcPr>
          <w:p w:rsidR="00582CF7" w:rsidRDefault="00582CF7">
            <w:pPr>
              <w:pStyle w:val="ConsPlusNormal"/>
              <w:jc w:val="center"/>
            </w:pPr>
            <w:r>
              <w:t>Наименование элемента ПС</w:t>
            </w:r>
          </w:p>
        </w:tc>
        <w:tc>
          <w:tcPr>
            <w:tcW w:w="1757" w:type="dxa"/>
          </w:tcPr>
          <w:p w:rsidR="00582CF7" w:rsidRDefault="00582CF7">
            <w:pPr>
              <w:pStyle w:val="ConsPlusNormal"/>
              <w:jc w:val="center"/>
            </w:pPr>
            <w:r>
              <w:t>Норматив цены, тыс. руб</w:t>
            </w:r>
          </w:p>
        </w:tc>
      </w:tr>
      <w:tr w:rsidR="00582CF7">
        <w:tc>
          <w:tcPr>
            <w:tcW w:w="1814" w:type="dxa"/>
          </w:tcPr>
          <w:p w:rsidR="00582CF7" w:rsidRDefault="00582CF7">
            <w:pPr>
              <w:pStyle w:val="ConsPlusNormal"/>
              <w:jc w:val="center"/>
            </w:pPr>
            <w:r>
              <w:t>М6-01-1</w:t>
            </w:r>
          </w:p>
        </w:tc>
        <w:tc>
          <w:tcPr>
            <w:tcW w:w="5499" w:type="dxa"/>
          </w:tcPr>
          <w:p w:rsidR="00582CF7" w:rsidRDefault="00582CF7">
            <w:pPr>
              <w:pStyle w:val="ConsPlusNormal"/>
            </w:pPr>
            <w:r>
              <w:t>Ячейка выключателя НУ 35 кВ</w:t>
            </w:r>
          </w:p>
        </w:tc>
        <w:tc>
          <w:tcPr>
            <w:tcW w:w="1757" w:type="dxa"/>
          </w:tcPr>
          <w:p w:rsidR="00582CF7" w:rsidRDefault="00582CF7">
            <w:pPr>
              <w:pStyle w:val="ConsPlusNormal"/>
              <w:jc w:val="center"/>
            </w:pPr>
            <w:r>
              <w:t>2 954,98</w:t>
            </w:r>
          </w:p>
        </w:tc>
      </w:tr>
      <w:tr w:rsidR="00582CF7">
        <w:tc>
          <w:tcPr>
            <w:tcW w:w="1814" w:type="dxa"/>
          </w:tcPr>
          <w:p w:rsidR="00582CF7" w:rsidRDefault="00582CF7">
            <w:pPr>
              <w:pStyle w:val="ConsPlusNormal"/>
              <w:jc w:val="center"/>
            </w:pPr>
            <w:r>
              <w:t>М6-01-2</w:t>
            </w:r>
          </w:p>
        </w:tc>
        <w:tc>
          <w:tcPr>
            <w:tcW w:w="5499" w:type="dxa"/>
          </w:tcPr>
          <w:p w:rsidR="00582CF7" w:rsidRDefault="00582CF7">
            <w:pPr>
              <w:pStyle w:val="ConsPlusNormal"/>
            </w:pPr>
            <w:r>
              <w:t>Ячейка выключателя НУ 110 кВ</w:t>
            </w:r>
          </w:p>
        </w:tc>
        <w:tc>
          <w:tcPr>
            <w:tcW w:w="1757" w:type="dxa"/>
          </w:tcPr>
          <w:p w:rsidR="00582CF7" w:rsidRDefault="00582CF7">
            <w:pPr>
              <w:pStyle w:val="ConsPlusNormal"/>
              <w:jc w:val="center"/>
            </w:pPr>
            <w:r>
              <w:t>4 767,61</w:t>
            </w:r>
          </w:p>
        </w:tc>
      </w:tr>
      <w:tr w:rsidR="00582CF7">
        <w:tc>
          <w:tcPr>
            <w:tcW w:w="1814" w:type="dxa"/>
          </w:tcPr>
          <w:p w:rsidR="00582CF7" w:rsidRDefault="00582CF7">
            <w:pPr>
              <w:pStyle w:val="ConsPlusNormal"/>
              <w:jc w:val="center"/>
            </w:pPr>
            <w:r>
              <w:t>М6-01-3</w:t>
            </w:r>
          </w:p>
        </w:tc>
        <w:tc>
          <w:tcPr>
            <w:tcW w:w="5499" w:type="dxa"/>
          </w:tcPr>
          <w:p w:rsidR="00582CF7" w:rsidRDefault="00582CF7">
            <w:pPr>
              <w:pStyle w:val="ConsPlusNormal"/>
            </w:pPr>
            <w:r>
              <w:t>Ячейка выключателя НУ 220 кВ</w:t>
            </w:r>
          </w:p>
        </w:tc>
        <w:tc>
          <w:tcPr>
            <w:tcW w:w="1757" w:type="dxa"/>
          </w:tcPr>
          <w:p w:rsidR="00582CF7" w:rsidRDefault="00582CF7">
            <w:pPr>
              <w:pStyle w:val="ConsPlusNormal"/>
              <w:jc w:val="center"/>
            </w:pPr>
            <w:r>
              <w:t>9 701,35</w:t>
            </w:r>
          </w:p>
        </w:tc>
      </w:tr>
      <w:tr w:rsidR="00582CF7">
        <w:tc>
          <w:tcPr>
            <w:tcW w:w="1814" w:type="dxa"/>
          </w:tcPr>
          <w:p w:rsidR="00582CF7" w:rsidRDefault="00582CF7">
            <w:pPr>
              <w:pStyle w:val="ConsPlusNormal"/>
              <w:jc w:val="center"/>
            </w:pPr>
            <w:r>
              <w:t>М6-01-4</w:t>
            </w:r>
          </w:p>
        </w:tc>
        <w:tc>
          <w:tcPr>
            <w:tcW w:w="5499" w:type="dxa"/>
          </w:tcPr>
          <w:p w:rsidR="00582CF7" w:rsidRDefault="00582CF7">
            <w:pPr>
              <w:pStyle w:val="ConsPlusNormal"/>
            </w:pPr>
            <w:r>
              <w:t>Ячейка выключателя НУ 330 кВ</w:t>
            </w:r>
          </w:p>
        </w:tc>
        <w:tc>
          <w:tcPr>
            <w:tcW w:w="1757" w:type="dxa"/>
          </w:tcPr>
          <w:p w:rsidR="00582CF7" w:rsidRDefault="00582CF7">
            <w:pPr>
              <w:pStyle w:val="ConsPlusNormal"/>
              <w:jc w:val="center"/>
            </w:pPr>
            <w:r>
              <w:t>10 181,24</w:t>
            </w:r>
          </w:p>
        </w:tc>
      </w:tr>
      <w:tr w:rsidR="00582CF7">
        <w:tc>
          <w:tcPr>
            <w:tcW w:w="1814" w:type="dxa"/>
          </w:tcPr>
          <w:p w:rsidR="00582CF7" w:rsidRDefault="00582CF7">
            <w:pPr>
              <w:pStyle w:val="ConsPlusNormal"/>
              <w:jc w:val="center"/>
            </w:pPr>
            <w:r>
              <w:t>М6-01-5</w:t>
            </w:r>
          </w:p>
        </w:tc>
        <w:tc>
          <w:tcPr>
            <w:tcW w:w="5499" w:type="dxa"/>
          </w:tcPr>
          <w:p w:rsidR="00582CF7" w:rsidRDefault="00582CF7">
            <w:pPr>
              <w:pStyle w:val="ConsPlusNormal"/>
            </w:pPr>
            <w:r>
              <w:t>Ячейка выключателя НУ 500 кВ</w:t>
            </w:r>
          </w:p>
        </w:tc>
        <w:tc>
          <w:tcPr>
            <w:tcW w:w="1757" w:type="dxa"/>
          </w:tcPr>
          <w:p w:rsidR="00582CF7" w:rsidRDefault="00582CF7">
            <w:pPr>
              <w:pStyle w:val="ConsPlusNormal"/>
              <w:jc w:val="center"/>
            </w:pPr>
            <w:r>
              <w:t>15 409,40</w:t>
            </w:r>
          </w:p>
        </w:tc>
      </w:tr>
      <w:tr w:rsidR="00582CF7">
        <w:tc>
          <w:tcPr>
            <w:tcW w:w="1814" w:type="dxa"/>
          </w:tcPr>
          <w:p w:rsidR="00582CF7" w:rsidRDefault="00582CF7">
            <w:pPr>
              <w:pStyle w:val="ConsPlusNormal"/>
              <w:jc w:val="center"/>
            </w:pPr>
            <w:r>
              <w:t>М6-01-6</w:t>
            </w:r>
          </w:p>
        </w:tc>
        <w:tc>
          <w:tcPr>
            <w:tcW w:w="5499" w:type="dxa"/>
          </w:tcPr>
          <w:p w:rsidR="00582CF7" w:rsidRDefault="00582CF7">
            <w:pPr>
              <w:pStyle w:val="ConsPlusNormal"/>
            </w:pPr>
            <w:r>
              <w:t>Ячейка выключателя НУ 750 кВ</w:t>
            </w:r>
          </w:p>
        </w:tc>
        <w:tc>
          <w:tcPr>
            <w:tcW w:w="1757" w:type="dxa"/>
          </w:tcPr>
          <w:p w:rsidR="00582CF7" w:rsidRDefault="00582CF7">
            <w:pPr>
              <w:pStyle w:val="ConsPlusNormal"/>
              <w:jc w:val="center"/>
            </w:pPr>
            <w:r>
              <w:t>18 190,69</w:t>
            </w:r>
          </w:p>
        </w:tc>
      </w:tr>
      <w:tr w:rsidR="00582CF7">
        <w:tc>
          <w:tcPr>
            <w:tcW w:w="1814" w:type="dxa"/>
          </w:tcPr>
          <w:p w:rsidR="00582CF7" w:rsidRDefault="00582CF7">
            <w:pPr>
              <w:pStyle w:val="ConsPlusNormal"/>
              <w:jc w:val="center"/>
            </w:pPr>
            <w:r>
              <w:t>М6-02-1</w:t>
            </w:r>
          </w:p>
        </w:tc>
        <w:tc>
          <w:tcPr>
            <w:tcW w:w="5499" w:type="dxa"/>
          </w:tcPr>
          <w:p w:rsidR="00582CF7" w:rsidRDefault="00582CF7">
            <w:pPr>
              <w:pStyle w:val="ConsPlusNormal"/>
            </w:pPr>
            <w:r>
              <w:t>Ячейка выключателя КРУ 6 - 20 кВ</w:t>
            </w:r>
          </w:p>
        </w:tc>
        <w:tc>
          <w:tcPr>
            <w:tcW w:w="1757" w:type="dxa"/>
          </w:tcPr>
          <w:p w:rsidR="00582CF7" w:rsidRDefault="00582CF7">
            <w:pPr>
              <w:pStyle w:val="ConsPlusNormal"/>
              <w:jc w:val="center"/>
            </w:pPr>
            <w:r>
              <w:t>120,77</w:t>
            </w:r>
          </w:p>
        </w:tc>
      </w:tr>
      <w:tr w:rsidR="00582CF7">
        <w:tc>
          <w:tcPr>
            <w:tcW w:w="1814" w:type="dxa"/>
          </w:tcPr>
          <w:p w:rsidR="00582CF7" w:rsidRDefault="00582CF7">
            <w:pPr>
              <w:pStyle w:val="ConsPlusNormal"/>
              <w:jc w:val="center"/>
            </w:pPr>
            <w:r>
              <w:t>М6-02-2</w:t>
            </w:r>
          </w:p>
        </w:tc>
        <w:tc>
          <w:tcPr>
            <w:tcW w:w="5499" w:type="dxa"/>
          </w:tcPr>
          <w:p w:rsidR="00582CF7" w:rsidRDefault="00582CF7">
            <w:pPr>
              <w:pStyle w:val="ConsPlusNormal"/>
            </w:pPr>
            <w:r>
              <w:t>Ячейка выключателя КРУ 35 кВ</w:t>
            </w:r>
          </w:p>
        </w:tc>
        <w:tc>
          <w:tcPr>
            <w:tcW w:w="1757" w:type="dxa"/>
          </w:tcPr>
          <w:p w:rsidR="00582CF7" w:rsidRDefault="00582CF7">
            <w:pPr>
              <w:pStyle w:val="ConsPlusNormal"/>
              <w:jc w:val="center"/>
            </w:pPr>
            <w:r>
              <w:t>257,20</w:t>
            </w:r>
          </w:p>
        </w:tc>
      </w:tr>
      <w:tr w:rsidR="00582CF7">
        <w:tc>
          <w:tcPr>
            <w:tcW w:w="1814" w:type="dxa"/>
          </w:tcPr>
          <w:p w:rsidR="00582CF7" w:rsidRDefault="00582CF7">
            <w:pPr>
              <w:pStyle w:val="ConsPlusNormal"/>
              <w:jc w:val="center"/>
            </w:pPr>
            <w:r>
              <w:t>М6-02-3</w:t>
            </w:r>
          </w:p>
        </w:tc>
        <w:tc>
          <w:tcPr>
            <w:tcW w:w="5499" w:type="dxa"/>
          </w:tcPr>
          <w:p w:rsidR="00582CF7" w:rsidRDefault="00582CF7">
            <w:pPr>
              <w:pStyle w:val="ConsPlusNormal"/>
            </w:pPr>
            <w:r>
              <w:t>Ячейка выключателя ВУ 110 кВ</w:t>
            </w:r>
          </w:p>
        </w:tc>
        <w:tc>
          <w:tcPr>
            <w:tcW w:w="1757" w:type="dxa"/>
          </w:tcPr>
          <w:p w:rsidR="00582CF7" w:rsidRDefault="00582CF7">
            <w:pPr>
              <w:pStyle w:val="ConsPlusNormal"/>
              <w:jc w:val="center"/>
            </w:pPr>
            <w:r>
              <w:t>411,56</w:t>
            </w:r>
          </w:p>
        </w:tc>
      </w:tr>
      <w:tr w:rsidR="00582CF7">
        <w:tc>
          <w:tcPr>
            <w:tcW w:w="1814" w:type="dxa"/>
          </w:tcPr>
          <w:p w:rsidR="00582CF7" w:rsidRDefault="00582CF7">
            <w:pPr>
              <w:pStyle w:val="ConsPlusNormal"/>
              <w:jc w:val="center"/>
            </w:pPr>
            <w:r>
              <w:t>М6-02-4</w:t>
            </w:r>
          </w:p>
        </w:tc>
        <w:tc>
          <w:tcPr>
            <w:tcW w:w="5499" w:type="dxa"/>
          </w:tcPr>
          <w:p w:rsidR="00582CF7" w:rsidRDefault="00582CF7">
            <w:pPr>
              <w:pStyle w:val="ConsPlusNormal"/>
            </w:pPr>
            <w:r>
              <w:t>Ячейка выключателя ВУ 220 кВ</w:t>
            </w:r>
          </w:p>
        </w:tc>
        <w:tc>
          <w:tcPr>
            <w:tcW w:w="1757" w:type="dxa"/>
          </w:tcPr>
          <w:p w:rsidR="00582CF7" w:rsidRDefault="00582CF7">
            <w:pPr>
              <w:pStyle w:val="ConsPlusNormal"/>
              <w:jc w:val="center"/>
            </w:pPr>
            <w:r>
              <w:t>533,14</w:t>
            </w:r>
          </w:p>
        </w:tc>
      </w:tr>
      <w:tr w:rsidR="00582CF7">
        <w:tc>
          <w:tcPr>
            <w:tcW w:w="1814" w:type="dxa"/>
          </w:tcPr>
          <w:p w:rsidR="00582CF7" w:rsidRDefault="00582CF7">
            <w:pPr>
              <w:pStyle w:val="ConsPlusNormal"/>
              <w:jc w:val="center"/>
            </w:pPr>
            <w:r>
              <w:t>М6-02-5</w:t>
            </w:r>
          </w:p>
        </w:tc>
        <w:tc>
          <w:tcPr>
            <w:tcW w:w="5499" w:type="dxa"/>
          </w:tcPr>
          <w:p w:rsidR="00582CF7" w:rsidRDefault="00582CF7">
            <w:pPr>
              <w:pStyle w:val="ConsPlusNormal"/>
            </w:pPr>
            <w:r>
              <w:t>Ячейка выключателя ВУ 330 кВ</w:t>
            </w:r>
          </w:p>
        </w:tc>
        <w:tc>
          <w:tcPr>
            <w:tcW w:w="1757" w:type="dxa"/>
          </w:tcPr>
          <w:p w:rsidR="00582CF7" w:rsidRDefault="00582CF7">
            <w:pPr>
              <w:pStyle w:val="ConsPlusNormal"/>
              <w:jc w:val="center"/>
            </w:pPr>
            <w:r>
              <w:t>548,99</w:t>
            </w:r>
          </w:p>
        </w:tc>
      </w:tr>
      <w:tr w:rsidR="00582CF7">
        <w:tc>
          <w:tcPr>
            <w:tcW w:w="1814" w:type="dxa"/>
          </w:tcPr>
          <w:p w:rsidR="00582CF7" w:rsidRDefault="00582CF7">
            <w:pPr>
              <w:pStyle w:val="ConsPlusNormal"/>
              <w:jc w:val="center"/>
            </w:pPr>
            <w:r>
              <w:t>М6-03-1</w:t>
            </w:r>
          </w:p>
        </w:tc>
        <w:tc>
          <w:tcPr>
            <w:tcW w:w="5499" w:type="dxa"/>
          </w:tcPr>
          <w:p w:rsidR="00582CF7" w:rsidRDefault="00582CF7">
            <w:pPr>
              <w:pStyle w:val="ConsPlusNormal"/>
            </w:pPr>
            <w:r>
              <w:t>Ячейка трехобмоточного трансформатора 110 (150) кВ/СН/НН</w:t>
            </w:r>
          </w:p>
        </w:tc>
        <w:tc>
          <w:tcPr>
            <w:tcW w:w="1757" w:type="dxa"/>
          </w:tcPr>
          <w:p w:rsidR="00582CF7" w:rsidRDefault="00582CF7">
            <w:pPr>
              <w:pStyle w:val="ConsPlusNormal"/>
              <w:jc w:val="center"/>
            </w:pPr>
            <w:r>
              <w:t>7 085,49</w:t>
            </w:r>
          </w:p>
        </w:tc>
      </w:tr>
      <w:tr w:rsidR="00582CF7">
        <w:tc>
          <w:tcPr>
            <w:tcW w:w="1814" w:type="dxa"/>
          </w:tcPr>
          <w:p w:rsidR="00582CF7" w:rsidRDefault="00582CF7">
            <w:pPr>
              <w:pStyle w:val="ConsPlusNormal"/>
              <w:jc w:val="center"/>
            </w:pPr>
            <w:r>
              <w:t>М6-03-2</w:t>
            </w:r>
          </w:p>
        </w:tc>
        <w:tc>
          <w:tcPr>
            <w:tcW w:w="5499" w:type="dxa"/>
          </w:tcPr>
          <w:p w:rsidR="00582CF7" w:rsidRDefault="00582CF7">
            <w:pPr>
              <w:pStyle w:val="ConsPlusNormal"/>
            </w:pPr>
            <w:r>
              <w:t>Ячейка трехобмоточного трансформатора 220 кВ/СН/НН</w:t>
            </w:r>
          </w:p>
        </w:tc>
        <w:tc>
          <w:tcPr>
            <w:tcW w:w="1757" w:type="dxa"/>
          </w:tcPr>
          <w:p w:rsidR="00582CF7" w:rsidRDefault="00582CF7">
            <w:pPr>
              <w:pStyle w:val="ConsPlusNormal"/>
              <w:jc w:val="center"/>
            </w:pPr>
            <w:r>
              <w:t>8 773,57</w:t>
            </w:r>
          </w:p>
        </w:tc>
      </w:tr>
      <w:tr w:rsidR="00582CF7">
        <w:tc>
          <w:tcPr>
            <w:tcW w:w="1814" w:type="dxa"/>
          </w:tcPr>
          <w:p w:rsidR="00582CF7" w:rsidRDefault="00582CF7">
            <w:pPr>
              <w:pStyle w:val="ConsPlusNormal"/>
              <w:jc w:val="center"/>
            </w:pPr>
            <w:r>
              <w:t>М6-03-3</w:t>
            </w:r>
          </w:p>
        </w:tc>
        <w:tc>
          <w:tcPr>
            <w:tcW w:w="5499" w:type="dxa"/>
          </w:tcPr>
          <w:p w:rsidR="00582CF7" w:rsidRDefault="00582CF7">
            <w:pPr>
              <w:pStyle w:val="ConsPlusNormal"/>
            </w:pPr>
            <w:r>
              <w:t>Ячейка трехобмоточного трансформатора 500 кВ/СН/НН</w:t>
            </w:r>
          </w:p>
        </w:tc>
        <w:tc>
          <w:tcPr>
            <w:tcW w:w="1757" w:type="dxa"/>
          </w:tcPr>
          <w:p w:rsidR="00582CF7" w:rsidRDefault="00582CF7">
            <w:pPr>
              <w:pStyle w:val="ConsPlusNormal"/>
              <w:jc w:val="center"/>
            </w:pPr>
            <w:r>
              <w:t>11 698,09</w:t>
            </w:r>
          </w:p>
        </w:tc>
      </w:tr>
      <w:tr w:rsidR="00582CF7">
        <w:tc>
          <w:tcPr>
            <w:tcW w:w="1814" w:type="dxa"/>
          </w:tcPr>
          <w:p w:rsidR="00582CF7" w:rsidRDefault="00582CF7">
            <w:pPr>
              <w:pStyle w:val="ConsPlusNormal"/>
              <w:jc w:val="center"/>
            </w:pPr>
            <w:r>
              <w:t>М6-04-1</w:t>
            </w:r>
          </w:p>
        </w:tc>
        <w:tc>
          <w:tcPr>
            <w:tcW w:w="5499" w:type="dxa"/>
          </w:tcPr>
          <w:p w:rsidR="00582CF7" w:rsidRDefault="00582CF7">
            <w:pPr>
              <w:pStyle w:val="ConsPlusNormal"/>
            </w:pPr>
            <w:r>
              <w:t>Ячейка трехфазного автотрансформатора 220 кВ/СН/НН</w:t>
            </w:r>
          </w:p>
        </w:tc>
        <w:tc>
          <w:tcPr>
            <w:tcW w:w="1757" w:type="dxa"/>
          </w:tcPr>
          <w:p w:rsidR="00582CF7" w:rsidRDefault="00582CF7">
            <w:pPr>
              <w:pStyle w:val="ConsPlusNormal"/>
              <w:jc w:val="center"/>
            </w:pPr>
            <w:r>
              <w:t>11 338,26</w:t>
            </w:r>
          </w:p>
        </w:tc>
      </w:tr>
      <w:tr w:rsidR="00582CF7">
        <w:tc>
          <w:tcPr>
            <w:tcW w:w="1814" w:type="dxa"/>
          </w:tcPr>
          <w:p w:rsidR="00582CF7" w:rsidRDefault="00582CF7">
            <w:pPr>
              <w:pStyle w:val="ConsPlusNormal"/>
              <w:jc w:val="center"/>
            </w:pPr>
            <w:r>
              <w:t>М6-04-2</w:t>
            </w:r>
          </w:p>
        </w:tc>
        <w:tc>
          <w:tcPr>
            <w:tcW w:w="5499" w:type="dxa"/>
          </w:tcPr>
          <w:p w:rsidR="00582CF7" w:rsidRDefault="00582CF7">
            <w:pPr>
              <w:pStyle w:val="ConsPlusNormal"/>
            </w:pPr>
            <w:r>
              <w:t>Ячейка трехфазного автотрансформатора 330 кВ/СН/НН</w:t>
            </w:r>
          </w:p>
        </w:tc>
        <w:tc>
          <w:tcPr>
            <w:tcW w:w="1757" w:type="dxa"/>
          </w:tcPr>
          <w:p w:rsidR="00582CF7" w:rsidRDefault="00582CF7">
            <w:pPr>
              <w:pStyle w:val="ConsPlusNormal"/>
              <w:jc w:val="center"/>
            </w:pPr>
            <w:r>
              <w:t>14 460,69</w:t>
            </w:r>
          </w:p>
        </w:tc>
      </w:tr>
      <w:tr w:rsidR="00582CF7">
        <w:tc>
          <w:tcPr>
            <w:tcW w:w="1814" w:type="dxa"/>
          </w:tcPr>
          <w:p w:rsidR="00582CF7" w:rsidRDefault="00582CF7">
            <w:pPr>
              <w:pStyle w:val="ConsPlusNormal"/>
              <w:jc w:val="center"/>
            </w:pPr>
            <w:r>
              <w:t>М6-04-3</w:t>
            </w:r>
          </w:p>
        </w:tc>
        <w:tc>
          <w:tcPr>
            <w:tcW w:w="5499" w:type="dxa"/>
          </w:tcPr>
          <w:p w:rsidR="00582CF7" w:rsidRDefault="00582CF7">
            <w:pPr>
              <w:pStyle w:val="ConsPlusNormal"/>
            </w:pPr>
            <w:r>
              <w:t>Ячейка трехфазного автотрансформатора 500 кВ/СН/НН</w:t>
            </w:r>
          </w:p>
        </w:tc>
        <w:tc>
          <w:tcPr>
            <w:tcW w:w="1757" w:type="dxa"/>
          </w:tcPr>
          <w:p w:rsidR="00582CF7" w:rsidRDefault="00582CF7">
            <w:pPr>
              <w:pStyle w:val="ConsPlusNormal"/>
              <w:jc w:val="center"/>
            </w:pPr>
            <w:r>
              <w:t>20 813,07</w:t>
            </w:r>
          </w:p>
        </w:tc>
      </w:tr>
      <w:tr w:rsidR="00582CF7">
        <w:tc>
          <w:tcPr>
            <w:tcW w:w="1814" w:type="dxa"/>
          </w:tcPr>
          <w:p w:rsidR="00582CF7" w:rsidRDefault="00582CF7">
            <w:pPr>
              <w:pStyle w:val="ConsPlusNormal"/>
              <w:jc w:val="center"/>
            </w:pPr>
            <w:r>
              <w:t>М6-04-4</w:t>
            </w:r>
          </w:p>
        </w:tc>
        <w:tc>
          <w:tcPr>
            <w:tcW w:w="5499" w:type="dxa"/>
          </w:tcPr>
          <w:p w:rsidR="00582CF7" w:rsidRDefault="00582CF7">
            <w:pPr>
              <w:pStyle w:val="ConsPlusNormal"/>
            </w:pPr>
            <w:r>
              <w:t>Ячейка однофазного автотрансформатора 330 кВ/СН/НН</w:t>
            </w:r>
          </w:p>
        </w:tc>
        <w:tc>
          <w:tcPr>
            <w:tcW w:w="1757" w:type="dxa"/>
          </w:tcPr>
          <w:p w:rsidR="00582CF7" w:rsidRDefault="00582CF7">
            <w:pPr>
              <w:pStyle w:val="ConsPlusNormal"/>
              <w:jc w:val="center"/>
            </w:pPr>
            <w:r>
              <w:t>23 765,83</w:t>
            </w:r>
          </w:p>
        </w:tc>
      </w:tr>
      <w:tr w:rsidR="00582CF7">
        <w:tc>
          <w:tcPr>
            <w:tcW w:w="1814" w:type="dxa"/>
          </w:tcPr>
          <w:p w:rsidR="00582CF7" w:rsidRDefault="00582CF7">
            <w:pPr>
              <w:pStyle w:val="ConsPlusNormal"/>
              <w:jc w:val="center"/>
            </w:pPr>
            <w:r>
              <w:t>М6-04-5</w:t>
            </w:r>
          </w:p>
        </w:tc>
        <w:tc>
          <w:tcPr>
            <w:tcW w:w="5499" w:type="dxa"/>
          </w:tcPr>
          <w:p w:rsidR="00582CF7" w:rsidRDefault="00582CF7">
            <w:pPr>
              <w:pStyle w:val="ConsPlusNormal"/>
            </w:pPr>
            <w:r>
              <w:t>Ячейка однофазного автотрансформатора 500 кВ/СН/НН</w:t>
            </w:r>
          </w:p>
        </w:tc>
        <w:tc>
          <w:tcPr>
            <w:tcW w:w="1757" w:type="dxa"/>
          </w:tcPr>
          <w:p w:rsidR="00582CF7" w:rsidRDefault="00582CF7">
            <w:pPr>
              <w:pStyle w:val="ConsPlusNormal"/>
              <w:jc w:val="center"/>
            </w:pPr>
            <w:r>
              <w:t>28 406,91</w:t>
            </w:r>
          </w:p>
        </w:tc>
      </w:tr>
      <w:tr w:rsidR="00582CF7">
        <w:tc>
          <w:tcPr>
            <w:tcW w:w="1814" w:type="dxa"/>
          </w:tcPr>
          <w:p w:rsidR="00582CF7" w:rsidRDefault="00582CF7">
            <w:pPr>
              <w:pStyle w:val="ConsPlusNormal"/>
              <w:jc w:val="center"/>
            </w:pPr>
            <w:r>
              <w:t>М6-04-6</w:t>
            </w:r>
          </w:p>
        </w:tc>
        <w:tc>
          <w:tcPr>
            <w:tcW w:w="5499" w:type="dxa"/>
          </w:tcPr>
          <w:p w:rsidR="00582CF7" w:rsidRDefault="00582CF7">
            <w:pPr>
              <w:pStyle w:val="ConsPlusNormal"/>
            </w:pPr>
            <w:r>
              <w:t>Ячейка однофазного автотрансформатора 750 кВ/СН/НН</w:t>
            </w:r>
          </w:p>
        </w:tc>
        <w:tc>
          <w:tcPr>
            <w:tcW w:w="1757" w:type="dxa"/>
          </w:tcPr>
          <w:p w:rsidR="00582CF7" w:rsidRDefault="00582CF7">
            <w:pPr>
              <w:pStyle w:val="ConsPlusNormal"/>
              <w:jc w:val="center"/>
            </w:pPr>
            <w:r>
              <w:t>35 247,11</w:t>
            </w:r>
          </w:p>
        </w:tc>
      </w:tr>
      <w:tr w:rsidR="00582CF7">
        <w:tc>
          <w:tcPr>
            <w:tcW w:w="1814" w:type="dxa"/>
          </w:tcPr>
          <w:p w:rsidR="00582CF7" w:rsidRDefault="00582CF7">
            <w:pPr>
              <w:pStyle w:val="ConsPlusNormal"/>
              <w:jc w:val="center"/>
            </w:pPr>
            <w:r>
              <w:t>М6-05-1</w:t>
            </w:r>
          </w:p>
        </w:tc>
        <w:tc>
          <w:tcPr>
            <w:tcW w:w="5499" w:type="dxa"/>
          </w:tcPr>
          <w:p w:rsidR="00582CF7" w:rsidRDefault="00582CF7">
            <w:pPr>
              <w:pStyle w:val="ConsPlusNormal"/>
            </w:pPr>
            <w:r>
              <w:t>Ячейка двухобмоточного трансформатора 6 - 20 кВ/НН до 1 МВА</w:t>
            </w:r>
          </w:p>
        </w:tc>
        <w:tc>
          <w:tcPr>
            <w:tcW w:w="1757" w:type="dxa"/>
          </w:tcPr>
          <w:p w:rsidR="00582CF7" w:rsidRDefault="00582CF7">
            <w:pPr>
              <w:pStyle w:val="ConsPlusNormal"/>
              <w:jc w:val="center"/>
            </w:pPr>
            <w:r>
              <w:t>886,06</w:t>
            </w:r>
          </w:p>
        </w:tc>
      </w:tr>
      <w:tr w:rsidR="00582CF7">
        <w:tc>
          <w:tcPr>
            <w:tcW w:w="1814" w:type="dxa"/>
          </w:tcPr>
          <w:p w:rsidR="00582CF7" w:rsidRDefault="00582CF7">
            <w:pPr>
              <w:pStyle w:val="ConsPlusNormal"/>
              <w:jc w:val="center"/>
            </w:pPr>
            <w:r>
              <w:t>М6-05-2</w:t>
            </w:r>
          </w:p>
        </w:tc>
        <w:tc>
          <w:tcPr>
            <w:tcW w:w="5499" w:type="dxa"/>
          </w:tcPr>
          <w:p w:rsidR="00582CF7" w:rsidRDefault="00582CF7">
            <w:pPr>
              <w:pStyle w:val="ConsPlusNormal"/>
            </w:pPr>
            <w:r>
              <w:t>Ячейка двухобмоточного трансформатора 6 - 20 кВ/НН до 1,6 МВА</w:t>
            </w:r>
          </w:p>
        </w:tc>
        <w:tc>
          <w:tcPr>
            <w:tcW w:w="1757" w:type="dxa"/>
          </w:tcPr>
          <w:p w:rsidR="00582CF7" w:rsidRDefault="00582CF7">
            <w:pPr>
              <w:pStyle w:val="ConsPlusNormal"/>
              <w:jc w:val="center"/>
            </w:pPr>
            <w:r>
              <w:t>1 086,18</w:t>
            </w:r>
          </w:p>
        </w:tc>
      </w:tr>
      <w:tr w:rsidR="00582CF7">
        <w:tc>
          <w:tcPr>
            <w:tcW w:w="1814" w:type="dxa"/>
          </w:tcPr>
          <w:p w:rsidR="00582CF7" w:rsidRDefault="00582CF7">
            <w:pPr>
              <w:pStyle w:val="ConsPlusNormal"/>
              <w:jc w:val="center"/>
            </w:pPr>
            <w:r>
              <w:t>М6-05-3</w:t>
            </w:r>
          </w:p>
        </w:tc>
        <w:tc>
          <w:tcPr>
            <w:tcW w:w="5499" w:type="dxa"/>
          </w:tcPr>
          <w:p w:rsidR="00582CF7" w:rsidRDefault="00582CF7">
            <w:pPr>
              <w:pStyle w:val="ConsPlusNormal"/>
            </w:pPr>
            <w:r>
              <w:t>Ячейка двухобмоточного трансформатора 6 - 20 кВ/НН до 4 МВА</w:t>
            </w:r>
          </w:p>
        </w:tc>
        <w:tc>
          <w:tcPr>
            <w:tcW w:w="1757" w:type="dxa"/>
          </w:tcPr>
          <w:p w:rsidR="00582CF7" w:rsidRDefault="00582CF7">
            <w:pPr>
              <w:pStyle w:val="ConsPlusNormal"/>
              <w:jc w:val="center"/>
            </w:pPr>
            <w:r>
              <w:t>1 182,39</w:t>
            </w:r>
          </w:p>
        </w:tc>
      </w:tr>
      <w:tr w:rsidR="00582CF7">
        <w:tc>
          <w:tcPr>
            <w:tcW w:w="1814" w:type="dxa"/>
          </w:tcPr>
          <w:p w:rsidR="00582CF7" w:rsidRDefault="00582CF7">
            <w:pPr>
              <w:pStyle w:val="ConsPlusNormal"/>
              <w:jc w:val="center"/>
            </w:pPr>
            <w:r>
              <w:t>М6-05-4</w:t>
            </w:r>
          </w:p>
        </w:tc>
        <w:tc>
          <w:tcPr>
            <w:tcW w:w="5499" w:type="dxa"/>
          </w:tcPr>
          <w:p w:rsidR="00582CF7" w:rsidRDefault="00582CF7">
            <w:pPr>
              <w:pStyle w:val="ConsPlusNormal"/>
            </w:pPr>
            <w:r>
              <w:t>Ячейка двухобмоточного трансформатора 6 - 20 кВ/НН до 16 МВА</w:t>
            </w:r>
          </w:p>
        </w:tc>
        <w:tc>
          <w:tcPr>
            <w:tcW w:w="1757" w:type="dxa"/>
          </w:tcPr>
          <w:p w:rsidR="00582CF7" w:rsidRDefault="00582CF7">
            <w:pPr>
              <w:pStyle w:val="ConsPlusNormal"/>
              <w:jc w:val="center"/>
            </w:pPr>
            <w:r>
              <w:t>1 257,06</w:t>
            </w:r>
          </w:p>
        </w:tc>
      </w:tr>
      <w:tr w:rsidR="00582CF7">
        <w:tc>
          <w:tcPr>
            <w:tcW w:w="1814" w:type="dxa"/>
          </w:tcPr>
          <w:p w:rsidR="00582CF7" w:rsidRDefault="00582CF7">
            <w:pPr>
              <w:pStyle w:val="ConsPlusNormal"/>
              <w:jc w:val="center"/>
            </w:pPr>
            <w:r>
              <w:t>М6-05-5</w:t>
            </w:r>
          </w:p>
        </w:tc>
        <w:tc>
          <w:tcPr>
            <w:tcW w:w="5499" w:type="dxa"/>
          </w:tcPr>
          <w:p w:rsidR="00582CF7" w:rsidRDefault="00582CF7">
            <w:pPr>
              <w:pStyle w:val="ConsPlusNormal"/>
            </w:pPr>
            <w:r>
              <w:t>Ячейка двухобмоточного трансформатора 35 кВ/НН</w:t>
            </w:r>
          </w:p>
        </w:tc>
        <w:tc>
          <w:tcPr>
            <w:tcW w:w="1757" w:type="dxa"/>
          </w:tcPr>
          <w:p w:rsidR="00582CF7" w:rsidRDefault="00582CF7">
            <w:pPr>
              <w:pStyle w:val="ConsPlusNormal"/>
              <w:jc w:val="center"/>
            </w:pPr>
            <w:r>
              <w:t>2 768,83</w:t>
            </w:r>
          </w:p>
        </w:tc>
      </w:tr>
      <w:tr w:rsidR="00582CF7">
        <w:tc>
          <w:tcPr>
            <w:tcW w:w="1814" w:type="dxa"/>
          </w:tcPr>
          <w:p w:rsidR="00582CF7" w:rsidRDefault="00582CF7">
            <w:pPr>
              <w:pStyle w:val="ConsPlusNormal"/>
              <w:jc w:val="center"/>
            </w:pPr>
            <w:r>
              <w:t>М6-05-6</w:t>
            </w:r>
          </w:p>
        </w:tc>
        <w:tc>
          <w:tcPr>
            <w:tcW w:w="5499" w:type="dxa"/>
          </w:tcPr>
          <w:p w:rsidR="00582CF7" w:rsidRDefault="00582CF7">
            <w:pPr>
              <w:pStyle w:val="ConsPlusNormal"/>
            </w:pPr>
            <w:r>
              <w:t>Ячейка двухобмоточного трансформатора 110 (150) кВ/НН</w:t>
            </w:r>
          </w:p>
        </w:tc>
        <w:tc>
          <w:tcPr>
            <w:tcW w:w="1757" w:type="dxa"/>
          </w:tcPr>
          <w:p w:rsidR="00582CF7" w:rsidRDefault="00582CF7">
            <w:pPr>
              <w:pStyle w:val="ConsPlusNormal"/>
              <w:jc w:val="center"/>
            </w:pPr>
            <w:r>
              <w:t>6 608,32</w:t>
            </w:r>
          </w:p>
        </w:tc>
      </w:tr>
      <w:tr w:rsidR="00582CF7">
        <w:tc>
          <w:tcPr>
            <w:tcW w:w="1814" w:type="dxa"/>
          </w:tcPr>
          <w:p w:rsidR="00582CF7" w:rsidRDefault="00582CF7">
            <w:pPr>
              <w:pStyle w:val="ConsPlusNormal"/>
              <w:jc w:val="center"/>
            </w:pPr>
            <w:r>
              <w:t>М6-05-7</w:t>
            </w:r>
          </w:p>
        </w:tc>
        <w:tc>
          <w:tcPr>
            <w:tcW w:w="5499" w:type="dxa"/>
          </w:tcPr>
          <w:p w:rsidR="00582CF7" w:rsidRDefault="00582CF7">
            <w:pPr>
              <w:pStyle w:val="ConsPlusNormal"/>
            </w:pPr>
            <w:r>
              <w:t>Ячейка двухобмоточного трансформатора 220 кВ/НН</w:t>
            </w:r>
          </w:p>
        </w:tc>
        <w:tc>
          <w:tcPr>
            <w:tcW w:w="1757" w:type="dxa"/>
          </w:tcPr>
          <w:p w:rsidR="00582CF7" w:rsidRDefault="00582CF7">
            <w:pPr>
              <w:pStyle w:val="ConsPlusNormal"/>
              <w:jc w:val="center"/>
            </w:pPr>
            <w:r>
              <w:t>7 605,76</w:t>
            </w:r>
          </w:p>
        </w:tc>
      </w:tr>
      <w:tr w:rsidR="00582CF7">
        <w:tc>
          <w:tcPr>
            <w:tcW w:w="1814" w:type="dxa"/>
          </w:tcPr>
          <w:p w:rsidR="00582CF7" w:rsidRDefault="00582CF7">
            <w:pPr>
              <w:pStyle w:val="ConsPlusNormal"/>
              <w:jc w:val="center"/>
            </w:pPr>
            <w:r>
              <w:t>М6-05-8</w:t>
            </w:r>
          </w:p>
        </w:tc>
        <w:tc>
          <w:tcPr>
            <w:tcW w:w="5499" w:type="dxa"/>
          </w:tcPr>
          <w:p w:rsidR="00582CF7" w:rsidRDefault="00582CF7">
            <w:pPr>
              <w:pStyle w:val="ConsPlusNormal"/>
            </w:pPr>
            <w:r>
              <w:t>Ячейка двухобмоточного трансформатора 330 кВ/НН</w:t>
            </w:r>
          </w:p>
        </w:tc>
        <w:tc>
          <w:tcPr>
            <w:tcW w:w="1757" w:type="dxa"/>
          </w:tcPr>
          <w:p w:rsidR="00582CF7" w:rsidRDefault="00582CF7">
            <w:pPr>
              <w:pStyle w:val="ConsPlusNormal"/>
              <w:jc w:val="center"/>
            </w:pPr>
            <w:r>
              <w:t>8 775,88</w:t>
            </w:r>
          </w:p>
        </w:tc>
      </w:tr>
      <w:tr w:rsidR="00582CF7">
        <w:tc>
          <w:tcPr>
            <w:tcW w:w="1814" w:type="dxa"/>
          </w:tcPr>
          <w:p w:rsidR="00582CF7" w:rsidRDefault="00582CF7">
            <w:pPr>
              <w:pStyle w:val="ConsPlusNormal"/>
              <w:jc w:val="center"/>
            </w:pPr>
            <w:r>
              <w:t>М6-05-9</w:t>
            </w:r>
          </w:p>
        </w:tc>
        <w:tc>
          <w:tcPr>
            <w:tcW w:w="5499" w:type="dxa"/>
          </w:tcPr>
          <w:p w:rsidR="00582CF7" w:rsidRDefault="00582CF7">
            <w:pPr>
              <w:pStyle w:val="ConsPlusNormal"/>
            </w:pPr>
            <w:r>
              <w:t>Ячейка двухобмоточного трансформатора 500 кВ/НН</w:t>
            </w:r>
          </w:p>
        </w:tc>
        <w:tc>
          <w:tcPr>
            <w:tcW w:w="1757" w:type="dxa"/>
          </w:tcPr>
          <w:p w:rsidR="00582CF7" w:rsidRDefault="00582CF7">
            <w:pPr>
              <w:pStyle w:val="ConsPlusNormal"/>
              <w:jc w:val="center"/>
            </w:pPr>
            <w:r>
              <w:t>9 375,37</w:t>
            </w:r>
          </w:p>
        </w:tc>
      </w:tr>
      <w:tr w:rsidR="00582CF7">
        <w:tc>
          <w:tcPr>
            <w:tcW w:w="1814" w:type="dxa"/>
          </w:tcPr>
          <w:p w:rsidR="00582CF7" w:rsidRDefault="00582CF7">
            <w:pPr>
              <w:pStyle w:val="ConsPlusNormal"/>
              <w:jc w:val="center"/>
            </w:pPr>
            <w:r>
              <w:t>М6-05-10</w:t>
            </w:r>
          </w:p>
        </w:tc>
        <w:tc>
          <w:tcPr>
            <w:tcW w:w="5499" w:type="dxa"/>
          </w:tcPr>
          <w:p w:rsidR="00582CF7" w:rsidRDefault="00582CF7">
            <w:pPr>
              <w:pStyle w:val="ConsPlusNormal"/>
            </w:pPr>
            <w:r>
              <w:t>КТП 6 - 20 кВ мачтового (шкафного, столбового) и киоскового типа</w:t>
            </w:r>
          </w:p>
        </w:tc>
        <w:tc>
          <w:tcPr>
            <w:tcW w:w="1757" w:type="dxa"/>
          </w:tcPr>
          <w:p w:rsidR="00582CF7" w:rsidRDefault="00582CF7">
            <w:pPr>
              <w:pStyle w:val="ConsPlusNormal"/>
              <w:jc w:val="center"/>
            </w:pPr>
            <w:r>
              <w:t>143,66</w:t>
            </w:r>
          </w:p>
        </w:tc>
      </w:tr>
      <w:tr w:rsidR="00582CF7">
        <w:tc>
          <w:tcPr>
            <w:tcW w:w="1814" w:type="dxa"/>
          </w:tcPr>
          <w:p w:rsidR="00582CF7" w:rsidRDefault="00582CF7">
            <w:pPr>
              <w:pStyle w:val="ConsPlusNormal"/>
              <w:jc w:val="center"/>
            </w:pPr>
            <w:r>
              <w:t>М6-05-11</w:t>
            </w:r>
          </w:p>
        </w:tc>
        <w:tc>
          <w:tcPr>
            <w:tcW w:w="5499" w:type="dxa"/>
          </w:tcPr>
          <w:p w:rsidR="00582CF7" w:rsidRDefault="00582CF7">
            <w:pPr>
              <w:pStyle w:val="ConsPlusNormal"/>
            </w:pPr>
            <w:r>
              <w:t>КТП, РП, РТП 6 - 20 кВ блочного типа (бетонные, сэндвич-панели)</w:t>
            </w:r>
          </w:p>
        </w:tc>
        <w:tc>
          <w:tcPr>
            <w:tcW w:w="1757" w:type="dxa"/>
          </w:tcPr>
          <w:p w:rsidR="00582CF7" w:rsidRDefault="00582CF7">
            <w:pPr>
              <w:pStyle w:val="ConsPlusNormal"/>
              <w:jc w:val="center"/>
            </w:pPr>
            <w:r>
              <w:t>1 248,72</w:t>
            </w:r>
          </w:p>
        </w:tc>
      </w:tr>
      <w:tr w:rsidR="00582CF7">
        <w:tc>
          <w:tcPr>
            <w:tcW w:w="1814" w:type="dxa"/>
          </w:tcPr>
          <w:p w:rsidR="00582CF7" w:rsidRDefault="00582CF7">
            <w:pPr>
              <w:pStyle w:val="ConsPlusNormal"/>
              <w:jc w:val="center"/>
            </w:pPr>
            <w:r>
              <w:t>М6-06-1</w:t>
            </w:r>
          </w:p>
        </w:tc>
        <w:tc>
          <w:tcPr>
            <w:tcW w:w="5499" w:type="dxa"/>
          </w:tcPr>
          <w:p w:rsidR="00582CF7" w:rsidRDefault="00582CF7">
            <w:pPr>
              <w:pStyle w:val="ConsPlusNormal"/>
            </w:pPr>
            <w:r>
              <w:t>Ячейка реактора ДГР 6 - 35 кВ</w:t>
            </w:r>
          </w:p>
        </w:tc>
        <w:tc>
          <w:tcPr>
            <w:tcW w:w="1757" w:type="dxa"/>
          </w:tcPr>
          <w:p w:rsidR="00582CF7" w:rsidRDefault="00582CF7">
            <w:pPr>
              <w:pStyle w:val="ConsPlusNormal"/>
              <w:jc w:val="center"/>
            </w:pPr>
            <w:r>
              <w:t>2 584,28</w:t>
            </w:r>
          </w:p>
        </w:tc>
      </w:tr>
      <w:tr w:rsidR="00582CF7">
        <w:tc>
          <w:tcPr>
            <w:tcW w:w="1814" w:type="dxa"/>
          </w:tcPr>
          <w:p w:rsidR="00582CF7" w:rsidRDefault="00582CF7">
            <w:pPr>
              <w:pStyle w:val="ConsPlusNormal"/>
              <w:jc w:val="center"/>
            </w:pPr>
            <w:r>
              <w:t>М6-06-2</w:t>
            </w:r>
          </w:p>
        </w:tc>
        <w:tc>
          <w:tcPr>
            <w:tcW w:w="5499" w:type="dxa"/>
          </w:tcPr>
          <w:p w:rsidR="00582CF7" w:rsidRDefault="00582CF7">
            <w:pPr>
              <w:pStyle w:val="ConsPlusNormal"/>
            </w:pPr>
            <w:r>
              <w:t>Ячейка реактора ТОР 6 - 35 кВ</w:t>
            </w:r>
          </w:p>
        </w:tc>
        <w:tc>
          <w:tcPr>
            <w:tcW w:w="1757" w:type="dxa"/>
          </w:tcPr>
          <w:p w:rsidR="00582CF7" w:rsidRDefault="00582CF7">
            <w:pPr>
              <w:pStyle w:val="ConsPlusNormal"/>
              <w:jc w:val="center"/>
            </w:pPr>
            <w:r>
              <w:t>3 470,11</w:t>
            </w:r>
          </w:p>
        </w:tc>
      </w:tr>
      <w:tr w:rsidR="00582CF7">
        <w:tc>
          <w:tcPr>
            <w:tcW w:w="1814" w:type="dxa"/>
          </w:tcPr>
          <w:p w:rsidR="00582CF7" w:rsidRDefault="00582CF7">
            <w:pPr>
              <w:pStyle w:val="ConsPlusNormal"/>
              <w:jc w:val="center"/>
            </w:pPr>
            <w:r>
              <w:t>М6-06-3</w:t>
            </w:r>
          </w:p>
        </w:tc>
        <w:tc>
          <w:tcPr>
            <w:tcW w:w="5499" w:type="dxa"/>
          </w:tcPr>
          <w:p w:rsidR="00582CF7" w:rsidRDefault="00582CF7">
            <w:pPr>
              <w:pStyle w:val="ConsPlusNormal"/>
            </w:pPr>
            <w:r>
              <w:t>Ячейка реактора ТОР 110 кВ</w:t>
            </w:r>
          </w:p>
        </w:tc>
        <w:tc>
          <w:tcPr>
            <w:tcW w:w="1757" w:type="dxa"/>
          </w:tcPr>
          <w:p w:rsidR="00582CF7" w:rsidRDefault="00582CF7">
            <w:pPr>
              <w:pStyle w:val="ConsPlusNormal"/>
              <w:jc w:val="center"/>
            </w:pPr>
            <w:r>
              <w:t>25 083,30</w:t>
            </w:r>
          </w:p>
        </w:tc>
      </w:tr>
      <w:tr w:rsidR="00582CF7">
        <w:tc>
          <w:tcPr>
            <w:tcW w:w="1814" w:type="dxa"/>
          </w:tcPr>
          <w:p w:rsidR="00582CF7" w:rsidRDefault="00582CF7">
            <w:pPr>
              <w:pStyle w:val="ConsPlusNormal"/>
              <w:jc w:val="center"/>
            </w:pPr>
            <w:r>
              <w:t>М6-06-4</w:t>
            </w:r>
          </w:p>
        </w:tc>
        <w:tc>
          <w:tcPr>
            <w:tcW w:w="5499" w:type="dxa"/>
          </w:tcPr>
          <w:p w:rsidR="00582CF7" w:rsidRDefault="00582CF7">
            <w:pPr>
              <w:pStyle w:val="ConsPlusNormal"/>
            </w:pPr>
            <w:r>
              <w:t>Ячейка реактора ТОР 220 кВ</w:t>
            </w:r>
          </w:p>
        </w:tc>
        <w:tc>
          <w:tcPr>
            <w:tcW w:w="1757" w:type="dxa"/>
          </w:tcPr>
          <w:p w:rsidR="00582CF7" w:rsidRDefault="00582CF7">
            <w:pPr>
              <w:pStyle w:val="ConsPlusNormal"/>
              <w:jc w:val="center"/>
            </w:pPr>
            <w:r>
              <w:t>25 083,30</w:t>
            </w:r>
          </w:p>
        </w:tc>
      </w:tr>
      <w:tr w:rsidR="00582CF7">
        <w:tc>
          <w:tcPr>
            <w:tcW w:w="1814" w:type="dxa"/>
          </w:tcPr>
          <w:p w:rsidR="00582CF7" w:rsidRDefault="00582CF7">
            <w:pPr>
              <w:pStyle w:val="ConsPlusNormal"/>
              <w:jc w:val="center"/>
            </w:pPr>
            <w:r>
              <w:t>М6-06-5</w:t>
            </w:r>
          </w:p>
        </w:tc>
        <w:tc>
          <w:tcPr>
            <w:tcW w:w="5499" w:type="dxa"/>
          </w:tcPr>
          <w:p w:rsidR="00582CF7" w:rsidRDefault="00582CF7">
            <w:pPr>
              <w:pStyle w:val="ConsPlusNormal"/>
            </w:pPr>
            <w:r>
              <w:t>Ячейка реактора ТОР 330 кВ</w:t>
            </w:r>
          </w:p>
        </w:tc>
        <w:tc>
          <w:tcPr>
            <w:tcW w:w="1757" w:type="dxa"/>
          </w:tcPr>
          <w:p w:rsidR="00582CF7" w:rsidRDefault="00582CF7">
            <w:pPr>
              <w:pStyle w:val="ConsPlusNormal"/>
              <w:jc w:val="center"/>
            </w:pPr>
            <w:r>
              <w:t>25 083,30</w:t>
            </w:r>
          </w:p>
        </w:tc>
      </w:tr>
      <w:tr w:rsidR="00582CF7">
        <w:tc>
          <w:tcPr>
            <w:tcW w:w="1814" w:type="dxa"/>
          </w:tcPr>
          <w:p w:rsidR="00582CF7" w:rsidRDefault="00582CF7">
            <w:pPr>
              <w:pStyle w:val="ConsPlusNormal"/>
              <w:jc w:val="center"/>
            </w:pPr>
            <w:r>
              <w:t>М6-06-6</w:t>
            </w:r>
          </w:p>
        </w:tc>
        <w:tc>
          <w:tcPr>
            <w:tcW w:w="5499" w:type="dxa"/>
          </w:tcPr>
          <w:p w:rsidR="00582CF7" w:rsidRDefault="00582CF7">
            <w:pPr>
              <w:pStyle w:val="ConsPlusNormal"/>
            </w:pPr>
            <w:r>
              <w:t>БСК 110 - 750 кВ</w:t>
            </w:r>
          </w:p>
        </w:tc>
        <w:tc>
          <w:tcPr>
            <w:tcW w:w="1757" w:type="dxa"/>
          </w:tcPr>
          <w:p w:rsidR="00582CF7" w:rsidRDefault="00582CF7">
            <w:pPr>
              <w:pStyle w:val="ConsPlusNormal"/>
              <w:jc w:val="center"/>
            </w:pPr>
            <w:r>
              <w:t>4 598,67</w:t>
            </w:r>
          </w:p>
        </w:tc>
      </w:tr>
      <w:tr w:rsidR="00582CF7">
        <w:tc>
          <w:tcPr>
            <w:tcW w:w="1814" w:type="dxa"/>
          </w:tcPr>
          <w:p w:rsidR="00582CF7" w:rsidRDefault="00582CF7">
            <w:pPr>
              <w:pStyle w:val="ConsPlusNormal"/>
              <w:jc w:val="center"/>
            </w:pPr>
            <w:r>
              <w:t>М6-06-7</w:t>
            </w:r>
          </w:p>
        </w:tc>
        <w:tc>
          <w:tcPr>
            <w:tcW w:w="5499" w:type="dxa"/>
          </w:tcPr>
          <w:p w:rsidR="00582CF7" w:rsidRDefault="00582CF7">
            <w:pPr>
              <w:pStyle w:val="ConsPlusNormal"/>
            </w:pPr>
            <w:r>
              <w:t>ШР 110 - 750 кВ</w:t>
            </w:r>
          </w:p>
        </w:tc>
        <w:tc>
          <w:tcPr>
            <w:tcW w:w="1757" w:type="dxa"/>
          </w:tcPr>
          <w:p w:rsidR="00582CF7" w:rsidRDefault="00582CF7">
            <w:pPr>
              <w:pStyle w:val="ConsPlusNormal"/>
              <w:jc w:val="center"/>
            </w:pPr>
            <w:r>
              <w:t>18 988,35</w:t>
            </w:r>
          </w:p>
        </w:tc>
      </w:tr>
      <w:tr w:rsidR="00582CF7">
        <w:tc>
          <w:tcPr>
            <w:tcW w:w="1814" w:type="dxa"/>
          </w:tcPr>
          <w:p w:rsidR="00582CF7" w:rsidRDefault="00582CF7">
            <w:pPr>
              <w:pStyle w:val="ConsPlusNormal"/>
              <w:jc w:val="center"/>
            </w:pPr>
            <w:r>
              <w:t>М6-06-8</w:t>
            </w:r>
          </w:p>
        </w:tc>
        <w:tc>
          <w:tcPr>
            <w:tcW w:w="5499" w:type="dxa"/>
          </w:tcPr>
          <w:p w:rsidR="00582CF7" w:rsidRDefault="00582CF7">
            <w:pPr>
              <w:pStyle w:val="ConsPlusNormal"/>
            </w:pPr>
            <w:r>
              <w:t>УШР 110 - 750 кВ</w:t>
            </w:r>
          </w:p>
        </w:tc>
        <w:tc>
          <w:tcPr>
            <w:tcW w:w="1757" w:type="dxa"/>
          </w:tcPr>
          <w:p w:rsidR="00582CF7" w:rsidRDefault="00582CF7">
            <w:pPr>
              <w:pStyle w:val="ConsPlusNormal"/>
              <w:jc w:val="center"/>
            </w:pPr>
            <w:r>
              <w:t>24 500,92</w:t>
            </w:r>
          </w:p>
        </w:tc>
      </w:tr>
      <w:tr w:rsidR="00582CF7">
        <w:tc>
          <w:tcPr>
            <w:tcW w:w="1814" w:type="dxa"/>
          </w:tcPr>
          <w:p w:rsidR="00582CF7" w:rsidRDefault="00582CF7">
            <w:pPr>
              <w:pStyle w:val="ConsPlusNormal"/>
              <w:jc w:val="center"/>
            </w:pPr>
            <w:r>
              <w:t>М6-07-1</w:t>
            </w:r>
          </w:p>
        </w:tc>
        <w:tc>
          <w:tcPr>
            <w:tcW w:w="5499" w:type="dxa"/>
          </w:tcPr>
          <w:p w:rsidR="00582CF7" w:rsidRDefault="00582CF7">
            <w:pPr>
              <w:pStyle w:val="ConsPlusNormal"/>
            </w:pPr>
            <w:r>
              <w:t>Выключатель 35 кВ</w:t>
            </w:r>
          </w:p>
        </w:tc>
        <w:tc>
          <w:tcPr>
            <w:tcW w:w="1757" w:type="dxa"/>
          </w:tcPr>
          <w:p w:rsidR="00582CF7" w:rsidRDefault="00582CF7">
            <w:pPr>
              <w:pStyle w:val="ConsPlusNormal"/>
              <w:jc w:val="center"/>
            </w:pPr>
            <w:r>
              <w:t>69,10</w:t>
            </w:r>
          </w:p>
        </w:tc>
      </w:tr>
      <w:tr w:rsidR="00582CF7">
        <w:tc>
          <w:tcPr>
            <w:tcW w:w="1814" w:type="dxa"/>
          </w:tcPr>
          <w:p w:rsidR="00582CF7" w:rsidRDefault="00582CF7">
            <w:pPr>
              <w:pStyle w:val="ConsPlusNormal"/>
              <w:jc w:val="center"/>
            </w:pPr>
            <w:r>
              <w:t>М6-07-2</w:t>
            </w:r>
          </w:p>
        </w:tc>
        <w:tc>
          <w:tcPr>
            <w:tcW w:w="5499" w:type="dxa"/>
          </w:tcPr>
          <w:p w:rsidR="00582CF7" w:rsidRDefault="00582CF7">
            <w:pPr>
              <w:pStyle w:val="ConsPlusNormal"/>
            </w:pPr>
            <w:r>
              <w:t>Выключатель 110 кВ</w:t>
            </w:r>
          </w:p>
        </w:tc>
        <w:tc>
          <w:tcPr>
            <w:tcW w:w="1757" w:type="dxa"/>
          </w:tcPr>
          <w:p w:rsidR="00582CF7" w:rsidRDefault="00582CF7">
            <w:pPr>
              <w:pStyle w:val="ConsPlusNormal"/>
              <w:jc w:val="center"/>
            </w:pPr>
            <w:r>
              <w:t>554,00</w:t>
            </w:r>
          </w:p>
        </w:tc>
      </w:tr>
      <w:tr w:rsidR="00582CF7">
        <w:tc>
          <w:tcPr>
            <w:tcW w:w="1814" w:type="dxa"/>
          </w:tcPr>
          <w:p w:rsidR="00582CF7" w:rsidRDefault="00582CF7">
            <w:pPr>
              <w:pStyle w:val="ConsPlusNormal"/>
              <w:jc w:val="center"/>
            </w:pPr>
            <w:r>
              <w:t>М6-07-3</w:t>
            </w:r>
          </w:p>
        </w:tc>
        <w:tc>
          <w:tcPr>
            <w:tcW w:w="5499" w:type="dxa"/>
          </w:tcPr>
          <w:p w:rsidR="00582CF7" w:rsidRDefault="00582CF7">
            <w:pPr>
              <w:pStyle w:val="ConsPlusNormal"/>
            </w:pPr>
            <w:r>
              <w:t>Выключатель 220 кВ</w:t>
            </w:r>
          </w:p>
        </w:tc>
        <w:tc>
          <w:tcPr>
            <w:tcW w:w="1757" w:type="dxa"/>
          </w:tcPr>
          <w:p w:rsidR="00582CF7" w:rsidRDefault="00582CF7">
            <w:pPr>
              <w:pStyle w:val="ConsPlusNormal"/>
              <w:jc w:val="center"/>
            </w:pPr>
            <w:r>
              <w:t>768,91</w:t>
            </w:r>
          </w:p>
        </w:tc>
      </w:tr>
      <w:tr w:rsidR="00582CF7">
        <w:tc>
          <w:tcPr>
            <w:tcW w:w="1814" w:type="dxa"/>
          </w:tcPr>
          <w:p w:rsidR="00582CF7" w:rsidRDefault="00582CF7">
            <w:pPr>
              <w:pStyle w:val="ConsPlusNormal"/>
              <w:jc w:val="center"/>
            </w:pPr>
            <w:r>
              <w:t>М6-07-4</w:t>
            </w:r>
          </w:p>
        </w:tc>
        <w:tc>
          <w:tcPr>
            <w:tcW w:w="5499" w:type="dxa"/>
          </w:tcPr>
          <w:p w:rsidR="00582CF7" w:rsidRDefault="00582CF7">
            <w:pPr>
              <w:pStyle w:val="ConsPlusNormal"/>
            </w:pPr>
            <w:r>
              <w:t>Выключатель 330 кВ</w:t>
            </w:r>
          </w:p>
        </w:tc>
        <w:tc>
          <w:tcPr>
            <w:tcW w:w="1757" w:type="dxa"/>
          </w:tcPr>
          <w:p w:rsidR="00582CF7" w:rsidRDefault="00582CF7">
            <w:pPr>
              <w:pStyle w:val="ConsPlusNormal"/>
              <w:jc w:val="center"/>
            </w:pPr>
            <w:r>
              <w:t>2 099,27</w:t>
            </w:r>
          </w:p>
        </w:tc>
      </w:tr>
      <w:tr w:rsidR="00582CF7">
        <w:tc>
          <w:tcPr>
            <w:tcW w:w="1814" w:type="dxa"/>
          </w:tcPr>
          <w:p w:rsidR="00582CF7" w:rsidRDefault="00582CF7">
            <w:pPr>
              <w:pStyle w:val="ConsPlusNormal"/>
              <w:jc w:val="center"/>
            </w:pPr>
            <w:r>
              <w:t>М6-07-5</w:t>
            </w:r>
          </w:p>
        </w:tc>
        <w:tc>
          <w:tcPr>
            <w:tcW w:w="5499" w:type="dxa"/>
          </w:tcPr>
          <w:p w:rsidR="00582CF7" w:rsidRDefault="00582CF7">
            <w:pPr>
              <w:pStyle w:val="ConsPlusNormal"/>
            </w:pPr>
            <w:r>
              <w:t>Выключатель 500 кВ</w:t>
            </w:r>
          </w:p>
        </w:tc>
        <w:tc>
          <w:tcPr>
            <w:tcW w:w="1757" w:type="dxa"/>
          </w:tcPr>
          <w:p w:rsidR="00582CF7" w:rsidRDefault="00582CF7">
            <w:pPr>
              <w:pStyle w:val="ConsPlusNormal"/>
              <w:jc w:val="center"/>
            </w:pPr>
            <w:r>
              <w:t>3 090,32</w:t>
            </w:r>
          </w:p>
        </w:tc>
      </w:tr>
      <w:tr w:rsidR="00582CF7">
        <w:tc>
          <w:tcPr>
            <w:tcW w:w="1814" w:type="dxa"/>
          </w:tcPr>
          <w:p w:rsidR="00582CF7" w:rsidRDefault="00582CF7">
            <w:pPr>
              <w:pStyle w:val="ConsPlusNormal"/>
              <w:jc w:val="center"/>
            </w:pPr>
            <w:r>
              <w:t>М6-07-6</w:t>
            </w:r>
          </w:p>
        </w:tc>
        <w:tc>
          <w:tcPr>
            <w:tcW w:w="5499" w:type="dxa"/>
          </w:tcPr>
          <w:p w:rsidR="00582CF7" w:rsidRDefault="00582CF7">
            <w:pPr>
              <w:pStyle w:val="ConsPlusNormal"/>
            </w:pPr>
            <w:r>
              <w:t>Выключатель 750 кВ</w:t>
            </w:r>
          </w:p>
        </w:tc>
        <w:tc>
          <w:tcPr>
            <w:tcW w:w="1757" w:type="dxa"/>
          </w:tcPr>
          <w:p w:rsidR="00582CF7" w:rsidRDefault="00582CF7">
            <w:pPr>
              <w:pStyle w:val="ConsPlusNormal"/>
              <w:jc w:val="center"/>
            </w:pPr>
            <w:r>
              <w:t>4 051,63</w:t>
            </w:r>
          </w:p>
        </w:tc>
      </w:tr>
      <w:tr w:rsidR="00582CF7">
        <w:tc>
          <w:tcPr>
            <w:tcW w:w="1814" w:type="dxa"/>
          </w:tcPr>
          <w:p w:rsidR="00582CF7" w:rsidRDefault="00582CF7">
            <w:pPr>
              <w:pStyle w:val="ConsPlusNormal"/>
              <w:jc w:val="center"/>
            </w:pPr>
            <w:r>
              <w:t>М6-08-1</w:t>
            </w:r>
          </w:p>
        </w:tc>
        <w:tc>
          <w:tcPr>
            <w:tcW w:w="5499" w:type="dxa"/>
          </w:tcPr>
          <w:p w:rsidR="00582CF7" w:rsidRDefault="00582CF7">
            <w:pPr>
              <w:pStyle w:val="ConsPlusNormal"/>
            </w:pPr>
            <w:r>
              <w:t>Баковый выключатель 35 кВ</w:t>
            </w:r>
          </w:p>
        </w:tc>
        <w:tc>
          <w:tcPr>
            <w:tcW w:w="1757" w:type="dxa"/>
          </w:tcPr>
          <w:p w:rsidR="00582CF7" w:rsidRDefault="00582CF7">
            <w:pPr>
              <w:pStyle w:val="ConsPlusNormal"/>
              <w:jc w:val="center"/>
            </w:pPr>
            <w:r>
              <w:t>70,05</w:t>
            </w:r>
          </w:p>
        </w:tc>
      </w:tr>
      <w:tr w:rsidR="00582CF7">
        <w:tc>
          <w:tcPr>
            <w:tcW w:w="1814" w:type="dxa"/>
          </w:tcPr>
          <w:p w:rsidR="00582CF7" w:rsidRDefault="00582CF7">
            <w:pPr>
              <w:pStyle w:val="ConsPlusNormal"/>
              <w:jc w:val="center"/>
            </w:pPr>
            <w:r>
              <w:t>М6-08-2</w:t>
            </w:r>
          </w:p>
        </w:tc>
        <w:tc>
          <w:tcPr>
            <w:tcW w:w="5499" w:type="dxa"/>
          </w:tcPr>
          <w:p w:rsidR="00582CF7" w:rsidRDefault="00582CF7">
            <w:pPr>
              <w:pStyle w:val="ConsPlusNormal"/>
            </w:pPr>
            <w:r>
              <w:t>Баковый выключатель 110 кВ</w:t>
            </w:r>
          </w:p>
        </w:tc>
        <w:tc>
          <w:tcPr>
            <w:tcW w:w="1757" w:type="dxa"/>
          </w:tcPr>
          <w:p w:rsidR="00582CF7" w:rsidRDefault="00582CF7">
            <w:pPr>
              <w:pStyle w:val="ConsPlusNormal"/>
              <w:jc w:val="center"/>
            </w:pPr>
            <w:r>
              <w:t>727,34</w:t>
            </w:r>
          </w:p>
        </w:tc>
      </w:tr>
      <w:tr w:rsidR="00582CF7">
        <w:tc>
          <w:tcPr>
            <w:tcW w:w="1814" w:type="dxa"/>
          </w:tcPr>
          <w:p w:rsidR="00582CF7" w:rsidRDefault="00582CF7">
            <w:pPr>
              <w:pStyle w:val="ConsPlusNormal"/>
              <w:jc w:val="center"/>
            </w:pPr>
            <w:r>
              <w:t>М6-08-3</w:t>
            </w:r>
          </w:p>
        </w:tc>
        <w:tc>
          <w:tcPr>
            <w:tcW w:w="5499" w:type="dxa"/>
          </w:tcPr>
          <w:p w:rsidR="00582CF7" w:rsidRDefault="00582CF7">
            <w:pPr>
              <w:pStyle w:val="ConsPlusNormal"/>
            </w:pPr>
            <w:r>
              <w:t>Баковый выключатель 220 кВ</w:t>
            </w:r>
          </w:p>
        </w:tc>
        <w:tc>
          <w:tcPr>
            <w:tcW w:w="1757" w:type="dxa"/>
          </w:tcPr>
          <w:p w:rsidR="00582CF7" w:rsidRDefault="00582CF7">
            <w:pPr>
              <w:pStyle w:val="ConsPlusNormal"/>
              <w:jc w:val="center"/>
            </w:pPr>
            <w:r>
              <w:t>768,91</w:t>
            </w:r>
          </w:p>
        </w:tc>
      </w:tr>
      <w:tr w:rsidR="00582CF7">
        <w:tc>
          <w:tcPr>
            <w:tcW w:w="1814" w:type="dxa"/>
          </w:tcPr>
          <w:p w:rsidR="00582CF7" w:rsidRDefault="00582CF7">
            <w:pPr>
              <w:pStyle w:val="ConsPlusNormal"/>
              <w:jc w:val="center"/>
            </w:pPr>
            <w:r>
              <w:t>М6-09-1</w:t>
            </w:r>
          </w:p>
        </w:tc>
        <w:tc>
          <w:tcPr>
            <w:tcW w:w="5499" w:type="dxa"/>
          </w:tcPr>
          <w:p w:rsidR="00582CF7" w:rsidRDefault="00582CF7">
            <w:pPr>
              <w:pStyle w:val="ConsPlusNormal"/>
            </w:pPr>
            <w:r>
              <w:t>Трансформатор тока 6 - 15 кВ</w:t>
            </w:r>
          </w:p>
        </w:tc>
        <w:tc>
          <w:tcPr>
            <w:tcW w:w="1757" w:type="dxa"/>
          </w:tcPr>
          <w:p w:rsidR="00582CF7" w:rsidRDefault="00582CF7">
            <w:pPr>
              <w:pStyle w:val="ConsPlusNormal"/>
              <w:jc w:val="center"/>
            </w:pPr>
            <w:r>
              <w:t>45,83</w:t>
            </w:r>
          </w:p>
        </w:tc>
      </w:tr>
      <w:tr w:rsidR="00582CF7">
        <w:tc>
          <w:tcPr>
            <w:tcW w:w="1814" w:type="dxa"/>
          </w:tcPr>
          <w:p w:rsidR="00582CF7" w:rsidRDefault="00582CF7">
            <w:pPr>
              <w:pStyle w:val="ConsPlusNormal"/>
              <w:jc w:val="center"/>
            </w:pPr>
            <w:r>
              <w:t>М6-09-2</w:t>
            </w:r>
          </w:p>
        </w:tc>
        <w:tc>
          <w:tcPr>
            <w:tcW w:w="5499" w:type="dxa"/>
          </w:tcPr>
          <w:p w:rsidR="00582CF7" w:rsidRDefault="00582CF7">
            <w:pPr>
              <w:pStyle w:val="ConsPlusNormal"/>
            </w:pPr>
            <w:r>
              <w:t>Трансформатор тока 35 кВ</w:t>
            </w:r>
          </w:p>
        </w:tc>
        <w:tc>
          <w:tcPr>
            <w:tcW w:w="1757" w:type="dxa"/>
          </w:tcPr>
          <w:p w:rsidR="00582CF7" w:rsidRDefault="00582CF7">
            <w:pPr>
              <w:pStyle w:val="ConsPlusNormal"/>
              <w:jc w:val="center"/>
            </w:pPr>
            <w:r>
              <w:t>878,74</w:t>
            </w:r>
          </w:p>
        </w:tc>
      </w:tr>
      <w:tr w:rsidR="00582CF7">
        <w:tc>
          <w:tcPr>
            <w:tcW w:w="1814" w:type="dxa"/>
          </w:tcPr>
          <w:p w:rsidR="00582CF7" w:rsidRDefault="00582CF7">
            <w:pPr>
              <w:pStyle w:val="ConsPlusNormal"/>
              <w:jc w:val="center"/>
            </w:pPr>
            <w:r>
              <w:t>М6-09-3</w:t>
            </w:r>
          </w:p>
        </w:tc>
        <w:tc>
          <w:tcPr>
            <w:tcW w:w="5499" w:type="dxa"/>
          </w:tcPr>
          <w:p w:rsidR="00582CF7" w:rsidRDefault="00582CF7">
            <w:pPr>
              <w:pStyle w:val="ConsPlusNormal"/>
            </w:pPr>
            <w:r>
              <w:t>Трансформатор тока 110 кВ</w:t>
            </w:r>
          </w:p>
        </w:tc>
        <w:tc>
          <w:tcPr>
            <w:tcW w:w="1757" w:type="dxa"/>
          </w:tcPr>
          <w:p w:rsidR="00582CF7" w:rsidRDefault="00582CF7">
            <w:pPr>
              <w:pStyle w:val="ConsPlusNormal"/>
              <w:jc w:val="center"/>
            </w:pPr>
            <w:r>
              <w:t>1 003,08</w:t>
            </w:r>
          </w:p>
        </w:tc>
      </w:tr>
      <w:tr w:rsidR="00582CF7">
        <w:tc>
          <w:tcPr>
            <w:tcW w:w="1814" w:type="dxa"/>
          </w:tcPr>
          <w:p w:rsidR="00582CF7" w:rsidRDefault="00582CF7">
            <w:pPr>
              <w:pStyle w:val="ConsPlusNormal"/>
              <w:jc w:val="center"/>
            </w:pPr>
            <w:r>
              <w:t>М6-09-4</w:t>
            </w:r>
          </w:p>
        </w:tc>
        <w:tc>
          <w:tcPr>
            <w:tcW w:w="5499" w:type="dxa"/>
          </w:tcPr>
          <w:p w:rsidR="00582CF7" w:rsidRDefault="00582CF7">
            <w:pPr>
              <w:pStyle w:val="ConsPlusNormal"/>
            </w:pPr>
            <w:r>
              <w:t>Трансформатор тока 220 кВ</w:t>
            </w:r>
          </w:p>
        </w:tc>
        <w:tc>
          <w:tcPr>
            <w:tcW w:w="1757" w:type="dxa"/>
          </w:tcPr>
          <w:p w:rsidR="00582CF7" w:rsidRDefault="00582CF7">
            <w:pPr>
              <w:pStyle w:val="ConsPlusNormal"/>
              <w:jc w:val="center"/>
            </w:pPr>
            <w:r>
              <w:t>1 247,32</w:t>
            </w:r>
          </w:p>
        </w:tc>
      </w:tr>
      <w:tr w:rsidR="00582CF7">
        <w:tc>
          <w:tcPr>
            <w:tcW w:w="1814" w:type="dxa"/>
          </w:tcPr>
          <w:p w:rsidR="00582CF7" w:rsidRDefault="00582CF7">
            <w:pPr>
              <w:pStyle w:val="ConsPlusNormal"/>
              <w:jc w:val="center"/>
            </w:pPr>
            <w:r>
              <w:t>М6-09-5</w:t>
            </w:r>
          </w:p>
        </w:tc>
        <w:tc>
          <w:tcPr>
            <w:tcW w:w="5499" w:type="dxa"/>
          </w:tcPr>
          <w:p w:rsidR="00582CF7" w:rsidRDefault="00582CF7">
            <w:pPr>
              <w:pStyle w:val="ConsPlusNormal"/>
            </w:pPr>
            <w:r>
              <w:t>Трансформатор тока 330 кВ</w:t>
            </w:r>
          </w:p>
        </w:tc>
        <w:tc>
          <w:tcPr>
            <w:tcW w:w="1757" w:type="dxa"/>
          </w:tcPr>
          <w:p w:rsidR="00582CF7" w:rsidRDefault="00582CF7">
            <w:pPr>
              <w:pStyle w:val="ConsPlusNormal"/>
              <w:jc w:val="center"/>
            </w:pPr>
            <w:r>
              <w:t>1 742,51</w:t>
            </w:r>
          </w:p>
        </w:tc>
      </w:tr>
      <w:tr w:rsidR="00582CF7">
        <w:tc>
          <w:tcPr>
            <w:tcW w:w="1814" w:type="dxa"/>
          </w:tcPr>
          <w:p w:rsidR="00582CF7" w:rsidRDefault="00582CF7">
            <w:pPr>
              <w:pStyle w:val="ConsPlusNormal"/>
              <w:jc w:val="center"/>
            </w:pPr>
            <w:r>
              <w:t>М6-09-6</w:t>
            </w:r>
          </w:p>
        </w:tc>
        <w:tc>
          <w:tcPr>
            <w:tcW w:w="5499" w:type="dxa"/>
          </w:tcPr>
          <w:p w:rsidR="00582CF7" w:rsidRDefault="00582CF7">
            <w:pPr>
              <w:pStyle w:val="ConsPlusNormal"/>
            </w:pPr>
            <w:r>
              <w:t>Трансформатор тока 500 кВ</w:t>
            </w:r>
          </w:p>
        </w:tc>
        <w:tc>
          <w:tcPr>
            <w:tcW w:w="1757" w:type="dxa"/>
          </w:tcPr>
          <w:p w:rsidR="00582CF7" w:rsidRDefault="00582CF7">
            <w:pPr>
              <w:pStyle w:val="ConsPlusNormal"/>
              <w:jc w:val="center"/>
            </w:pPr>
            <w:r>
              <w:t>1 522,33</w:t>
            </w:r>
          </w:p>
        </w:tc>
      </w:tr>
      <w:tr w:rsidR="00582CF7">
        <w:tc>
          <w:tcPr>
            <w:tcW w:w="1814" w:type="dxa"/>
          </w:tcPr>
          <w:p w:rsidR="00582CF7" w:rsidRDefault="00582CF7">
            <w:pPr>
              <w:pStyle w:val="ConsPlusNormal"/>
              <w:jc w:val="center"/>
            </w:pPr>
            <w:r>
              <w:t>М6-09-7</w:t>
            </w:r>
          </w:p>
        </w:tc>
        <w:tc>
          <w:tcPr>
            <w:tcW w:w="5499" w:type="dxa"/>
          </w:tcPr>
          <w:p w:rsidR="00582CF7" w:rsidRDefault="00582CF7">
            <w:pPr>
              <w:pStyle w:val="ConsPlusNormal"/>
            </w:pPr>
            <w:r>
              <w:t>Трансформатор тока 750 кВ</w:t>
            </w:r>
          </w:p>
        </w:tc>
        <w:tc>
          <w:tcPr>
            <w:tcW w:w="1757" w:type="dxa"/>
          </w:tcPr>
          <w:p w:rsidR="00582CF7" w:rsidRDefault="00582CF7">
            <w:pPr>
              <w:pStyle w:val="ConsPlusNormal"/>
              <w:jc w:val="center"/>
            </w:pPr>
            <w:r>
              <w:t>1 522,33</w:t>
            </w:r>
          </w:p>
        </w:tc>
      </w:tr>
      <w:tr w:rsidR="00582CF7">
        <w:tc>
          <w:tcPr>
            <w:tcW w:w="1814" w:type="dxa"/>
          </w:tcPr>
          <w:p w:rsidR="00582CF7" w:rsidRDefault="00582CF7">
            <w:pPr>
              <w:pStyle w:val="ConsPlusNormal"/>
              <w:jc w:val="center"/>
            </w:pPr>
            <w:r>
              <w:t>М6-10-1</w:t>
            </w:r>
          </w:p>
        </w:tc>
        <w:tc>
          <w:tcPr>
            <w:tcW w:w="5499" w:type="dxa"/>
          </w:tcPr>
          <w:p w:rsidR="00582CF7" w:rsidRDefault="00582CF7">
            <w:pPr>
              <w:pStyle w:val="ConsPlusNormal"/>
            </w:pPr>
            <w:r>
              <w:t>Трансформатор напряжения 6 - 15 кВ</w:t>
            </w:r>
          </w:p>
        </w:tc>
        <w:tc>
          <w:tcPr>
            <w:tcW w:w="1757" w:type="dxa"/>
          </w:tcPr>
          <w:p w:rsidR="00582CF7" w:rsidRDefault="00582CF7">
            <w:pPr>
              <w:pStyle w:val="ConsPlusNormal"/>
              <w:jc w:val="center"/>
            </w:pPr>
            <w:r>
              <w:t>45,83</w:t>
            </w:r>
          </w:p>
        </w:tc>
      </w:tr>
      <w:tr w:rsidR="00582CF7">
        <w:tc>
          <w:tcPr>
            <w:tcW w:w="1814" w:type="dxa"/>
          </w:tcPr>
          <w:p w:rsidR="00582CF7" w:rsidRDefault="00582CF7">
            <w:pPr>
              <w:pStyle w:val="ConsPlusNormal"/>
              <w:jc w:val="center"/>
            </w:pPr>
            <w:r>
              <w:t>М6-10-2</w:t>
            </w:r>
          </w:p>
        </w:tc>
        <w:tc>
          <w:tcPr>
            <w:tcW w:w="5499" w:type="dxa"/>
          </w:tcPr>
          <w:p w:rsidR="00582CF7" w:rsidRDefault="00582CF7">
            <w:pPr>
              <w:pStyle w:val="ConsPlusNormal"/>
            </w:pPr>
            <w:r>
              <w:t>Трансформатор напряжения 35 кВ</w:t>
            </w:r>
          </w:p>
        </w:tc>
        <w:tc>
          <w:tcPr>
            <w:tcW w:w="1757" w:type="dxa"/>
          </w:tcPr>
          <w:p w:rsidR="00582CF7" w:rsidRDefault="00582CF7">
            <w:pPr>
              <w:pStyle w:val="ConsPlusNormal"/>
              <w:jc w:val="center"/>
            </w:pPr>
            <w:r>
              <w:t>954,09</w:t>
            </w:r>
          </w:p>
        </w:tc>
      </w:tr>
      <w:tr w:rsidR="00582CF7">
        <w:tc>
          <w:tcPr>
            <w:tcW w:w="1814" w:type="dxa"/>
          </w:tcPr>
          <w:p w:rsidR="00582CF7" w:rsidRDefault="00582CF7">
            <w:pPr>
              <w:pStyle w:val="ConsPlusNormal"/>
              <w:jc w:val="center"/>
            </w:pPr>
            <w:r>
              <w:t>М6-10-3</w:t>
            </w:r>
          </w:p>
        </w:tc>
        <w:tc>
          <w:tcPr>
            <w:tcW w:w="5499" w:type="dxa"/>
          </w:tcPr>
          <w:p w:rsidR="00582CF7" w:rsidRDefault="00582CF7">
            <w:pPr>
              <w:pStyle w:val="ConsPlusNormal"/>
            </w:pPr>
            <w:r>
              <w:t>Трансформатор напряжения 110 кВ</w:t>
            </w:r>
          </w:p>
        </w:tc>
        <w:tc>
          <w:tcPr>
            <w:tcW w:w="1757" w:type="dxa"/>
          </w:tcPr>
          <w:p w:rsidR="00582CF7" w:rsidRDefault="00582CF7">
            <w:pPr>
              <w:pStyle w:val="ConsPlusNormal"/>
              <w:jc w:val="center"/>
            </w:pPr>
            <w:r>
              <w:t>1 063,66</w:t>
            </w:r>
          </w:p>
        </w:tc>
      </w:tr>
      <w:tr w:rsidR="00582CF7">
        <w:tc>
          <w:tcPr>
            <w:tcW w:w="1814" w:type="dxa"/>
          </w:tcPr>
          <w:p w:rsidR="00582CF7" w:rsidRDefault="00582CF7">
            <w:pPr>
              <w:pStyle w:val="ConsPlusNormal"/>
              <w:jc w:val="center"/>
            </w:pPr>
            <w:r>
              <w:t>М6-10-4</w:t>
            </w:r>
          </w:p>
        </w:tc>
        <w:tc>
          <w:tcPr>
            <w:tcW w:w="5499" w:type="dxa"/>
          </w:tcPr>
          <w:p w:rsidR="00582CF7" w:rsidRDefault="00582CF7">
            <w:pPr>
              <w:pStyle w:val="ConsPlusNormal"/>
            </w:pPr>
            <w:r>
              <w:t>Трансформатор напряжения 220 кВ</w:t>
            </w:r>
          </w:p>
        </w:tc>
        <w:tc>
          <w:tcPr>
            <w:tcW w:w="1757" w:type="dxa"/>
          </w:tcPr>
          <w:p w:rsidR="00582CF7" w:rsidRDefault="00582CF7">
            <w:pPr>
              <w:pStyle w:val="ConsPlusNormal"/>
              <w:jc w:val="center"/>
            </w:pPr>
            <w:r>
              <w:t>1 321,39</w:t>
            </w:r>
          </w:p>
        </w:tc>
      </w:tr>
      <w:tr w:rsidR="00582CF7">
        <w:tc>
          <w:tcPr>
            <w:tcW w:w="1814" w:type="dxa"/>
          </w:tcPr>
          <w:p w:rsidR="00582CF7" w:rsidRDefault="00582CF7">
            <w:pPr>
              <w:pStyle w:val="ConsPlusNormal"/>
              <w:jc w:val="center"/>
            </w:pPr>
            <w:r>
              <w:t>М6-10-5</w:t>
            </w:r>
          </w:p>
        </w:tc>
        <w:tc>
          <w:tcPr>
            <w:tcW w:w="5499" w:type="dxa"/>
          </w:tcPr>
          <w:p w:rsidR="00582CF7" w:rsidRDefault="00582CF7">
            <w:pPr>
              <w:pStyle w:val="ConsPlusNormal"/>
            </w:pPr>
            <w:r>
              <w:t>Трансформатор напряжения 330 кВ</w:t>
            </w:r>
          </w:p>
        </w:tc>
        <w:tc>
          <w:tcPr>
            <w:tcW w:w="1757" w:type="dxa"/>
          </w:tcPr>
          <w:p w:rsidR="00582CF7" w:rsidRDefault="00582CF7">
            <w:pPr>
              <w:pStyle w:val="ConsPlusNormal"/>
              <w:jc w:val="center"/>
            </w:pPr>
            <w:r>
              <w:t>1 788,48</w:t>
            </w:r>
          </w:p>
        </w:tc>
      </w:tr>
      <w:tr w:rsidR="00582CF7">
        <w:tc>
          <w:tcPr>
            <w:tcW w:w="1814" w:type="dxa"/>
          </w:tcPr>
          <w:p w:rsidR="00582CF7" w:rsidRDefault="00582CF7">
            <w:pPr>
              <w:pStyle w:val="ConsPlusNormal"/>
              <w:jc w:val="center"/>
            </w:pPr>
            <w:r>
              <w:t>М6-10-6</w:t>
            </w:r>
          </w:p>
        </w:tc>
        <w:tc>
          <w:tcPr>
            <w:tcW w:w="5499" w:type="dxa"/>
          </w:tcPr>
          <w:p w:rsidR="00582CF7" w:rsidRDefault="00582CF7">
            <w:pPr>
              <w:pStyle w:val="ConsPlusNormal"/>
            </w:pPr>
            <w:r>
              <w:t>Трансформатор напряжения 500 кВ</w:t>
            </w:r>
          </w:p>
        </w:tc>
        <w:tc>
          <w:tcPr>
            <w:tcW w:w="1757" w:type="dxa"/>
          </w:tcPr>
          <w:p w:rsidR="00582CF7" w:rsidRDefault="00582CF7">
            <w:pPr>
              <w:pStyle w:val="ConsPlusNormal"/>
              <w:jc w:val="center"/>
            </w:pPr>
            <w:r>
              <w:t>1 788,48</w:t>
            </w:r>
          </w:p>
        </w:tc>
      </w:tr>
      <w:tr w:rsidR="00582CF7">
        <w:tc>
          <w:tcPr>
            <w:tcW w:w="1814" w:type="dxa"/>
          </w:tcPr>
          <w:p w:rsidR="00582CF7" w:rsidRDefault="00582CF7">
            <w:pPr>
              <w:pStyle w:val="ConsPlusNormal"/>
              <w:jc w:val="center"/>
            </w:pPr>
            <w:r>
              <w:t>М6-10-7</w:t>
            </w:r>
          </w:p>
        </w:tc>
        <w:tc>
          <w:tcPr>
            <w:tcW w:w="5499" w:type="dxa"/>
          </w:tcPr>
          <w:p w:rsidR="00582CF7" w:rsidRDefault="00582CF7">
            <w:pPr>
              <w:pStyle w:val="ConsPlusNormal"/>
            </w:pPr>
            <w:r>
              <w:t>Трансформатор напряжения 750 кВ</w:t>
            </w:r>
          </w:p>
        </w:tc>
        <w:tc>
          <w:tcPr>
            <w:tcW w:w="1757" w:type="dxa"/>
          </w:tcPr>
          <w:p w:rsidR="00582CF7" w:rsidRDefault="00582CF7">
            <w:pPr>
              <w:pStyle w:val="ConsPlusNormal"/>
              <w:jc w:val="center"/>
            </w:pPr>
            <w:r>
              <w:t>1 788,48</w:t>
            </w:r>
          </w:p>
        </w:tc>
      </w:tr>
      <w:tr w:rsidR="00582CF7">
        <w:tc>
          <w:tcPr>
            <w:tcW w:w="1814" w:type="dxa"/>
          </w:tcPr>
          <w:p w:rsidR="00582CF7" w:rsidRDefault="00582CF7">
            <w:pPr>
              <w:pStyle w:val="ConsPlusNormal"/>
              <w:jc w:val="center"/>
            </w:pPr>
            <w:r>
              <w:t>М6-11-1</w:t>
            </w:r>
          </w:p>
        </w:tc>
        <w:tc>
          <w:tcPr>
            <w:tcW w:w="5499" w:type="dxa"/>
          </w:tcPr>
          <w:p w:rsidR="00582CF7" w:rsidRDefault="00582CF7">
            <w:pPr>
              <w:pStyle w:val="ConsPlusNormal"/>
            </w:pPr>
            <w:r>
              <w:t>ОПН 6 - 15 кВ</w:t>
            </w:r>
          </w:p>
        </w:tc>
        <w:tc>
          <w:tcPr>
            <w:tcW w:w="1757" w:type="dxa"/>
          </w:tcPr>
          <w:p w:rsidR="00582CF7" w:rsidRDefault="00582CF7">
            <w:pPr>
              <w:pStyle w:val="ConsPlusNormal"/>
              <w:jc w:val="center"/>
            </w:pPr>
            <w:r>
              <w:t>36,65</w:t>
            </w:r>
          </w:p>
        </w:tc>
      </w:tr>
      <w:tr w:rsidR="00582CF7">
        <w:tc>
          <w:tcPr>
            <w:tcW w:w="1814" w:type="dxa"/>
          </w:tcPr>
          <w:p w:rsidR="00582CF7" w:rsidRDefault="00582CF7">
            <w:pPr>
              <w:pStyle w:val="ConsPlusNormal"/>
              <w:jc w:val="center"/>
            </w:pPr>
            <w:r>
              <w:t>М6-11-2</w:t>
            </w:r>
          </w:p>
        </w:tc>
        <w:tc>
          <w:tcPr>
            <w:tcW w:w="5499" w:type="dxa"/>
          </w:tcPr>
          <w:p w:rsidR="00582CF7" w:rsidRDefault="00582CF7">
            <w:pPr>
              <w:pStyle w:val="ConsPlusNormal"/>
            </w:pPr>
            <w:r>
              <w:t>ОПН 35 кВ</w:t>
            </w:r>
          </w:p>
        </w:tc>
        <w:tc>
          <w:tcPr>
            <w:tcW w:w="1757" w:type="dxa"/>
          </w:tcPr>
          <w:p w:rsidR="00582CF7" w:rsidRDefault="00582CF7">
            <w:pPr>
              <w:pStyle w:val="ConsPlusNormal"/>
              <w:jc w:val="center"/>
            </w:pPr>
            <w:r>
              <w:t>121,98</w:t>
            </w:r>
          </w:p>
        </w:tc>
      </w:tr>
      <w:tr w:rsidR="00582CF7">
        <w:tc>
          <w:tcPr>
            <w:tcW w:w="1814" w:type="dxa"/>
          </w:tcPr>
          <w:p w:rsidR="00582CF7" w:rsidRDefault="00582CF7">
            <w:pPr>
              <w:pStyle w:val="ConsPlusNormal"/>
              <w:jc w:val="center"/>
            </w:pPr>
            <w:r>
              <w:t>М6-11-3</w:t>
            </w:r>
          </w:p>
        </w:tc>
        <w:tc>
          <w:tcPr>
            <w:tcW w:w="5499" w:type="dxa"/>
          </w:tcPr>
          <w:p w:rsidR="00582CF7" w:rsidRDefault="00582CF7">
            <w:pPr>
              <w:pStyle w:val="ConsPlusNormal"/>
            </w:pPr>
            <w:r>
              <w:t>ОПН 110 кВ</w:t>
            </w:r>
          </w:p>
        </w:tc>
        <w:tc>
          <w:tcPr>
            <w:tcW w:w="1757" w:type="dxa"/>
          </w:tcPr>
          <w:p w:rsidR="00582CF7" w:rsidRDefault="00582CF7">
            <w:pPr>
              <w:pStyle w:val="ConsPlusNormal"/>
              <w:jc w:val="center"/>
            </w:pPr>
            <w:r>
              <w:t>180,02</w:t>
            </w:r>
          </w:p>
        </w:tc>
      </w:tr>
      <w:tr w:rsidR="00582CF7">
        <w:tc>
          <w:tcPr>
            <w:tcW w:w="1814" w:type="dxa"/>
          </w:tcPr>
          <w:p w:rsidR="00582CF7" w:rsidRDefault="00582CF7">
            <w:pPr>
              <w:pStyle w:val="ConsPlusNormal"/>
              <w:jc w:val="center"/>
            </w:pPr>
            <w:r>
              <w:t>М6-11-4</w:t>
            </w:r>
          </w:p>
        </w:tc>
        <w:tc>
          <w:tcPr>
            <w:tcW w:w="5499" w:type="dxa"/>
          </w:tcPr>
          <w:p w:rsidR="00582CF7" w:rsidRDefault="00582CF7">
            <w:pPr>
              <w:pStyle w:val="ConsPlusNormal"/>
            </w:pPr>
            <w:r>
              <w:t>ОПН 220 кВ</w:t>
            </w:r>
          </w:p>
        </w:tc>
        <w:tc>
          <w:tcPr>
            <w:tcW w:w="1757" w:type="dxa"/>
          </w:tcPr>
          <w:p w:rsidR="00582CF7" w:rsidRDefault="00582CF7">
            <w:pPr>
              <w:pStyle w:val="ConsPlusNormal"/>
              <w:jc w:val="center"/>
            </w:pPr>
            <w:r>
              <w:t>348,35</w:t>
            </w:r>
          </w:p>
        </w:tc>
      </w:tr>
      <w:tr w:rsidR="00582CF7">
        <w:tc>
          <w:tcPr>
            <w:tcW w:w="1814" w:type="dxa"/>
          </w:tcPr>
          <w:p w:rsidR="00582CF7" w:rsidRDefault="00582CF7">
            <w:pPr>
              <w:pStyle w:val="ConsPlusNormal"/>
              <w:jc w:val="center"/>
            </w:pPr>
            <w:r>
              <w:t>М6-11-5</w:t>
            </w:r>
          </w:p>
        </w:tc>
        <w:tc>
          <w:tcPr>
            <w:tcW w:w="5499" w:type="dxa"/>
          </w:tcPr>
          <w:p w:rsidR="00582CF7" w:rsidRDefault="00582CF7">
            <w:pPr>
              <w:pStyle w:val="ConsPlusNormal"/>
            </w:pPr>
            <w:r>
              <w:t>ОПН 330 кВ</w:t>
            </w:r>
          </w:p>
        </w:tc>
        <w:tc>
          <w:tcPr>
            <w:tcW w:w="1757" w:type="dxa"/>
          </w:tcPr>
          <w:p w:rsidR="00582CF7" w:rsidRDefault="00582CF7">
            <w:pPr>
              <w:pStyle w:val="ConsPlusNormal"/>
              <w:jc w:val="center"/>
            </w:pPr>
            <w:r>
              <w:t>535,95</w:t>
            </w:r>
          </w:p>
        </w:tc>
      </w:tr>
      <w:tr w:rsidR="00582CF7">
        <w:tc>
          <w:tcPr>
            <w:tcW w:w="1814" w:type="dxa"/>
          </w:tcPr>
          <w:p w:rsidR="00582CF7" w:rsidRDefault="00582CF7">
            <w:pPr>
              <w:pStyle w:val="ConsPlusNormal"/>
              <w:jc w:val="center"/>
            </w:pPr>
            <w:r>
              <w:t>М6-11-6</w:t>
            </w:r>
          </w:p>
        </w:tc>
        <w:tc>
          <w:tcPr>
            <w:tcW w:w="5499" w:type="dxa"/>
          </w:tcPr>
          <w:p w:rsidR="00582CF7" w:rsidRDefault="00582CF7">
            <w:pPr>
              <w:pStyle w:val="ConsPlusNormal"/>
            </w:pPr>
            <w:r>
              <w:t>ОПН 500 кВ</w:t>
            </w:r>
          </w:p>
        </w:tc>
        <w:tc>
          <w:tcPr>
            <w:tcW w:w="1757" w:type="dxa"/>
          </w:tcPr>
          <w:p w:rsidR="00582CF7" w:rsidRDefault="00582CF7">
            <w:pPr>
              <w:pStyle w:val="ConsPlusNormal"/>
              <w:jc w:val="center"/>
            </w:pPr>
            <w:r>
              <w:t>747,52</w:t>
            </w:r>
          </w:p>
        </w:tc>
      </w:tr>
      <w:tr w:rsidR="00582CF7">
        <w:tc>
          <w:tcPr>
            <w:tcW w:w="1814" w:type="dxa"/>
          </w:tcPr>
          <w:p w:rsidR="00582CF7" w:rsidRDefault="00582CF7">
            <w:pPr>
              <w:pStyle w:val="ConsPlusNormal"/>
              <w:jc w:val="center"/>
            </w:pPr>
            <w:r>
              <w:t>М6-11-7</w:t>
            </w:r>
          </w:p>
        </w:tc>
        <w:tc>
          <w:tcPr>
            <w:tcW w:w="5499" w:type="dxa"/>
          </w:tcPr>
          <w:p w:rsidR="00582CF7" w:rsidRDefault="00582CF7">
            <w:pPr>
              <w:pStyle w:val="ConsPlusNormal"/>
            </w:pPr>
            <w:r>
              <w:t>ОПН 750 кВ</w:t>
            </w:r>
          </w:p>
        </w:tc>
        <w:tc>
          <w:tcPr>
            <w:tcW w:w="1757" w:type="dxa"/>
          </w:tcPr>
          <w:p w:rsidR="00582CF7" w:rsidRDefault="00582CF7">
            <w:pPr>
              <w:pStyle w:val="ConsPlusNormal"/>
              <w:jc w:val="center"/>
            </w:pPr>
            <w:r>
              <w:t>1 068,20</w:t>
            </w:r>
          </w:p>
        </w:tc>
      </w:tr>
      <w:tr w:rsidR="00582CF7">
        <w:tc>
          <w:tcPr>
            <w:tcW w:w="1814" w:type="dxa"/>
          </w:tcPr>
          <w:p w:rsidR="00582CF7" w:rsidRDefault="00582CF7">
            <w:pPr>
              <w:pStyle w:val="ConsPlusNormal"/>
              <w:jc w:val="center"/>
            </w:pPr>
            <w:r>
              <w:t>М6-12-1</w:t>
            </w:r>
          </w:p>
        </w:tc>
        <w:tc>
          <w:tcPr>
            <w:tcW w:w="5499" w:type="dxa"/>
          </w:tcPr>
          <w:p w:rsidR="00582CF7" w:rsidRDefault="00582CF7">
            <w:pPr>
              <w:pStyle w:val="ConsPlusNormal"/>
            </w:pPr>
            <w:r>
              <w:t>Однополюсный разъединитель 6 - 15 кВ</w:t>
            </w:r>
          </w:p>
        </w:tc>
        <w:tc>
          <w:tcPr>
            <w:tcW w:w="1757" w:type="dxa"/>
          </w:tcPr>
          <w:p w:rsidR="00582CF7" w:rsidRDefault="00582CF7">
            <w:pPr>
              <w:pStyle w:val="ConsPlusNormal"/>
              <w:jc w:val="center"/>
            </w:pPr>
            <w:r>
              <w:t>11,65</w:t>
            </w:r>
          </w:p>
        </w:tc>
      </w:tr>
      <w:tr w:rsidR="00582CF7">
        <w:tc>
          <w:tcPr>
            <w:tcW w:w="1814" w:type="dxa"/>
          </w:tcPr>
          <w:p w:rsidR="00582CF7" w:rsidRDefault="00582CF7">
            <w:pPr>
              <w:pStyle w:val="ConsPlusNormal"/>
              <w:jc w:val="center"/>
            </w:pPr>
            <w:r>
              <w:t>М6-12-2</w:t>
            </w:r>
          </w:p>
        </w:tc>
        <w:tc>
          <w:tcPr>
            <w:tcW w:w="5499" w:type="dxa"/>
          </w:tcPr>
          <w:p w:rsidR="00582CF7" w:rsidRDefault="00582CF7">
            <w:pPr>
              <w:pStyle w:val="ConsPlusNormal"/>
            </w:pPr>
            <w:r>
              <w:t>Однополюсный разъединитель 35 кВ</w:t>
            </w:r>
          </w:p>
        </w:tc>
        <w:tc>
          <w:tcPr>
            <w:tcW w:w="1757" w:type="dxa"/>
          </w:tcPr>
          <w:p w:rsidR="00582CF7" w:rsidRDefault="00582CF7">
            <w:pPr>
              <w:pStyle w:val="ConsPlusNormal"/>
              <w:jc w:val="center"/>
            </w:pPr>
            <w:r>
              <w:t>59,06</w:t>
            </w:r>
          </w:p>
        </w:tc>
      </w:tr>
      <w:tr w:rsidR="00582CF7">
        <w:tc>
          <w:tcPr>
            <w:tcW w:w="1814" w:type="dxa"/>
          </w:tcPr>
          <w:p w:rsidR="00582CF7" w:rsidRDefault="00582CF7">
            <w:pPr>
              <w:pStyle w:val="ConsPlusNormal"/>
              <w:jc w:val="center"/>
            </w:pPr>
            <w:r>
              <w:t>М6-12-3</w:t>
            </w:r>
          </w:p>
        </w:tc>
        <w:tc>
          <w:tcPr>
            <w:tcW w:w="5499" w:type="dxa"/>
          </w:tcPr>
          <w:p w:rsidR="00582CF7" w:rsidRDefault="00582CF7">
            <w:pPr>
              <w:pStyle w:val="ConsPlusNormal"/>
            </w:pPr>
            <w:r>
              <w:t>Однополюсный разъединитель 110 кВ</w:t>
            </w:r>
          </w:p>
        </w:tc>
        <w:tc>
          <w:tcPr>
            <w:tcW w:w="1757" w:type="dxa"/>
          </w:tcPr>
          <w:p w:rsidR="00582CF7" w:rsidRDefault="00582CF7">
            <w:pPr>
              <w:pStyle w:val="ConsPlusNormal"/>
              <w:jc w:val="center"/>
            </w:pPr>
            <w:r>
              <w:t>105,25</w:t>
            </w:r>
          </w:p>
        </w:tc>
      </w:tr>
      <w:tr w:rsidR="00582CF7">
        <w:tc>
          <w:tcPr>
            <w:tcW w:w="1814" w:type="dxa"/>
          </w:tcPr>
          <w:p w:rsidR="00582CF7" w:rsidRDefault="00582CF7">
            <w:pPr>
              <w:pStyle w:val="ConsPlusNormal"/>
              <w:jc w:val="center"/>
            </w:pPr>
            <w:r>
              <w:t>М6-12-4</w:t>
            </w:r>
          </w:p>
        </w:tc>
        <w:tc>
          <w:tcPr>
            <w:tcW w:w="5499" w:type="dxa"/>
          </w:tcPr>
          <w:p w:rsidR="00582CF7" w:rsidRDefault="00582CF7">
            <w:pPr>
              <w:pStyle w:val="ConsPlusNormal"/>
            </w:pPr>
            <w:r>
              <w:t>Однополюсный разъединитель 220 кВ</w:t>
            </w:r>
          </w:p>
        </w:tc>
        <w:tc>
          <w:tcPr>
            <w:tcW w:w="1757" w:type="dxa"/>
          </w:tcPr>
          <w:p w:rsidR="00582CF7" w:rsidRDefault="00582CF7">
            <w:pPr>
              <w:pStyle w:val="ConsPlusNormal"/>
              <w:jc w:val="center"/>
            </w:pPr>
            <w:r>
              <w:t>127,85</w:t>
            </w:r>
          </w:p>
        </w:tc>
      </w:tr>
      <w:tr w:rsidR="00582CF7">
        <w:tc>
          <w:tcPr>
            <w:tcW w:w="1814" w:type="dxa"/>
          </w:tcPr>
          <w:p w:rsidR="00582CF7" w:rsidRDefault="00582CF7">
            <w:pPr>
              <w:pStyle w:val="ConsPlusNormal"/>
              <w:jc w:val="center"/>
            </w:pPr>
            <w:r>
              <w:t>М6-12-5</w:t>
            </w:r>
          </w:p>
        </w:tc>
        <w:tc>
          <w:tcPr>
            <w:tcW w:w="5499" w:type="dxa"/>
          </w:tcPr>
          <w:p w:rsidR="00582CF7" w:rsidRDefault="00582CF7">
            <w:pPr>
              <w:pStyle w:val="ConsPlusNormal"/>
            </w:pPr>
            <w:r>
              <w:t>Однополюсный разъединитель 330 кВ</w:t>
            </w:r>
          </w:p>
        </w:tc>
        <w:tc>
          <w:tcPr>
            <w:tcW w:w="1757" w:type="dxa"/>
          </w:tcPr>
          <w:p w:rsidR="00582CF7" w:rsidRDefault="00582CF7">
            <w:pPr>
              <w:pStyle w:val="ConsPlusNormal"/>
              <w:jc w:val="center"/>
            </w:pPr>
            <w:r>
              <w:t>146,26</w:t>
            </w:r>
          </w:p>
        </w:tc>
      </w:tr>
      <w:tr w:rsidR="00582CF7">
        <w:tc>
          <w:tcPr>
            <w:tcW w:w="1814" w:type="dxa"/>
          </w:tcPr>
          <w:p w:rsidR="00582CF7" w:rsidRDefault="00582CF7">
            <w:pPr>
              <w:pStyle w:val="ConsPlusNormal"/>
              <w:jc w:val="center"/>
            </w:pPr>
            <w:r>
              <w:t>М6-12-6</w:t>
            </w:r>
          </w:p>
        </w:tc>
        <w:tc>
          <w:tcPr>
            <w:tcW w:w="5499" w:type="dxa"/>
          </w:tcPr>
          <w:p w:rsidR="00582CF7" w:rsidRDefault="00582CF7">
            <w:pPr>
              <w:pStyle w:val="ConsPlusNormal"/>
            </w:pPr>
            <w:r>
              <w:t>Однополюсный разъединитель 500 кВ</w:t>
            </w:r>
          </w:p>
        </w:tc>
        <w:tc>
          <w:tcPr>
            <w:tcW w:w="1757" w:type="dxa"/>
          </w:tcPr>
          <w:p w:rsidR="00582CF7" w:rsidRDefault="00582CF7">
            <w:pPr>
              <w:pStyle w:val="ConsPlusNormal"/>
              <w:jc w:val="center"/>
            </w:pPr>
            <w:r>
              <w:t>146,26</w:t>
            </w:r>
          </w:p>
        </w:tc>
      </w:tr>
      <w:tr w:rsidR="00582CF7">
        <w:tc>
          <w:tcPr>
            <w:tcW w:w="1814" w:type="dxa"/>
          </w:tcPr>
          <w:p w:rsidR="00582CF7" w:rsidRDefault="00582CF7">
            <w:pPr>
              <w:pStyle w:val="ConsPlusNormal"/>
              <w:jc w:val="center"/>
            </w:pPr>
            <w:r>
              <w:t>М6-12-7</w:t>
            </w:r>
          </w:p>
        </w:tc>
        <w:tc>
          <w:tcPr>
            <w:tcW w:w="5499" w:type="dxa"/>
          </w:tcPr>
          <w:p w:rsidR="00582CF7" w:rsidRDefault="00582CF7">
            <w:pPr>
              <w:pStyle w:val="ConsPlusNormal"/>
            </w:pPr>
            <w:r>
              <w:t>Однополюсный разъединитель 750 кВ</w:t>
            </w:r>
          </w:p>
        </w:tc>
        <w:tc>
          <w:tcPr>
            <w:tcW w:w="1757" w:type="dxa"/>
          </w:tcPr>
          <w:p w:rsidR="00582CF7" w:rsidRDefault="00582CF7">
            <w:pPr>
              <w:pStyle w:val="ConsPlusNormal"/>
              <w:jc w:val="center"/>
            </w:pPr>
            <w:r>
              <w:t>146,26</w:t>
            </w:r>
          </w:p>
        </w:tc>
      </w:tr>
      <w:tr w:rsidR="00582CF7">
        <w:tc>
          <w:tcPr>
            <w:tcW w:w="1814" w:type="dxa"/>
          </w:tcPr>
          <w:p w:rsidR="00582CF7" w:rsidRDefault="00582CF7">
            <w:pPr>
              <w:pStyle w:val="ConsPlusNormal"/>
              <w:jc w:val="center"/>
            </w:pPr>
            <w:r>
              <w:t>М6-13-1</w:t>
            </w:r>
          </w:p>
        </w:tc>
        <w:tc>
          <w:tcPr>
            <w:tcW w:w="5499" w:type="dxa"/>
          </w:tcPr>
          <w:p w:rsidR="00582CF7" w:rsidRDefault="00582CF7">
            <w:pPr>
              <w:pStyle w:val="ConsPlusNormal"/>
            </w:pPr>
            <w:r>
              <w:t>Шинная опора 6 - 15 кВ</w:t>
            </w:r>
          </w:p>
        </w:tc>
        <w:tc>
          <w:tcPr>
            <w:tcW w:w="1757" w:type="dxa"/>
          </w:tcPr>
          <w:p w:rsidR="00582CF7" w:rsidRDefault="00582CF7">
            <w:pPr>
              <w:pStyle w:val="ConsPlusNormal"/>
              <w:jc w:val="center"/>
            </w:pPr>
            <w:r>
              <w:t>33,99</w:t>
            </w:r>
          </w:p>
        </w:tc>
      </w:tr>
      <w:tr w:rsidR="00582CF7">
        <w:tc>
          <w:tcPr>
            <w:tcW w:w="1814" w:type="dxa"/>
          </w:tcPr>
          <w:p w:rsidR="00582CF7" w:rsidRDefault="00582CF7">
            <w:pPr>
              <w:pStyle w:val="ConsPlusNormal"/>
              <w:jc w:val="center"/>
            </w:pPr>
            <w:r>
              <w:t>М6-13-2</w:t>
            </w:r>
          </w:p>
        </w:tc>
        <w:tc>
          <w:tcPr>
            <w:tcW w:w="5499" w:type="dxa"/>
          </w:tcPr>
          <w:p w:rsidR="00582CF7" w:rsidRDefault="00582CF7">
            <w:pPr>
              <w:pStyle w:val="ConsPlusNormal"/>
            </w:pPr>
            <w:r>
              <w:t>Шинная опора 35 кВ</w:t>
            </w:r>
          </w:p>
        </w:tc>
        <w:tc>
          <w:tcPr>
            <w:tcW w:w="1757" w:type="dxa"/>
          </w:tcPr>
          <w:p w:rsidR="00582CF7" w:rsidRDefault="00582CF7">
            <w:pPr>
              <w:pStyle w:val="ConsPlusNormal"/>
              <w:jc w:val="center"/>
            </w:pPr>
            <w:r>
              <w:t>40,66</w:t>
            </w:r>
          </w:p>
        </w:tc>
      </w:tr>
      <w:tr w:rsidR="00582CF7">
        <w:tc>
          <w:tcPr>
            <w:tcW w:w="1814" w:type="dxa"/>
          </w:tcPr>
          <w:p w:rsidR="00582CF7" w:rsidRDefault="00582CF7">
            <w:pPr>
              <w:pStyle w:val="ConsPlusNormal"/>
              <w:jc w:val="center"/>
            </w:pPr>
            <w:r>
              <w:t>М6-13-3</w:t>
            </w:r>
          </w:p>
        </w:tc>
        <w:tc>
          <w:tcPr>
            <w:tcW w:w="5499" w:type="dxa"/>
          </w:tcPr>
          <w:p w:rsidR="00582CF7" w:rsidRDefault="00582CF7">
            <w:pPr>
              <w:pStyle w:val="ConsPlusNormal"/>
            </w:pPr>
            <w:r>
              <w:t>Шинная опора 110 кВ</w:t>
            </w:r>
          </w:p>
        </w:tc>
        <w:tc>
          <w:tcPr>
            <w:tcW w:w="1757" w:type="dxa"/>
          </w:tcPr>
          <w:p w:rsidR="00582CF7" w:rsidRDefault="00582CF7">
            <w:pPr>
              <w:pStyle w:val="ConsPlusNormal"/>
              <w:jc w:val="center"/>
            </w:pPr>
            <w:r>
              <w:t>60,01</w:t>
            </w:r>
          </w:p>
        </w:tc>
      </w:tr>
      <w:tr w:rsidR="00582CF7">
        <w:tc>
          <w:tcPr>
            <w:tcW w:w="1814" w:type="dxa"/>
          </w:tcPr>
          <w:p w:rsidR="00582CF7" w:rsidRDefault="00582CF7">
            <w:pPr>
              <w:pStyle w:val="ConsPlusNormal"/>
              <w:jc w:val="center"/>
            </w:pPr>
            <w:r>
              <w:t>М6-13-4</w:t>
            </w:r>
          </w:p>
        </w:tc>
        <w:tc>
          <w:tcPr>
            <w:tcW w:w="5499" w:type="dxa"/>
          </w:tcPr>
          <w:p w:rsidR="00582CF7" w:rsidRDefault="00582CF7">
            <w:pPr>
              <w:pStyle w:val="ConsPlusNormal"/>
            </w:pPr>
            <w:r>
              <w:t>Шинная опора 220 кВ</w:t>
            </w:r>
          </w:p>
        </w:tc>
        <w:tc>
          <w:tcPr>
            <w:tcW w:w="1757" w:type="dxa"/>
          </w:tcPr>
          <w:p w:rsidR="00582CF7" w:rsidRDefault="00582CF7">
            <w:pPr>
              <w:pStyle w:val="ConsPlusNormal"/>
              <w:jc w:val="center"/>
            </w:pPr>
            <w:r>
              <w:t>116,12</w:t>
            </w:r>
          </w:p>
        </w:tc>
      </w:tr>
      <w:tr w:rsidR="00582CF7">
        <w:tc>
          <w:tcPr>
            <w:tcW w:w="1814" w:type="dxa"/>
          </w:tcPr>
          <w:p w:rsidR="00582CF7" w:rsidRDefault="00582CF7">
            <w:pPr>
              <w:pStyle w:val="ConsPlusNormal"/>
              <w:jc w:val="center"/>
            </w:pPr>
            <w:r>
              <w:t>М6-13-5</w:t>
            </w:r>
          </w:p>
        </w:tc>
        <w:tc>
          <w:tcPr>
            <w:tcW w:w="5499" w:type="dxa"/>
          </w:tcPr>
          <w:p w:rsidR="00582CF7" w:rsidRDefault="00582CF7">
            <w:pPr>
              <w:pStyle w:val="ConsPlusNormal"/>
            </w:pPr>
            <w:r>
              <w:t>Шинная опора 330 кВ</w:t>
            </w:r>
          </w:p>
        </w:tc>
        <w:tc>
          <w:tcPr>
            <w:tcW w:w="1757" w:type="dxa"/>
          </w:tcPr>
          <w:p w:rsidR="00582CF7" w:rsidRDefault="00582CF7">
            <w:pPr>
              <w:pStyle w:val="ConsPlusNormal"/>
              <w:jc w:val="center"/>
            </w:pPr>
            <w:r>
              <w:t>155,63</w:t>
            </w:r>
          </w:p>
        </w:tc>
      </w:tr>
      <w:tr w:rsidR="00582CF7">
        <w:tc>
          <w:tcPr>
            <w:tcW w:w="1814" w:type="dxa"/>
          </w:tcPr>
          <w:p w:rsidR="00582CF7" w:rsidRDefault="00582CF7">
            <w:pPr>
              <w:pStyle w:val="ConsPlusNormal"/>
              <w:jc w:val="center"/>
            </w:pPr>
            <w:r>
              <w:t>М6-13-6</w:t>
            </w:r>
          </w:p>
        </w:tc>
        <w:tc>
          <w:tcPr>
            <w:tcW w:w="5499" w:type="dxa"/>
          </w:tcPr>
          <w:p w:rsidR="00582CF7" w:rsidRDefault="00582CF7">
            <w:pPr>
              <w:pStyle w:val="ConsPlusNormal"/>
            </w:pPr>
            <w:r>
              <w:t>Шинная опора 500 кВ</w:t>
            </w:r>
          </w:p>
        </w:tc>
        <w:tc>
          <w:tcPr>
            <w:tcW w:w="1757" w:type="dxa"/>
          </w:tcPr>
          <w:p w:rsidR="00582CF7" w:rsidRDefault="00582CF7">
            <w:pPr>
              <w:pStyle w:val="ConsPlusNormal"/>
              <w:jc w:val="center"/>
            </w:pPr>
            <w:r>
              <w:t>242,01</w:t>
            </w:r>
          </w:p>
        </w:tc>
      </w:tr>
      <w:tr w:rsidR="00582CF7">
        <w:tc>
          <w:tcPr>
            <w:tcW w:w="1814" w:type="dxa"/>
          </w:tcPr>
          <w:p w:rsidR="00582CF7" w:rsidRDefault="00582CF7">
            <w:pPr>
              <w:pStyle w:val="ConsPlusNormal"/>
              <w:jc w:val="center"/>
            </w:pPr>
            <w:r>
              <w:t>М6-13-7</w:t>
            </w:r>
          </w:p>
        </w:tc>
        <w:tc>
          <w:tcPr>
            <w:tcW w:w="5499" w:type="dxa"/>
          </w:tcPr>
          <w:p w:rsidR="00582CF7" w:rsidRDefault="00582CF7">
            <w:pPr>
              <w:pStyle w:val="ConsPlusNormal"/>
            </w:pPr>
            <w:r>
              <w:t>Шинная опора 750 кВ</w:t>
            </w:r>
          </w:p>
        </w:tc>
        <w:tc>
          <w:tcPr>
            <w:tcW w:w="1757" w:type="dxa"/>
          </w:tcPr>
          <w:p w:rsidR="00582CF7" w:rsidRDefault="00582CF7">
            <w:pPr>
              <w:pStyle w:val="ConsPlusNormal"/>
              <w:jc w:val="center"/>
            </w:pPr>
            <w:r>
              <w:t>359,32</w:t>
            </w:r>
          </w:p>
        </w:tc>
      </w:tr>
    </w:tbl>
    <w:p w:rsidR="00582CF7" w:rsidRDefault="00582CF7">
      <w:pPr>
        <w:pStyle w:val="ConsPlusNormal"/>
        <w:jc w:val="both"/>
      </w:pPr>
    </w:p>
    <w:p w:rsidR="00582CF7" w:rsidRDefault="00582CF7">
      <w:pPr>
        <w:pStyle w:val="ConsPlusNormal"/>
        <w:ind w:firstLine="540"/>
        <w:jc w:val="both"/>
      </w:pPr>
      <w:r>
        <w:t xml:space="preserve">В </w:t>
      </w:r>
      <w:hyperlink w:anchor="P4904">
        <w:r>
          <w:rPr>
            <w:color w:val="0000FF"/>
          </w:rPr>
          <w:t>таблице М6</w:t>
        </w:r>
      </w:hyperlink>
      <w:r>
        <w:t xml:space="preserve"> в УНЦ учтены стоимости работ по демонтажу элементов ПС (оборудования и материалов, пригодных для дальнейшего использования, со снятием с места установки, необходимой разборкой и консервированием с целью длительного или кратковременного хранения), земляных работ,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XVI. РЗА, система оперативного постоянного тока</w:t>
      </w:r>
    </w:p>
    <w:p w:rsidR="00582CF7" w:rsidRDefault="00582CF7">
      <w:pPr>
        <w:pStyle w:val="ConsPlusTitle"/>
        <w:jc w:val="center"/>
      </w:pPr>
      <w:r>
        <w:t>и собственных нужд ПС, сети связи</w:t>
      </w:r>
    </w:p>
    <w:p w:rsidR="00582CF7" w:rsidRDefault="00582CF7">
      <w:pPr>
        <w:pStyle w:val="ConsPlusNormal"/>
        <w:jc w:val="both"/>
      </w:pPr>
    </w:p>
    <w:p w:rsidR="00582CF7" w:rsidRDefault="00582CF7">
      <w:pPr>
        <w:pStyle w:val="ConsPlusTitle"/>
        <w:jc w:val="both"/>
        <w:outlineLvl w:val="2"/>
      </w:pPr>
      <w:bookmarkStart w:id="166" w:name="P5166"/>
      <w:bookmarkEnd w:id="166"/>
      <w:r>
        <w:t>Таблица И11. УНЦ РЗА</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499"/>
        <w:gridCol w:w="1757"/>
      </w:tblGrid>
      <w:tr w:rsidR="00582CF7">
        <w:tc>
          <w:tcPr>
            <w:tcW w:w="1814" w:type="dxa"/>
          </w:tcPr>
          <w:p w:rsidR="00582CF7" w:rsidRDefault="00582CF7">
            <w:pPr>
              <w:pStyle w:val="ConsPlusNormal"/>
              <w:jc w:val="center"/>
            </w:pPr>
            <w:r>
              <w:t>Номер расценок</w:t>
            </w:r>
          </w:p>
        </w:tc>
        <w:tc>
          <w:tcPr>
            <w:tcW w:w="5499" w:type="dxa"/>
          </w:tcPr>
          <w:p w:rsidR="00582CF7" w:rsidRDefault="00582CF7">
            <w:pPr>
              <w:pStyle w:val="ConsPlusNormal"/>
              <w:jc w:val="center"/>
            </w:pPr>
            <w:r>
              <w:t>Наименование</w:t>
            </w:r>
          </w:p>
        </w:tc>
        <w:tc>
          <w:tcPr>
            <w:tcW w:w="1757" w:type="dxa"/>
          </w:tcPr>
          <w:p w:rsidR="00582CF7" w:rsidRDefault="00582CF7">
            <w:pPr>
              <w:pStyle w:val="ConsPlusNormal"/>
              <w:jc w:val="center"/>
            </w:pPr>
            <w:r>
              <w:t>Норматив цены, тыс. руб</w:t>
            </w:r>
          </w:p>
        </w:tc>
      </w:tr>
      <w:tr w:rsidR="00582CF7">
        <w:tc>
          <w:tcPr>
            <w:tcW w:w="1814" w:type="dxa"/>
            <w:vAlign w:val="center"/>
          </w:tcPr>
          <w:p w:rsidR="00582CF7" w:rsidRDefault="00582CF7">
            <w:pPr>
              <w:pStyle w:val="ConsPlusNormal"/>
              <w:jc w:val="center"/>
            </w:pPr>
            <w:bookmarkStart w:id="167" w:name="P5173"/>
            <w:bookmarkEnd w:id="167"/>
            <w:r>
              <w:t>И11-01</w:t>
            </w:r>
          </w:p>
        </w:tc>
        <w:tc>
          <w:tcPr>
            <w:tcW w:w="5499" w:type="dxa"/>
          </w:tcPr>
          <w:p w:rsidR="00582CF7" w:rsidRDefault="00582CF7">
            <w:pPr>
              <w:pStyle w:val="ConsPlusNormal"/>
            </w:pPr>
            <w:r>
              <w:t>Шкаф дифференциальной защиты сборных шин 110 - 220 кВ (9 присоединений с жесткой фиксацией) для решений без использования протоколов GOOSE и SV.</w:t>
            </w:r>
          </w:p>
        </w:tc>
        <w:tc>
          <w:tcPr>
            <w:tcW w:w="1757" w:type="dxa"/>
            <w:vAlign w:val="center"/>
          </w:tcPr>
          <w:p w:rsidR="00582CF7" w:rsidRDefault="00582CF7">
            <w:pPr>
              <w:pStyle w:val="ConsPlusNormal"/>
              <w:jc w:val="center"/>
            </w:pPr>
            <w:r>
              <w:t>6 537,61</w:t>
            </w:r>
          </w:p>
        </w:tc>
      </w:tr>
      <w:tr w:rsidR="00582CF7">
        <w:tc>
          <w:tcPr>
            <w:tcW w:w="1814" w:type="dxa"/>
            <w:vAlign w:val="center"/>
          </w:tcPr>
          <w:p w:rsidR="00582CF7" w:rsidRDefault="00582CF7">
            <w:pPr>
              <w:pStyle w:val="ConsPlusNormal"/>
              <w:jc w:val="center"/>
            </w:pPr>
            <w:r>
              <w:t>И11-02</w:t>
            </w:r>
          </w:p>
        </w:tc>
        <w:tc>
          <w:tcPr>
            <w:tcW w:w="5499" w:type="dxa"/>
          </w:tcPr>
          <w:p w:rsidR="00582CF7" w:rsidRDefault="00582CF7">
            <w:pPr>
              <w:pStyle w:val="ConsPlusNormal"/>
            </w:pPr>
            <w:r>
              <w:t>Шкаф дифференциальной защиты сборных шин 110 - 220 кВ (16 присоединений с жесткой фиксацией) для решений без использования протоколов GOOSE и SV.</w:t>
            </w:r>
          </w:p>
        </w:tc>
        <w:tc>
          <w:tcPr>
            <w:tcW w:w="1757" w:type="dxa"/>
            <w:vAlign w:val="center"/>
          </w:tcPr>
          <w:p w:rsidR="00582CF7" w:rsidRDefault="00582CF7">
            <w:pPr>
              <w:pStyle w:val="ConsPlusNormal"/>
              <w:jc w:val="center"/>
            </w:pPr>
            <w:r>
              <w:t>9 487,00</w:t>
            </w:r>
          </w:p>
        </w:tc>
      </w:tr>
      <w:tr w:rsidR="00582CF7">
        <w:tc>
          <w:tcPr>
            <w:tcW w:w="1814" w:type="dxa"/>
            <w:vAlign w:val="center"/>
          </w:tcPr>
          <w:p w:rsidR="00582CF7" w:rsidRDefault="00582CF7">
            <w:pPr>
              <w:pStyle w:val="ConsPlusNormal"/>
              <w:jc w:val="center"/>
            </w:pPr>
            <w:r>
              <w:t>И11-03</w:t>
            </w:r>
          </w:p>
        </w:tc>
        <w:tc>
          <w:tcPr>
            <w:tcW w:w="5499" w:type="dxa"/>
          </w:tcPr>
          <w:p w:rsidR="00582CF7" w:rsidRDefault="00582CF7">
            <w:pPr>
              <w:pStyle w:val="ConsPlusNormal"/>
            </w:pPr>
            <w:r>
              <w:t>Шкаф дифференциальной защиты сборных шин 110 - 220 кВ (9 присоединений с управляемой фиксацией) для решений без использования протоколов GOOSE и SV.</w:t>
            </w:r>
          </w:p>
        </w:tc>
        <w:tc>
          <w:tcPr>
            <w:tcW w:w="1757" w:type="dxa"/>
            <w:vAlign w:val="center"/>
          </w:tcPr>
          <w:p w:rsidR="00582CF7" w:rsidRDefault="00582CF7">
            <w:pPr>
              <w:pStyle w:val="ConsPlusNormal"/>
              <w:jc w:val="center"/>
            </w:pPr>
            <w:r>
              <w:t>7 087,36</w:t>
            </w:r>
          </w:p>
        </w:tc>
      </w:tr>
      <w:tr w:rsidR="00582CF7">
        <w:tc>
          <w:tcPr>
            <w:tcW w:w="1814" w:type="dxa"/>
            <w:vAlign w:val="center"/>
          </w:tcPr>
          <w:p w:rsidR="00582CF7" w:rsidRDefault="00582CF7">
            <w:pPr>
              <w:pStyle w:val="ConsPlusNormal"/>
              <w:jc w:val="center"/>
            </w:pPr>
            <w:r>
              <w:t>И11-04</w:t>
            </w:r>
          </w:p>
        </w:tc>
        <w:tc>
          <w:tcPr>
            <w:tcW w:w="5499" w:type="dxa"/>
            <w:vAlign w:val="bottom"/>
          </w:tcPr>
          <w:p w:rsidR="00582CF7" w:rsidRDefault="00582CF7">
            <w:pPr>
              <w:pStyle w:val="ConsPlusNormal"/>
            </w:pPr>
            <w:r>
              <w:t>Шкаф дифференциальной защиты сборных шин 110 - 220 кВ (15 присоединений с управляемой фиксацией) для решений без использования протоколов GOOSE и SV.</w:t>
            </w:r>
          </w:p>
        </w:tc>
        <w:tc>
          <w:tcPr>
            <w:tcW w:w="1757" w:type="dxa"/>
            <w:vAlign w:val="center"/>
          </w:tcPr>
          <w:p w:rsidR="00582CF7" w:rsidRDefault="00582CF7">
            <w:pPr>
              <w:pStyle w:val="ConsPlusNormal"/>
              <w:jc w:val="center"/>
            </w:pPr>
            <w:r>
              <w:t>9 726,01</w:t>
            </w:r>
          </w:p>
        </w:tc>
      </w:tr>
      <w:tr w:rsidR="00582CF7">
        <w:tc>
          <w:tcPr>
            <w:tcW w:w="1814" w:type="dxa"/>
            <w:vAlign w:val="center"/>
          </w:tcPr>
          <w:p w:rsidR="00582CF7" w:rsidRDefault="00582CF7">
            <w:pPr>
              <w:pStyle w:val="ConsPlusNormal"/>
              <w:jc w:val="center"/>
            </w:pPr>
            <w:r>
              <w:t>И11-05</w:t>
            </w:r>
          </w:p>
        </w:tc>
        <w:tc>
          <w:tcPr>
            <w:tcW w:w="5499" w:type="dxa"/>
            <w:vAlign w:val="bottom"/>
          </w:tcPr>
          <w:p w:rsidR="00582CF7" w:rsidRDefault="00582CF7">
            <w:pPr>
              <w:pStyle w:val="ConsPlusNormal"/>
            </w:pPr>
            <w:r>
              <w:t>Шкаф дифференциальной защиты сборных шин 330 - 750 кВ для решений без использования протоколов GOOSE и SV.</w:t>
            </w:r>
          </w:p>
        </w:tc>
        <w:tc>
          <w:tcPr>
            <w:tcW w:w="1757" w:type="dxa"/>
            <w:vAlign w:val="center"/>
          </w:tcPr>
          <w:p w:rsidR="00582CF7" w:rsidRDefault="00582CF7">
            <w:pPr>
              <w:pStyle w:val="ConsPlusNormal"/>
              <w:jc w:val="center"/>
            </w:pPr>
            <w:r>
              <w:t>5 132,62</w:t>
            </w:r>
          </w:p>
        </w:tc>
      </w:tr>
      <w:tr w:rsidR="00582CF7">
        <w:tc>
          <w:tcPr>
            <w:tcW w:w="1814" w:type="dxa"/>
            <w:vAlign w:val="center"/>
          </w:tcPr>
          <w:p w:rsidR="00582CF7" w:rsidRDefault="00582CF7">
            <w:pPr>
              <w:pStyle w:val="ConsPlusNormal"/>
              <w:jc w:val="center"/>
            </w:pPr>
            <w:r>
              <w:t>И11-06</w:t>
            </w:r>
          </w:p>
        </w:tc>
        <w:tc>
          <w:tcPr>
            <w:tcW w:w="5499" w:type="dxa"/>
          </w:tcPr>
          <w:p w:rsidR="00582CF7" w:rsidRDefault="00582CF7">
            <w:pPr>
              <w:pStyle w:val="ConsPlusNormal"/>
            </w:pPr>
            <w:r>
              <w:t>Шкаф дифференциальной защиты ошиновки 6 - 750 кВ (два комплекта) для решений без использования протоколов GOOSE и SV.</w:t>
            </w:r>
          </w:p>
        </w:tc>
        <w:tc>
          <w:tcPr>
            <w:tcW w:w="1757" w:type="dxa"/>
            <w:vAlign w:val="center"/>
          </w:tcPr>
          <w:p w:rsidR="00582CF7" w:rsidRDefault="00582CF7">
            <w:pPr>
              <w:pStyle w:val="ConsPlusNormal"/>
              <w:jc w:val="center"/>
            </w:pPr>
            <w:r>
              <w:t>4 541,38</w:t>
            </w:r>
          </w:p>
        </w:tc>
      </w:tr>
      <w:tr w:rsidR="00582CF7">
        <w:tc>
          <w:tcPr>
            <w:tcW w:w="1814" w:type="dxa"/>
            <w:vAlign w:val="center"/>
          </w:tcPr>
          <w:p w:rsidR="00582CF7" w:rsidRDefault="00582CF7">
            <w:pPr>
              <w:pStyle w:val="ConsPlusNormal"/>
              <w:jc w:val="center"/>
            </w:pPr>
            <w:r>
              <w:t>И11-07</w:t>
            </w:r>
          </w:p>
        </w:tc>
        <w:tc>
          <w:tcPr>
            <w:tcW w:w="5499" w:type="dxa"/>
            <w:vAlign w:val="bottom"/>
          </w:tcPr>
          <w:p w:rsidR="00582CF7" w:rsidRDefault="00582CF7">
            <w:pPr>
              <w:pStyle w:val="ConsPlusNormal"/>
            </w:pPr>
            <w:r>
              <w:t>Шкаф дифференциальной защиты ошиновки 6 - 750 кВ для решений без использования протоколов GOOSE и SV.</w:t>
            </w:r>
          </w:p>
        </w:tc>
        <w:tc>
          <w:tcPr>
            <w:tcW w:w="1757" w:type="dxa"/>
            <w:vAlign w:val="center"/>
          </w:tcPr>
          <w:p w:rsidR="00582CF7" w:rsidRDefault="00582CF7">
            <w:pPr>
              <w:pStyle w:val="ConsPlusNormal"/>
              <w:jc w:val="center"/>
            </w:pPr>
            <w:r>
              <w:t>2 790,50</w:t>
            </w:r>
          </w:p>
        </w:tc>
      </w:tr>
      <w:tr w:rsidR="00582CF7">
        <w:tc>
          <w:tcPr>
            <w:tcW w:w="1814" w:type="dxa"/>
            <w:vAlign w:val="center"/>
          </w:tcPr>
          <w:p w:rsidR="00582CF7" w:rsidRDefault="00582CF7">
            <w:pPr>
              <w:pStyle w:val="ConsPlusNormal"/>
              <w:jc w:val="center"/>
            </w:pPr>
            <w:r>
              <w:t>И11-08</w:t>
            </w:r>
          </w:p>
        </w:tc>
        <w:tc>
          <w:tcPr>
            <w:tcW w:w="5499" w:type="dxa"/>
            <w:vAlign w:val="bottom"/>
          </w:tcPr>
          <w:p w:rsidR="00582CF7" w:rsidRDefault="00582CF7">
            <w:pPr>
              <w:pStyle w:val="ConsPlusNormal"/>
            </w:pPr>
            <w:r>
              <w:t>Шкаф защит с устройством резервирования при отказе выключателя (далее - УРОВ) и автоматикой управления выключателем (далее - АУВ) обходного выключателя 110 - 220 кВ для решений без использования протоколов GOOSE и SV.</w:t>
            </w:r>
          </w:p>
        </w:tc>
        <w:tc>
          <w:tcPr>
            <w:tcW w:w="1757" w:type="dxa"/>
            <w:vAlign w:val="center"/>
          </w:tcPr>
          <w:p w:rsidR="00582CF7" w:rsidRDefault="00582CF7">
            <w:pPr>
              <w:pStyle w:val="ConsPlusNormal"/>
              <w:jc w:val="center"/>
            </w:pPr>
            <w:r>
              <w:t>2 744,78</w:t>
            </w:r>
          </w:p>
        </w:tc>
      </w:tr>
      <w:tr w:rsidR="00582CF7">
        <w:tc>
          <w:tcPr>
            <w:tcW w:w="1814" w:type="dxa"/>
            <w:vAlign w:val="center"/>
          </w:tcPr>
          <w:p w:rsidR="00582CF7" w:rsidRDefault="00582CF7">
            <w:pPr>
              <w:pStyle w:val="ConsPlusNormal"/>
              <w:jc w:val="center"/>
            </w:pPr>
            <w:r>
              <w:t>И11-09</w:t>
            </w:r>
          </w:p>
        </w:tc>
        <w:tc>
          <w:tcPr>
            <w:tcW w:w="5499" w:type="dxa"/>
          </w:tcPr>
          <w:p w:rsidR="00582CF7" w:rsidRDefault="00582CF7">
            <w:pPr>
              <w:pStyle w:val="ConsPlusNormal"/>
            </w:pPr>
            <w:r>
              <w:t>Шкаф защит с УРОВ и АУВ шиносоединительного (секционного) выключателя для решений без использования протоколов GOOSE и SV.</w:t>
            </w:r>
          </w:p>
        </w:tc>
        <w:tc>
          <w:tcPr>
            <w:tcW w:w="1757" w:type="dxa"/>
            <w:vAlign w:val="center"/>
          </w:tcPr>
          <w:p w:rsidR="00582CF7" w:rsidRDefault="00582CF7">
            <w:pPr>
              <w:pStyle w:val="ConsPlusNormal"/>
              <w:jc w:val="center"/>
            </w:pPr>
            <w:r>
              <w:t>3 659,78</w:t>
            </w:r>
          </w:p>
        </w:tc>
      </w:tr>
      <w:tr w:rsidR="00582CF7">
        <w:tc>
          <w:tcPr>
            <w:tcW w:w="1814" w:type="dxa"/>
            <w:vAlign w:val="center"/>
          </w:tcPr>
          <w:p w:rsidR="00582CF7" w:rsidRDefault="00582CF7">
            <w:pPr>
              <w:pStyle w:val="ConsPlusNormal"/>
              <w:jc w:val="center"/>
            </w:pPr>
            <w:r>
              <w:t>И11-10</w:t>
            </w:r>
          </w:p>
        </w:tc>
        <w:tc>
          <w:tcPr>
            <w:tcW w:w="5499" w:type="dxa"/>
            <w:vAlign w:val="bottom"/>
          </w:tcPr>
          <w:p w:rsidR="00582CF7" w:rsidRDefault="00582CF7">
            <w:pPr>
              <w:pStyle w:val="ConsPlusNormal"/>
            </w:pPr>
            <w:r>
              <w:t>Шкаф АУВ 110 - 220 кВ и УРОВ для решений без использования протоколов GOOSE и SV.</w:t>
            </w:r>
          </w:p>
        </w:tc>
        <w:tc>
          <w:tcPr>
            <w:tcW w:w="1757" w:type="dxa"/>
            <w:vAlign w:val="center"/>
          </w:tcPr>
          <w:p w:rsidR="00582CF7" w:rsidRDefault="00582CF7">
            <w:pPr>
              <w:pStyle w:val="ConsPlusNormal"/>
              <w:jc w:val="center"/>
            </w:pPr>
            <w:r>
              <w:t>3 668,90</w:t>
            </w:r>
          </w:p>
        </w:tc>
      </w:tr>
      <w:tr w:rsidR="00582CF7">
        <w:tc>
          <w:tcPr>
            <w:tcW w:w="1814" w:type="dxa"/>
            <w:vAlign w:val="center"/>
          </w:tcPr>
          <w:p w:rsidR="00582CF7" w:rsidRDefault="00582CF7">
            <w:pPr>
              <w:pStyle w:val="ConsPlusNormal"/>
              <w:jc w:val="center"/>
            </w:pPr>
            <w:r>
              <w:t>И11-11</w:t>
            </w:r>
          </w:p>
        </w:tc>
        <w:tc>
          <w:tcPr>
            <w:tcW w:w="5499" w:type="dxa"/>
            <w:vAlign w:val="bottom"/>
          </w:tcPr>
          <w:p w:rsidR="00582CF7" w:rsidRDefault="00582CF7">
            <w:pPr>
              <w:pStyle w:val="ConsPlusNormal"/>
            </w:pPr>
            <w:r>
              <w:t>Шкаф АУВ 330 - 750 кВ и УРОВ для решений без использования протоколов GOOSE и SV.</w:t>
            </w:r>
          </w:p>
        </w:tc>
        <w:tc>
          <w:tcPr>
            <w:tcW w:w="1757" w:type="dxa"/>
            <w:vAlign w:val="center"/>
          </w:tcPr>
          <w:p w:rsidR="00582CF7" w:rsidRDefault="00582CF7">
            <w:pPr>
              <w:pStyle w:val="ConsPlusNormal"/>
              <w:jc w:val="center"/>
            </w:pPr>
            <w:r>
              <w:t>4 757,33</w:t>
            </w:r>
          </w:p>
        </w:tc>
      </w:tr>
      <w:tr w:rsidR="00582CF7">
        <w:tc>
          <w:tcPr>
            <w:tcW w:w="1814" w:type="dxa"/>
            <w:vAlign w:val="center"/>
          </w:tcPr>
          <w:p w:rsidR="00582CF7" w:rsidRDefault="00582CF7">
            <w:pPr>
              <w:pStyle w:val="ConsPlusNormal"/>
              <w:jc w:val="center"/>
            </w:pPr>
            <w:r>
              <w:t>И11-12</w:t>
            </w:r>
          </w:p>
        </w:tc>
        <w:tc>
          <w:tcPr>
            <w:tcW w:w="5499" w:type="dxa"/>
            <w:vAlign w:val="bottom"/>
          </w:tcPr>
          <w:p w:rsidR="00582CF7" w:rsidRDefault="00582CF7">
            <w:pPr>
              <w:pStyle w:val="ConsPlusNormal"/>
            </w:pPr>
            <w:r>
              <w:t>Шкаф АУВ и УРОВ средств КРМ для решений без использования протоколов GOOSE и SV.</w:t>
            </w:r>
          </w:p>
        </w:tc>
        <w:tc>
          <w:tcPr>
            <w:tcW w:w="1757" w:type="dxa"/>
            <w:vAlign w:val="center"/>
          </w:tcPr>
          <w:p w:rsidR="00582CF7" w:rsidRDefault="00582CF7">
            <w:pPr>
              <w:pStyle w:val="ConsPlusNormal"/>
              <w:jc w:val="center"/>
            </w:pPr>
            <w:r>
              <w:t>3 367,01</w:t>
            </w:r>
          </w:p>
        </w:tc>
      </w:tr>
      <w:tr w:rsidR="00582CF7">
        <w:tc>
          <w:tcPr>
            <w:tcW w:w="1814" w:type="dxa"/>
            <w:vAlign w:val="center"/>
          </w:tcPr>
          <w:p w:rsidR="00582CF7" w:rsidRDefault="00582CF7">
            <w:pPr>
              <w:pStyle w:val="ConsPlusNormal"/>
              <w:jc w:val="center"/>
            </w:pPr>
            <w:r>
              <w:t>И11-13</w:t>
            </w:r>
          </w:p>
        </w:tc>
        <w:tc>
          <w:tcPr>
            <w:tcW w:w="5499" w:type="dxa"/>
            <w:vAlign w:val="center"/>
          </w:tcPr>
          <w:p w:rsidR="00582CF7" w:rsidRDefault="00582CF7">
            <w:pPr>
              <w:pStyle w:val="ConsPlusNormal"/>
            </w:pPr>
            <w:r>
              <w:t>Шкаф дифференциально-фазной защиты ЛЭП 110 - 220 кВ с комплектом ступенчатых защит и обменом разрешающими сигналами (для схем РУ с одним выключателем без обходной системы сборных шин) для решений без использования протоколов GOOSE и SV.</w:t>
            </w:r>
          </w:p>
        </w:tc>
        <w:tc>
          <w:tcPr>
            <w:tcW w:w="1757" w:type="dxa"/>
            <w:vAlign w:val="center"/>
          </w:tcPr>
          <w:p w:rsidR="00582CF7" w:rsidRDefault="00582CF7">
            <w:pPr>
              <w:pStyle w:val="ConsPlusNormal"/>
              <w:jc w:val="center"/>
            </w:pPr>
            <w:r>
              <w:t>2 601,85</w:t>
            </w:r>
          </w:p>
        </w:tc>
      </w:tr>
      <w:tr w:rsidR="00582CF7">
        <w:tc>
          <w:tcPr>
            <w:tcW w:w="1814" w:type="dxa"/>
            <w:vAlign w:val="center"/>
          </w:tcPr>
          <w:p w:rsidR="00582CF7" w:rsidRDefault="00582CF7">
            <w:pPr>
              <w:pStyle w:val="ConsPlusNormal"/>
              <w:jc w:val="center"/>
            </w:pPr>
            <w:r>
              <w:t>И11-14</w:t>
            </w:r>
          </w:p>
        </w:tc>
        <w:tc>
          <w:tcPr>
            <w:tcW w:w="5499" w:type="dxa"/>
            <w:vAlign w:val="center"/>
          </w:tcPr>
          <w:p w:rsidR="00582CF7" w:rsidRDefault="00582CF7">
            <w:pPr>
              <w:pStyle w:val="ConsPlusNormal"/>
            </w:pPr>
            <w:r>
              <w:t>Шкаф дифференциально-фазной защиты ЛЭП 110 - 220 кВ с комплектом ступенчатых защит и обменом разрешающими сигналами (для схем РУ с двумя выключателями или с обходной системой сборных шин) для решений без использования протоколов GOOSE и SV.</w:t>
            </w:r>
          </w:p>
        </w:tc>
        <w:tc>
          <w:tcPr>
            <w:tcW w:w="1757" w:type="dxa"/>
            <w:vAlign w:val="center"/>
          </w:tcPr>
          <w:p w:rsidR="00582CF7" w:rsidRDefault="00582CF7">
            <w:pPr>
              <w:pStyle w:val="ConsPlusNormal"/>
              <w:jc w:val="center"/>
            </w:pPr>
            <w:r>
              <w:t>3 167,39</w:t>
            </w:r>
          </w:p>
        </w:tc>
      </w:tr>
      <w:tr w:rsidR="00582CF7">
        <w:tc>
          <w:tcPr>
            <w:tcW w:w="1814" w:type="dxa"/>
            <w:vAlign w:val="center"/>
          </w:tcPr>
          <w:p w:rsidR="00582CF7" w:rsidRDefault="00582CF7">
            <w:pPr>
              <w:pStyle w:val="ConsPlusNormal"/>
              <w:jc w:val="center"/>
            </w:pPr>
            <w:r>
              <w:t>И11-15</w:t>
            </w:r>
          </w:p>
        </w:tc>
        <w:tc>
          <w:tcPr>
            <w:tcW w:w="5499" w:type="dxa"/>
            <w:vAlign w:val="center"/>
          </w:tcPr>
          <w:p w:rsidR="00582CF7" w:rsidRDefault="00582CF7">
            <w:pPr>
              <w:pStyle w:val="ConsPlusNormal"/>
            </w:pPr>
            <w:r>
              <w:t>Шкаф направленной высокочастотной защиты ЛЭП 110 - 220 кВ с комплектом ступенчатых защит и обменом разрешающими сигналами (для схем РУ с одним выключателем без обходной системы сборных шин) для решений без использования протоколов GOOSE и SV.</w:t>
            </w:r>
          </w:p>
        </w:tc>
        <w:tc>
          <w:tcPr>
            <w:tcW w:w="1757" w:type="dxa"/>
            <w:vAlign w:val="center"/>
          </w:tcPr>
          <w:p w:rsidR="00582CF7" w:rsidRDefault="00582CF7">
            <w:pPr>
              <w:pStyle w:val="ConsPlusNormal"/>
              <w:jc w:val="center"/>
            </w:pPr>
            <w:r>
              <w:t>3 167,39</w:t>
            </w:r>
          </w:p>
        </w:tc>
      </w:tr>
      <w:tr w:rsidR="00582CF7">
        <w:tc>
          <w:tcPr>
            <w:tcW w:w="1814" w:type="dxa"/>
            <w:vAlign w:val="center"/>
          </w:tcPr>
          <w:p w:rsidR="00582CF7" w:rsidRDefault="00582CF7">
            <w:pPr>
              <w:pStyle w:val="ConsPlusNormal"/>
              <w:jc w:val="center"/>
            </w:pPr>
            <w:r>
              <w:t>И11-16</w:t>
            </w:r>
          </w:p>
        </w:tc>
        <w:tc>
          <w:tcPr>
            <w:tcW w:w="5499" w:type="dxa"/>
            <w:vAlign w:val="center"/>
          </w:tcPr>
          <w:p w:rsidR="00582CF7" w:rsidRDefault="00582CF7">
            <w:pPr>
              <w:pStyle w:val="ConsPlusNormal"/>
            </w:pPr>
            <w:r>
              <w:t>Шкаф направленной высокочастотной защиты ЛЭП 110 - 220 кВ с комплектом ступенчатых защит и обменом разрешающими сигналами (для схем РУ с двумя выключателями или с обходной системой сборных шин) для решений без использования протоколов GOOSE и SV.</w:t>
            </w:r>
          </w:p>
        </w:tc>
        <w:tc>
          <w:tcPr>
            <w:tcW w:w="1757" w:type="dxa"/>
            <w:vAlign w:val="center"/>
          </w:tcPr>
          <w:p w:rsidR="00582CF7" w:rsidRDefault="00582CF7">
            <w:pPr>
              <w:pStyle w:val="ConsPlusNormal"/>
              <w:jc w:val="center"/>
            </w:pPr>
            <w:r>
              <w:t>3 167,39</w:t>
            </w:r>
          </w:p>
        </w:tc>
      </w:tr>
      <w:tr w:rsidR="00582CF7">
        <w:tc>
          <w:tcPr>
            <w:tcW w:w="1814" w:type="dxa"/>
            <w:vAlign w:val="center"/>
          </w:tcPr>
          <w:p w:rsidR="00582CF7" w:rsidRDefault="00582CF7">
            <w:pPr>
              <w:pStyle w:val="ConsPlusNormal"/>
              <w:jc w:val="center"/>
            </w:pPr>
            <w:r>
              <w:t>И11-17</w:t>
            </w:r>
          </w:p>
        </w:tc>
        <w:tc>
          <w:tcPr>
            <w:tcW w:w="5499" w:type="dxa"/>
            <w:vAlign w:val="center"/>
          </w:tcPr>
          <w:p w:rsidR="00582CF7" w:rsidRDefault="00582CF7">
            <w:pPr>
              <w:pStyle w:val="ConsPlusNormal"/>
            </w:pPr>
            <w:r>
              <w:t>Шкаф дифференциальной защиты ЛЭП 110 - 220 кВ с комплектом ступенчатых защит и обменом разрешающими сигналами (для схем РУ с одним выключателем без обходной системы сборных шин) для решений без использования протоколов GOOSE и SV.</w:t>
            </w:r>
          </w:p>
        </w:tc>
        <w:tc>
          <w:tcPr>
            <w:tcW w:w="1757" w:type="dxa"/>
            <w:vAlign w:val="center"/>
          </w:tcPr>
          <w:p w:rsidR="00582CF7" w:rsidRDefault="00582CF7">
            <w:pPr>
              <w:pStyle w:val="ConsPlusNormal"/>
              <w:jc w:val="center"/>
            </w:pPr>
            <w:r>
              <w:t>3 441,14</w:t>
            </w:r>
          </w:p>
        </w:tc>
      </w:tr>
      <w:tr w:rsidR="00582CF7">
        <w:tc>
          <w:tcPr>
            <w:tcW w:w="1814" w:type="dxa"/>
            <w:vAlign w:val="center"/>
          </w:tcPr>
          <w:p w:rsidR="00582CF7" w:rsidRDefault="00582CF7">
            <w:pPr>
              <w:pStyle w:val="ConsPlusNormal"/>
              <w:jc w:val="center"/>
            </w:pPr>
            <w:r>
              <w:t>И11-18</w:t>
            </w:r>
          </w:p>
        </w:tc>
        <w:tc>
          <w:tcPr>
            <w:tcW w:w="5499" w:type="dxa"/>
            <w:vAlign w:val="center"/>
          </w:tcPr>
          <w:p w:rsidR="00582CF7" w:rsidRDefault="00582CF7">
            <w:pPr>
              <w:pStyle w:val="ConsPlusNormal"/>
            </w:pPr>
            <w:r>
              <w:t>Шкаф дифференциальной защиты ЛЭП 110 - 220 кВ с комплектом ступенчатых защит и обменом разрешающими сигналами (для схем РУ с двумя выключателями или с обходной системой сборных шин) для решений без использования протоколов GOOSE и SV.</w:t>
            </w:r>
          </w:p>
        </w:tc>
        <w:tc>
          <w:tcPr>
            <w:tcW w:w="1757" w:type="dxa"/>
            <w:vAlign w:val="center"/>
          </w:tcPr>
          <w:p w:rsidR="00582CF7" w:rsidRDefault="00582CF7">
            <w:pPr>
              <w:pStyle w:val="ConsPlusNormal"/>
              <w:jc w:val="center"/>
            </w:pPr>
            <w:r>
              <w:t>3 441,14</w:t>
            </w:r>
          </w:p>
        </w:tc>
      </w:tr>
      <w:tr w:rsidR="00582CF7">
        <w:tc>
          <w:tcPr>
            <w:tcW w:w="1814" w:type="dxa"/>
            <w:vAlign w:val="center"/>
          </w:tcPr>
          <w:p w:rsidR="00582CF7" w:rsidRDefault="00582CF7">
            <w:pPr>
              <w:pStyle w:val="ConsPlusNormal"/>
              <w:jc w:val="center"/>
            </w:pPr>
            <w:r>
              <w:t>И11-19</w:t>
            </w:r>
          </w:p>
        </w:tc>
        <w:tc>
          <w:tcPr>
            <w:tcW w:w="5499" w:type="dxa"/>
            <w:vAlign w:val="center"/>
          </w:tcPr>
          <w:p w:rsidR="00582CF7" w:rsidRDefault="00582CF7">
            <w:pPr>
              <w:pStyle w:val="ConsPlusNormal"/>
            </w:pPr>
            <w:r>
              <w:t>Шкаф ступенчатых защит ЛЭП 110 - 220 кВ с обменом разрешающими сигналами (для схем РУ с одним выключателем без обходной системы сборных шин) для решений без использования протоколов GOOSE и SV.</w:t>
            </w:r>
          </w:p>
        </w:tc>
        <w:tc>
          <w:tcPr>
            <w:tcW w:w="1757" w:type="dxa"/>
            <w:vAlign w:val="center"/>
          </w:tcPr>
          <w:p w:rsidR="00582CF7" w:rsidRDefault="00582CF7">
            <w:pPr>
              <w:pStyle w:val="ConsPlusNormal"/>
              <w:jc w:val="center"/>
            </w:pPr>
            <w:r>
              <w:t>2 492,88</w:t>
            </w:r>
          </w:p>
        </w:tc>
      </w:tr>
      <w:tr w:rsidR="00582CF7">
        <w:tc>
          <w:tcPr>
            <w:tcW w:w="1814" w:type="dxa"/>
            <w:vAlign w:val="center"/>
          </w:tcPr>
          <w:p w:rsidR="00582CF7" w:rsidRDefault="00582CF7">
            <w:pPr>
              <w:pStyle w:val="ConsPlusNormal"/>
              <w:jc w:val="center"/>
            </w:pPr>
            <w:r>
              <w:t>И11-20</w:t>
            </w:r>
          </w:p>
        </w:tc>
        <w:tc>
          <w:tcPr>
            <w:tcW w:w="5499" w:type="dxa"/>
            <w:vAlign w:val="center"/>
          </w:tcPr>
          <w:p w:rsidR="00582CF7" w:rsidRDefault="00582CF7">
            <w:pPr>
              <w:pStyle w:val="ConsPlusNormal"/>
            </w:pPr>
            <w:r>
              <w:t>Шкаф ступенчатых защит ЛЭП 110 - 220 кВ с обменом разрешающими сигналами (для схем РУ с двумя выключателями или с обходной системой сборных шин) для решений без использования протоколов GOOSE и SV.</w:t>
            </w:r>
          </w:p>
        </w:tc>
        <w:tc>
          <w:tcPr>
            <w:tcW w:w="1757" w:type="dxa"/>
            <w:vAlign w:val="center"/>
          </w:tcPr>
          <w:p w:rsidR="00582CF7" w:rsidRDefault="00582CF7">
            <w:pPr>
              <w:pStyle w:val="ConsPlusNormal"/>
              <w:jc w:val="center"/>
            </w:pPr>
            <w:r>
              <w:t>2 845,04</w:t>
            </w:r>
          </w:p>
        </w:tc>
      </w:tr>
      <w:tr w:rsidR="00582CF7">
        <w:tc>
          <w:tcPr>
            <w:tcW w:w="1814" w:type="dxa"/>
            <w:vAlign w:val="center"/>
          </w:tcPr>
          <w:p w:rsidR="00582CF7" w:rsidRDefault="00582CF7">
            <w:pPr>
              <w:pStyle w:val="ConsPlusNormal"/>
              <w:jc w:val="center"/>
            </w:pPr>
            <w:r>
              <w:t>И11-21</w:t>
            </w:r>
          </w:p>
        </w:tc>
        <w:tc>
          <w:tcPr>
            <w:tcW w:w="5499" w:type="dxa"/>
            <w:vAlign w:val="center"/>
          </w:tcPr>
          <w:p w:rsidR="00582CF7" w:rsidRDefault="00582CF7">
            <w:pPr>
              <w:pStyle w:val="ConsPlusNormal"/>
            </w:pPr>
            <w:r>
              <w:t>Шкаф ступенчатых защит ЛЭП 110 - 220 кВ с обменом разрешающими сигналами с УРОВ и АУВ (для схем РУ с одним выключателем без обходной системы сборных шин) для решений без использования протоколов GOOSE и SV.</w:t>
            </w:r>
          </w:p>
        </w:tc>
        <w:tc>
          <w:tcPr>
            <w:tcW w:w="1757" w:type="dxa"/>
            <w:vAlign w:val="center"/>
          </w:tcPr>
          <w:p w:rsidR="00582CF7" w:rsidRDefault="00582CF7">
            <w:pPr>
              <w:pStyle w:val="ConsPlusNormal"/>
              <w:jc w:val="center"/>
            </w:pPr>
            <w:r>
              <w:t>2 988,04</w:t>
            </w:r>
          </w:p>
        </w:tc>
      </w:tr>
      <w:tr w:rsidR="00582CF7">
        <w:tc>
          <w:tcPr>
            <w:tcW w:w="1814" w:type="dxa"/>
            <w:vAlign w:val="center"/>
          </w:tcPr>
          <w:p w:rsidR="00582CF7" w:rsidRDefault="00582CF7">
            <w:pPr>
              <w:pStyle w:val="ConsPlusNormal"/>
              <w:jc w:val="center"/>
            </w:pPr>
            <w:r>
              <w:t>И11-22</w:t>
            </w:r>
          </w:p>
        </w:tc>
        <w:tc>
          <w:tcPr>
            <w:tcW w:w="5499" w:type="dxa"/>
            <w:vAlign w:val="center"/>
          </w:tcPr>
          <w:p w:rsidR="00582CF7" w:rsidRDefault="00582CF7">
            <w:pPr>
              <w:pStyle w:val="ConsPlusNormal"/>
            </w:pPr>
            <w:r>
              <w:t>Шкаф дифференциально-фазной защиты ЛЭП 330 - 750 кВ с комплектом ступенчатых защит и обменом разрешающими сигналами для решений без использования протоколов GOOSE и SV.</w:t>
            </w:r>
          </w:p>
        </w:tc>
        <w:tc>
          <w:tcPr>
            <w:tcW w:w="1757" w:type="dxa"/>
            <w:vAlign w:val="center"/>
          </w:tcPr>
          <w:p w:rsidR="00582CF7" w:rsidRDefault="00582CF7">
            <w:pPr>
              <w:pStyle w:val="ConsPlusNormal"/>
              <w:jc w:val="center"/>
            </w:pPr>
            <w:r>
              <w:t>3 566,45</w:t>
            </w:r>
          </w:p>
        </w:tc>
      </w:tr>
      <w:tr w:rsidR="00582CF7">
        <w:tc>
          <w:tcPr>
            <w:tcW w:w="1814" w:type="dxa"/>
            <w:vAlign w:val="center"/>
          </w:tcPr>
          <w:p w:rsidR="00582CF7" w:rsidRDefault="00582CF7">
            <w:pPr>
              <w:pStyle w:val="ConsPlusNormal"/>
              <w:jc w:val="center"/>
            </w:pPr>
            <w:r>
              <w:t>И11-23</w:t>
            </w:r>
          </w:p>
        </w:tc>
        <w:tc>
          <w:tcPr>
            <w:tcW w:w="5499" w:type="dxa"/>
            <w:vAlign w:val="center"/>
          </w:tcPr>
          <w:p w:rsidR="00582CF7" w:rsidRDefault="00582CF7">
            <w:pPr>
              <w:pStyle w:val="ConsPlusNormal"/>
            </w:pPr>
            <w:r>
              <w:t>Шкаф дифференциальной защиты ЛЭП 330 - 750 кВ с комплектом ступенчатых защит и обменом разрешающими сигналами для решений без использования протоколов GOOSE и SV.</w:t>
            </w:r>
          </w:p>
        </w:tc>
        <w:tc>
          <w:tcPr>
            <w:tcW w:w="1757" w:type="dxa"/>
            <w:vAlign w:val="center"/>
          </w:tcPr>
          <w:p w:rsidR="00582CF7" w:rsidRDefault="00582CF7">
            <w:pPr>
              <w:pStyle w:val="ConsPlusNormal"/>
              <w:jc w:val="center"/>
            </w:pPr>
            <w:r>
              <w:t>4 296,46</w:t>
            </w:r>
          </w:p>
        </w:tc>
      </w:tr>
      <w:tr w:rsidR="00582CF7">
        <w:tc>
          <w:tcPr>
            <w:tcW w:w="1814" w:type="dxa"/>
            <w:vAlign w:val="center"/>
          </w:tcPr>
          <w:p w:rsidR="00582CF7" w:rsidRDefault="00582CF7">
            <w:pPr>
              <w:pStyle w:val="ConsPlusNormal"/>
              <w:jc w:val="center"/>
            </w:pPr>
            <w:r>
              <w:t>И11-24</w:t>
            </w:r>
          </w:p>
        </w:tc>
        <w:tc>
          <w:tcPr>
            <w:tcW w:w="5499" w:type="dxa"/>
            <w:vAlign w:val="center"/>
          </w:tcPr>
          <w:p w:rsidR="00582CF7" w:rsidRDefault="00582CF7">
            <w:pPr>
              <w:pStyle w:val="ConsPlusNormal"/>
            </w:pPr>
            <w:r>
              <w:t>Шкаф ступенчатых защит ЛЭП 330 - 750 кВ с обменом разрешающими сигналами для решений без использования протоколов GOOSE и SV.</w:t>
            </w:r>
          </w:p>
        </w:tc>
        <w:tc>
          <w:tcPr>
            <w:tcW w:w="1757" w:type="dxa"/>
            <w:vAlign w:val="center"/>
          </w:tcPr>
          <w:p w:rsidR="00582CF7" w:rsidRDefault="00582CF7">
            <w:pPr>
              <w:pStyle w:val="ConsPlusNormal"/>
              <w:jc w:val="center"/>
            </w:pPr>
            <w:r>
              <w:t>3 406,80</w:t>
            </w:r>
          </w:p>
        </w:tc>
      </w:tr>
      <w:tr w:rsidR="00582CF7">
        <w:tc>
          <w:tcPr>
            <w:tcW w:w="1814" w:type="dxa"/>
            <w:vAlign w:val="center"/>
          </w:tcPr>
          <w:p w:rsidR="00582CF7" w:rsidRDefault="00582CF7">
            <w:pPr>
              <w:pStyle w:val="ConsPlusNormal"/>
              <w:jc w:val="center"/>
            </w:pPr>
            <w:r>
              <w:t>И11-25</w:t>
            </w:r>
          </w:p>
        </w:tc>
        <w:tc>
          <w:tcPr>
            <w:tcW w:w="5499" w:type="dxa"/>
            <w:vAlign w:val="center"/>
          </w:tcPr>
          <w:p w:rsidR="00582CF7" w:rsidRDefault="00582CF7">
            <w:pPr>
              <w:pStyle w:val="ConsPlusNormal"/>
            </w:pPr>
            <w:r>
              <w:t>Шкаф защит батареи статических конденсаторов для решений без использования протоколов GOOSE и SV.</w:t>
            </w:r>
          </w:p>
        </w:tc>
        <w:tc>
          <w:tcPr>
            <w:tcW w:w="1757" w:type="dxa"/>
            <w:vAlign w:val="center"/>
          </w:tcPr>
          <w:p w:rsidR="00582CF7" w:rsidRDefault="00582CF7">
            <w:pPr>
              <w:pStyle w:val="ConsPlusNormal"/>
              <w:jc w:val="center"/>
            </w:pPr>
            <w:r>
              <w:t>4 093,53</w:t>
            </w:r>
          </w:p>
        </w:tc>
      </w:tr>
      <w:tr w:rsidR="00582CF7">
        <w:tc>
          <w:tcPr>
            <w:tcW w:w="1814" w:type="dxa"/>
            <w:vAlign w:val="center"/>
          </w:tcPr>
          <w:p w:rsidR="00582CF7" w:rsidRDefault="00582CF7">
            <w:pPr>
              <w:pStyle w:val="ConsPlusNormal"/>
              <w:jc w:val="center"/>
            </w:pPr>
            <w:r>
              <w:t>И11-26</w:t>
            </w:r>
          </w:p>
        </w:tc>
        <w:tc>
          <w:tcPr>
            <w:tcW w:w="5499" w:type="dxa"/>
            <w:vAlign w:val="center"/>
          </w:tcPr>
          <w:p w:rsidR="00582CF7" w:rsidRDefault="00582CF7">
            <w:pPr>
              <w:pStyle w:val="ConsPlusNormal"/>
            </w:pPr>
            <w:r>
              <w:t>Шкаф защит батареи статических конденсаторов с УРОВ и АУВ для решений без использования протоколов GOOSE и SV.</w:t>
            </w:r>
          </w:p>
        </w:tc>
        <w:tc>
          <w:tcPr>
            <w:tcW w:w="1757" w:type="dxa"/>
            <w:vAlign w:val="center"/>
          </w:tcPr>
          <w:p w:rsidR="00582CF7" w:rsidRDefault="00582CF7">
            <w:pPr>
              <w:pStyle w:val="ConsPlusNormal"/>
              <w:jc w:val="center"/>
            </w:pPr>
            <w:r>
              <w:t>5 292,33</w:t>
            </w:r>
          </w:p>
        </w:tc>
      </w:tr>
      <w:tr w:rsidR="00582CF7">
        <w:tc>
          <w:tcPr>
            <w:tcW w:w="1814" w:type="dxa"/>
            <w:vAlign w:val="center"/>
          </w:tcPr>
          <w:p w:rsidR="00582CF7" w:rsidRDefault="00582CF7">
            <w:pPr>
              <w:pStyle w:val="ConsPlusNormal"/>
              <w:jc w:val="center"/>
            </w:pPr>
            <w:r>
              <w:t>И11-27</w:t>
            </w:r>
          </w:p>
        </w:tc>
        <w:tc>
          <w:tcPr>
            <w:tcW w:w="5499" w:type="dxa"/>
            <w:vAlign w:val="center"/>
          </w:tcPr>
          <w:p w:rsidR="00582CF7" w:rsidRDefault="00582CF7">
            <w:pPr>
              <w:pStyle w:val="ConsPlusNormal"/>
            </w:pPr>
            <w:r>
              <w:t>Шкаф защит шунтирующего реактора (для схем РУ с двумя выключателями) для решений без использования протоколов GOOSE и SV.</w:t>
            </w:r>
          </w:p>
        </w:tc>
        <w:tc>
          <w:tcPr>
            <w:tcW w:w="1757" w:type="dxa"/>
            <w:vAlign w:val="center"/>
          </w:tcPr>
          <w:p w:rsidR="00582CF7" w:rsidRDefault="00582CF7">
            <w:pPr>
              <w:pStyle w:val="ConsPlusNormal"/>
              <w:jc w:val="center"/>
            </w:pPr>
            <w:r>
              <w:t>4 706,22</w:t>
            </w:r>
          </w:p>
        </w:tc>
      </w:tr>
      <w:tr w:rsidR="00582CF7">
        <w:tc>
          <w:tcPr>
            <w:tcW w:w="1814" w:type="dxa"/>
            <w:vAlign w:val="center"/>
          </w:tcPr>
          <w:p w:rsidR="00582CF7" w:rsidRDefault="00582CF7">
            <w:pPr>
              <w:pStyle w:val="ConsPlusNormal"/>
              <w:jc w:val="center"/>
            </w:pPr>
            <w:r>
              <w:t>И11-28</w:t>
            </w:r>
          </w:p>
        </w:tc>
        <w:tc>
          <w:tcPr>
            <w:tcW w:w="5499" w:type="dxa"/>
            <w:vAlign w:val="center"/>
          </w:tcPr>
          <w:p w:rsidR="00582CF7" w:rsidRDefault="00582CF7">
            <w:pPr>
              <w:pStyle w:val="ConsPlusNormal"/>
            </w:pPr>
            <w:r>
              <w:t>Шкаф защит шунтирующего реактора (для схем РУ с одним выключателем) для решений без использования протоколов GOOSE и SV.</w:t>
            </w:r>
          </w:p>
        </w:tc>
        <w:tc>
          <w:tcPr>
            <w:tcW w:w="1757" w:type="dxa"/>
            <w:vAlign w:val="center"/>
          </w:tcPr>
          <w:p w:rsidR="00582CF7" w:rsidRDefault="00582CF7">
            <w:pPr>
              <w:pStyle w:val="ConsPlusNormal"/>
              <w:jc w:val="center"/>
            </w:pPr>
            <w:r>
              <w:t>4 706,22</w:t>
            </w:r>
          </w:p>
        </w:tc>
      </w:tr>
      <w:tr w:rsidR="00582CF7">
        <w:tc>
          <w:tcPr>
            <w:tcW w:w="1814" w:type="dxa"/>
            <w:vAlign w:val="center"/>
          </w:tcPr>
          <w:p w:rsidR="00582CF7" w:rsidRDefault="00582CF7">
            <w:pPr>
              <w:pStyle w:val="ConsPlusNormal"/>
              <w:jc w:val="center"/>
            </w:pPr>
            <w:r>
              <w:t>И11-29</w:t>
            </w:r>
          </w:p>
        </w:tc>
        <w:tc>
          <w:tcPr>
            <w:tcW w:w="5499" w:type="dxa"/>
            <w:vAlign w:val="center"/>
          </w:tcPr>
          <w:p w:rsidR="00582CF7" w:rsidRDefault="00582CF7">
            <w:pPr>
              <w:pStyle w:val="ConsPlusNormal"/>
            </w:pPr>
            <w:r>
              <w:t>Шкаф защит обмотки управления, компенсационной обмотки и ошиновки компенсационной обмотки управляемого шунтирующего реактора с подмагничиванием для решений без использования протоколов GOOSE и SV.</w:t>
            </w:r>
          </w:p>
        </w:tc>
        <w:tc>
          <w:tcPr>
            <w:tcW w:w="1757" w:type="dxa"/>
            <w:vAlign w:val="center"/>
          </w:tcPr>
          <w:p w:rsidR="00582CF7" w:rsidRDefault="00582CF7">
            <w:pPr>
              <w:pStyle w:val="ConsPlusNormal"/>
              <w:jc w:val="center"/>
            </w:pPr>
            <w:r>
              <w:t>4 704,44</w:t>
            </w:r>
          </w:p>
        </w:tc>
      </w:tr>
      <w:tr w:rsidR="00582CF7">
        <w:tc>
          <w:tcPr>
            <w:tcW w:w="1814" w:type="dxa"/>
            <w:vAlign w:val="center"/>
          </w:tcPr>
          <w:p w:rsidR="00582CF7" w:rsidRDefault="00582CF7">
            <w:pPr>
              <w:pStyle w:val="ConsPlusNormal"/>
              <w:jc w:val="center"/>
            </w:pPr>
            <w:r>
              <w:t>И11-30</w:t>
            </w:r>
          </w:p>
        </w:tc>
        <w:tc>
          <w:tcPr>
            <w:tcW w:w="5499" w:type="dxa"/>
            <w:vAlign w:val="center"/>
          </w:tcPr>
          <w:p w:rsidR="00582CF7" w:rsidRDefault="00582CF7">
            <w:pPr>
              <w:pStyle w:val="ConsPlusNormal"/>
            </w:pPr>
            <w:r>
              <w:t>Шкаф защит компенсационного реактора с УРОВ и АУВ для решений без использования протоколов GOOSE и SV.</w:t>
            </w:r>
          </w:p>
        </w:tc>
        <w:tc>
          <w:tcPr>
            <w:tcW w:w="1757" w:type="dxa"/>
            <w:vAlign w:val="center"/>
          </w:tcPr>
          <w:p w:rsidR="00582CF7" w:rsidRDefault="00582CF7">
            <w:pPr>
              <w:pStyle w:val="ConsPlusNormal"/>
              <w:jc w:val="center"/>
            </w:pPr>
            <w:r>
              <w:t>4 704,44</w:t>
            </w:r>
          </w:p>
        </w:tc>
      </w:tr>
      <w:tr w:rsidR="00582CF7">
        <w:tc>
          <w:tcPr>
            <w:tcW w:w="1814" w:type="dxa"/>
            <w:vAlign w:val="center"/>
          </w:tcPr>
          <w:p w:rsidR="00582CF7" w:rsidRDefault="00582CF7">
            <w:pPr>
              <w:pStyle w:val="ConsPlusNormal"/>
              <w:jc w:val="center"/>
            </w:pPr>
            <w:r>
              <w:t>И11-31</w:t>
            </w:r>
          </w:p>
        </w:tc>
        <w:tc>
          <w:tcPr>
            <w:tcW w:w="5499" w:type="dxa"/>
            <w:vAlign w:val="center"/>
          </w:tcPr>
          <w:p w:rsidR="00582CF7" w:rsidRDefault="00582CF7">
            <w:pPr>
              <w:pStyle w:val="ConsPlusNormal"/>
            </w:pPr>
            <w:r>
              <w:t>Шкаф защит трансформатора 110 - 220 кВ и ошиновки 6 - 35 кВ для решений без использования протоколов GOOSE и SV.</w:t>
            </w:r>
          </w:p>
        </w:tc>
        <w:tc>
          <w:tcPr>
            <w:tcW w:w="1757" w:type="dxa"/>
            <w:vAlign w:val="center"/>
          </w:tcPr>
          <w:p w:rsidR="00582CF7" w:rsidRDefault="00582CF7">
            <w:pPr>
              <w:pStyle w:val="ConsPlusNormal"/>
              <w:jc w:val="center"/>
            </w:pPr>
            <w:r>
              <w:t>5 490,22</w:t>
            </w:r>
          </w:p>
        </w:tc>
      </w:tr>
      <w:tr w:rsidR="00582CF7">
        <w:tc>
          <w:tcPr>
            <w:tcW w:w="1814" w:type="dxa"/>
            <w:vAlign w:val="center"/>
          </w:tcPr>
          <w:p w:rsidR="00582CF7" w:rsidRDefault="00582CF7">
            <w:pPr>
              <w:pStyle w:val="ConsPlusNormal"/>
              <w:jc w:val="center"/>
            </w:pPr>
            <w:r>
              <w:t>И11-32</w:t>
            </w:r>
          </w:p>
        </w:tc>
        <w:tc>
          <w:tcPr>
            <w:tcW w:w="5499" w:type="dxa"/>
            <w:vAlign w:val="center"/>
          </w:tcPr>
          <w:p w:rsidR="00582CF7" w:rsidRDefault="00582CF7">
            <w:pPr>
              <w:pStyle w:val="ConsPlusNormal"/>
            </w:pPr>
            <w:r>
              <w:t>Шкаф защит трансформатора 110 - 220 кВ для решений без использования протоколов GOOSE и SV.</w:t>
            </w:r>
          </w:p>
        </w:tc>
        <w:tc>
          <w:tcPr>
            <w:tcW w:w="1757" w:type="dxa"/>
            <w:vAlign w:val="center"/>
          </w:tcPr>
          <w:p w:rsidR="00582CF7" w:rsidRDefault="00582CF7">
            <w:pPr>
              <w:pStyle w:val="ConsPlusNormal"/>
              <w:jc w:val="center"/>
            </w:pPr>
            <w:r>
              <w:t>4 465,96</w:t>
            </w:r>
          </w:p>
        </w:tc>
      </w:tr>
      <w:tr w:rsidR="00582CF7">
        <w:tc>
          <w:tcPr>
            <w:tcW w:w="1814" w:type="dxa"/>
            <w:vAlign w:val="center"/>
          </w:tcPr>
          <w:p w:rsidR="00582CF7" w:rsidRDefault="00582CF7">
            <w:pPr>
              <w:pStyle w:val="ConsPlusNormal"/>
              <w:jc w:val="center"/>
            </w:pPr>
            <w:r>
              <w:t>И11-33</w:t>
            </w:r>
          </w:p>
        </w:tc>
        <w:tc>
          <w:tcPr>
            <w:tcW w:w="5499" w:type="dxa"/>
            <w:vAlign w:val="center"/>
          </w:tcPr>
          <w:p w:rsidR="00582CF7" w:rsidRDefault="00582CF7">
            <w:pPr>
              <w:pStyle w:val="ConsPlusNormal"/>
            </w:pPr>
            <w:r>
              <w:t>Шкаф резервных защит трансформатора 110 - 220 кВ для решений без использования протоколов GOOSE и SV.</w:t>
            </w:r>
          </w:p>
        </w:tc>
        <w:tc>
          <w:tcPr>
            <w:tcW w:w="1757" w:type="dxa"/>
            <w:vAlign w:val="center"/>
          </w:tcPr>
          <w:p w:rsidR="00582CF7" w:rsidRDefault="00582CF7">
            <w:pPr>
              <w:pStyle w:val="ConsPlusNormal"/>
              <w:jc w:val="center"/>
            </w:pPr>
            <w:r>
              <w:t>3 633,28</w:t>
            </w:r>
          </w:p>
        </w:tc>
      </w:tr>
      <w:tr w:rsidR="00582CF7">
        <w:tc>
          <w:tcPr>
            <w:tcW w:w="1814" w:type="dxa"/>
            <w:vAlign w:val="center"/>
          </w:tcPr>
          <w:p w:rsidR="00582CF7" w:rsidRDefault="00582CF7">
            <w:pPr>
              <w:pStyle w:val="ConsPlusNormal"/>
              <w:jc w:val="center"/>
            </w:pPr>
            <w:r>
              <w:t>И11-34</w:t>
            </w:r>
          </w:p>
        </w:tc>
        <w:tc>
          <w:tcPr>
            <w:tcW w:w="5499" w:type="dxa"/>
            <w:vAlign w:val="center"/>
          </w:tcPr>
          <w:p w:rsidR="00582CF7" w:rsidRDefault="00582CF7">
            <w:pPr>
              <w:pStyle w:val="ConsPlusNormal"/>
            </w:pPr>
            <w:r>
              <w:t>Шкаф основных защит автотрансформатора 220 кВ и ошиновки 6 - 35 кВ для решений без использования протоколов GOOSE и SV.</w:t>
            </w:r>
          </w:p>
        </w:tc>
        <w:tc>
          <w:tcPr>
            <w:tcW w:w="1757" w:type="dxa"/>
            <w:vAlign w:val="center"/>
          </w:tcPr>
          <w:p w:rsidR="00582CF7" w:rsidRDefault="00582CF7">
            <w:pPr>
              <w:pStyle w:val="ConsPlusNormal"/>
              <w:jc w:val="center"/>
            </w:pPr>
            <w:r>
              <w:t>5 760,93</w:t>
            </w:r>
          </w:p>
        </w:tc>
      </w:tr>
      <w:tr w:rsidR="00582CF7">
        <w:tc>
          <w:tcPr>
            <w:tcW w:w="1814" w:type="dxa"/>
            <w:vAlign w:val="center"/>
          </w:tcPr>
          <w:p w:rsidR="00582CF7" w:rsidRDefault="00582CF7">
            <w:pPr>
              <w:pStyle w:val="ConsPlusNormal"/>
              <w:jc w:val="center"/>
            </w:pPr>
            <w:r>
              <w:t>И11-35</w:t>
            </w:r>
          </w:p>
        </w:tc>
        <w:tc>
          <w:tcPr>
            <w:tcW w:w="5499" w:type="dxa"/>
            <w:vAlign w:val="center"/>
          </w:tcPr>
          <w:p w:rsidR="00582CF7" w:rsidRDefault="00582CF7">
            <w:pPr>
              <w:pStyle w:val="ConsPlusNormal"/>
            </w:pPr>
            <w:r>
              <w:t>Шкаф основных защит автотрансформатора 220 кВ для решений без использования протоколов GOOSE и SV.</w:t>
            </w:r>
          </w:p>
        </w:tc>
        <w:tc>
          <w:tcPr>
            <w:tcW w:w="1757" w:type="dxa"/>
            <w:vAlign w:val="center"/>
          </w:tcPr>
          <w:p w:rsidR="00582CF7" w:rsidRDefault="00582CF7">
            <w:pPr>
              <w:pStyle w:val="ConsPlusNormal"/>
              <w:jc w:val="center"/>
            </w:pPr>
            <w:r>
              <w:t>4 372,87</w:t>
            </w:r>
          </w:p>
        </w:tc>
      </w:tr>
      <w:tr w:rsidR="00582CF7">
        <w:tc>
          <w:tcPr>
            <w:tcW w:w="1814" w:type="dxa"/>
            <w:vAlign w:val="center"/>
          </w:tcPr>
          <w:p w:rsidR="00582CF7" w:rsidRDefault="00582CF7">
            <w:pPr>
              <w:pStyle w:val="ConsPlusNormal"/>
              <w:jc w:val="center"/>
            </w:pPr>
            <w:r>
              <w:t>И11-36</w:t>
            </w:r>
          </w:p>
        </w:tc>
        <w:tc>
          <w:tcPr>
            <w:tcW w:w="5499" w:type="dxa"/>
            <w:vAlign w:val="center"/>
          </w:tcPr>
          <w:p w:rsidR="00582CF7" w:rsidRDefault="00582CF7">
            <w:pPr>
              <w:pStyle w:val="ConsPlusNormal"/>
            </w:pPr>
            <w:r>
              <w:t>Шкаф основных защит автотрансформатора 330 - 750 кВ и ошиновки 6 - 35 кВ для решений без использования протоколов GOOSE и SV.</w:t>
            </w:r>
          </w:p>
        </w:tc>
        <w:tc>
          <w:tcPr>
            <w:tcW w:w="1757" w:type="dxa"/>
            <w:vAlign w:val="center"/>
          </w:tcPr>
          <w:p w:rsidR="00582CF7" w:rsidRDefault="00582CF7">
            <w:pPr>
              <w:pStyle w:val="ConsPlusNormal"/>
              <w:jc w:val="center"/>
            </w:pPr>
            <w:r>
              <w:t>7 148,70</w:t>
            </w:r>
          </w:p>
        </w:tc>
      </w:tr>
      <w:tr w:rsidR="00582CF7">
        <w:tc>
          <w:tcPr>
            <w:tcW w:w="1814" w:type="dxa"/>
            <w:vAlign w:val="center"/>
          </w:tcPr>
          <w:p w:rsidR="00582CF7" w:rsidRDefault="00582CF7">
            <w:pPr>
              <w:pStyle w:val="ConsPlusNormal"/>
              <w:jc w:val="center"/>
            </w:pPr>
            <w:r>
              <w:t>И11-37</w:t>
            </w:r>
          </w:p>
        </w:tc>
        <w:tc>
          <w:tcPr>
            <w:tcW w:w="5499" w:type="dxa"/>
            <w:vAlign w:val="center"/>
          </w:tcPr>
          <w:p w:rsidR="00582CF7" w:rsidRDefault="00582CF7">
            <w:pPr>
              <w:pStyle w:val="ConsPlusNormal"/>
            </w:pPr>
            <w:r>
              <w:t>Шкаф основных защит автотрансформатора 330 - 750 кВ для решений без использования протоколов GOOSE и SV.</w:t>
            </w:r>
          </w:p>
        </w:tc>
        <w:tc>
          <w:tcPr>
            <w:tcW w:w="1757" w:type="dxa"/>
            <w:vAlign w:val="center"/>
          </w:tcPr>
          <w:p w:rsidR="00582CF7" w:rsidRDefault="00582CF7">
            <w:pPr>
              <w:pStyle w:val="ConsPlusNormal"/>
              <w:jc w:val="center"/>
            </w:pPr>
            <w:r>
              <w:t>6 856,25</w:t>
            </w:r>
          </w:p>
        </w:tc>
      </w:tr>
      <w:tr w:rsidR="00582CF7">
        <w:tc>
          <w:tcPr>
            <w:tcW w:w="1814" w:type="dxa"/>
            <w:vAlign w:val="center"/>
          </w:tcPr>
          <w:p w:rsidR="00582CF7" w:rsidRDefault="00582CF7">
            <w:pPr>
              <w:pStyle w:val="ConsPlusNormal"/>
              <w:jc w:val="center"/>
            </w:pPr>
            <w:r>
              <w:t>И11-38</w:t>
            </w:r>
          </w:p>
        </w:tc>
        <w:tc>
          <w:tcPr>
            <w:tcW w:w="5499" w:type="dxa"/>
            <w:vAlign w:val="center"/>
          </w:tcPr>
          <w:p w:rsidR="00582CF7" w:rsidRDefault="00582CF7">
            <w:pPr>
              <w:pStyle w:val="ConsPlusNormal"/>
            </w:pPr>
            <w:r>
              <w:t>Шкаф резервных защит автотрансформатора 330 - 750 кВ для решений без использования протоколов GOOSE и SV.</w:t>
            </w:r>
          </w:p>
        </w:tc>
        <w:tc>
          <w:tcPr>
            <w:tcW w:w="1757" w:type="dxa"/>
            <w:vAlign w:val="center"/>
          </w:tcPr>
          <w:p w:rsidR="00582CF7" w:rsidRDefault="00582CF7">
            <w:pPr>
              <w:pStyle w:val="ConsPlusNormal"/>
              <w:jc w:val="center"/>
            </w:pPr>
            <w:r>
              <w:t>3 754,98</w:t>
            </w:r>
          </w:p>
        </w:tc>
      </w:tr>
      <w:tr w:rsidR="00582CF7">
        <w:tc>
          <w:tcPr>
            <w:tcW w:w="1814" w:type="dxa"/>
            <w:vAlign w:val="center"/>
          </w:tcPr>
          <w:p w:rsidR="00582CF7" w:rsidRDefault="00582CF7">
            <w:pPr>
              <w:pStyle w:val="ConsPlusNormal"/>
              <w:jc w:val="center"/>
            </w:pPr>
            <w:r>
              <w:t>И11-39</w:t>
            </w:r>
          </w:p>
        </w:tc>
        <w:tc>
          <w:tcPr>
            <w:tcW w:w="5499" w:type="dxa"/>
            <w:vAlign w:val="center"/>
          </w:tcPr>
          <w:p w:rsidR="00582CF7" w:rsidRDefault="00582CF7">
            <w:pPr>
              <w:pStyle w:val="ConsPlusNormal"/>
            </w:pPr>
            <w:r>
              <w:t>Шкаф защит и автоматики вводного выключателя 35 кВ для решений без использования протоколов GOOSE и SV.</w:t>
            </w:r>
          </w:p>
        </w:tc>
        <w:tc>
          <w:tcPr>
            <w:tcW w:w="1757" w:type="dxa"/>
            <w:vAlign w:val="center"/>
          </w:tcPr>
          <w:p w:rsidR="00582CF7" w:rsidRDefault="00582CF7">
            <w:pPr>
              <w:pStyle w:val="ConsPlusNormal"/>
              <w:jc w:val="center"/>
            </w:pPr>
            <w:r>
              <w:t>2 431,78</w:t>
            </w:r>
          </w:p>
        </w:tc>
      </w:tr>
      <w:tr w:rsidR="00582CF7">
        <w:tc>
          <w:tcPr>
            <w:tcW w:w="1814" w:type="dxa"/>
            <w:vAlign w:val="center"/>
          </w:tcPr>
          <w:p w:rsidR="00582CF7" w:rsidRDefault="00582CF7">
            <w:pPr>
              <w:pStyle w:val="ConsPlusNormal"/>
              <w:jc w:val="center"/>
            </w:pPr>
            <w:r>
              <w:t>И11-40</w:t>
            </w:r>
          </w:p>
        </w:tc>
        <w:tc>
          <w:tcPr>
            <w:tcW w:w="5499" w:type="dxa"/>
            <w:vAlign w:val="center"/>
          </w:tcPr>
          <w:p w:rsidR="00582CF7" w:rsidRDefault="00582CF7">
            <w:pPr>
              <w:pStyle w:val="ConsPlusNormal"/>
            </w:pPr>
            <w:r>
              <w:t>Шкаф защит и автоматики ЛЭП 35 кВ для решений без использования протоколов GOOSE и SV.</w:t>
            </w:r>
          </w:p>
        </w:tc>
        <w:tc>
          <w:tcPr>
            <w:tcW w:w="1757" w:type="dxa"/>
            <w:vAlign w:val="center"/>
          </w:tcPr>
          <w:p w:rsidR="00582CF7" w:rsidRDefault="00582CF7">
            <w:pPr>
              <w:pStyle w:val="ConsPlusNormal"/>
              <w:jc w:val="center"/>
            </w:pPr>
            <w:r>
              <w:t>2 053,71</w:t>
            </w:r>
          </w:p>
        </w:tc>
      </w:tr>
      <w:tr w:rsidR="00582CF7">
        <w:tc>
          <w:tcPr>
            <w:tcW w:w="1814" w:type="dxa"/>
            <w:vAlign w:val="center"/>
          </w:tcPr>
          <w:p w:rsidR="00582CF7" w:rsidRDefault="00582CF7">
            <w:pPr>
              <w:pStyle w:val="ConsPlusNormal"/>
              <w:jc w:val="center"/>
            </w:pPr>
            <w:r>
              <w:t>И11-41</w:t>
            </w:r>
          </w:p>
        </w:tc>
        <w:tc>
          <w:tcPr>
            <w:tcW w:w="5499" w:type="dxa"/>
            <w:vAlign w:val="center"/>
          </w:tcPr>
          <w:p w:rsidR="00582CF7" w:rsidRDefault="00582CF7">
            <w:pPr>
              <w:pStyle w:val="ConsPlusNormal"/>
            </w:pPr>
            <w:r>
              <w:t>Шкаф защит трансформатора с высшим напряжением 20, 35 кВ мощностью от 6,3 МВА для решений без использования протоколов GOOSE и SV.</w:t>
            </w:r>
          </w:p>
        </w:tc>
        <w:tc>
          <w:tcPr>
            <w:tcW w:w="1757" w:type="dxa"/>
            <w:vAlign w:val="center"/>
          </w:tcPr>
          <w:p w:rsidR="00582CF7" w:rsidRDefault="00582CF7">
            <w:pPr>
              <w:pStyle w:val="ConsPlusNormal"/>
              <w:jc w:val="center"/>
            </w:pPr>
            <w:r>
              <w:t>3 477,97</w:t>
            </w:r>
          </w:p>
        </w:tc>
      </w:tr>
      <w:tr w:rsidR="00582CF7">
        <w:tc>
          <w:tcPr>
            <w:tcW w:w="1814" w:type="dxa"/>
            <w:vAlign w:val="center"/>
          </w:tcPr>
          <w:p w:rsidR="00582CF7" w:rsidRDefault="00582CF7">
            <w:pPr>
              <w:pStyle w:val="ConsPlusNormal"/>
              <w:jc w:val="center"/>
            </w:pPr>
            <w:r>
              <w:t>И11-42</w:t>
            </w:r>
          </w:p>
        </w:tc>
        <w:tc>
          <w:tcPr>
            <w:tcW w:w="5499" w:type="dxa"/>
            <w:vAlign w:val="center"/>
          </w:tcPr>
          <w:p w:rsidR="00582CF7" w:rsidRDefault="00582CF7">
            <w:pPr>
              <w:pStyle w:val="ConsPlusNormal"/>
            </w:pPr>
            <w:r>
              <w:t>Шкаф защит трансформатора с высшим напряжением 20, 35 кВ мощностью до 6,3 МВА для решений без использования протоколов GOOSE и SV.</w:t>
            </w:r>
          </w:p>
        </w:tc>
        <w:tc>
          <w:tcPr>
            <w:tcW w:w="1757" w:type="dxa"/>
            <w:vAlign w:val="center"/>
          </w:tcPr>
          <w:p w:rsidR="00582CF7" w:rsidRDefault="00582CF7">
            <w:pPr>
              <w:pStyle w:val="ConsPlusNormal"/>
              <w:jc w:val="center"/>
            </w:pPr>
            <w:r>
              <w:t>3 318,84</w:t>
            </w:r>
          </w:p>
        </w:tc>
      </w:tr>
      <w:tr w:rsidR="00582CF7">
        <w:tc>
          <w:tcPr>
            <w:tcW w:w="1814" w:type="dxa"/>
            <w:vAlign w:val="center"/>
          </w:tcPr>
          <w:p w:rsidR="00582CF7" w:rsidRDefault="00582CF7">
            <w:pPr>
              <w:pStyle w:val="ConsPlusNormal"/>
              <w:jc w:val="center"/>
            </w:pPr>
            <w:r>
              <w:t>И11-43</w:t>
            </w:r>
          </w:p>
        </w:tc>
        <w:tc>
          <w:tcPr>
            <w:tcW w:w="5499" w:type="dxa"/>
            <w:vAlign w:val="center"/>
          </w:tcPr>
          <w:p w:rsidR="00582CF7" w:rsidRDefault="00582CF7">
            <w:pPr>
              <w:pStyle w:val="ConsPlusNormal"/>
            </w:pPr>
            <w:r>
              <w:t>Шкаф защит и автоматики секционного выключателя 35 кВ для решений без использования протоколов GOOSE и SV.</w:t>
            </w:r>
          </w:p>
        </w:tc>
        <w:tc>
          <w:tcPr>
            <w:tcW w:w="1757" w:type="dxa"/>
            <w:vAlign w:val="center"/>
          </w:tcPr>
          <w:p w:rsidR="00582CF7" w:rsidRDefault="00582CF7">
            <w:pPr>
              <w:pStyle w:val="ConsPlusNormal"/>
              <w:jc w:val="center"/>
            </w:pPr>
            <w:r>
              <w:t>2 053,71</w:t>
            </w:r>
          </w:p>
        </w:tc>
      </w:tr>
      <w:tr w:rsidR="00582CF7">
        <w:tc>
          <w:tcPr>
            <w:tcW w:w="1814" w:type="dxa"/>
            <w:vAlign w:val="center"/>
          </w:tcPr>
          <w:p w:rsidR="00582CF7" w:rsidRDefault="00582CF7">
            <w:pPr>
              <w:pStyle w:val="ConsPlusNormal"/>
              <w:jc w:val="center"/>
            </w:pPr>
            <w:r>
              <w:t>И11-44</w:t>
            </w:r>
          </w:p>
        </w:tc>
        <w:tc>
          <w:tcPr>
            <w:tcW w:w="5499" w:type="dxa"/>
            <w:vAlign w:val="center"/>
          </w:tcPr>
          <w:p w:rsidR="00582CF7" w:rsidRDefault="00582CF7">
            <w:pPr>
              <w:pStyle w:val="ConsPlusNormal"/>
            </w:pPr>
            <w:r>
              <w:t>Шкаф защит трансформатора напряжения 35 кВ для решений без использования протоколов GOOSE и SV.</w:t>
            </w:r>
          </w:p>
        </w:tc>
        <w:tc>
          <w:tcPr>
            <w:tcW w:w="1757" w:type="dxa"/>
            <w:vAlign w:val="center"/>
          </w:tcPr>
          <w:p w:rsidR="00582CF7" w:rsidRDefault="00582CF7">
            <w:pPr>
              <w:pStyle w:val="ConsPlusNormal"/>
              <w:jc w:val="center"/>
            </w:pPr>
            <w:r>
              <w:t>2 144,30</w:t>
            </w:r>
          </w:p>
        </w:tc>
      </w:tr>
      <w:tr w:rsidR="00582CF7">
        <w:tc>
          <w:tcPr>
            <w:tcW w:w="1814" w:type="dxa"/>
            <w:vAlign w:val="center"/>
          </w:tcPr>
          <w:p w:rsidR="00582CF7" w:rsidRDefault="00582CF7">
            <w:pPr>
              <w:pStyle w:val="ConsPlusNormal"/>
              <w:jc w:val="center"/>
            </w:pPr>
            <w:r>
              <w:t>И11-45</w:t>
            </w:r>
          </w:p>
        </w:tc>
        <w:tc>
          <w:tcPr>
            <w:tcW w:w="5499" w:type="dxa"/>
            <w:vAlign w:val="center"/>
          </w:tcPr>
          <w:p w:rsidR="00582CF7" w:rsidRDefault="00582CF7">
            <w:pPr>
              <w:pStyle w:val="ConsPlusNormal"/>
            </w:pPr>
            <w:r>
              <w:t>Шкаф защит трансформатора напряжения 35 кВ с функциями ПА для решений без использования протоколов GOOSE и SV.</w:t>
            </w:r>
          </w:p>
        </w:tc>
        <w:tc>
          <w:tcPr>
            <w:tcW w:w="1757" w:type="dxa"/>
            <w:vAlign w:val="center"/>
          </w:tcPr>
          <w:p w:rsidR="00582CF7" w:rsidRDefault="00582CF7">
            <w:pPr>
              <w:pStyle w:val="ConsPlusNormal"/>
              <w:jc w:val="center"/>
            </w:pPr>
            <w:r>
              <w:t>2 078,36</w:t>
            </w:r>
          </w:p>
        </w:tc>
      </w:tr>
      <w:tr w:rsidR="00582CF7">
        <w:tc>
          <w:tcPr>
            <w:tcW w:w="1814" w:type="dxa"/>
            <w:vAlign w:val="center"/>
          </w:tcPr>
          <w:p w:rsidR="00582CF7" w:rsidRDefault="00582CF7">
            <w:pPr>
              <w:pStyle w:val="ConsPlusNormal"/>
              <w:jc w:val="center"/>
            </w:pPr>
            <w:r>
              <w:t>И11-46</w:t>
            </w:r>
          </w:p>
        </w:tc>
        <w:tc>
          <w:tcPr>
            <w:tcW w:w="5499" w:type="dxa"/>
            <w:vAlign w:val="center"/>
          </w:tcPr>
          <w:p w:rsidR="00582CF7" w:rsidRDefault="00582CF7">
            <w:pPr>
              <w:pStyle w:val="ConsPlusNormal"/>
            </w:pPr>
            <w:r>
              <w:t>Шкаф дифференциальной защиты сборных шин 35 кВ для решений без использования протоколов GOOSE и SV.</w:t>
            </w:r>
          </w:p>
        </w:tc>
        <w:tc>
          <w:tcPr>
            <w:tcW w:w="1757" w:type="dxa"/>
            <w:vAlign w:val="center"/>
          </w:tcPr>
          <w:p w:rsidR="00582CF7" w:rsidRDefault="00582CF7">
            <w:pPr>
              <w:pStyle w:val="ConsPlusNormal"/>
              <w:jc w:val="center"/>
            </w:pPr>
            <w:r>
              <w:t>6 402,53</w:t>
            </w:r>
          </w:p>
        </w:tc>
      </w:tr>
      <w:tr w:rsidR="00582CF7">
        <w:tc>
          <w:tcPr>
            <w:tcW w:w="1814" w:type="dxa"/>
            <w:vAlign w:val="center"/>
          </w:tcPr>
          <w:p w:rsidR="00582CF7" w:rsidRDefault="00582CF7">
            <w:pPr>
              <w:pStyle w:val="ConsPlusNormal"/>
              <w:jc w:val="center"/>
            </w:pPr>
            <w:r>
              <w:t>И11-47</w:t>
            </w:r>
          </w:p>
        </w:tc>
        <w:tc>
          <w:tcPr>
            <w:tcW w:w="5499" w:type="dxa"/>
            <w:vAlign w:val="center"/>
          </w:tcPr>
          <w:p w:rsidR="00582CF7" w:rsidRDefault="00582CF7">
            <w:pPr>
              <w:pStyle w:val="ConsPlusNormal"/>
            </w:pPr>
            <w:r>
              <w:t>Шкаф РЗА плавки гололеда переменным током (при питании УПГ напряжением 6 - 35 кВ) для решений без использования протоколов GOOSE и SV.</w:t>
            </w:r>
          </w:p>
        </w:tc>
        <w:tc>
          <w:tcPr>
            <w:tcW w:w="1757" w:type="dxa"/>
            <w:vAlign w:val="center"/>
          </w:tcPr>
          <w:p w:rsidR="00582CF7" w:rsidRDefault="00582CF7">
            <w:pPr>
              <w:pStyle w:val="ConsPlusNormal"/>
              <w:jc w:val="center"/>
            </w:pPr>
            <w:r>
              <w:t>2 893,83</w:t>
            </w:r>
          </w:p>
        </w:tc>
      </w:tr>
      <w:tr w:rsidR="00582CF7">
        <w:tc>
          <w:tcPr>
            <w:tcW w:w="1814" w:type="dxa"/>
            <w:vAlign w:val="center"/>
          </w:tcPr>
          <w:p w:rsidR="00582CF7" w:rsidRDefault="00582CF7">
            <w:pPr>
              <w:pStyle w:val="ConsPlusNormal"/>
              <w:jc w:val="center"/>
            </w:pPr>
            <w:r>
              <w:t>И11-48</w:t>
            </w:r>
          </w:p>
        </w:tc>
        <w:tc>
          <w:tcPr>
            <w:tcW w:w="5499" w:type="dxa"/>
            <w:vAlign w:val="center"/>
          </w:tcPr>
          <w:p w:rsidR="00582CF7" w:rsidRDefault="00582CF7">
            <w:pPr>
              <w:pStyle w:val="ConsPlusNormal"/>
            </w:pPr>
            <w:r>
              <w:t>Шкаф РЗА плавки гололеда переменным током (при питании УПГ напряжением 110 кВ) для решений без использования протоколов GOOSE и SV.</w:t>
            </w:r>
          </w:p>
        </w:tc>
        <w:tc>
          <w:tcPr>
            <w:tcW w:w="1757" w:type="dxa"/>
            <w:vAlign w:val="center"/>
          </w:tcPr>
          <w:p w:rsidR="00582CF7" w:rsidRDefault="00582CF7">
            <w:pPr>
              <w:pStyle w:val="ConsPlusNormal"/>
              <w:jc w:val="center"/>
            </w:pPr>
            <w:r>
              <w:t>3 544,83</w:t>
            </w:r>
          </w:p>
        </w:tc>
      </w:tr>
      <w:tr w:rsidR="00582CF7">
        <w:tc>
          <w:tcPr>
            <w:tcW w:w="1814" w:type="dxa"/>
            <w:vAlign w:val="center"/>
          </w:tcPr>
          <w:p w:rsidR="00582CF7" w:rsidRDefault="00582CF7">
            <w:pPr>
              <w:pStyle w:val="ConsPlusNormal"/>
              <w:jc w:val="center"/>
            </w:pPr>
            <w:r>
              <w:t>И11-49</w:t>
            </w:r>
          </w:p>
        </w:tc>
        <w:tc>
          <w:tcPr>
            <w:tcW w:w="5499" w:type="dxa"/>
            <w:vAlign w:val="center"/>
          </w:tcPr>
          <w:p w:rsidR="00582CF7" w:rsidRDefault="00582CF7">
            <w:pPr>
              <w:pStyle w:val="ConsPlusNormal"/>
            </w:pPr>
            <w:r>
              <w:t>Шкаф РЗ плавки гололеда постоянным током (при питании УПГ через отдельный двухобмоточный трансформатор плавки гололеда) для решений без использования протоколов GOOSE и SV.</w:t>
            </w:r>
          </w:p>
        </w:tc>
        <w:tc>
          <w:tcPr>
            <w:tcW w:w="1757" w:type="dxa"/>
            <w:vAlign w:val="center"/>
          </w:tcPr>
          <w:p w:rsidR="00582CF7" w:rsidRDefault="00582CF7">
            <w:pPr>
              <w:pStyle w:val="ConsPlusNormal"/>
              <w:jc w:val="center"/>
            </w:pPr>
            <w:r>
              <w:t>5 384,20</w:t>
            </w:r>
          </w:p>
        </w:tc>
      </w:tr>
      <w:tr w:rsidR="00582CF7">
        <w:tc>
          <w:tcPr>
            <w:tcW w:w="1814" w:type="dxa"/>
            <w:vAlign w:val="center"/>
          </w:tcPr>
          <w:p w:rsidR="00582CF7" w:rsidRDefault="00582CF7">
            <w:pPr>
              <w:pStyle w:val="ConsPlusNormal"/>
              <w:jc w:val="center"/>
            </w:pPr>
            <w:r>
              <w:t>И11-50</w:t>
            </w:r>
          </w:p>
        </w:tc>
        <w:tc>
          <w:tcPr>
            <w:tcW w:w="5499" w:type="dxa"/>
            <w:vAlign w:val="center"/>
          </w:tcPr>
          <w:p w:rsidR="00582CF7" w:rsidRDefault="00582CF7">
            <w:pPr>
              <w:pStyle w:val="ConsPlusNormal"/>
            </w:pPr>
            <w:r>
              <w:t>Шкаф РЗ плавки гололеда постоянным током (при питании УПГ через отдельный двухобмоточный трансформатор плавки гололеда с расщепленной обмоткой) для решений без использования протоколов GOOSE и SV.</w:t>
            </w:r>
          </w:p>
        </w:tc>
        <w:tc>
          <w:tcPr>
            <w:tcW w:w="1757" w:type="dxa"/>
            <w:vAlign w:val="center"/>
          </w:tcPr>
          <w:p w:rsidR="00582CF7" w:rsidRDefault="00582CF7">
            <w:pPr>
              <w:pStyle w:val="ConsPlusNormal"/>
              <w:jc w:val="center"/>
            </w:pPr>
            <w:r>
              <w:t>4 852,25</w:t>
            </w:r>
          </w:p>
        </w:tc>
      </w:tr>
      <w:tr w:rsidR="00582CF7">
        <w:tc>
          <w:tcPr>
            <w:tcW w:w="1814" w:type="dxa"/>
            <w:vAlign w:val="center"/>
          </w:tcPr>
          <w:p w:rsidR="00582CF7" w:rsidRDefault="00582CF7">
            <w:pPr>
              <w:pStyle w:val="ConsPlusNormal"/>
              <w:jc w:val="center"/>
            </w:pPr>
            <w:r>
              <w:t>И11-51</w:t>
            </w:r>
          </w:p>
        </w:tc>
        <w:tc>
          <w:tcPr>
            <w:tcW w:w="5499" w:type="dxa"/>
            <w:vAlign w:val="center"/>
          </w:tcPr>
          <w:p w:rsidR="00582CF7" w:rsidRDefault="00582CF7">
            <w:pPr>
              <w:pStyle w:val="ConsPlusNormal"/>
            </w:pPr>
            <w:r>
              <w:t>Шкаф автоматики регулирования напряжения двух трансформаторов для решений без использования протоколов GOOSE и SV.</w:t>
            </w:r>
          </w:p>
        </w:tc>
        <w:tc>
          <w:tcPr>
            <w:tcW w:w="1757" w:type="dxa"/>
            <w:vAlign w:val="center"/>
          </w:tcPr>
          <w:p w:rsidR="00582CF7" w:rsidRDefault="00582CF7">
            <w:pPr>
              <w:pStyle w:val="ConsPlusNormal"/>
              <w:jc w:val="center"/>
            </w:pPr>
            <w:r>
              <w:t>3 561,76</w:t>
            </w:r>
          </w:p>
        </w:tc>
      </w:tr>
      <w:tr w:rsidR="00582CF7">
        <w:tc>
          <w:tcPr>
            <w:tcW w:w="1814" w:type="dxa"/>
            <w:vAlign w:val="center"/>
          </w:tcPr>
          <w:p w:rsidR="00582CF7" w:rsidRDefault="00582CF7">
            <w:pPr>
              <w:pStyle w:val="ConsPlusNormal"/>
              <w:jc w:val="center"/>
            </w:pPr>
            <w:r>
              <w:t>И11-52</w:t>
            </w:r>
          </w:p>
        </w:tc>
        <w:tc>
          <w:tcPr>
            <w:tcW w:w="5499" w:type="dxa"/>
            <w:vAlign w:val="center"/>
          </w:tcPr>
          <w:p w:rsidR="00582CF7" w:rsidRDefault="00582CF7">
            <w:pPr>
              <w:pStyle w:val="ConsPlusNormal"/>
            </w:pPr>
            <w:r>
              <w:t>Шкаф автоматики регулирования напряжения одного трансформатора для решений без использования протоколов GOOSE и SV.</w:t>
            </w:r>
          </w:p>
        </w:tc>
        <w:tc>
          <w:tcPr>
            <w:tcW w:w="1757" w:type="dxa"/>
            <w:vAlign w:val="center"/>
          </w:tcPr>
          <w:p w:rsidR="00582CF7" w:rsidRDefault="00582CF7">
            <w:pPr>
              <w:pStyle w:val="ConsPlusNormal"/>
              <w:jc w:val="center"/>
            </w:pPr>
            <w:r>
              <w:t>2 185,00</w:t>
            </w:r>
          </w:p>
        </w:tc>
      </w:tr>
      <w:tr w:rsidR="00582CF7">
        <w:tc>
          <w:tcPr>
            <w:tcW w:w="1814" w:type="dxa"/>
            <w:vAlign w:val="center"/>
          </w:tcPr>
          <w:p w:rsidR="00582CF7" w:rsidRDefault="00582CF7">
            <w:pPr>
              <w:pStyle w:val="ConsPlusNormal"/>
              <w:jc w:val="center"/>
            </w:pPr>
            <w:r>
              <w:t>И11-53</w:t>
            </w:r>
          </w:p>
        </w:tc>
        <w:tc>
          <w:tcPr>
            <w:tcW w:w="5499" w:type="dxa"/>
            <w:vAlign w:val="center"/>
          </w:tcPr>
          <w:p w:rsidR="00582CF7" w:rsidRDefault="00582CF7">
            <w:pPr>
              <w:pStyle w:val="ConsPlusNormal"/>
            </w:pPr>
            <w:r>
              <w:t>Шкаф автоматики регулирования напряжения двух автотрансформаторов для решений без использования протоколов GOOSE и SV.</w:t>
            </w:r>
          </w:p>
        </w:tc>
        <w:tc>
          <w:tcPr>
            <w:tcW w:w="1757" w:type="dxa"/>
            <w:vAlign w:val="center"/>
          </w:tcPr>
          <w:p w:rsidR="00582CF7" w:rsidRDefault="00582CF7">
            <w:pPr>
              <w:pStyle w:val="ConsPlusNormal"/>
              <w:jc w:val="center"/>
            </w:pPr>
            <w:r>
              <w:t>4 382,20</w:t>
            </w:r>
          </w:p>
        </w:tc>
      </w:tr>
      <w:tr w:rsidR="00582CF7">
        <w:tc>
          <w:tcPr>
            <w:tcW w:w="1814" w:type="dxa"/>
            <w:vAlign w:val="center"/>
          </w:tcPr>
          <w:p w:rsidR="00582CF7" w:rsidRDefault="00582CF7">
            <w:pPr>
              <w:pStyle w:val="ConsPlusNormal"/>
              <w:jc w:val="center"/>
            </w:pPr>
            <w:r>
              <w:t>И11-54</w:t>
            </w:r>
          </w:p>
        </w:tc>
        <w:tc>
          <w:tcPr>
            <w:tcW w:w="5499" w:type="dxa"/>
            <w:vAlign w:val="center"/>
          </w:tcPr>
          <w:p w:rsidR="00582CF7" w:rsidRDefault="00582CF7">
            <w:pPr>
              <w:pStyle w:val="ConsPlusNormal"/>
            </w:pPr>
            <w:r>
              <w:t>Шкаф автоматики регулирования напряжения для одного автотрансформатора для решений без использования протоколов GOOSE и SV.</w:t>
            </w:r>
          </w:p>
        </w:tc>
        <w:tc>
          <w:tcPr>
            <w:tcW w:w="1757" w:type="dxa"/>
            <w:vAlign w:val="center"/>
          </w:tcPr>
          <w:p w:rsidR="00582CF7" w:rsidRDefault="00582CF7">
            <w:pPr>
              <w:pStyle w:val="ConsPlusNormal"/>
              <w:jc w:val="center"/>
            </w:pPr>
            <w:r>
              <w:t>2 764,32</w:t>
            </w:r>
          </w:p>
        </w:tc>
      </w:tr>
      <w:tr w:rsidR="00582CF7">
        <w:tc>
          <w:tcPr>
            <w:tcW w:w="1814" w:type="dxa"/>
            <w:vAlign w:val="center"/>
          </w:tcPr>
          <w:p w:rsidR="00582CF7" w:rsidRDefault="00582CF7">
            <w:pPr>
              <w:pStyle w:val="ConsPlusNormal"/>
              <w:jc w:val="center"/>
            </w:pPr>
            <w:r>
              <w:t>И11-55</w:t>
            </w:r>
          </w:p>
        </w:tc>
        <w:tc>
          <w:tcPr>
            <w:tcW w:w="5499" w:type="dxa"/>
            <w:vAlign w:val="center"/>
          </w:tcPr>
          <w:p w:rsidR="00582CF7" w:rsidRDefault="00582CF7">
            <w:pPr>
              <w:pStyle w:val="ConsPlusNormal"/>
            </w:pPr>
            <w:r>
              <w:t>Шкаф автоматики пожаротушения для решений без использования протоколов GOOSE и SV.</w:t>
            </w:r>
          </w:p>
        </w:tc>
        <w:tc>
          <w:tcPr>
            <w:tcW w:w="1757" w:type="dxa"/>
            <w:vAlign w:val="center"/>
          </w:tcPr>
          <w:p w:rsidR="00582CF7" w:rsidRDefault="00582CF7">
            <w:pPr>
              <w:pStyle w:val="ConsPlusNormal"/>
              <w:jc w:val="center"/>
            </w:pPr>
            <w:r>
              <w:t>5 923,78</w:t>
            </w:r>
          </w:p>
        </w:tc>
      </w:tr>
      <w:tr w:rsidR="00582CF7">
        <w:tc>
          <w:tcPr>
            <w:tcW w:w="1814" w:type="dxa"/>
            <w:vAlign w:val="center"/>
          </w:tcPr>
          <w:p w:rsidR="00582CF7" w:rsidRDefault="00582CF7">
            <w:pPr>
              <w:pStyle w:val="ConsPlusNormal"/>
              <w:jc w:val="center"/>
            </w:pPr>
            <w:r>
              <w:t>И11-56</w:t>
            </w:r>
          </w:p>
        </w:tc>
        <w:tc>
          <w:tcPr>
            <w:tcW w:w="5499" w:type="dxa"/>
            <w:vAlign w:val="center"/>
          </w:tcPr>
          <w:p w:rsidR="00582CF7" w:rsidRDefault="00582CF7">
            <w:pPr>
              <w:pStyle w:val="ConsPlusNormal"/>
            </w:pPr>
            <w:r>
              <w:t>Шкаф дифференциальной защиты сборных шин 110 - 220 кВ (9 присоединений) с УРОВ для решений с использованием протокола GOOSE.</w:t>
            </w:r>
          </w:p>
        </w:tc>
        <w:tc>
          <w:tcPr>
            <w:tcW w:w="1757" w:type="dxa"/>
            <w:vAlign w:val="center"/>
          </w:tcPr>
          <w:p w:rsidR="00582CF7" w:rsidRDefault="00582CF7">
            <w:pPr>
              <w:pStyle w:val="ConsPlusNormal"/>
              <w:jc w:val="center"/>
            </w:pPr>
            <w:r>
              <w:t>6 480,59</w:t>
            </w:r>
          </w:p>
        </w:tc>
      </w:tr>
      <w:tr w:rsidR="00582CF7">
        <w:tc>
          <w:tcPr>
            <w:tcW w:w="1814" w:type="dxa"/>
            <w:vAlign w:val="center"/>
          </w:tcPr>
          <w:p w:rsidR="00582CF7" w:rsidRDefault="00582CF7">
            <w:pPr>
              <w:pStyle w:val="ConsPlusNormal"/>
              <w:jc w:val="center"/>
            </w:pPr>
            <w:r>
              <w:t>И11-57</w:t>
            </w:r>
          </w:p>
        </w:tc>
        <w:tc>
          <w:tcPr>
            <w:tcW w:w="5499" w:type="dxa"/>
            <w:vAlign w:val="center"/>
          </w:tcPr>
          <w:p w:rsidR="00582CF7" w:rsidRDefault="00582CF7">
            <w:pPr>
              <w:pStyle w:val="ConsPlusNormal"/>
            </w:pPr>
            <w:r>
              <w:t>Шкаф дифференциальной защиты сборных шин 110 - 220 кВ (16 присоединений) с УРОВ для решений с использованием протокола GOOSE.</w:t>
            </w:r>
          </w:p>
        </w:tc>
        <w:tc>
          <w:tcPr>
            <w:tcW w:w="1757" w:type="dxa"/>
            <w:vAlign w:val="center"/>
          </w:tcPr>
          <w:p w:rsidR="00582CF7" w:rsidRDefault="00582CF7">
            <w:pPr>
              <w:pStyle w:val="ConsPlusNormal"/>
              <w:jc w:val="center"/>
            </w:pPr>
            <w:r>
              <w:t>9 063,77</w:t>
            </w:r>
          </w:p>
        </w:tc>
      </w:tr>
      <w:tr w:rsidR="00582CF7">
        <w:tc>
          <w:tcPr>
            <w:tcW w:w="1814" w:type="dxa"/>
            <w:vAlign w:val="center"/>
          </w:tcPr>
          <w:p w:rsidR="00582CF7" w:rsidRDefault="00582CF7">
            <w:pPr>
              <w:pStyle w:val="ConsPlusNormal"/>
              <w:jc w:val="center"/>
            </w:pPr>
            <w:r>
              <w:t>И11-58</w:t>
            </w:r>
          </w:p>
        </w:tc>
        <w:tc>
          <w:tcPr>
            <w:tcW w:w="5499" w:type="dxa"/>
            <w:vAlign w:val="center"/>
          </w:tcPr>
          <w:p w:rsidR="00582CF7" w:rsidRDefault="00582CF7">
            <w:pPr>
              <w:pStyle w:val="ConsPlusNormal"/>
            </w:pPr>
            <w:r>
              <w:t>Шкаф дифференциальной защиты сборных шин 330 - 750 кВ с УРОВ для решений с использованием протокола GOOSE.</w:t>
            </w:r>
          </w:p>
        </w:tc>
        <w:tc>
          <w:tcPr>
            <w:tcW w:w="1757" w:type="dxa"/>
            <w:vAlign w:val="center"/>
          </w:tcPr>
          <w:p w:rsidR="00582CF7" w:rsidRDefault="00582CF7">
            <w:pPr>
              <w:pStyle w:val="ConsPlusNormal"/>
              <w:jc w:val="center"/>
            </w:pPr>
            <w:r>
              <w:t>4 578,71</w:t>
            </w:r>
          </w:p>
        </w:tc>
      </w:tr>
      <w:tr w:rsidR="00582CF7">
        <w:tc>
          <w:tcPr>
            <w:tcW w:w="1814" w:type="dxa"/>
            <w:vAlign w:val="center"/>
          </w:tcPr>
          <w:p w:rsidR="00582CF7" w:rsidRDefault="00582CF7">
            <w:pPr>
              <w:pStyle w:val="ConsPlusNormal"/>
              <w:jc w:val="center"/>
            </w:pPr>
            <w:r>
              <w:t>И11-59</w:t>
            </w:r>
          </w:p>
        </w:tc>
        <w:tc>
          <w:tcPr>
            <w:tcW w:w="5499" w:type="dxa"/>
            <w:vAlign w:val="center"/>
          </w:tcPr>
          <w:p w:rsidR="00582CF7" w:rsidRDefault="00582CF7">
            <w:pPr>
              <w:pStyle w:val="ConsPlusNormal"/>
            </w:pPr>
            <w:r>
              <w:t>Шкаф дифференциальной защиты ошиновки 6 - 750 кВ (два комплекта) с УРОВ и АУВ для решений с использованием протокола GOOSE.</w:t>
            </w:r>
          </w:p>
        </w:tc>
        <w:tc>
          <w:tcPr>
            <w:tcW w:w="1757" w:type="dxa"/>
            <w:vAlign w:val="center"/>
          </w:tcPr>
          <w:p w:rsidR="00582CF7" w:rsidRDefault="00582CF7">
            <w:pPr>
              <w:pStyle w:val="ConsPlusNormal"/>
              <w:jc w:val="center"/>
            </w:pPr>
            <w:r>
              <w:t>5 649,95</w:t>
            </w:r>
          </w:p>
        </w:tc>
      </w:tr>
      <w:tr w:rsidR="00582CF7">
        <w:tc>
          <w:tcPr>
            <w:tcW w:w="1814" w:type="dxa"/>
            <w:vAlign w:val="center"/>
          </w:tcPr>
          <w:p w:rsidR="00582CF7" w:rsidRDefault="00582CF7">
            <w:pPr>
              <w:pStyle w:val="ConsPlusNormal"/>
              <w:jc w:val="center"/>
            </w:pPr>
            <w:r>
              <w:t>И11-60</w:t>
            </w:r>
          </w:p>
        </w:tc>
        <w:tc>
          <w:tcPr>
            <w:tcW w:w="5499" w:type="dxa"/>
            <w:vAlign w:val="center"/>
          </w:tcPr>
          <w:p w:rsidR="00582CF7" w:rsidRDefault="00582CF7">
            <w:pPr>
              <w:pStyle w:val="ConsPlusNormal"/>
            </w:pPr>
            <w:r>
              <w:t>Шкаф дифференциальной защиты ошиновки 6 - 750 кВ с УРОВ и АУВ для решений с использованием протокола GOOSE.</w:t>
            </w:r>
          </w:p>
        </w:tc>
        <w:tc>
          <w:tcPr>
            <w:tcW w:w="1757" w:type="dxa"/>
            <w:vAlign w:val="center"/>
          </w:tcPr>
          <w:p w:rsidR="00582CF7" w:rsidRDefault="00582CF7">
            <w:pPr>
              <w:pStyle w:val="ConsPlusNormal"/>
              <w:jc w:val="center"/>
            </w:pPr>
            <w:r>
              <w:t>3 703,43</w:t>
            </w:r>
          </w:p>
        </w:tc>
      </w:tr>
      <w:tr w:rsidR="00582CF7">
        <w:tc>
          <w:tcPr>
            <w:tcW w:w="1814" w:type="dxa"/>
            <w:vAlign w:val="center"/>
          </w:tcPr>
          <w:p w:rsidR="00582CF7" w:rsidRDefault="00582CF7">
            <w:pPr>
              <w:pStyle w:val="ConsPlusNormal"/>
              <w:jc w:val="center"/>
            </w:pPr>
            <w:r>
              <w:t>И11-61</w:t>
            </w:r>
          </w:p>
        </w:tc>
        <w:tc>
          <w:tcPr>
            <w:tcW w:w="5499" w:type="dxa"/>
            <w:vAlign w:val="center"/>
          </w:tcPr>
          <w:p w:rsidR="00582CF7" w:rsidRDefault="00582CF7">
            <w:pPr>
              <w:pStyle w:val="ConsPlusNormal"/>
            </w:pPr>
            <w:r>
              <w:t>Шкаф защит с УРОВ и АУВ обходного выключателя 110 - 220 кВ для решений с использованием протокола GOOSE.</w:t>
            </w:r>
          </w:p>
        </w:tc>
        <w:tc>
          <w:tcPr>
            <w:tcW w:w="1757" w:type="dxa"/>
            <w:vAlign w:val="center"/>
          </w:tcPr>
          <w:p w:rsidR="00582CF7" w:rsidRDefault="00582CF7">
            <w:pPr>
              <w:pStyle w:val="ConsPlusNormal"/>
              <w:jc w:val="center"/>
            </w:pPr>
            <w:r>
              <w:t>2 893,03</w:t>
            </w:r>
          </w:p>
        </w:tc>
      </w:tr>
      <w:tr w:rsidR="00582CF7">
        <w:tc>
          <w:tcPr>
            <w:tcW w:w="1814" w:type="dxa"/>
            <w:vAlign w:val="center"/>
          </w:tcPr>
          <w:p w:rsidR="00582CF7" w:rsidRDefault="00582CF7">
            <w:pPr>
              <w:pStyle w:val="ConsPlusNormal"/>
              <w:jc w:val="center"/>
            </w:pPr>
            <w:r>
              <w:t>И11-62</w:t>
            </w:r>
          </w:p>
        </w:tc>
        <w:tc>
          <w:tcPr>
            <w:tcW w:w="5499" w:type="dxa"/>
            <w:vAlign w:val="center"/>
          </w:tcPr>
          <w:p w:rsidR="00582CF7" w:rsidRDefault="00582CF7">
            <w:pPr>
              <w:pStyle w:val="ConsPlusNormal"/>
            </w:pPr>
            <w:r>
              <w:t>Шкаф защит с УРОВ и АУВ шиносоединительного (секционного) выключателя для решений с использованием протокола GOOSE.</w:t>
            </w:r>
          </w:p>
        </w:tc>
        <w:tc>
          <w:tcPr>
            <w:tcW w:w="1757" w:type="dxa"/>
            <w:vAlign w:val="center"/>
          </w:tcPr>
          <w:p w:rsidR="00582CF7" w:rsidRDefault="00582CF7">
            <w:pPr>
              <w:pStyle w:val="ConsPlusNormal"/>
              <w:jc w:val="center"/>
            </w:pPr>
            <w:r>
              <w:t>2 893,03</w:t>
            </w:r>
          </w:p>
        </w:tc>
      </w:tr>
      <w:tr w:rsidR="00582CF7">
        <w:tc>
          <w:tcPr>
            <w:tcW w:w="1814" w:type="dxa"/>
            <w:vAlign w:val="center"/>
          </w:tcPr>
          <w:p w:rsidR="00582CF7" w:rsidRDefault="00582CF7">
            <w:pPr>
              <w:pStyle w:val="ConsPlusNormal"/>
              <w:jc w:val="center"/>
            </w:pPr>
            <w:r>
              <w:t>И11-63</w:t>
            </w:r>
          </w:p>
        </w:tc>
        <w:tc>
          <w:tcPr>
            <w:tcW w:w="5499" w:type="dxa"/>
            <w:vAlign w:val="center"/>
          </w:tcPr>
          <w:p w:rsidR="00582CF7" w:rsidRDefault="00582CF7">
            <w:pPr>
              <w:pStyle w:val="ConsPlusNormal"/>
            </w:pPr>
            <w:r>
              <w:t>Шкаф дифференциально-фазной защиты ЛЭП 110 - 220 кВ с комплектом ступенчатых защит и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3 061,69</w:t>
            </w:r>
          </w:p>
        </w:tc>
      </w:tr>
      <w:tr w:rsidR="00582CF7">
        <w:tc>
          <w:tcPr>
            <w:tcW w:w="1814" w:type="dxa"/>
            <w:vAlign w:val="center"/>
          </w:tcPr>
          <w:p w:rsidR="00582CF7" w:rsidRDefault="00582CF7">
            <w:pPr>
              <w:pStyle w:val="ConsPlusNormal"/>
              <w:jc w:val="center"/>
            </w:pPr>
            <w:r>
              <w:t>И11-64</w:t>
            </w:r>
          </w:p>
        </w:tc>
        <w:tc>
          <w:tcPr>
            <w:tcW w:w="5499" w:type="dxa"/>
            <w:vAlign w:val="center"/>
          </w:tcPr>
          <w:p w:rsidR="00582CF7" w:rsidRDefault="00582CF7">
            <w:pPr>
              <w:pStyle w:val="ConsPlusNormal"/>
            </w:pPr>
            <w:r>
              <w:t>Шкаф направленной высокочастотной защиты ЛЭП 110 - 220 кВ с комплектом ступенчатых защит и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3 061,69</w:t>
            </w:r>
          </w:p>
        </w:tc>
      </w:tr>
      <w:tr w:rsidR="00582CF7">
        <w:tc>
          <w:tcPr>
            <w:tcW w:w="1814" w:type="dxa"/>
            <w:vAlign w:val="center"/>
          </w:tcPr>
          <w:p w:rsidR="00582CF7" w:rsidRDefault="00582CF7">
            <w:pPr>
              <w:pStyle w:val="ConsPlusNormal"/>
              <w:jc w:val="center"/>
            </w:pPr>
            <w:r>
              <w:t>И11-65</w:t>
            </w:r>
          </w:p>
        </w:tc>
        <w:tc>
          <w:tcPr>
            <w:tcW w:w="5499" w:type="dxa"/>
            <w:vAlign w:val="center"/>
          </w:tcPr>
          <w:p w:rsidR="00582CF7" w:rsidRDefault="00582CF7">
            <w:pPr>
              <w:pStyle w:val="ConsPlusNormal"/>
            </w:pPr>
            <w:r>
              <w:t>Шкаф дифференциальной защиты ЛЭП 110 - 220 кВ с комплектом ступенчатых защит и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3 404,27</w:t>
            </w:r>
          </w:p>
        </w:tc>
      </w:tr>
      <w:tr w:rsidR="00582CF7">
        <w:tc>
          <w:tcPr>
            <w:tcW w:w="1814" w:type="dxa"/>
            <w:vAlign w:val="center"/>
          </w:tcPr>
          <w:p w:rsidR="00582CF7" w:rsidRDefault="00582CF7">
            <w:pPr>
              <w:pStyle w:val="ConsPlusNormal"/>
              <w:jc w:val="center"/>
            </w:pPr>
            <w:r>
              <w:t>И11-66</w:t>
            </w:r>
          </w:p>
        </w:tc>
        <w:tc>
          <w:tcPr>
            <w:tcW w:w="5499" w:type="dxa"/>
            <w:vAlign w:val="center"/>
          </w:tcPr>
          <w:p w:rsidR="00582CF7" w:rsidRDefault="00582CF7">
            <w:pPr>
              <w:pStyle w:val="ConsPlusNormal"/>
            </w:pPr>
            <w:r>
              <w:t>Шкаф ступенчатых защит ЛЭП 110 - 220 кВ с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3 314,67</w:t>
            </w:r>
          </w:p>
        </w:tc>
      </w:tr>
      <w:tr w:rsidR="00582CF7">
        <w:tc>
          <w:tcPr>
            <w:tcW w:w="1814" w:type="dxa"/>
            <w:vAlign w:val="center"/>
          </w:tcPr>
          <w:p w:rsidR="00582CF7" w:rsidRDefault="00582CF7">
            <w:pPr>
              <w:pStyle w:val="ConsPlusNormal"/>
              <w:jc w:val="center"/>
            </w:pPr>
            <w:r>
              <w:t>И11-67</w:t>
            </w:r>
          </w:p>
        </w:tc>
        <w:tc>
          <w:tcPr>
            <w:tcW w:w="5499" w:type="dxa"/>
            <w:vAlign w:val="center"/>
          </w:tcPr>
          <w:p w:rsidR="00582CF7" w:rsidRDefault="00582CF7">
            <w:pPr>
              <w:pStyle w:val="ConsPlusNormal"/>
            </w:pPr>
            <w:r>
              <w:t>Шкаф дифференциально-фазной защиты ЛЭП 330 - 750 кВ с комплектом ступенчатых защит и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3 518,33</w:t>
            </w:r>
          </w:p>
        </w:tc>
      </w:tr>
      <w:tr w:rsidR="00582CF7">
        <w:tc>
          <w:tcPr>
            <w:tcW w:w="1814" w:type="dxa"/>
            <w:vAlign w:val="center"/>
          </w:tcPr>
          <w:p w:rsidR="00582CF7" w:rsidRDefault="00582CF7">
            <w:pPr>
              <w:pStyle w:val="ConsPlusNormal"/>
              <w:jc w:val="center"/>
            </w:pPr>
            <w:r>
              <w:t>И11-68</w:t>
            </w:r>
          </w:p>
        </w:tc>
        <w:tc>
          <w:tcPr>
            <w:tcW w:w="5499" w:type="dxa"/>
            <w:vAlign w:val="center"/>
          </w:tcPr>
          <w:p w:rsidR="00582CF7" w:rsidRDefault="00582CF7">
            <w:pPr>
              <w:pStyle w:val="ConsPlusNormal"/>
            </w:pPr>
            <w:r>
              <w:t>Шкаф дифференциальной защиты ЛЭП 330 - 750 кВ с комплектом ступенчатых защит и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3 876,93</w:t>
            </w:r>
          </w:p>
        </w:tc>
      </w:tr>
      <w:tr w:rsidR="00582CF7">
        <w:tc>
          <w:tcPr>
            <w:tcW w:w="1814" w:type="dxa"/>
            <w:vAlign w:val="center"/>
          </w:tcPr>
          <w:p w:rsidR="00582CF7" w:rsidRDefault="00582CF7">
            <w:pPr>
              <w:pStyle w:val="ConsPlusNormal"/>
              <w:jc w:val="center"/>
            </w:pPr>
            <w:r>
              <w:t>И11-69</w:t>
            </w:r>
          </w:p>
        </w:tc>
        <w:tc>
          <w:tcPr>
            <w:tcW w:w="5499" w:type="dxa"/>
            <w:vAlign w:val="center"/>
          </w:tcPr>
          <w:p w:rsidR="00582CF7" w:rsidRDefault="00582CF7">
            <w:pPr>
              <w:pStyle w:val="ConsPlusNormal"/>
            </w:pPr>
            <w:r>
              <w:t>Шкаф ступенчатых защит ЛЭП 330 - 750 кВ с обменом разрешающими сигналами, УРОВ и АУВ для решений с использованием протокола GOOSE.</w:t>
            </w:r>
          </w:p>
        </w:tc>
        <w:tc>
          <w:tcPr>
            <w:tcW w:w="1757" w:type="dxa"/>
            <w:vAlign w:val="center"/>
          </w:tcPr>
          <w:p w:rsidR="00582CF7" w:rsidRDefault="00582CF7">
            <w:pPr>
              <w:pStyle w:val="ConsPlusNormal"/>
              <w:jc w:val="center"/>
            </w:pPr>
            <w:r>
              <w:t>3 349,67</w:t>
            </w:r>
          </w:p>
        </w:tc>
      </w:tr>
      <w:tr w:rsidR="00582CF7">
        <w:tc>
          <w:tcPr>
            <w:tcW w:w="1814" w:type="dxa"/>
            <w:vAlign w:val="center"/>
          </w:tcPr>
          <w:p w:rsidR="00582CF7" w:rsidRDefault="00582CF7">
            <w:pPr>
              <w:pStyle w:val="ConsPlusNormal"/>
              <w:jc w:val="center"/>
            </w:pPr>
            <w:r>
              <w:t>И11-70</w:t>
            </w:r>
          </w:p>
        </w:tc>
        <w:tc>
          <w:tcPr>
            <w:tcW w:w="5499" w:type="dxa"/>
            <w:vAlign w:val="center"/>
          </w:tcPr>
          <w:p w:rsidR="00582CF7" w:rsidRDefault="00582CF7">
            <w:pPr>
              <w:pStyle w:val="ConsPlusNormal"/>
            </w:pPr>
            <w:r>
              <w:t>Шкаф защит батареи статических конденсаторов с УРОВ и АУВ для решений с использованием протокола GOOSE.</w:t>
            </w:r>
          </w:p>
        </w:tc>
        <w:tc>
          <w:tcPr>
            <w:tcW w:w="1757" w:type="dxa"/>
            <w:vAlign w:val="center"/>
          </w:tcPr>
          <w:p w:rsidR="00582CF7" w:rsidRDefault="00582CF7">
            <w:pPr>
              <w:pStyle w:val="ConsPlusNormal"/>
              <w:jc w:val="center"/>
            </w:pPr>
            <w:r>
              <w:t>4 091,49</w:t>
            </w:r>
          </w:p>
        </w:tc>
      </w:tr>
      <w:tr w:rsidR="00582CF7">
        <w:tc>
          <w:tcPr>
            <w:tcW w:w="1814" w:type="dxa"/>
            <w:vAlign w:val="center"/>
          </w:tcPr>
          <w:p w:rsidR="00582CF7" w:rsidRDefault="00582CF7">
            <w:pPr>
              <w:pStyle w:val="ConsPlusNormal"/>
              <w:jc w:val="center"/>
            </w:pPr>
            <w:r>
              <w:t>И11-71</w:t>
            </w:r>
          </w:p>
        </w:tc>
        <w:tc>
          <w:tcPr>
            <w:tcW w:w="5499" w:type="dxa"/>
            <w:vAlign w:val="center"/>
          </w:tcPr>
          <w:p w:rsidR="00582CF7" w:rsidRDefault="00582CF7">
            <w:pPr>
              <w:pStyle w:val="ConsPlusNormal"/>
            </w:pPr>
            <w:r>
              <w:t>Шкаф защит шунтирующего реактора 110 - 750 кВ с УРОВ и АУВ для решений с использованием протокола GOOSE.</w:t>
            </w:r>
          </w:p>
        </w:tc>
        <w:tc>
          <w:tcPr>
            <w:tcW w:w="1757" w:type="dxa"/>
            <w:vAlign w:val="center"/>
          </w:tcPr>
          <w:p w:rsidR="00582CF7" w:rsidRDefault="00582CF7">
            <w:pPr>
              <w:pStyle w:val="ConsPlusNormal"/>
              <w:jc w:val="center"/>
            </w:pPr>
            <w:r>
              <w:t>5 858,89</w:t>
            </w:r>
          </w:p>
        </w:tc>
      </w:tr>
      <w:tr w:rsidR="00582CF7">
        <w:tc>
          <w:tcPr>
            <w:tcW w:w="1814" w:type="dxa"/>
            <w:vAlign w:val="center"/>
          </w:tcPr>
          <w:p w:rsidR="00582CF7" w:rsidRDefault="00582CF7">
            <w:pPr>
              <w:pStyle w:val="ConsPlusNormal"/>
              <w:jc w:val="center"/>
            </w:pPr>
            <w:r>
              <w:t>И11-72</w:t>
            </w:r>
          </w:p>
        </w:tc>
        <w:tc>
          <w:tcPr>
            <w:tcW w:w="5499" w:type="dxa"/>
            <w:vAlign w:val="center"/>
          </w:tcPr>
          <w:p w:rsidR="00582CF7" w:rsidRDefault="00582CF7">
            <w:pPr>
              <w:pStyle w:val="ConsPlusNormal"/>
            </w:pPr>
            <w:r>
              <w:t>Шкаф защит обмотки управления, компенсационной обмотки и ошиновки компенсационной обмотки управляемого шунтирующего реактора с подмагничиванием для решений с использованием протокола GOOSE.</w:t>
            </w:r>
          </w:p>
        </w:tc>
        <w:tc>
          <w:tcPr>
            <w:tcW w:w="1757" w:type="dxa"/>
            <w:vAlign w:val="center"/>
          </w:tcPr>
          <w:p w:rsidR="00582CF7" w:rsidRDefault="00582CF7">
            <w:pPr>
              <w:pStyle w:val="ConsPlusNormal"/>
              <w:jc w:val="center"/>
            </w:pPr>
            <w:r>
              <w:t>5 377,49</w:t>
            </w:r>
          </w:p>
        </w:tc>
      </w:tr>
      <w:tr w:rsidR="00582CF7">
        <w:tc>
          <w:tcPr>
            <w:tcW w:w="1814" w:type="dxa"/>
            <w:vAlign w:val="center"/>
          </w:tcPr>
          <w:p w:rsidR="00582CF7" w:rsidRDefault="00582CF7">
            <w:pPr>
              <w:pStyle w:val="ConsPlusNormal"/>
              <w:jc w:val="center"/>
            </w:pPr>
            <w:r>
              <w:t>И11-73</w:t>
            </w:r>
          </w:p>
        </w:tc>
        <w:tc>
          <w:tcPr>
            <w:tcW w:w="5499" w:type="dxa"/>
            <w:vAlign w:val="center"/>
          </w:tcPr>
          <w:p w:rsidR="00582CF7" w:rsidRDefault="00582CF7">
            <w:pPr>
              <w:pStyle w:val="ConsPlusNormal"/>
            </w:pPr>
            <w:r>
              <w:t>Шкаф защит компенсационного реактора с УРОВ и АУВ для решений с использованием протокола GOOSE.</w:t>
            </w:r>
          </w:p>
        </w:tc>
        <w:tc>
          <w:tcPr>
            <w:tcW w:w="1757" w:type="dxa"/>
            <w:vAlign w:val="center"/>
          </w:tcPr>
          <w:p w:rsidR="00582CF7" w:rsidRDefault="00582CF7">
            <w:pPr>
              <w:pStyle w:val="ConsPlusNormal"/>
              <w:jc w:val="center"/>
            </w:pPr>
            <w:r>
              <w:t>4 929,90</w:t>
            </w:r>
          </w:p>
        </w:tc>
      </w:tr>
      <w:tr w:rsidR="00582CF7">
        <w:tc>
          <w:tcPr>
            <w:tcW w:w="1814" w:type="dxa"/>
            <w:vAlign w:val="center"/>
          </w:tcPr>
          <w:p w:rsidR="00582CF7" w:rsidRDefault="00582CF7">
            <w:pPr>
              <w:pStyle w:val="ConsPlusNormal"/>
              <w:jc w:val="center"/>
            </w:pPr>
            <w:r>
              <w:t>И11-74</w:t>
            </w:r>
          </w:p>
        </w:tc>
        <w:tc>
          <w:tcPr>
            <w:tcW w:w="5499" w:type="dxa"/>
            <w:vAlign w:val="center"/>
          </w:tcPr>
          <w:p w:rsidR="00582CF7" w:rsidRDefault="00582CF7">
            <w:pPr>
              <w:pStyle w:val="ConsPlusNormal"/>
            </w:pPr>
            <w:r>
              <w:t>Шкаф защит трансформатора 110 - 220 кВ и ошиновки 6 - 35 кВ с УРОВ и АУВ для решений с использованием протокола GOOSE.</w:t>
            </w:r>
          </w:p>
        </w:tc>
        <w:tc>
          <w:tcPr>
            <w:tcW w:w="1757" w:type="dxa"/>
            <w:vAlign w:val="center"/>
          </w:tcPr>
          <w:p w:rsidR="00582CF7" w:rsidRDefault="00582CF7">
            <w:pPr>
              <w:pStyle w:val="ConsPlusNormal"/>
              <w:jc w:val="center"/>
            </w:pPr>
            <w:r>
              <w:t>5 009,56</w:t>
            </w:r>
          </w:p>
        </w:tc>
      </w:tr>
      <w:tr w:rsidR="00582CF7">
        <w:tc>
          <w:tcPr>
            <w:tcW w:w="1814" w:type="dxa"/>
            <w:vAlign w:val="center"/>
          </w:tcPr>
          <w:p w:rsidR="00582CF7" w:rsidRDefault="00582CF7">
            <w:pPr>
              <w:pStyle w:val="ConsPlusNormal"/>
              <w:jc w:val="center"/>
            </w:pPr>
            <w:r>
              <w:t>И11-75</w:t>
            </w:r>
          </w:p>
        </w:tc>
        <w:tc>
          <w:tcPr>
            <w:tcW w:w="5499" w:type="dxa"/>
            <w:vAlign w:val="center"/>
          </w:tcPr>
          <w:p w:rsidR="00582CF7" w:rsidRDefault="00582CF7">
            <w:pPr>
              <w:pStyle w:val="ConsPlusNormal"/>
            </w:pPr>
            <w:r>
              <w:t>Шкаф защит трансформатора 110 - 220 кВ с УРОВ и АУВ для решений с использованием протокола GOOSE.</w:t>
            </w:r>
          </w:p>
        </w:tc>
        <w:tc>
          <w:tcPr>
            <w:tcW w:w="1757" w:type="dxa"/>
            <w:vAlign w:val="center"/>
          </w:tcPr>
          <w:p w:rsidR="00582CF7" w:rsidRDefault="00582CF7">
            <w:pPr>
              <w:pStyle w:val="ConsPlusNormal"/>
              <w:jc w:val="center"/>
            </w:pPr>
            <w:r>
              <w:t>3 836,67</w:t>
            </w:r>
          </w:p>
        </w:tc>
      </w:tr>
      <w:tr w:rsidR="00582CF7">
        <w:tc>
          <w:tcPr>
            <w:tcW w:w="1814" w:type="dxa"/>
            <w:vAlign w:val="center"/>
          </w:tcPr>
          <w:p w:rsidR="00582CF7" w:rsidRDefault="00582CF7">
            <w:pPr>
              <w:pStyle w:val="ConsPlusNormal"/>
              <w:jc w:val="center"/>
            </w:pPr>
            <w:r>
              <w:t>И11-76</w:t>
            </w:r>
          </w:p>
        </w:tc>
        <w:tc>
          <w:tcPr>
            <w:tcW w:w="5499" w:type="dxa"/>
            <w:vAlign w:val="center"/>
          </w:tcPr>
          <w:p w:rsidR="00582CF7" w:rsidRDefault="00582CF7">
            <w:pPr>
              <w:pStyle w:val="ConsPlusNormal"/>
            </w:pPr>
            <w:r>
              <w:t>Шкаф резервных защит трансформатора 110 - 220 кВ для решений с использованием протокола GOOSE.</w:t>
            </w:r>
          </w:p>
        </w:tc>
        <w:tc>
          <w:tcPr>
            <w:tcW w:w="1757" w:type="dxa"/>
            <w:vAlign w:val="center"/>
          </w:tcPr>
          <w:p w:rsidR="00582CF7" w:rsidRDefault="00582CF7">
            <w:pPr>
              <w:pStyle w:val="ConsPlusNormal"/>
              <w:jc w:val="center"/>
            </w:pPr>
            <w:r>
              <w:t>3 680,38</w:t>
            </w:r>
          </w:p>
        </w:tc>
      </w:tr>
      <w:tr w:rsidR="00582CF7">
        <w:tc>
          <w:tcPr>
            <w:tcW w:w="1814" w:type="dxa"/>
            <w:vAlign w:val="center"/>
          </w:tcPr>
          <w:p w:rsidR="00582CF7" w:rsidRDefault="00582CF7">
            <w:pPr>
              <w:pStyle w:val="ConsPlusNormal"/>
              <w:jc w:val="center"/>
            </w:pPr>
            <w:r>
              <w:t>И11-77</w:t>
            </w:r>
          </w:p>
        </w:tc>
        <w:tc>
          <w:tcPr>
            <w:tcW w:w="5499" w:type="dxa"/>
            <w:vAlign w:val="center"/>
          </w:tcPr>
          <w:p w:rsidR="00582CF7" w:rsidRDefault="00582CF7">
            <w:pPr>
              <w:pStyle w:val="ConsPlusNormal"/>
            </w:pPr>
            <w:r>
              <w:t>Шкаф основных защит автотрансформатора 220 кВ и ошиновки 6 - 35 кВ с УРОВ и АУВ для решений с использованием протокола GOOSE.</w:t>
            </w:r>
          </w:p>
        </w:tc>
        <w:tc>
          <w:tcPr>
            <w:tcW w:w="1757" w:type="dxa"/>
            <w:vAlign w:val="center"/>
          </w:tcPr>
          <w:p w:rsidR="00582CF7" w:rsidRDefault="00582CF7">
            <w:pPr>
              <w:pStyle w:val="ConsPlusNormal"/>
              <w:jc w:val="center"/>
            </w:pPr>
            <w:r>
              <w:t>5 349,75</w:t>
            </w:r>
          </w:p>
        </w:tc>
      </w:tr>
      <w:tr w:rsidR="00582CF7">
        <w:tc>
          <w:tcPr>
            <w:tcW w:w="1814" w:type="dxa"/>
            <w:vAlign w:val="center"/>
          </w:tcPr>
          <w:p w:rsidR="00582CF7" w:rsidRDefault="00582CF7">
            <w:pPr>
              <w:pStyle w:val="ConsPlusNormal"/>
              <w:jc w:val="center"/>
            </w:pPr>
            <w:r>
              <w:t>И11-78</w:t>
            </w:r>
          </w:p>
        </w:tc>
        <w:tc>
          <w:tcPr>
            <w:tcW w:w="5499" w:type="dxa"/>
            <w:vAlign w:val="center"/>
          </w:tcPr>
          <w:p w:rsidR="00582CF7" w:rsidRDefault="00582CF7">
            <w:pPr>
              <w:pStyle w:val="ConsPlusNormal"/>
            </w:pPr>
            <w:r>
              <w:t>Шкаф основных защит автотрансформатора 220 кВ с УРОВ и АУВ для решений с использованием протокола GOOSE.</w:t>
            </w:r>
          </w:p>
        </w:tc>
        <w:tc>
          <w:tcPr>
            <w:tcW w:w="1757" w:type="dxa"/>
            <w:vAlign w:val="center"/>
          </w:tcPr>
          <w:p w:rsidR="00582CF7" w:rsidRDefault="00582CF7">
            <w:pPr>
              <w:pStyle w:val="ConsPlusNormal"/>
              <w:jc w:val="center"/>
            </w:pPr>
            <w:r>
              <w:t>4 026,41</w:t>
            </w:r>
          </w:p>
        </w:tc>
      </w:tr>
      <w:tr w:rsidR="00582CF7">
        <w:tc>
          <w:tcPr>
            <w:tcW w:w="1814" w:type="dxa"/>
            <w:vAlign w:val="center"/>
          </w:tcPr>
          <w:p w:rsidR="00582CF7" w:rsidRDefault="00582CF7">
            <w:pPr>
              <w:pStyle w:val="ConsPlusNormal"/>
              <w:jc w:val="center"/>
            </w:pPr>
            <w:r>
              <w:t>И11-79</w:t>
            </w:r>
          </w:p>
        </w:tc>
        <w:tc>
          <w:tcPr>
            <w:tcW w:w="5499" w:type="dxa"/>
            <w:vAlign w:val="center"/>
          </w:tcPr>
          <w:p w:rsidR="00582CF7" w:rsidRDefault="00582CF7">
            <w:pPr>
              <w:pStyle w:val="ConsPlusNormal"/>
            </w:pPr>
            <w:r>
              <w:t>Шкаф основных защит автотрансформатора 330 - 750 кВ и ошиновки 6 - 35 кВ с УРОВ и АУВ для решений с использованием протокола GOOSE.</w:t>
            </w:r>
          </w:p>
        </w:tc>
        <w:tc>
          <w:tcPr>
            <w:tcW w:w="1757" w:type="dxa"/>
            <w:vAlign w:val="center"/>
          </w:tcPr>
          <w:p w:rsidR="00582CF7" w:rsidRDefault="00582CF7">
            <w:pPr>
              <w:pStyle w:val="ConsPlusNormal"/>
              <w:jc w:val="center"/>
            </w:pPr>
            <w:r>
              <w:t>5 532,74</w:t>
            </w:r>
          </w:p>
        </w:tc>
      </w:tr>
      <w:tr w:rsidR="00582CF7">
        <w:tc>
          <w:tcPr>
            <w:tcW w:w="1814" w:type="dxa"/>
            <w:vAlign w:val="center"/>
          </w:tcPr>
          <w:p w:rsidR="00582CF7" w:rsidRDefault="00582CF7">
            <w:pPr>
              <w:pStyle w:val="ConsPlusNormal"/>
              <w:jc w:val="center"/>
            </w:pPr>
            <w:r>
              <w:t>И11-80</w:t>
            </w:r>
          </w:p>
        </w:tc>
        <w:tc>
          <w:tcPr>
            <w:tcW w:w="5499" w:type="dxa"/>
            <w:vAlign w:val="center"/>
          </w:tcPr>
          <w:p w:rsidR="00582CF7" w:rsidRDefault="00582CF7">
            <w:pPr>
              <w:pStyle w:val="ConsPlusNormal"/>
            </w:pPr>
            <w:r>
              <w:t>Шкаф основных защит автотрансформатора 330 - 750 кВ с УРОВ и АУВ для решений с использованием протокола GOOSE.</w:t>
            </w:r>
          </w:p>
        </w:tc>
        <w:tc>
          <w:tcPr>
            <w:tcW w:w="1757" w:type="dxa"/>
            <w:vAlign w:val="center"/>
          </w:tcPr>
          <w:p w:rsidR="00582CF7" w:rsidRDefault="00582CF7">
            <w:pPr>
              <w:pStyle w:val="ConsPlusNormal"/>
              <w:jc w:val="center"/>
            </w:pPr>
            <w:r>
              <w:t>4 145,74</w:t>
            </w:r>
          </w:p>
        </w:tc>
      </w:tr>
      <w:tr w:rsidR="00582CF7">
        <w:tc>
          <w:tcPr>
            <w:tcW w:w="1814" w:type="dxa"/>
            <w:vAlign w:val="center"/>
          </w:tcPr>
          <w:p w:rsidR="00582CF7" w:rsidRDefault="00582CF7">
            <w:pPr>
              <w:pStyle w:val="ConsPlusNormal"/>
              <w:jc w:val="center"/>
            </w:pPr>
            <w:r>
              <w:t>И11-81</w:t>
            </w:r>
          </w:p>
        </w:tc>
        <w:tc>
          <w:tcPr>
            <w:tcW w:w="5499" w:type="dxa"/>
            <w:vAlign w:val="center"/>
          </w:tcPr>
          <w:p w:rsidR="00582CF7" w:rsidRDefault="00582CF7">
            <w:pPr>
              <w:pStyle w:val="ConsPlusNormal"/>
            </w:pPr>
            <w:r>
              <w:t>Шкаф резервных защит автотрансформатора 220 - 750 кВ для решений с использованием протокола GOOSE.</w:t>
            </w:r>
          </w:p>
        </w:tc>
        <w:tc>
          <w:tcPr>
            <w:tcW w:w="1757" w:type="dxa"/>
            <w:vAlign w:val="center"/>
          </w:tcPr>
          <w:p w:rsidR="00582CF7" w:rsidRDefault="00582CF7">
            <w:pPr>
              <w:pStyle w:val="ConsPlusNormal"/>
              <w:jc w:val="center"/>
            </w:pPr>
            <w:r>
              <w:t>4 154,07</w:t>
            </w:r>
          </w:p>
        </w:tc>
      </w:tr>
      <w:tr w:rsidR="00582CF7">
        <w:tc>
          <w:tcPr>
            <w:tcW w:w="1814" w:type="dxa"/>
            <w:vAlign w:val="center"/>
          </w:tcPr>
          <w:p w:rsidR="00582CF7" w:rsidRDefault="00582CF7">
            <w:pPr>
              <w:pStyle w:val="ConsPlusNormal"/>
              <w:jc w:val="center"/>
            </w:pPr>
            <w:r>
              <w:t>И11-82</w:t>
            </w:r>
          </w:p>
        </w:tc>
        <w:tc>
          <w:tcPr>
            <w:tcW w:w="5499" w:type="dxa"/>
            <w:vAlign w:val="center"/>
          </w:tcPr>
          <w:p w:rsidR="00582CF7" w:rsidRDefault="00582CF7">
            <w:pPr>
              <w:pStyle w:val="ConsPlusNormal"/>
            </w:pPr>
            <w:r>
              <w:t>Шкаф защит и автоматики вводного выключателя 35 кВ для решений с использованием протокола GOOSE.</w:t>
            </w:r>
          </w:p>
        </w:tc>
        <w:tc>
          <w:tcPr>
            <w:tcW w:w="1757" w:type="dxa"/>
            <w:vAlign w:val="center"/>
          </w:tcPr>
          <w:p w:rsidR="00582CF7" w:rsidRDefault="00582CF7">
            <w:pPr>
              <w:pStyle w:val="ConsPlusNormal"/>
              <w:jc w:val="center"/>
            </w:pPr>
            <w:r>
              <w:t>2 267,39</w:t>
            </w:r>
          </w:p>
        </w:tc>
      </w:tr>
      <w:tr w:rsidR="00582CF7">
        <w:tc>
          <w:tcPr>
            <w:tcW w:w="1814" w:type="dxa"/>
            <w:vAlign w:val="center"/>
          </w:tcPr>
          <w:p w:rsidR="00582CF7" w:rsidRDefault="00582CF7">
            <w:pPr>
              <w:pStyle w:val="ConsPlusNormal"/>
              <w:jc w:val="center"/>
            </w:pPr>
            <w:r>
              <w:t>И11-83</w:t>
            </w:r>
          </w:p>
        </w:tc>
        <w:tc>
          <w:tcPr>
            <w:tcW w:w="5499" w:type="dxa"/>
            <w:vAlign w:val="center"/>
          </w:tcPr>
          <w:p w:rsidR="00582CF7" w:rsidRDefault="00582CF7">
            <w:pPr>
              <w:pStyle w:val="ConsPlusNormal"/>
            </w:pPr>
            <w:r>
              <w:t>Шкаф защит и автоматики ЛЭП 35 кВ для решений с использованием протокола GOOSE.</w:t>
            </w:r>
          </w:p>
        </w:tc>
        <w:tc>
          <w:tcPr>
            <w:tcW w:w="1757" w:type="dxa"/>
            <w:vAlign w:val="center"/>
          </w:tcPr>
          <w:p w:rsidR="00582CF7" w:rsidRDefault="00582CF7">
            <w:pPr>
              <w:pStyle w:val="ConsPlusNormal"/>
              <w:jc w:val="center"/>
            </w:pPr>
            <w:r>
              <w:t>2 124,49</w:t>
            </w:r>
          </w:p>
        </w:tc>
      </w:tr>
      <w:tr w:rsidR="00582CF7">
        <w:tc>
          <w:tcPr>
            <w:tcW w:w="1814" w:type="dxa"/>
            <w:vAlign w:val="center"/>
          </w:tcPr>
          <w:p w:rsidR="00582CF7" w:rsidRDefault="00582CF7">
            <w:pPr>
              <w:pStyle w:val="ConsPlusNormal"/>
              <w:jc w:val="center"/>
            </w:pPr>
            <w:r>
              <w:t>И11-84</w:t>
            </w:r>
          </w:p>
        </w:tc>
        <w:tc>
          <w:tcPr>
            <w:tcW w:w="5499" w:type="dxa"/>
            <w:vAlign w:val="center"/>
          </w:tcPr>
          <w:p w:rsidR="00582CF7" w:rsidRDefault="00582CF7">
            <w:pPr>
              <w:pStyle w:val="ConsPlusNormal"/>
            </w:pPr>
            <w:r>
              <w:t>Шкаф защит трансформатора с высшим напряжением 20, 35 кВ мощностью от 6,3 МВА для решений с использованием протокола GOOSE.</w:t>
            </w:r>
          </w:p>
        </w:tc>
        <w:tc>
          <w:tcPr>
            <w:tcW w:w="1757" w:type="dxa"/>
            <w:vAlign w:val="center"/>
          </w:tcPr>
          <w:p w:rsidR="00582CF7" w:rsidRDefault="00582CF7">
            <w:pPr>
              <w:pStyle w:val="ConsPlusNormal"/>
              <w:jc w:val="center"/>
            </w:pPr>
            <w:r>
              <w:t>4 121,11</w:t>
            </w:r>
          </w:p>
        </w:tc>
      </w:tr>
      <w:tr w:rsidR="00582CF7">
        <w:tc>
          <w:tcPr>
            <w:tcW w:w="1814" w:type="dxa"/>
            <w:vAlign w:val="center"/>
          </w:tcPr>
          <w:p w:rsidR="00582CF7" w:rsidRDefault="00582CF7">
            <w:pPr>
              <w:pStyle w:val="ConsPlusNormal"/>
              <w:jc w:val="center"/>
            </w:pPr>
            <w:r>
              <w:t>И11-85</w:t>
            </w:r>
          </w:p>
        </w:tc>
        <w:tc>
          <w:tcPr>
            <w:tcW w:w="5499" w:type="dxa"/>
            <w:vAlign w:val="center"/>
          </w:tcPr>
          <w:p w:rsidR="00582CF7" w:rsidRDefault="00582CF7">
            <w:pPr>
              <w:pStyle w:val="ConsPlusNormal"/>
            </w:pPr>
            <w:r>
              <w:t>Шкаф защит трансформатора с высшим напряжением 20, 35 кВ мощностью до 6,3 МВА для решений с использованием протокола GOOSE.</w:t>
            </w:r>
          </w:p>
        </w:tc>
        <w:tc>
          <w:tcPr>
            <w:tcW w:w="1757" w:type="dxa"/>
            <w:vAlign w:val="center"/>
          </w:tcPr>
          <w:p w:rsidR="00582CF7" w:rsidRDefault="00582CF7">
            <w:pPr>
              <w:pStyle w:val="ConsPlusNormal"/>
              <w:jc w:val="center"/>
            </w:pPr>
            <w:r>
              <w:t>2 640,10</w:t>
            </w:r>
          </w:p>
        </w:tc>
      </w:tr>
      <w:tr w:rsidR="00582CF7">
        <w:tc>
          <w:tcPr>
            <w:tcW w:w="1814" w:type="dxa"/>
            <w:vAlign w:val="center"/>
          </w:tcPr>
          <w:p w:rsidR="00582CF7" w:rsidRDefault="00582CF7">
            <w:pPr>
              <w:pStyle w:val="ConsPlusNormal"/>
              <w:jc w:val="center"/>
            </w:pPr>
            <w:r>
              <w:t>И11-86</w:t>
            </w:r>
          </w:p>
        </w:tc>
        <w:tc>
          <w:tcPr>
            <w:tcW w:w="5499" w:type="dxa"/>
            <w:vAlign w:val="center"/>
          </w:tcPr>
          <w:p w:rsidR="00582CF7" w:rsidRDefault="00582CF7">
            <w:pPr>
              <w:pStyle w:val="ConsPlusNormal"/>
            </w:pPr>
            <w:r>
              <w:t>Шкаф защит и автоматики секционного выключателя 35 кВ для решений с использованием протокола GOOSE.</w:t>
            </w:r>
          </w:p>
        </w:tc>
        <w:tc>
          <w:tcPr>
            <w:tcW w:w="1757" w:type="dxa"/>
            <w:vAlign w:val="center"/>
          </w:tcPr>
          <w:p w:rsidR="00582CF7" w:rsidRDefault="00582CF7">
            <w:pPr>
              <w:pStyle w:val="ConsPlusNormal"/>
              <w:jc w:val="center"/>
            </w:pPr>
            <w:r>
              <w:t>2 124,49</w:t>
            </w:r>
          </w:p>
        </w:tc>
      </w:tr>
      <w:tr w:rsidR="00582CF7">
        <w:tc>
          <w:tcPr>
            <w:tcW w:w="1814" w:type="dxa"/>
            <w:vAlign w:val="center"/>
          </w:tcPr>
          <w:p w:rsidR="00582CF7" w:rsidRDefault="00582CF7">
            <w:pPr>
              <w:pStyle w:val="ConsPlusNormal"/>
              <w:jc w:val="center"/>
            </w:pPr>
            <w:r>
              <w:t>И11-87</w:t>
            </w:r>
          </w:p>
        </w:tc>
        <w:tc>
          <w:tcPr>
            <w:tcW w:w="5499" w:type="dxa"/>
            <w:vAlign w:val="center"/>
          </w:tcPr>
          <w:p w:rsidR="00582CF7" w:rsidRDefault="00582CF7">
            <w:pPr>
              <w:pStyle w:val="ConsPlusNormal"/>
            </w:pPr>
            <w:r>
              <w:t>Шкаф защит трансформатора напряжения 35 кВ для решений с использованием протокола GOOSE.</w:t>
            </w:r>
          </w:p>
        </w:tc>
        <w:tc>
          <w:tcPr>
            <w:tcW w:w="1757" w:type="dxa"/>
            <w:vAlign w:val="center"/>
          </w:tcPr>
          <w:p w:rsidR="00582CF7" w:rsidRDefault="00582CF7">
            <w:pPr>
              <w:pStyle w:val="ConsPlusNormal"/>
              <w:jc w:val="center"/>
            </w:pPr>
            <w:r>
              <w:t>2 585,61</w:t>
            </w:r>
          </w:p>
        </w:tc>
      </w:tr>
      <w:tr w:rsidR="00582CF7">
        <w:tc>
          <w:tcPr>
            <w:tcW w:w="1814" w:type="dxa"/>
            <w:vAlign w:val="center"/>
          </w:tcPr>
          <w:p w:rsidR="00582CF7" w:rsidRDefault="00582CF7">
            <w:pPr>
              <w:pStyle w:val="ConsPlusNormal"/>
              <w:jc w:val="center"/>
            </w:pPr>
            <w:r>
              <w:t>И11-88</w:t>
            </w:r>
          </w:p>
        </w:tc>
        <w:tc>
          <w:tcPr>
            <w:tcW w:w="5499" w:type="dxa"/>
            <w:vAlign w:val="center"/>
          </w:tcPr>
          <w:p w:rsidR="00582CF7" w:rsidRDefault="00582CF7">
            <w:pPr>
              <w:pStyle w:val="ConsPlusNormal"/>
            </w:pPr>
            <w:r>
              <w:t>Шкаф защиты ТН 35 кВ с функциями ПА для решений с использованием протокола GOOSE.</w:t>
            </w:r>
          </w:p>
        </w:tc>
        <w:tc>
          <w:tcPr>
            <w:tcW w:w="1757" w:type="dxa"/>
            <w:vAlign w:val="center"/>
          </w:tcPr>
          <w:p w:rsidR="00582CF7" w:rsidRDefault="00582CF7">
            <w:pPr>
              <w:pStyle w:val="ConsPlusNormal"/>
              <w:jc w:val="center"/>
            </w:pPr>
            <w:r>
              <w:t>2 341,27</w:t>
            </w:r>
          </w:p>
        </w:tc>
      </w:tr>
      <w:tr w:rsidR="00582CF7">
        <w:tc>
          <w:tcPr>
            <w:tcW w:w="1814" w:type="dxa"/>
            <w:vAlign w:val="center"/>
          </w:tcPr>
          <w:p w:rsidR="00582CF7" w:rsidRDefault="00582CF7">
            <w:pPr>
              <w:pStyle w:val="ConsPlusNormal"/>
              <w:jc w:val="center"/>
            </w:pPr>
            <w:r>
              <w:t>И11-89</w:t>
            </w:r>
          </w:p>
        </w:tc>
        <w:tc>
          <w:tcPr>
            <w:tcW w:w="5499" w:type="dxa"/>
            <w:vAlign w:val="center"/>
          </w:tcPr>
          <w:p w:rsidR="00582CF7" w:rsidRDefault="00582CF7">
            <w:pPr>
              <w:pStyle w:val="ConsPlusNormal"/>
            </w:pPr>
            <w:r>
              <w:t>Шкаф дифференциальной защиты сборных шин 35 кВ для решений с использованием протокола GOOSE.</w:t>
            </w:r>
          </w:p>
        </w:tc>
        <w:tc>
          <w:tcPr>
            <w:tcW w:w="1757" w:type="dxa"/>
            <w:vAlign w:val="center"/>
          </w:tcPr>
          <w:p w:rsidR="00582CF7" w:rsidRDefault="00582CF7">
            <w:pPr>
              <w:pStyle w:val="ConsPlusNormal"/>
              <w:jc w:val="center"/>
            </w:pPr>
            <w:r>
              <w:t>5 539,44</w:t>
            </w:r>
          </w:p>
        </w:tc>
      </w:tr>
      <w:tr w:rsidR="00582CF7">
        <w:tc>
          <w:tcPr>
            <w:tcW w:w="1814" w:type="dxa"/>
            <w:vAlign w:val="center"/>
          </w:tcPr>
          <w:p w:rsidR="00582CF7" w:rsidRDefault="00582CF7">
            <w:pPr>
              <w:pStyle w:val="ConsPlusNormal"/>
              <w:jc w:val="center"/>
            </w:pPr>
            <w:r>
              <w:t>И11-90</w:t>
            </w:r>
          </w:p>
        </w:tc>
        <w:tc>
          <w:tcPr>
            <w:tcW w:w="5499" w:type="dxa"/>
            <w:vAlign w:val="center"/>
          </w:tcPr>
          <w:p w:rsidR="00582CF7" w:rsidRDefault="00582CF7">
            <w:pPr>
              <w:pStyle w:val="ConsPlusNormal"/>
            </w:pPr>
            <w:r>
              <w:t>Шкаф РЗА плавки гололеда переменным током (при питании УПГ напряжением 6 - 35 кВ) для решений с использованием протокола GOOSE.</w:t>
            </w:r>
          </w:p>
        </w:tc>
        <w:tc>
          <w:tcPr>
            <w:tcW w:w="1757" w:type="dxa"/>
            <w:vAlign w:val="center"/>
          </w:tcPr>
          <w:p w:rsidR="00582CF7" w:rsidRDefault="00582CF7">
            <w:pPr>
              <w:pStyle w:val="ConsPlusNormal"/>
              <w:jc w:val="center"/>
            </w:pPr>
            <w:r>
              <w:t>4 385,16</w:t>
            </w:r>
          </w:p>
        </w:tc>
      </w:tr>
      <w:tr w:rsidR="00582CF7">
        <w:tc>
          <w:tcPr>
            <w:tcW w:w="1814" w:type="dxa"/>
            <w:vAlign w:val="center"/>
          </w:tcPr>
          <w:p w:rsidR="00582CF7" w:rsidRDefault="00582CF7">
            <w:pPr>
              <w:pStyle w:val="ConsPlusNormal"/>
              <w:jc w:val="center"/>
            </w:pPr>
            <w:r>
              <w:t>И11-91</w:t>
            </w:r>
          </w:p>
        </w:tc>
        <w:tc>
          <w:tcPr>
            <w:tcW w:w="5499" w:type="dxa"/>
            <w:vAlign w:val="center"/>
          </w:tcPr>
          <w:p w:rsidR="00582CF7" w:rsidRDefault="00582CF7">
            <w:pPr>
              <w:pStyle w:val="ConsPlusNormal"/>
            </w:pPr>
            <w:r>
              <w:t>Шкаф РЗА плавки гололеда переменным током (при питании УПГ напряжением 110 кВ) для решений с использованием протокола GOOSE.</w:t>
            </w:r>
          </w:p>
        </w:tc>
        <w:tc>
          <w:tcPr>
            <w:tcW w:w="1757" w:type="dxa"/>
            <w:vAlign w:val="center"/>
          </w:tcPr>
          <w:p w:rsidR="00582CF7" w:rsidRDefault="00582CF7">
            <w:pPr>
              <w:pStyle w:val="ConsPlusNormal"/>
              <w:jc w:val="center"/>
            </w:pPr>
            <w:r>
              <w:t>3 162,40</w:t>
            </w:r>
          </w:p>
        </w:tc>
      </w:tr>
      <w:tr w:rsidR="00582CF7">
        <w:tc>
          <w:tcPr>
            <w:tcW w:w="1814" w:type="dxa"/>
            <w:vAlign w:val="center"/>
          </w:tcPr>
          <w:p w:rsidR="00582CF7" w:rsidRDefault="00582CF7">
            <w:pPr>
              <w:pStyle w:val="ConsPlusNormal"/>
              <w:jc w:val="center"/>
            </w:pPr>
            <w:r>
              <w:t>И11-92</w:t>
            </w:r>
          </w:p>
        </w:tc>
        <w:tc>
          <w:tcPr>
            <w:tcW w:w="5499" w:type="dxa"/>
            <w:vAlign w:val="center"/>
          </w:tcPr>
          <w:p w:rsidR="00582CF7" w:rsidRDefault="00582CF7">
            <w:pPr>
              <w:pStyle w:val="ConsPlusNormal"/>
            </w:pPr>
            <w:r>
              <w:t>Шкаф РЗ плавки гололеда постоянным током (при питании УПГ через отдельный двухобмоточный трансформатор плавки гололеда) для решений с использованием протокола GOOSE.</w:t>
            </w:r>
          </w:p>
        </w:tc>
        <w:tc>
          <w:tcPr>
            <w:tcW w:w="1757" w:type="dxa"/>
            <w:vAlign w:val="center"/>
          </w:tcPr>
          <w:p w:rsidR="00582CF7" w:rsidRDefault="00582CF7">
            <w:pPr>
              <w:pStyle w:val="ConsPlusNormal"/>
              <w:jc w:val="center"/>
            </w:pPr>
            <w:r>
              <w:t>6 134,97</w:t>
            </w:r>
          </w:p>
        </w:tc>
      </w:tr>
      <w:tr w:rsidR="00582CF7">
        <w:tc>
          <w:tcPr>
            <w:tcW w:w="1814" w:type="dxa"/>
            <w:vAlign w:val="center"/>
          </w:tcPr>
          <w:p w:rsidR="00582CF7" w:rsidRDefault="00582CF7">
            <w:pPr>
              <w:pStyle w:val="ConsPlusNormal"/>
              <w:jc w:val="center"/>
            </w:pPr>
            <w:r>
              <w:t>И11-93</w:t>
            </w:r>
          </w:p>
        </w:tc>
        <w:tc>
          <w:tcPr>
            <w:tcW w:w="5499" w:type="dxa"/>
            <w:vAlign w:val="center"/>
          </w:tcPr>
          <w:p w:rsidR="00582CF7" w:rsidRDefault="00582CF7">
            <w:pPr>
              <w:pStyle w:val="ConsPlusNormal"/>
            </w:pPr>
            <w:r>
              <w:t>Шкаф РЗ плавки гололеда постоянным током (при питании УПГ через отдельный двухобмоточный трансформатор плавки гололеда с расщепленной обмоткой) для решений с использованием протокола GOOSE.</w:t>
            </w:r>
          </w:p>
        </w:tc>
        <w:tc>
          <w:tcPr>
            <w:tcW w:w="1757" w:type="dxa"/>
            <w:vAlign w:val="center"/>
          </w:tcPr>
          <w:p w:rsidR="00582CF7" w:rsidRDefault="00582CF7">
            <w:pPr>
              <w:pStyle w:val="ConsPlusNormal"/>
              <w:jc w:val="center"/>
            </w:pPr>
            <w:r>
              <w:t>6 103,35</w:t>
            </w:r>
          </w:p>
        </w:tc>
      </w:tr>
      <w:tr w:rsidR="00582CF7">
        <w:tc>
          <w:tcPr>
            <w:tcW w:w="1814" w:type="dxa"/>
            <w:vAlign w:val="center"/>
          </w:tcPr>
          <w:p w:rsidR="00582CF7" w:rsidRDefault="00582CF7">
            <w:pPr>
              <w:pStyle w:val="ConsPlusNormal"/>
              <w:jc w:val="center"/>
            </w:pPr>
            <w:r>
              <w:t>И11-94</w:t>
            </w:r>
          </w:p>
        </w:tc>
        <w:tc>
          <w:tcPr>
            <w:tcW w:w="5499" w:type="dxa"/>
            <w:vAlign w:val="center"/>
          </w:tcPr>
          <w:p w:rsidR="00582CF7" w:rsidRDefault="00582CF7">
            <w:pPr>
              <w:pStyle w:val="ConsPlusNormal"/>
            </w:pPr>
            <w:r>
              <w:t>Шкаф автоматики регулирования напряжения двух трансформаторов для решений с использованием протокола GOOSE.</w:t>
            </w:r>
          </w:p>
        </w:tc>
        <w:tc>
          <w:tcPr>
            <w:tcW w:w="1757" w:type="dxa"/>
            <w:vAlign w:val="center"/>
          </w:tcPr>
          <w:p w:rsidR="00582CF7" w:rsidRDefault="00582CF7">
            <w:pPr>
              <w:pStyle w:val="ConsPlusNormal"/>
              <w:jc w:val="center"/>
            </w:pPr>
            <w:r>
              <w:t>2 888,32</w:t>
            </w:r>
          </w:p>
        </w:tc>
      </w:tr>
      <w:tr w:rsidR="00582CF7">
        <w:tc>
          <w:tcPr>
            <w:tcW w:w="1814" w:type="dxa"/>
            <w:vAlign w:val="center"/>
          </w:tcPr>
          <w:p w:rsidR="00582CF7" w:rsidRDefault="00582CF7">
            <w:pPr>
              <w:pStyle w:val="ConsPlusNormal"/>
              <w:jc w:val="center"/>
            </w:pPr>
            <w:r>
              <w:t>И11-95</w:t>
            </w:r>
          </w:p>
        </w:tc>
        <w:tc>
          <w:tcPr>
            <w:tcW w:w="5499" w:type="dxa"/>
            <w:vAlign w:val="center"/>
          </w:tcPr>
          <w:p w:rsidR="00582CF7" w:rsidRDefault="00582CF7">
            <w:pPr>
              <w:pStyle w:val="ConsPlusNormal"/>
            </w:pPr>
            <w:r>
              <w:t>Шкаф автоматики регулирования напряжения одного трансформатора для решений с использованием протокола GOOSE.</w:t>
            </w:r>
          </w:p>
        </w:tc>
        <w:tc>
          <w:tcPr>
            <w:tcW w:w="1757" w:type="dxa"/>
            <w:vAlign w:val="center"/>
          </w:tcPr>
          <w:p w:rsidR="00582CF7" w:rsidRDefault="00582CF7">
            <w:pPr>
              <w:pStyle w:val="ConsPlusNormal"/>
              <w:jc w:val="center"/>
            </w:pPr>
            <w:r>
              <w:t>2 387,93</w:t>
            </w:r>
          </w:p>
        </w:tc>
      </w:tr>
      <w:tr w:rsidR="00582CF7">
        <w:tc>
          <w:tcPr>
            <w:tcW w:w="1814" w:type="dxa"/>
            <w:vAlign w:val="center"/>
          </w:tcPr>
          <w:p w:rsidR="00582CF7" w:rsidRDefault="00582CF7">
            <w:pPr>
              <w:pStyle w:val="ConsPlusNormal"/>
              <w:jc w:val="center"/>
            </w:pPr>
            <w:r>
              <w:t>И11-96</w:t>
            </w:r>
          </w:p>
        </w:tc>
        <w:tc>
          <w:tcPr>
            <w:tcW w:w="5499" w:type="dxa"/>
            <w:vAlign w:val="center"/>
          </w:tcPr>
          <w:p w:rsidR="00582CF7" w:rsidRDefault="00582CF7">
            <w:pPr>
              <w:pStyle w:val="ConsPlusNormal"/>
            </w:pPr>
            <w:r>
              <w:t>Шкаф автоматики регулирования напряжения двух автотрансформаторов для решений с использованием протокола GOOSE.</w:t>
            </w:r>
          </w:p>
        </w:tc>
        <w:tc>
          <w:tcPr>
            <w:tcW w:w="1757" w:type="dxa"/>
            <w:vAlign w:val="center"/>
          </w:tcPr>
          <w:p w:rsidR="00582CF7" w:rsidRDefault="00582CF7">
            <w:pPr>
              <w:pStyle w:val="ConsPlusNormal"/>
              <w:jc w:val="center"/>
            </w:pPr>
            <w:r>
              <w:t>3 332,35</w:t>
            </w:r>
          </w:p>
        </w:tc>
      </w:tr>
      <w:tr w:rsidR="00582CF7">
        <w:tc>
          <w:tcPr>
            <w:tcW w:w="1814" w:type="dxa"/>
            <w:vAlign w:val="center"/>
          </w:tcPr>
          <w:p w:rsidR="00582CF7" w:rsidRDefault="00582CF7">
            <w:pPr>
              <w:pStyle w:val="ConsPlusNormal"/>
              <w:jc w:val="center"/>
            </w:pPr>
            <w:r>
              <w:t>И11-97</w:t>
            </w:r>
          </w:p>
        </w:tc>
        <w:tc>
          <w:tcPr>
            <w:tcW w:w="5499" w:type="dxa"/>
            <w:vAlign w:val="center"/>
          </w:tcPr>
          <w:p w:rsidR="00582CF7" w:rsidRDefault="00582CF7">
            <w:pPr>
              <w:pStyle w:val="ConsPlusNormal"/>
            </w:pPr>
            <w:r>
              <w:t>Шкаф автоматики регулирования напряжения одного автотрансформатора для решений с использованием протокола GOOSE.</w:t>
            </w:r>
          </w:p>
        </w:tc>
        <w:tc>
          <w:tcPr>
            <w:tcW w:w="1757" w:type="dxa"/>
            <w:vAlign w:val="center"/>
          </w:tcPr>
          <w:p w:rsidR="00582CF7" w:rsidRDefault="00582CF7">
            <w:pPr>
              <w:pStyle w:val="ConsPlusNormal"/>
              <w:jc w:val="center"/>
            </w:pPr>
            <w:r>
              <w:t>2 888,32</w:t>
            </w:r>
          </w:p>
        </w:tc>
      </w:tr>
      <w:tr w:rsidR="00582CF7">
        <w:tc>
          <w:tcPr>
            <w:tcW w:w="1814" w:type="dxa"/>
            <w:vAlign w:val="center"/>
          </w:tcPr>
          <w:p w:rsidR="00582CF7" w:rsidRDefault="00582CF7">
            <w:pPr>
              <w:pStyle w:val="ConsPlusNormal"/>
              <w:jc w:val="center"/>
            </w:pPr>
            <w:r>
              <w:t>И11-98</w:t>
            </w:r>
          </w:p>
        </w:tc>
        <w:tc>
          <w:tcPr>
            <w:tcW w:w="5499" w:type="dxa"/>
            <w:vAlign w:val="center"/>
          </w:tcPr>
          <w:p w:rsidR="00582CF7" w:rsidRDefault="00582CF7">
            <w:pPr>
              <w:pStyle w:val="ConsPlusNormal"/>
            </w:pPr>
            <w:r>
              <w:t>Шкаф автоматики пожаротушения для решений с использованием протокола GOOSE.</w:t>
            </w:r>
          </w:p>
        </w:tc>
        <w:tc>
          <w:tcPr>
            <w:tcW w:w="1757" w:type="dxa"/>
            <w:vAlign w:val="center"/>
          </w:tcPr>
          <w:p w:rsidR="00582CF7" w:rsidRDefault="00582CF7">
            <w:pPr>
              <w:pStyle w:val="ConsPlusNormal"/>
              <w:jc w:val="center"/>
            </w:pPr>
            <w:r>
              <w:t>3 137,07</w:t>
            </w:r>
          </w:p>
        </w:tc>
      </w:tr>
      <w:tr w:rsidR="00582CF7">
        <w:tc>
          <w:tcPr>
            <w:tcW w:w="1814" w:type="dxa"/>
            <w:vAlign w:val="center"/>
          </w:tcPr>
          <w:p w:rsidR="00582CF7" w:rsidRDefault="00582CF7">
            <w:pPr>
              <w:pStyle w:val="ConsPlusNormal"/>
              <w:jc w:val="center"/>
            </w:pPr>
            <w:r>
              <w:t>И11-123</w:t>
            </w:r>
          </w:p>
        </w:tc>
        <w:tc>
          <w:tcPr>
            <w:tcW w:w="5499" w:type="dxa"/>
            <w:vAlign w:val="center"/>
          </w:tcPr>
          <w:p w:rsidR="00582CF7" w:rsidRDefault="00582CF7">
            <w:pPr>
              <w:pStyle w:val="ConsPlusNormal"/>
            </w:pPr>
            <w:r>
              <w:t>Шкаф контроля изоляции вводов автотрансформатора 110 - 750 кВ для решений без использования протоколов GOOSE и SV.</w:t>
            </w:r>
          </w:p>
        </w:tc>
        <w:tc>
          <w:tcPr>
            <w:tcW w:w="1757" w:type="dxa"/>
            <w:vAlign w:val="center"/>
          </w:tcPr>
          <w:p w:rsidR="00582CF7" w:rsidRDefault="00582CF7">
            <w:pPr>
              <w:pStyle w:val="ConsPlusNormal"/>
              <w:jc w:val="center"/>
            </w:pPr>
            <w:r>
              <w:t>4 553,51</w:t>
            </w:r>
          </w:p>
        </w:tc>
      </w:tr>
      <w:tr w:rsidR="00582CF7">
        <w:tc>
          <w:tcPr>
            <w:tcW w:w="1814" w:type="dxa"/>
            <w:vAlign w:val="center"/>
          </w:tcPr>
          <w:p w:rsidR="00582CF7" w:rsidRDefault="00582CF7">
            <w:pPr>
              <w:pStyle w:val="ConsPlusNormal"/>
              <w:jc w:val="center"/>
            </w:pPr>
            <w:r>
              <w:t>И11-124</w:t>
            </w:r>
          </w:p>
        </w:tc>
        <w:tc>
          <w:tcPr>
            <w:tcW w:w="5499" w:type="dxa"/>
            <w:vAlign w:val="center"/>
          </w:tcPr>
          <w:p w:rsidR="00582CF7" w:rsidRDefault="00582CF7">
            <w:pPr>
              <w:pStyle w:val="ConsPlusNormal"/>
            </w:pPr>
            <w:r>
              <w:t>Шкаф контроля изоляции вводов реактора 110 - 750 кВ для решений без использования протоколов GOOSE и SV.</w:t>
            </w:r>
          </w:p>
        </w:tc>
        <w:tc>
          <w:tcPr>
            <w:tcW w:w="1757" w:type="dxa"/>
            <w:vAlign w:val="center"/>
          </w:tcPr>
          <w:p w:rsidR="00582CF7" w:rsidRDefault="00582CF7">
            <w:pPr>
              <w:pStyle w:val="ConsPlusNormal"/>
              <w:jc w:val="center"/>
            </w:pPr>
            <w:r>
              <w:t>2 370,30</w:t>
            </w:r>
          </w:p>
        </w:tc>
      </w:tr>
      <w:tr w:rsidR="00582CF7">
        <w:tc>
          <w:tcPr>
            <w:tcW w:w="1814" w:type="dxa"/>
            <w:vAlign w:val="center"/>
          </w:tcPr>
          <w:p w:rsidR="00582CF7" w:rsidRDefault="00582CF7">
            <w:pPr>
              <w:pStyle w:val="ConsPlusNormal"/>
              <w:jc w:val="center"/>
            </w:pPr>
            <w:r>
              <w:t>И11-125</w:t>
            </w:r>
          </w:p>
        </w:tc>
        <w:tc>
          <w:tcPr>
            <w:tcW w:w="5499" w:type="dxa"/>
            <w:vAlign w:val="center"/>
          </w:tcPr>
          <w:p w:rsidR="00582CF7" w:rsidRDefault="00582CF7">
            <w:pPr>
              <w:pStyle w:val="ConsPlusNormal"/>
            </w:pPr>
            <w:r>
              <w:t>Шкаф автоматики управления ДГР 6 - 35 кВ для решений без использования протоколов GOOSE и SV.</w:t>
            </w:r>
          </w:p>
        </w:tc>
        <w:tc>
          <w:tcPr>
            <w:tcW w:w="1757" w:type="dxa"/>
            <w:vAlign w:val="center"/>
          </w:tcPr>
          <w:p w:rsidR="00582CF7" w:rsidRDefault="00582CF7">
            <w:pPr>
              <w:pStyle w:val="ConsPlusNormal"/>
              <w:jc w:val="center"/>
            </w:pPr>
            <w:r>
              <w:t>2 752,48</w:t>
            </w:r>
          </w:p>
        </w:tc>
      </w:tr>
      <w:tr w:rsidR="00582CF7">
        <w:tc>
          <w:tcPr>
            <w:tcW w:w="1814" w:type="dxa"/>
            <w:vAlign w:val="center"/>
          </w:tcPr>
          <w:p w:rsidR="00582CF7" w:rsidRDefault="00582CF7">
            <w:pPr>
              <w:pStyle w:val="ConsPlusNormal"/>
              <w:jc w:val="center"/>
            </w:pPr>
            <w:bookmarkStart w:id="168" w:name="P5476"/>
            <w:bookmarkEnd w:id="168"/>
            <w:r>
              <w:t>И11-126</w:t>
            </w:r>
          </w:p>
        </w:tc>
        <w:tc>
          <w:tcPr>
            <w:tcW w:w="5499" w:type="dxa"/>
            <w:vAlign w:val="center"/>
          </w:tcPr>
          <w:p w:rsidR="00582CF7" w:rsidRDefault="00582CF7">
            <w:pPr>
              <w:pStyle w:val="ConsPlusNormal"/>
            </w:pPr>
            <w:r>
              <w:t>Шкаф автоматики определения поврежденного фидера для РУ с количеством присоединений до 28 для решений без использования протоколов GOOSE и SV.</w:t>
            </w:r>
          </w:p>
        </w:tc>
        <w:tc>
          <w:tcPr>
            <w:tcW w:w="1757" w:type="dxa"/>
            <w:vAlign w:val="center"/>
          </w:tcPr>
          <w:p w:rsidR="00582CF7" w:rsidRDefault="00582CF7">
            <w:pPr>
              <w:pStyle w:val="ConsPlusNormal"/>
              <w:jc w:val="center"/>
            </w:pPr>
            <w:r>
              <w:t>8 928,57</w:t>
            </w:r>
          </w:p>
        </w:tc>
      </w:tr>
      <w:tr w:rsidR="00582CF7">
        <w:tc>
          <w:tcPr>
            <w:tcW w:w="1814" w:type="dxa"/>
            <w:vAlign w:val="center"/>
          </w:tcPr>
          <w:p w:rsidR="00582CF7" w:rsidRDefault="00582CF7">
            <w:pPr>
              <w:pStyle w:val="ConsPlusNormal"/>
              <w:jc w:val="center"/>
            </w:pPr>
            <w:bookmarkStart w:id="169" w:name="P5479"/>
            <w:bookmarkEnd w:id="169"/>
            <w:r>
              <w:t>И11-127</w:t>
            </w:r>
          </w:p>
        </w:tc>
        <w:tc>
          <w:tcPr>
            <w:tcW w:w="5499" w:type="dxa"/>
            <w:vAlign w:val="center"/>
          </w:tcPr>
          <w:p w:rsidR="00582CF7" w:rsidRDefault="00582CF7">
            <w:pPr>
              <w:pStyle w:val="ConsPlusNormal"/>
            </w:pPr>
            <w:r>
              <w:t>Комплект защит и автоматики вводного выключателя 6 - 35 кВ для решений без использования протоколов GOOSE и SV.</w:t>
            </w:r>
          </w:p>
        </w:tc>
        <w:tc>
          <w:tcPr>
            <w:tcW w:w="1757" w:type="dxa"/>
            <w:vAlign w:val="center"/>
          </w:tcPr>
          <w:p w:rsidR="00582CF7" w:rsidRDefault="00582CF7">
            <w:pPr>
              <w:pStyle w:val="ConsPlusNormal"/>
              <w:jc w:val="center"/>
            </w:pPr>
            <w:r>
              <w:t>2 414,52</w:t>
            </w:r>
          </w:p>
        </w:tc>
      </w:tr>
      <w:tr w:rsidR="00582CF7">
        <w:tc>
          <w:tcPr>
            <w:tcW w:w="1814" w:type="dxa"/>
            <w:vAlign w:val="center"/>
          </w:tcPr>
          <w:p w:rsidR="00582CF7" w:rsidRDefault="00582CF7">
            <w:pPr>
              <w:pStyle w:val="ConsPlusNormal"/>
              <w:jc w:val="center"/>
            </w:pPr>
            <w:r>
              <w:t>И11-128</w:t>
            </w:r>
          </w:p>
        </w:tc>
        <w:tc>
          <w:tcPr>
            <w:tcW w:w="5499" w:type="dxa"/>
            <w:vAlign w:val="center"/>
          </w:tcPr>
          <w:p w:rsidR="00582CF7" w:rsidRDefault="00582CF7">
            <w:pPr>
              <w:pStyle w:val="ConsPlusNormal"/>
            </w:pPr>
            <w:r>
              <w:t>Комплект защит и автоматики отходящей линии 6 - 35 кВ для сетей с изолированной, компенсированной, резистивной (высокоомный резистор) и комбинированной нейтралью для решений без использования протоколов GOOSE и SV.</w:t>
            </w:r>
          </w:p>
        </w:tc>
        <w:tc>
          <w:tcPr>
            <w:tcW w:w="1757" w:type="dxa"/>
            <w:vAlign w:val="center"/>
          </w:tcPr>
          <w:p w:rsidR="00582CF7" w:rsidRDefault="00582CF7">
            <w:pPr>
              <w:pStyle w:val="ConsPlusNormal"/>
              <w:jc w:val="center"/>
            </w:pPr>
            <w:r>
              <w:t>2 376,13</w:t>
            </w:r>
          </w:p>
        </w:tc>
      </w:tr>
      <w:tr w:rsidR="00582CF7">
        <w:tc>
          <w:tcPr>
            <w:tcW w:w="1814" w:type="dxa"/>
            <w:vAlign w:val="center"/>
          </w:tcPr>
          <w:p w:rsidR="00582CF7" w:rsidRDefault="00582CF7">
            <w:pPr>
              <w:pStyle w:val="ConsPlusNormal"/>
              <w:jc w:val="center"/>
            </w:pPr>
            <w:r>
              <w:t>И11-129</w:t>
            </w:r>
          </w:p>
        </w:tc>
        <w:tc>
          <w:tcPr>
            <w:tcW w:w="5499" w:type="dxa"/>
            <w:vAlign w:val="center"/>
          </w:tcPr>
          <w:p w:rsidR="00582CF7" w:rsidRDefault="00582CF7">
            <w:pPr>
              <w:pStyle w:val="ConsPlusNormal"/>
            </w:pPr>
            <w:r>
              <w:t>Комплект защит и автоматики отходящей линии 6 - 35 кВ для сетей с резистивной (низкоомный резистор) нейтралью для решений без использования протоколов GOOSE и SV.</w:t>
            </w:r>
          </w:p>
        </w:tc>
        <w:tc>
          <w:tcPr>
            <w:tcW w:w="1757" w:type="dxa"/>
            <w:vAlign w:val="center"/>
          </w:tcPr>
          <w:p w:rsidR="00582CF7" w:rsidRDefault="00582CF7">
            <w:pPr>
              <w:pStyle w:val="ConsPlusNormal"/>
              <w:jc w:val="center"/>
            </w:pPr>
            <w:r>
              <w:t>2 376,13</w:t>
            </w:r>
          </w:p>
        </w:tc>
      </w:tr>
      <w:tr w:rsidR="00582CF7">
        <w:tc>
          <w:tcPr>
            <w:tcW w:w="1814" w:type="dxa"/>
            <w:vAlign w:val="center"/>
          </w:tcPr>
          <w:p w:rsidR="00582CF7" w:rsidRDefault="00582CF7">
            <w:pPr>
              <w:pStyle w:val="ConsPlusNormal"/>
              <w:jc w:val="center"/>
            </w:pPr>
            <w:r>
              <w:t>И11-130</w:t>
            </w:r>
          </w:p>
        </w:tc>
        <w:tc>
          <w:tcPr>
            <w:tcW w:w="5499" w:type="dxa"/>
            <w:vAlign w:val="center"/>
          </w:tcPr>
          <w:p w:rsidR="00582CF7" w:rsidRDefault="00582CF7">
            <w:pPr>
              <w:pStyle w:val="ConsPlusNormal"/>
            </w:pPr>
            <w:r>
              <w:t>Комплект защит и автоматики отходящего фидера 6 - 35 кВ к трансформатору собственных нужд, ДГР, трансформатору подмагничивания статических режимов для сетей с изолированной, компенсированной, резистивной (высокоомный резистор) и комбинированной нейтралью для решений без использования протоколов GOOSE и SV.</w:t>
            </w:r>
          </w:p>
        </w:tc>
        <w:tc>
          <w:tcPr>
            <w:tcW w:w="1757" w:type="dxa"/>
            <w:vAlign w:val="center"/>
          </w:tcPr>
          <w:p w:rsidR="00582CF7" w:rsidRDefault="00582CF7">
            <w:pPr>
              <w:pStyle w:val="ConsPlusNormal"/>
              <w:jc w:val="center"/>
            </w:pPr>
            <w:r>
              <w:t>2 376,13</w:t>
            </w:r>
          </w:p>
        </w:tc>
      </w:tr>
      <w:tr w:rsidR="00582CF7">
        <w:tc>
          <w:tcPr>
            <w:tcW w:w="1814" w:type="dxa"/>
            <w:vAlign w:val="center"/>
          </w:tcPr>
          <w:p w:rsidR="00582CF7" w:rsidRDefault="00582CF7">
            <w:pPr>
              <w:pStyle w:val="ConsPlusNormal"/>
              <w:jc w:val="center"/>
            </w:pPr>
            <w:r>
              <w:t>И11-131</w:t>
            </w:r>
          </w:p>
        </w:tc>
        <w:tc>
          <w:tcPr>
            <w:tcW w:w="5499" w:type="dxa"/>
            <w:vAlign w:val="center"/>
          </w:tcPr>
          <w:p w:rsidR="00582CF7" w:rsidRDefault="00582CF7">
            <w:pPr>
              <w:pStyle w:val="ConsPlusNormal"/>
            </w:pPr>
            <w:r>
              <w:t>Комплект защит и автоматики отходящего фидера 6 - 35 кВ к трансформатору собственных нужд для сетей с резистивной (низкоомный резистор) нейтралью для решений без использования протоколов GOOSE и SV.</w:t>
            </w:r>
          </w:p>
        </w:tc>
        <w:tc>
          <w:tcPr>
            <w:tcW w:w="1757" w:type="dxa"/>
            <w:vAlign w:val="center"/>
          </w:tcPr>
          <w:p w:rsidR="00582CF7" w:rsidRDefault="00582CF7">
            <w:pPr>
              <w:pStyle w:val="ConsPlusNormal"/>
              <w:jc w:val="center"/>
            </w:pPr>
            <w:r>
              <w:t>2 376,13</w:t>
            </w:r>
          </w:p>
        </w:tc>
      </w:tr>
      <w:tr w:rsidR="00582CF7">
        <w:tc>
          <w:tcPr>
            <w:tcW w:w="1814" w:type="dxa"/>
            <w:vAlign w:val="center"/>
          </w:tcPr>
          <w:p w:rsidR="00582CF7" w:rsidRDefault="00582CF7">
            <w:pPr>
              <w:pStyle w:val="ConsPlusNormal"/>
              <w:jc w:val="center"/>
            </w:pPr>
            <w:r>
              <w:t>И11-132</w:t>
            </w:r>
          </w:p>
        </w:tc>
        <w:tc>
          <w:tcPr>
            <w:tcW w:w="5499" w:type="dxa"/>
            <w:vAlign w:val="center"/>
          </w:tcPr>
          <w:p w:rsidR="00582CF7" w:rsidRDefault="00582CF7">
            <w:pPr>
              <w:pStyle w:val="ConsPlusNormal"/>
            </w:pPr>
            <w:r>
              <w:t>Комплект защит и автоматики секционного выключателя 6 - 35 кВ для решений без использования протоколов GOOSE и SV.</w:t>
            </w:r>
          </w:p>
        </w:tc>
        <w:tc>
          <w:tcPr>
            <w:tcW w:w="1757" w:type="dxa"/>
            <w:vAlign w:val="center"/>
          </w:tcPr>
          <w:p w:rsidR="00582CF7" w:rsidRDefault="00582CF7">
            <w:pPr>
              <w:pStyle w:val="ConsPlusNormal"/>
              <w:jc w:val="center"/>
            </w:pPr>
            <w:r>
              <w:t>2 176,38</w:t>
            </w:r>
          </w:p>
        </w:tc>
      </w:tr>
      <w:tr w:rsidR="00582CF7">
        <w:tc>
          <w:tcPr>
            <w:tcW w:w="1814" w:type="dxa"/>
            <w:vAlign w:val="center"/>
          </w:tcPr>
          <w:p w:rsidR="00582CF7" w:rsidRDefault="00582CF7">
            <w:pPr>
              <w:pStyle w:val="ConsPlusNormal"/>
              <w:jc w:val="center"/>
            </w:pPr>
            <w:r>
              <w:t>И11-133</w:t>
            </w:r>
          </w:p>
        </w:tc>
        <w:tc>
          <w:tcPr>
            <w:tcW w:w="5499" w:type="dxa"/>
            <w:vAlign w:val="center"/>
          </w:tcPr>
          <w:p w:rsidR="00582CF7" w:rsidRDefault="00582CF7">
            <w:pPr>
              <w:pStyle w:val="ConsPlusNormal"/>
            </w:pPr>
            <w:r>
              <w:t>Комплект защит трансформатора напряжения 6 - 35 кВ для решений без использования протоколов GOOSE и SV.</w:t>
            </w:r>
          </w:p>
        </w:tc>
        <w:tc>
          <w:tcPr>
            <w:tcW w:w="1757" w:type="dxa"/>
            <w:vAlign w:val="center"/>
          </w:tcPr>
          <w:p w:rsidR="00582CF7" w:rsidRDefault="00582CF7">
            <w:pPr>
              <w:pStyle w:val="ConsPlusNormal"/>
              <w:jc w:val="center"/>
            </w:pPr>
            <w:r>
              <w:t>2 346,38</w:t>
            </w:r>
          </w:p>
        </w:tc>
      </w:tr>
      <w:tr w:rsidR="00582CF7">
        <w:tc>
          <w:tcPr>
            <w:tcW w:w="1814" w:type="dxa"/>
            <w:vAlign w:val="center"/>
          </w:tcPr>
          <w:p w:rsidR="00582CF7" w:rsidRDefault="00582CF7">
            <w:pPr>
              <w:pStyle w:val="ConsPlusNormal"/>
              <w:jc w:val="center"/>
            </w:pPr>
            <w:r>
              <w:t>И11-134</w:t>
            </w:r>
          </w:p>
        </w:tc>
        <w:tc>
          <w:tcPr>
            <w:tcW w:w="5499" w:type="dxa"/>
            <w:vAlign w:val="center"/>
          </w:tcPr>
          <w:p w:rsidR="00582CF7" w:rsidRDefault="00582CF7">
            <w:pPr>
              <w:pStyle w:val="ConsPlusNormal"/>
            </w:pPr>
            <w:r>
              <w:t>Комплект защиты трансформатора напряжения 6 - 35 кВ с функциями ПА для решений без использования протоколов GOOSE и SV.</w:t>
            </w:r>
          </w:p>
        </w:tc>
        <w:tc>
          <w:tcPr>
            <w:tcW w:w="1757" w:type="dxa"/>
            <w:vAlign w:val="center"/>
          </w:tcPr>
          <w:p w:rsidR="00582CF7" w:rsidRDefault="00582CF7">
            <w:pPr>
              <w:pStyle w:val="ConsPlusNormal"/>
              <w:jc w:val="center"/>
            </w:pPr>
            <w:r>
              <w:t>2 458,92</w:t>
            </w:r>
          </w:p>
        </w:tc>
      </w:tr>
      <w:tr w:rsidR="00582CF7">
        <w:tc>
          <w:tcPr>
            <w:tcW w:w="1814" w:type="dxa"/>
            <w:vAlign w:val="center"/>
          </w:tcPr>
          <w:p w:rsidR="00582CF7" w:rsidRDefault="00582CF7">
            <w:pPr>
              <w:pStyle w:val="ConsPlusNormal"/>
              <w:jc w:val="center"/>
            </w:pPr>
            <w:r>
              <w:t>И11-135</w:t>
            </w:r>
          </w:p>
        </w:tc>
        <w:tc>
          <w:tcPr>
            <w:tcW w:w="5499" w:type="dxa"/>
            <w:vAlign w:val="center"/>
          </w:tcPr>
          <w:p w:rsidR="00582CF7" w:rsidRDefault="00582CF7">
            <w:pPr>
              <w:pStyle w:val="ConsPlusNormal"/>
            </w:pPr>
            <w:r>
              <w:t>Комплект защит и автоматики ЛЭП до 35 кВ с функцией дифференциальной защиты ЛЭП для решений без использования протоколов GOOSE и SV.</w:t>
            </w:r>
          </w:p>
        </w:tc>
        <w:tc>
          <w:tcPr>
            <w:tcW w:w="1757" w:type="dxa"/>
            <w:vAlign w:val="center"/>
          </w:tcPr>
          <w:p w:rsidR="00582CF7" w:rsidRDefault="00582CF7">
            <w:pPr>
              <w:pStyle w:val="ConsPlusNormal"/>
              <w:jc w:val="center"/>
            </w:pPr>
            <w:r>
              <w:t>2 729,78</w:t>
            </w:r>
          </w:p>
        </w:tc>
      </w:tr>
      <w:tr w:rsidR="00582CF7">
        <w:tc>
          <w:tcPr>
            <w:tcW w:w="1814" w:type="dxa"/>
            <w:vAlign w:val="center"/>
          </w:tcPr>
          <w:p w:rsidR="00582CF7" w:rsidRDefault="00582CF7">
            <w:pPr>
              <w:pStyle w:val="ConsPlusNormal"/>
              <w:jc w:val="center"/>
            </w:pPr>
            <w:r>
              <w:t>И11-136</w:t>
            </w:r>
          </w:p>
        </w:tc>
        <w:tc>
          <w:tcPr>
            <w:tcW w:w="5499" w:type="dxa"/>
            <w:vAlign w:val="center"/>
          </w:tcPr>
          <w:p w:rsidR="00582CF7" w:rsidRDefault="00582CF7">
            <w:pPr>
              <w:pStyle w:val="ConsPlusNormal"/>
            </w:pPr>
            <w:r>
              <w:t>Микропроцессорный терминал защит и автоматики вводного выключателя 6 - 35 кВ для решений без использования протоколов GOOSE и SV.</w:t>
            </w:r>
          </w:p>
        </w:tc>
        <w:tc>
          <w:tcPr>
            <w:tcW w:w="1757" w:type="dxa"/>
            <w:vAlign w:val="center"/>
          </w:tcPr>
          <w:p w:rsidR="00582CF7" w:rsidRDefault="00582CF7">
            <w:pPr>
              <w:pStyle w:val="ConsPlusNormal"/>
              <w:jc w:val="center"/>
            </w:pPr>
            <w:r>
              <w:t>1 298,06</w:t>
            </w:r>
          </w:p>
        </w:tc>
      </w:tr>
      <w:tr w:rsidR="00582CF7">
        <w:tc>
          <w:tcPr>
            <w:tcW w:w="1814" w:type="dxa"/>
            <w:vAlign w:val="center"/>
          </w:tcPr>
          <w:p w:rsidR="00582CF7" w:rsidRDefault="00582CF7">
            <w:pPr>
              <w:pStyle w:val="ConsPlusNormal"/>
              <w:jc w:val="center"/>
            </w:pPr>
            <w:r>
              <w:t>И11-137</w:t>
            </w:r>
          </w:p>
        </w:tc>
        <w:tc>
          <w:tcPr>
            <w:tcW w:w="5499" w:type="dxa"/>
            <w:vAlign w:val="center"/>
          </w:tcPr>
          <w:p w:rsidR="00582CF7" w:rsidRDefault="00582CF7">
            <w:pPr>
              <w:pStyle w:val="ConsPlusNormal"/>
            </w:pPr>
            <w:r>
              <w:t>Микропроцессорный терминал автоматики управления выключателем 35 кВ для решений без использования протоколов GOOSE и SV.</w:t>
            </w:r>
          </w:p>
        </w:tc>
        <w:tc>
          <w:tcPr>
            <w:tcW w:w="1757" w:type="dxa"/>
            <w:vAlign w:val="center"/>
          </w:tcPr>
          <w:p w:rsidR="00582CF7" w:rsidRDefault="00582CF7">
            <w:pPr>
              <w:pStyle w:val="ConsPlusNormal"/>
              <w:jc w:val="center"/>
            </w:pPr>
            <w:r>
              <w:t>1 183,51</w:t>
            </w:r>
          </w:p>
        </w:tc>
      </w:tr>
      <w:tr w:rsidR="00582CF7">
        <w:tc>
          <w:tcPr>
            <w:tcW w:w="1814" w:type="dxa"/>
            <w:vAlign w:val="center"/>
          </w:tcPr>
          <w:p w:rsidR="00582CF7" w:rsidRDefault="00582CF7">
            <w:pPr>
              <w:pStyle w:val="ConsPlusNormal"/>
              <w:jc w:val="center"/>
            </w:pPr>
            <w:r>
              <w:t>И11-138</w:t>
            </w:r>
          </w:p>
        </w:tc>
        <w:tc>
          <w:tcPr>
            <w:tcW w:w="5499" w:type="dxa"/>
            <w:vAlign w:val="center"/>
          </w:tcPr>
          <w:p w:rsidR="00582CF7" w:rsidRDefault="00582CF7">
            <w:pPr>
              <w:pStyle w:val="ConsPlusNormal"/>
            </w:pPr>
            <w:r>
              <w:t>Микропроцессорный дифференциальная защита сборных шин 6 - 35 кВ для решений без использования протоколов GOOSE и SV.</w:t>
            </w:r>
          </w:p>
        </w:tc>
        <w:tc>
          <w:tcPr>
            <w:tcW w:w="1757" w:type="dxa"/>
            <w:vAlign w:val="center"/>
          </w:tcPr>
          <w:p w:rsidR="00582CF7" w:rsidRDefault="00582CF7">
            <w:pPr>
              <w:pStyle w:val="ConsPlusNormal"/>
              <w:jc w:val="center"/>
            </w:pPr>
            <w:r>
              <w:t>3 042,99</w:t>
            </w:r>
          </w:p>
        </w:tc>
      </w:tr>
      <w:tr w:rsidR="00582CF7">
        <w:tc>
          <w:tcPr>
            <w:tcW w:w="1814" w:type="dxa"/>
            <w:vAlign w:val="center"/>
          </w:tcPr>
          <w:p w:rsidR="00582CF7" w:rsidRDefault="00582CF7">
            <w:pPr>
              <w:pStyle w:val="ConsPlusNormal"/>
              <w:jc w:val="center"/>
            </w:pPr>
            <w:r>
              <w:t>И11-139</w:t>
            </w:r>
          </w:p>
        </w:tc>
        <w:tc>
          <w:tcPr>
            <w:tcW w:w="5499" w:type="dxa"/>
            <w:vAlign w:val="center"/>
          </w:tcPr>
          <w:p w:rsidR="00582CF7" w:rsidRDefault="00582CF7">
            <w:pPr>
              <w:pStyle w:val="ConsPlusNormal"/>
            </w:pPr>
            <w:r>
              <w:t>Микропроцессорный терминал простых токовых защит присоединений 6 - 10 кВ для решений без использования протоколов GOOSE и SV.</w:t>
            </w:r>
          </w:p>
        </w:tc>
        <w:tc>
          <w:tcPr>
            <w:tcW w:w="1757" w:type="dxa"/>
            <w:vAlign w:val="center"/>
          </w:tcPr>
          <w:p w:rsidR="00582CF7" w:rsidRDefault="00582CF7">
            <w:pPr>
              <w:pStyle w:val="ConsPlusNormal"/>
              <w:jc w:val="center"/>
            </w:pPr>
            <w:r>
              <w:t>799,88</w:t>
            </w:r>
          </w:p>
        </w:tc>
      </w:tr>
      <w:tr w:rsidR="00582CF7">
        <w:tc>
          <w:tcPr>
            <w:tcW w:w="1814" w:type="dxa"/>
            <w:vAlign w:val="center"/>
          </w:tcPr>
          <w:p w:rsidR="00582CF7" w:rsidRDefault="00582CF7">
            <w:pPr>
              <w:pStyle w:val="ConsPlusNormal"/>
              <w:jc w:val="center"/>
            </w:pPr>
            <w:bookmarkStart w:id="170" w:name="P5518"/>
            <w:bookmarkEnd w:id="170"/>
            <w:r>
              <w:t>И11-140</w:t>
            </w:r>
          </w:p>
        </w:tc>
        <w:tc>
          <w:tcPr>
            <w:tcW w:w="5499" w:type="dxa"/>
            <w:vAlign w:val="center"/>
          </w:tcPr>
          <w:p w:rsidR="00582CF7" w:rsidRDefault="00582CF7">
            <w:pPr>
              <w:pStyle w:val="ConsPlusNormal"/>
            </w:pPr>
            <w:r>
              <w:t>Микропроцессорный терминал для защиты и автоматики отходящих линий 6 - 35 кВ для решений без использования протоколов GOOSE и SV.</w:t>
            </w:r>
          </w:p>
        </w:tc>
        <w:tc>
          <w:tcPr>
            <w:tcW w:w="1757" w:type="dxa"/>
            <w:vAlign w:val="center"/>
          </w:tcPr>
          <w:p w:rsidR="00582CF7" w:rsidRDefault="00582CF7">
            <w:pPr>
              <w:pStyle w:val="ConsPlusNormal"/>
              <w:jc w:val="center"/>
            </w:pPr>
            <w:r>
              <w:t>1 009,17</w:t>
            </w:r>
          </w:p>
        </w:tc>
      </w:tr>
      <w:tr w:rsidR="00582CF7">
        <w:tc>
          <w:tcPr>
            <w:tcW w:w="1814" w:type="dxa"/>
            <w:vAlign w:val="center"/>
          </w:tcPr>
          <w:p w:rsidR="00582CF7" w:rsidRDefault="00582CF7">
            <w:pPr>
              <w:pStyle w:val="ConsPlusNormal"/>
              <w:jc w:val="center"/>
            </w:pPr>
            <w:r>
              <w:t>И11-141</w:t>
            </w:r>
          </w:p>
        </w:tc>
        <w:tc>
          <w:tcPr>
            <w:tcW w:w="5499" w:type="dxa"/>
            <w:vAlign w:val="center"/>
          </w:tcPr>
          <w:p w:rsidR="00582CF7" w:rsidRDefault="00582CF7">
            <w:pPr>
              <w:pStyle w:val="ConsPlusNormal"/>
            </w:pPr>
            <w:r>
              <w:t>Микропроцессорный терминал основной (дифференциальная защита трансформатора) защиты трансформатора 6 - 35 кВ мощностью до 6,3 МВА для решений без использования протоколов GOOSE и SV.</w:t>
            </w:r>
          </w:p>
        </w:tc>
        <w:tc>
          <w:tcPr>
            <w:tcW w:w="1757" w:type="dxa"/>
            <w:vAlign w:val="center"/>
          </w:tcPr>
          <w:p w:rsidR="00582CF7" w:rsidRDefault="00582CF7">
            <w:pPr>
              <w:pStyle w:val="ConsPlusNormal"/>
              <w:jc w:val="center"/>
            </w:pPr>
            <w:r>
              <w:t>1 705,40</w:t>
            </w:r>
          </w:p>
        </w:tc>
      </w:tr>
      <w:tr w:rsidR="00582CF7">
        <w:tc>
          <w:tcPr>
            <w:tcW w:w="1814" w:type="dxa"/>
            <w:vAlign w:val="center"/>
          </w:tcPr>
          <w:p w:rsidR="00582CF7" w:rsidRDefault="00582CF7">
            <w:pPr>
              <w:pStyle w:val="ConsPlusNormal"/>
              <w:jc w:val="center"/>
            </w:pPr>
            <w:r>
              <w:t>И11-142</w:t>
            </w:r>
          </w:p>
        </w:tc>
        <w:tc>
          <w:tcPr>
            <w:tcW w:w="5499" w:type="dxa"/>
            <w:vAlign w:val="center"/>
          </w:tcPr>
          <w:p w:rsidR="00582CF7" w:rsidRDefault="00582CF7">
            <w:pPr>
              <w:pStyle w:val="ConsPlusNormal"/>
            </w:pPr>
            <w:r>
              <w:t>Микропроцессорный терминал резервной защиты трансформатора 6 - 35 кВ мощностью до 6,3 МВА для решений без использования протоколов GOOSE и SV.</w:t>
            </w:r>
          </w:p>
        </w:tc>
        <w:tc>
          <w:tcPr>
            <w:tcW w:w="1757" w:type="dxa"/>
            <w:vAlign w:val="center"/>
          </w:tcPr>
          <w:p w:rsidR="00582CF7" w:rsidRDefault="00582CF7">
            <w:pPr>
              <w:pStyle w:val="ConsPlusNormal"/>
              <w:jc w:val="center"/>
            </w:pPr>
            <w:r>
              <w:t>1 483,37</w:t>
            </w:r>
          </w:p>
        </w:tc>
      </w:tr>
      <w:tr w:rsidR="00582CF7">
        <w:tc>
          <w:tcPr>
            <w:tcW w:w="1814" w:type="dxa"/>
            <w:vAlign w:val="center"/>
          </w:tcPr>
          <w:p w:rsidR="00582CF7" w:rsidRDefault="00582CF7">
            <w:pPr>
              <w:pStyle w:val="ConsPlusNormal"/>
              <w:jc w:val="center"/>
            </w:pPr>
            <w:r>
              <w:t>И11-143</w:t>
            </w:r>
          </w:p>
        </w:tc>
        <w:tc>
          <w:tcPr>
            <w:tcW w:w="5499" w:type="dxa"/>
            <w:vAlign w:val="center"/>
          </w:tcPr>
          <w:p w:rsidR="00582CF7" w:rsidRDefault="00582CF7">
            <w:pPr>
              <w:pStyle w:val="ConsPlusNormal"/>
            </w:pPr>
            <w:r>
              <w:t>Микропроцессорный терминал основной и резервной защиты с автоматикой управления выключателем двухобмоточного трансформатора 6 - 35 кВ мощностью до 6,3 МВА для решений без использования протоколов GOOSE и SV.</w:t>
            </w:r>
          </w:p>
        </w:tc>
        <w:tc>
          <w:tcPr>
            <w:tcW w:w="1757" w:type="dxa"/>
            <w:vAlign w:val="center"/>
          </w:tcPr>
          <w:p w:rsidR="00582CF7" w:rsidRDefault="00582CF7">
            <w:pPr>
              <w:pStyle w:val="ConsPlusNormal"/>
              <w:jc w:val="center"/>
            </w:pPr>
            <w:r>
              <w:t>1 964,59</w:t>
            </w:r>
          </w:p>
        </w:tc>
      </w:tr>
      <w:tr w:rsidR="00582CF7">
        <w:tc>
          <w:tcPr>
            <w:tcW w:w="1814" w:type="dxa"/>
            <w:vAlign w:val="center"/>
          </w:tcPr>
          <w:p w:rsidR="00582CF7" w:rsidRDefault="00582CF7">
            <w:pPr>
              <w:pStyle w:val="ConsPlusNormal"/>
              <w:jc w:val="center"/>
            </w:pPr>
            <w:r>
              <w:t>И11-144</w:t>
            </w:r>
          </w:p>
        </w:tc>
        <w:tc>
          <w:tcPr>
            <w:tcW w:w="5499" w:type="dxa"/>
            <w:vAlign w:val="center"/>
          </w:tcPr>
          <w:p w:rsidR="00582CF7" w:rsidRDefault="00582CF7">
            <w:pPr>
              <w:pStyle w:val="ConsPlusNormal"/>
            </w:pPr>
            <w:r>
              <w:t>Микропроцессорное устройство автоматического ввода резерва (АВР) двух вводов 6 - 35 кВ для решений без использования протоколов GOOSE и SV.</w:t>
            </w:r>
          </w:p>
        </w:tc>
        <w:tc>
          <w:tcPr>
            <w:tcW w:w="1757" w:type="dxa"/>
            <w:vAlign w:val="center"/>
          </w:tcPr>
          <w:p w:rsidR="00582CF7" w:rsidRDefault="00582CF7">
            <w:pPr>
              <w:pStyle w:val="ConsPlusNormal"/>
              <w:jc w:val="center"/>
            </w:pPr>
            <w:r>
              <w:t>1 366,15</w:t>
            </w:r>
          </w:p>
        </w:tc>
      </w:tr>
      <w:tr w:rsidR="00582CF7">
        <w:tc>
          <w:tcPr>
            <w:tcW w:w="1814" w:type="dxa"/>
            <w:vAlign w:val="center"/>
          </w:tcPr>
          <w:p w:rsidR="00582CF7" w:rsidRDefault="00582CF7">
            <w:pPr>
              <w:pStyle w:val="ConsPlusNormal"/>
              <w:jc w:val="center"/>
            </w:pPr>
            <w:r>
              <w:t>И11-145</w:t>
            </w:r>
          </w:p>
        </w:tc>
        <w:tc>
          <w:tcPr>
            <w:tcW w:w="5499" w:type="dxa"/>
            <w:vAlign w:val="center"/>
          </w:tcPr>
          <w:p w:rsidR="00582CF7" w:rsidRDefault="00582CF7">
            <w:pPr>
              <w:pStyle w:val="ConsPlusNormal"/>
            </w:pPr>
            <w:r>
              <w:t>Микропроцессорное устройство АЧР с 4-мя отключающими воздействиями для решений без использования протоколов GOOSE и SV.</w:t>
            </w:r>
          </w:p>
        </w:tc>
        <w:tc>
          <w:tcPr>
            <w:tcW w:w="1757" w:type="dxa"/>
            <w:vAlign w:val="center"/>
          </w:tcPr>
          <w:p w:rsidR="00582CF7" w:rsidRDefault="00582CF7">
            <w:pPr>
              <w:pStyle w:val="ConsPlusNormal"/>
              <w:jc w:val="center"/>
            </w:pPr>
            <w:r>
              <w:t>1 403,46</w:t>
            </w:r>
          </w:p>
        </w:tc>
      </w:tr>
      <w:tr w:rsidR="00582CF7">
        <w:tc>
          <w:tcPr>
            <w:tcW w:w="1814" w:type="dxa"/>
            <w:vAlign w:val="center"/>
          </w:tcPr>
          <w:p w:rsidR="00582CF7" w:rsidRDefault="00582CF7">
            <w:pPr>
              <w:pStyle w:val="ConsPlusNormal"/>
              <w:jc w:val="center"/>
            </w:pPr>
            <w:r>
              <w:t>И11-146</w:t>
            </w:r>
          </w:p>
        </w:tc>
        <w:tc>
          <w:tcPr>
            <w:tcW w:w="5499" w:type="dxa"/>
            <w:vAlign w:val="center"/>
          </w:tcPr>
          <w:p w:rsidR="00582CF7" w:rsidRDefault="00582CF7">
            <w:pPr>
              <w:pStyle w:val="ConsPlusNormal"/>
            </w:pPr>
            <w:r>
              <w:t>Микропроцессорный терминал автоматики регулирования напряжения (АРКТ) для решений без использования протоколов GOOSE и SV.</w:t>
            </w:r>
          </w:p>
        </w:tc>
        <w:tc>
          <w:tcPr>
            <w:tcW w:w="1757" w:type="dxa"/>
            <w:vAlign w:val="center"/>
          </w:tcPr>
          <w:p w:rsidR="00582CF7" w:rsidRDefault="00582CF7">
            <w:pPr>
              <w:pStyle w:val="ConsPlusNormal"/>
              <w:jc w:val="center"/>
            </w:pPr>
            <w:r>
              <w:t>876,92</w:t>
            </w:r>
          </w:p>
        </w:tc>
      </w:tr>
      <w:tr w:rsidR="00582CF7">
        <w:tc>
          <w:tcPr>
            <w:tcW w:w="1814" w:type="dxa"/>
            <w:vAlign w:val="center"/>
          </w:tcPr>
          <w:p w:rsidR="00582CF7" w:rsidRDefault="00582CF7">
            <w:pPr>
              <w:pStyle w:val="ConsPlusNormal"/>
              <w:jc w:val="center"/>
            </w:pPr>
            <w:r>
              <w:t>И11-147</w:t>
            </w:r>
          </w:p>
        </w:tc>
        <w:tc>
          <w:tcPr>
            <w:tcW w:w="5499" w:type="dxa"/>
            <w:vAlign w:val="center"/>
          </w:tcPr>
          <w:p w:rsidR="00582CF7" w:rsidRDefault="00582CF7">
            <w:pPr>
              <w:pStyle w:val="ConsPlusNormal"/>
            </w:pPr>
            <w:r>
              <w:t>Микропроцессорный терминал для защиты и автоматики присоединений 6 - 10 кВ, катушки отключения выключателей которых включены "по схеме дешунтирования" для решений без использования протоколов GOOSE и SV.</w:t>
            </w:r>
          </w:p>
        </w:tc>
        <w:tc>
          <w:tcPr>
            <w:tcW w:w="1757" w:type="dxa"/>
            <w:vAlign w:val="center"/>
          </w:tcPr>
          <w:p w:rsidR="00582CF7" w:rsidRDefault="00582CF7">
            <w:pPr>
              <w:pStyle w:val="ConsPlusNormal"/>
              <w:jc w:val="center"/>
            </w:pPr>
            <w:r>
              <w:t>1 043,27</w:t>
            </w:r>
          </w:p>
        </w:tc>
      </w:tr>
      <w:tr w:rsidR="00582CF7">
        <w:tc>
          <w:tcPr>
            <w:tcW w:w="1814" w:type="dxa"/>
            <w:vAlign w:val="center"/>
          </w:tcPr>
          <w:p w:rsidR="00582CF7" w:rsidRDefault="00582CF7">
            <w:pPr>
              <w:pStyle w:val="ConsPlusNormal"/>
              <w:jc w:val="center"/>
            </w:pPr>
            <w:r>
              <w:t>И11-148</w:t>
            </w:r>
          </w:p>
        </w:tc>
        <w:tc>
          <w:tcPr>
            <w:tcW w:w="5499" w:type="dxa"/>
            <w:vAlign w:val="center"/>
          </w:tcPr>
          <w:p w:rsidR="00582CF7" w:rsidRDefault="00582CF7">
            <w:pPr>
              <w:pStyle w:val="ConsPlusNormal"/>
            </w:pPr>
            <w:r>
              <w:t>Микропроцессорный терминал для защиты трансформатора напряжения 6 - 35 кВ и функций автоматики по напряжению, автоматической частотной разгрузки с автоматическим повторным включением по частоте, защиты минимального напряжения для решений без использования протоколов GOOSE и SV.</w:t>
            </w:r>
          </w:p>
        </w:tc>
        <w:tc>
          <w:tcPr>
            <w:tcW w:w="1757" w:type="dxa"/>
            <w:vAlign w:val="center"/>
          </w:tcPr>
          <w:p w:rsidR="00582CF7" w:rsidRDefault="00582CF7">
            <w:pPr>
              <w:pStyle w:val="ConsPlusNormal"/>
              <w:jc w:val="center"/>
            </w:pPr>
            <w:r>
              <w:t>1 349,81</w:t>
            </w:r>
          </w:p>
        </w:tc>
      </w:tr>
      <w:tr w:rsidR="00582CF7">
        <w:tc>
          <w:tcPr>
            <w:tcW w:w="1814" w:type="dxa"/>
            <w:vAlign w:val="center"/>
          </w:tcPr>
          <w:p w:rsidR="00582CF7" w:rsidRDefault="00582CF7">
            <w:pPr>
              <w:pStyle w:val="ConsPlusNormal"/>
              <w:jc w:val="center"/>
            </w:pPr>
            <w:r>
              <w:t>И11-152</w:t>
            </w:r>
          </w:p>
        </w:tc>
        <w:tc>
          <w:tcPr>
            <w:tcW w:w="5499" w:type="dxa"/>
            <w:vAlign w:val="center"/>
          </w:tcPr>
          <w:p w:rsidR="00582CF7" w:rsidRDefault="00582CF7">
            <w:pPr>
              <w:pStyle w:val="ConsPlusNormal"/>
            </w:pPr>
            <w:r>
              <w:t>Комплект защит и автоматики вводного выключателя 6 - 35 кВ для решений с использованием протокола GOOSE.</w:t>
            </w:r>
          </w:p>
        </w:tc>
        <w:tc>
          <w:tcPr>
            <w:tcW w:w="1757" w:type="dxa"/>
            <w:vAlign w:val="center"/>
          </w:tcPr>
          <w:p w:rsidR="00582CF7" w:rsidRDefault="00582CF7">
            <w:pPr>
              <w:pStyle w:val="ConsPlusNormal"/>
              <w:jc w:val="center"/>
            </w:pPr>
            <w:r>
              <w:t>2 260,07</w:t>
            </w:r>
          </w:p>
        </w:tc>
      </w:tr>
      <w:tr w:rsidR="00582CF7">
        <w:tc>
          <w:tcPr>
            <w:tcW w:w="1814" w:type="dxa"/>
            <w:vAlign w:val="center"/>
          </w:tcPr>
          <w:p w:rsidR="00582CF7" w:rsidRDefault="00582CF7">
            <w:pPr>
              <w:pStyle w:val="ConsPlusNormal"/>
              <w:jc w:val="center"/>
            </w:pPr>
            <w:r>
              <w:t>И11-153</w:t>
            </w:r>
          </w:p>
        </w:tc>
        <w:tc>
          <w:tcPr>
            <w:tcW w:w="5499" w:type="dxa"/>
            <w:vAlign w:val="center"/>
          </w:tcPr>
          <w:p w:rsidR="00582CF7" w:rsidRDefault="00582CF7">
            <w:pPr>
              <w:pStyle w:val="ConsPlusNormal"/>
            </w:pPr>
            <w:r>
              <w:t>Комплект защит и автоматики отходящей линии 6 - 35 кВ для сетей с изолированной, компенсированной, резистивной (высокоомный резистор) и комбинированной нейтралью для решений с использованием протокола GOOSE.</w:t>
            </w:r>
          </w:p>
        </w:tc>
        <w:tc>
          <w:tcPr>
            <w:tcW w:w="1757" w:type="dxa"/>
            <w:vAlign w:val="center"/>
          </w:tcPr>
          <w:p w:rsidR="00582CF7" w:rsidRDefault="00582CF7">
            <w:pPr>
              <w:pStyle w:val="ConsPlusNormal"/>
              <w:jc w:val="center"/>
            </w:pPr>
            <w:r>
              <w:t>2 426,04</w:t>
            </w:r>
          </w:p>
        </w:tc>
      </w:tr>
      <w:tr w:rsidR="00582CF7">
        <w:tc>
          <w:tcPr>
            <w:tcW w:w="1814" w:type="dxa"/>
            <w:vAlign w:val="center"/>
          </w:tcPr>
          <w:p w:rsidR="00582CF7" w:rsidRDefault="00582CF7">
            <w:pPr>
              <w:pStyle w:val="ConsPlusNormal"/>
              <w:jc w:val="center"/>
            </w:pPr>
            <w:r>
              <w:t>И11-154</w:t>
            </w:r>
          </w:p>
        </w:tc>
        <w:tc>
          <w:tcPr>
            <w:tcW w:w="5499" w:type="dxa"/>
            <w:vAlign w:val="center"/>
          </w:tcPr>
          <w:p w:rsidR="00582CF7" w:rsidRDefault="00582CF7">
            <w:pPr>
              <w:pStyle w:val="ConsPlusNormal"/>
            </w:pPr>
            <w:r>
              <w:t>Комплект защит и автоматики отходящей линии 6 - 35 кВ для сетей с резистивной (низкоомный резистор) нейтралью для решений с использованием протокола GOOSE.</w:t>
            </w:r>
          </w:p>
        </w:tc>
        <w:tc>
          <w:tcPr>
            <w:tcW w:w="1757" w:type="dxa"/>
            <w:vAlign w:val="center"/>
          </w:tcPr>
          <w:p w:rsidR="00582CF7" w:rsidRDefault="00582CF7">
            <w:pPr>
              <w:pStyle w:val="ConsPlusNormal"/>
              <w:jc w:val="center"/>
            </w:pPr>
            <w:r>
              <w:t>2 426,04</w:t>
            </w:r>
          </w:p>
        </w:tc>
      </w:tr>
      <w:tr w:rsidR="00582CF7">
        <w:tc>
          <w:tcPr>
            <w:tcW w:w="1814" w:type="dxa"/>
            <w:vAlign w:val="center"/>
          </w:tcPr>
          <w:p w:rsidR="00582CF7" w:rsidRDefault="00582CF7">
            <w:pPr>
              <w:pStyle w:val="ConsPlusNormal"/>
              <w:jc w:val="center"/>
            </w:pPr>
            <w:r>
              <w:t>И11-155</w:t>
            </w:r>
          </w:p>
        </w:tc>
        <w:tc>
          <w:tcPr>
            <w:tcW w:w="5499" w:type="dxa"/>
            <w:vAlign w:val="center"/>
          </w:tcPr>
          <w:p w:rsidR="00582CF7" w:rsidRDefault="00582CF7">
            <w:pPr>
              <w:pStyle w:val="ConsPlusNormal"/>
            </w:pPr>
            <w:r>
              <w:t>Комплект защит и автоматики отходящего фидера 6 - 35 кВ к трансформатору собственных нужд, ДГР, трансформатор подмагничивания статических режимов для сетей с изолированной, компенсированной, резистивной (высокоомный резистор) и комбинированной нейтралью для решений с использованием протокола GOOSE.</w:t>
            </w:r>
          </w:p>
        </w:tc>
        <w:tc>
          <w:tcPr>
            <w:tcW w:w="1757" w:type="dxa"/>
            <w:vAlign w:val="center"/>
          </w:tcPr>
          <w:p w:rsidR="00582CF7" w:rsidRDefault="00582CF7">
            <w:pPr>
              <w:pStyle w:val="ConsPlusNormal"/>
              <w:jc w:val="center"/>
            </w:pPr>
            <w:r>
              <w:t>2 426,04</w:t>
            </w:r>
          </w:p>
        </w:tc>
      </w:tr>
      <w:tr w:rsidR="00582CF7">
        <w:tc>
          <w:tcPr>
            <w:tcW w:w="1814" w:type="dxa"/>
            <w:vAlign w:val="center"/>
          </w:tcPr>
          <w:p w:rsidR="00582CF7" w:rsidRDefault="00582CF7">
            <w:pPr>
              <w:pStyle w:val="ConsPlusNormal"/>
              <w:jc w:val="center"/>
            </w:pPr>
            <w:r>
              <w:t>И11-156</w:t>
            </w:r>
          </w:p>
        </w:tc>
        <w:tc>
          <w:tcPr>
            <w:tcW w:w="5499" w:type="dxa"/>
            <w:vAlign w:val="center"/>
          </w:tcPr>
          <w:p w:rsidR="00582CF7" w:rsidRDefault="00582CF7">
            <w:pPr>
              <w:pStyle w:val="ConsPlusNormal"/>
            </w:pPr>
            <w:r>
              <w:t>Комплект защит и автоматики отходящего фидера 6 - 35 кВ к трансформатору собственных нужд для сетей с резистивной (низкоомный резистор) нейтралью для решений с использованием протокола GOOSE.</w:t>
            </w:r>
          </w:p>
        </w:tc>
        <w:tc>
          <w:tcPr>
            <w:tcW w:w="1757" w:type="dxa"/>
            <w:vAlign w:val="center"/>
          </w:tcPr>
          <w:p w:rsidR="00582CF7" w:rsidRDefault="00582CF7">
            <w:pPr>
              <w:pStyle w:val="ConsPlusNormal"/>
              <w:jc w:val="center"/>
            </w:pPr>
            <w:r>
              <w:t>2 426,04</w:t>
            </w:r>
          </w:p>
        </w:tc>
      </w:tr>
      <w:tr w:rsidR="00582CF7">
        <w:tc>
          <w:tcPr>
            <w:tcW w:w="1814" w:type="dxa"/>
            <w:vAlign w:val="center"/>
          </w:tcPr>
          <w:p w:rsidR="00582CF7" w:rsidRDefault="00582CF7">
            <w:pPr>
              <w:pStyle w:val="ConsPlusNormal"/>
              <w:jc w:val="center"/>
            </w:pPr>
            <w:r>
              <w:t>И11-157</w:t>
            </w:r>
          </w:p>
        </w:tc>
        <w:tc>
          <w:tcPr>
            <w:tcW w:w="5499" w:type="dxa"/>
            <w:vAlign w:val="center"/>
          </w:tcPr>
          <w:p w:rsidR="00582CF7" w:rsidRDefault="00582CF7">
            <w:pPr>
              <w:pStyle w:val="ConsPlusNormal"/>
            </w:pPr>
            <w:r>
              <w:t>Комплект защит и автоматики секционного выключателя 6 - 35 кВ для решений с использованием протокола GOOSE.</w:t>
            </w:r>
          </w:p>
        </w:tc>
        <w:tc>
          <w:tcPr>
            <w:tcW w:w="1757" w:type="dxa"/>
            <w:vAlign w:val="center"/>
          </w:tcPr>
          <w:p w:rsidR="00582CF7" w:rsidRDefault="00582CF7">
            <w:pPr>
              <w:pStyle w:val="ConsPlusNormal"/>
              <w:jc w:val="center"/>
            </w:pPr>
            <w:r>
              <w:t>2 171,26</w:t>
            </w:r>
          </w:p>
        </w:tc>
      </w:tr>
      <w:tr w:rsidR="00582CF7">
        <w:tc>
          <w:tcPr>
            <w:tcW w:w="1814" w:type="dxa"/>
            <w:vAlign w:val="center"/>
          </w:tcPr>
          <w:p w:rsidR="00582CF7" w:rsidRDefault="00582CF7">
            <w:pPr>
              <w:pStyle w:val="ConsPlusNormal"/>
              <w:jc w:val="center"/>
            </w:pPr>
            <w:r>
              <w:t>И11-158</w:t>
            </w:r>
          </w:p>
        </w:tc>
        <w:tc>
          <w:tcPr>
            <w:tcW w:w="5499" w:type="dxa"/>
            <w:vAlign w:val="center"/>
          </w:tcPr>
          <w:p w:rsidR="00582CF7" w:rsidRDefault="00582CF7">
            <w:pPr>
              <w:pStyle w:val="ConsPlusNormal"/>
            </w:pPr>
            <w:r>
              <w:t>Комплект защит трансформатора напряжения 6 - 35 кВ для решений с использованием протокола GOOSE.</w:t>
            </w:r>
          </w:p>
        </w:tc>
        <w:tc>
          <w:tcPr>
            <w:tcW w:w="1757" w:type="dxa"/>
            <w:vAlign w:val="center"/>
          </w:tcPr>
          <w:p w:rsidR="00582CF7" w:rsidRDefault="00582CF7">
            <w:pPr>
              <w:pStyle w:val="ConsPlusNormal"/>
              <w:jc w:val="center"/>
            </w:pPr>
            <w:r>
              <w:t>2 442,33</w:t>
            </w:r>
          </w:p>
        </w:tc>
      </w:tr>
      <w:tr w:rsidR="00582CF7">
        <w:tc>
          <w:tcPr>
            <w:tcW w:w="1814" w:type="dxa"/>
            <w:vAlign w:val="center"/>
          </w:tcPr>
          <w:p w:rsidR="00582CF7" w:rsidRDefault="00582CF7">
            <w:pPr>
              <w:pStyle w:val="ConsPlusNormal"/>
              <w:jc w:val="center"/>
            </w:pPr>
            <w:r>
              <w:t>И11-159</w:t>
            </w:r>
          </w:p>
        </w:tc>
        <w:tc>
          <w:tcPr>
            <w:tcW w:w="5499" w:type="dxa"/>
            <w:vAlign w:val="center"/>
          </w:tcPr>
          <w:p w:rsidR="00582CF7" w:rsidRDefault="00582CF7">
            <w:pPr>
              <w:pStyle w:val="ConsPlusNormal"/>
            </w:pPr>
            <w:r>
              <w:t>Комплект защиты трансформатора напряжения 6 - 35 кВ с функциями ПА для решений с использованием протокола GOOSE.</w:t>
            </w:r>
          </w:p>
        </w:tc>
        <w:tc>
          <w:tcPr>
            <w:tcW w:w="1757" w:type="dxa"/>
            <w:vAlign w:val="center"/>
          </w:tcPr>
          <w:p w:rsidR="00582CF7" w:rsidRDefault="00582CF7">
            <w:pPr>
              <w:pStyle w:val="ConsPlusNormal"/>
              <w:jc w:val="center"/>
            </w:pPr>
            <w:r>
              <w:t>2 442,33</w:t>
            </w:r>
          </w:p>
        </w:tc>
      </w:tr>
      <w:tr w:rsidR="00582CF7">
        <w:tc>
          <w:tcPr>
            <w:tcW w:w="1814" w:type="dxa"/>
            <w:vAlign w:val="center"/>
          </w:tcPr>
          <w:p w:rsidR="00582CF7" w:rsidRDefault="00582CF7">
            <w:pPr>
              <w:pStyle w:val="ConsPlusNormal"/>
              <w:jc w:val="center"/>
            </w:pPr>
            <w:r>
              <w:t>И11-160</w:t>
            </w:r>
          </w:p>
        </w:tc>
        <w:tc>
          <w:tcPr>
            <w:tcW w:w="5499" w:type="dxa"/>
            <w:vAlign w:val="center"/>
          </w:tcPr>
          <w:p w:rsidR="00582CF7" w:rsidRDefault="00582CF7">
            <w:pPr>
              <w:pStyle w:val="ConsPlusNormal"/>
            </w:pPr>
            <w:r>
              <w:t>Комплект защит и автоматики ЛЭП до 35 кВ с функцией дифференциальной защиты ЛЭП для решений с использованием протокола GOOSE.</w:t>
            </w:r>
          </w:p>
        </w:tc>
        <w:tc>
          <w:tcPr>
            <w:tcW w:w="1757" w:type="dxa"/>
            <w:vAlign w:val="center"/>
          </w:tcPr>
          <w:p w:rsidR="00582CF7" w:rsidRDefault="00582CF7">
            <w:pPr>
              <w:pStyle w:val="ConsPlusNormal"/>
              <w:jc w:val="center"/>
            </w:pPr>
            <w:r>
              <w:t>2 656,99</w:t>
            </w:r>
          </w:p>
        </w:tc>
      </w:tr>
      <w:tr w:rsidR="00582CF7">
        <w:tc>
          <w:tcPr>
            <w:tcW w:w="1814" w:type="dxa"/>
            <w:vAlign w:val="center"/>
          </w:tcPr>
          <w:p w:rsidR="00582CF7" w:rsidRDefault="00582CF7">
            <w:pPr>
              <w:pStyle w:val="ConsPlusNormal"/>
              <w:jc w:val="center"/>
            </w:pPr>
            <w:r>
              <w:t>И11-161</w:t>
            </w:r>
          </w:p>
        </w:tc>
        <w:tc>
          <w:tcPr>
            <w:tcW w:w="5499" w:type="dxa"/>
            <w:vAlign w:val="center"/>
          </w:tcPr>
          <w:p w:rsidR="00582CF7" w:rsidRDefault="00582CF7">
            <w:pPr>
              <w:pStyle w:val="ConsPlusNormal"/>
            </w:pPr>
            <w:r>
              <w:t>Микропроцессорный терминал защит и автоматики вводного выключателя 6 - 35 кВ для решений с использованием протокола GOOSE.</w:t>
            </w:r>
          </w:p>
        </w:tc>
        <w:tc>
          <w:tcPr>
            <w:tcW w:w="1757" w:type="dxa"/>
            <w:vAlign w:val="center"/>
          </w:tcPr>
          <w:p w:rsidR="00582CF7" w:rsidRDefault="00582CF7">
            <w:pPr>
              <w:pStyle w:val="ConsPlusNormal"/>
              <w:jc w:val="center"/>
            </w:pPr>
            <w:r>
              <w:t>913,19</w:t>
            </w:r>
          </w:p>
        </w:tc>
      </w:tr>
      <w:tr w:rsidR="00582CF7">
        <w:tc>
          <w:tcPr>
            <w:tcW w:w="1814" w:type="dxa"/>
            <w:vAlign w:val="center"/>
          </w:tcPr>
          <w:p w:rsidR="00582CF7" w:rsidRDefault="00582CF7">
            <w:pPr>
              <w:pStyle w:val="ConsPlusNormal"/>
              <w:jc w:val="center"/>
            </w:pPr>
            <w:r>
              <w:t>И11-162</w:t>
            </w:r>
          </w:p>
        </w:tc>
        <w:tc>
          <w:tcPr>
            <w:tcW w:w="5499" w:type="dxa"/>
            <w:vAlign w:val="center"/>
          </w:tcPr>
          <w:p w:rsidR="00582CF7" w:rsidRDefault="00582CF7">
            <w:pPr>
              <w:pStyle w:val="ConsPlusNormal"/>
            </w:pPr>
            <w:r>
              <w:t>Микропроцессорный терминал автоматики управления выключателем 35 кВ для решений с использованием протокола GOOSE.</w:t>
            </w:r>
          </w:p>
        </w:tc>
        <w:tc>
          <w:tcPr>
            <w:tcW w:w="1757" w:type="dxa"/>
            <w:vAlign w:val="center"/>
          </w:tcPr>
          <w:p w:rsidR="00582CF7" w:rsidRDefault="00582CF7">
            <w:pPr>
              <w:pStyle w:val="ConsPlusNormal"/>
              <w:jc w:val="center"/>
            </w:pPr>
            <w:r>
              <w:t>1 208,82</w:t>
            </w:r>
          </w:p>
        </w:tc>
      </w:tr>
      <w:tr w:rsidR="00582CF7">
        <w:tc>
          <w:tcPr>
            <w:tcW w:w="1814" w:type="dxa"/>
            <w:vAlign w:val="center"/>
          </w:tcPr>
          <w:p w:rsidR="00582CF7" w:rsidRDefault="00582CF7">
            <w:pPr>
              <w:pStyle w:val="ConsPlusNormal"/>
              <w:jc w:val="center"/>
            </w:pPr>
            <w:r>
              <w:t>И11-163</w:t>
            </w:r>
          </w:p>
        </w:tc>
        <w:tc>
          <w:tcPr>
            <w:tcW w:w="5499" w:type="dxa"/>
            <w:vAlign w:val="center"/>
          </w:tcPr>
          <w:p w:rsidR="00582CF7" w:rsidRDefault="00582CF7">
            <w:pPr>
              <w:pStyle w:val="ConsPlusNormal"/>
            </w:pPr>
            <w:r>
              <w:t>Микропроцессорная дифференциальная защита сборных шин 6 - 35 кВ для решений с использованием протокола GOOSE.</w:t>
            </w:r>
          </w:p>
        </w:tc>
        <w:tc>
          <w:tcPr>
            <w:tcW w:w="1757" w:type="dxa"/>
            <w:vAlign w:val="center"/>
          </w:tcPr>
          <w:p w:rsidR="00582CF7" w:rsidRDefault="00582CF7">
            <w:pPr>
              <w:pStyle w:val="ConsPlusNormal"/>
              <w:jc w:val="center"/>
            </w:pPr>
            <w:r>
              <w:t>2 641,09</w:t>
            </w:r>
          </w:p>
        </w:tc>
      </w:tr>
      <w:tr w:rsidR="00582CF7">
        <w:tc>
          <w:tcPr>
            <w:tcW w:w="1814" w:type="dxa"/>
            <w:vAlign w:val="center"/>
          </w:tcPr>
          <w:p w:rsidR="00582CF7" w:rsidRDefault="00582CF7">
            <w:pPr>
              <w:pStyle w:val="ConsPlusNormal"/>
              <w:jc w:val="center"/>
            </w:pPr>
            <w:r>
              <w:t>И11-164</w:t>
            </w:r>
          </w:p>
        </w:tc>
        <w:tc>
          <w:tcPr>
            <w:tcW w:w="5499" w:type="dxa"/>
            <w:vAlign w:val="center"/>
          </w:tcPr>
          <w:p w:rsidR="00582CF7" w:rsidRDefault="00582CF7">
            <w:pPr>
              <w:pStyle w:val="ConsPlusNormal"/>
            </w:pPr>
            <w:r>
              <w:t>Микропроцессорный терминал простых токовых защит присоединений 6 - 10 кВ для решений с использованием протокола GOOSE.</w:t>
            </w:r>
          </w:p>
        </w:tc>
        <w:tc>
          <w:tcPr>
            <w:tcW w:w="1757" w:type="dxa"/>
            <w:vAlign w:val="center"/>
          </w:tcPr>
          <w:p w:rsidR="00582CF7" w:rsidRDefault="00582CF7">
            <w:pPr>
              <w:pStyle w:val="ConsPlusNormal"/>
              <w:jc w:val="center"/>
            </w:pPr>
            <w:r>
              <w:t>354,98</w:t>
            </w:r>
          </w:p>
        </w:tc>
      </w:tr>
      <w:tr w:rsidR="00582CF7">
        <w:tc>
          <w:tcPr>
            <w:tcW w:w="1814" w:type="dxa"/>
            <w:vAlign w:val="center"/>
          </w:tcPr>
          <w:p w:rsidR="00582CF7" w:rsidRDefault="00582CF7">
            <w:pPr>
              <w:pStyle w:val="ConsPlusNormal"/>
              <w:jc w:val="center"/>
            </w:pPr>
            <w:r>
              <w:t>И11-165</w:t>
            </w:r>
          </w:p>
        </w:tc>
        <w:tc>
          <w:tcPr>
            <w:tcW w:w="5499" w:type="dxa"/>
            <w:vAlign w:val="center"/>
          </w:tcPr>
          <w:p w:rsidR="00582CF7" w:rsidRDefault="00582CF7">
            <w:pPr>
              <w:pStyle w:val="ConsPlusNormal"/>
            </w:pPr>
            <w:r>
              <w:t>Микропроцессорный терминал для защиты и автоматики отходящих линий 6 - 35 кВ для решений с использованием протокола GOOSE.</w:t>
            </w:r>
          </w:p>
        </w:tc>
        <w:tc>
          <w:tcPr>
            <w:tcW w:w="1757" w:type="dxa"/>
            <w:vAlign w:val="center"/>
          </w:tcPr>
          <w:p w:rsidR="00582CF7" w:rsidRDefault="00582CF7">
            <w:pPr>
              <w:pStyle w:val="ConsPlusNormal"/>
              <w:jc w:val="center"/>
            </w:pPr>
            <w:r>
              <w:t>913,19</w:t>
            </w:r>
          </w:p>
        </w:tc>
      </w:tr>
      <w:tr w:rsidR="00582CF7">
        <w:tc>
          <w:tcPr>
            <w:tcW w:w="1814" w:type="dxa"/>
            <w:vAlign w:val="center"/>
          </w:tcPr>
          <w:p w:rsidR="00582CF7" w:rsidRDefault="00582CF7">
            <w:pPr>
              <w:pStyle w:val="ConsPlusNormal"/>
              <w:jc w:val="center"/>
            </w:pPr>
            <w:r>
              <w:t>И11-166</w:t>
            </w:r>
          </w:p>
        </w:tc>
        <w:tc>
          <w:tcPr>
            <w:tcW w:w="5499" w:type="dxa"/>
            <w:vAlign w:val="center"/>
          </w:tcPr>
          <w:p w:rsidR="00582CF7" w:rsidRDefault="00582CF7">
            <w:pPr>
              <w:pStyle w:val="ConsPlusNormal"/>
            </w:pPr>
            <w:r>
              <w:t>Микропроцессорный терминал основной (дифференциальная защита трансформатора) защиты трансформатора 6 - 35 кВ мощностью до 6,3 МВА для решений с использованием протокола GOOSE.</w:t>
            </w:r>
          </w:p>
        </w:tc>
        <w:tc>
          <w:tcPr>
            <w:tcW w:w="1757" w:type="dxa"/>
            <w:vAlign w:val="center"/>
          </w:tcPr>
          <w:p w:rsidR="00582CF7" w:rsidRDefault="00582CF7">
            <w:pPr>
              <w:pStyle w:val="ConsPlusNormal"/>
              <w:jc w:val="center"/>
            </w:pPr>
            <w:r>
              <w:t>1 376,81</w:t>
            </w:r>
          </w:p>
        </w:tc>
      </w:tr>
      <w:tr w:rsidR="00582CF7">
        <w:tc>
          <w:tcPr>
            <w:tcW w:w="1814" w:type="dxa"/>
            <w:vAlign w:val="center"/>
          </w:tcPr>
          <w:p w:rsidR="00582CF7" w:rsidRDefault="00582CF7">
            <w:pPr>
              <w:pStyle w:val="ConsPlusNormal"/>
              <w:jc w:val="center"/>
            </w:pPr>
            <w:r>
              <w:t>И11-167</w:t>
            </w:r>
          </w:p>
        </w:tc>
        <w:tc>
          <w:tcPr>
            <w:tcW w:w="5499" w:type="dxa"/>
            <w:vAlign w:val="center"/>
          </w:tcPr>
          <w:p w:rsidR="00582CF7" w:rsidRDefault="00582CF7">
            <w:pPr>
              <w:pStyle w:val="ConsPlusNormal"/>
            </w:pPr>
            <w:r>
              <w:t>Микропроцессорный терминал резервной защиты трансформатора 6 - 35 кВ мощностью до 6,3 МВА для решений с использованием протокола GOOSE.</w:t>
            </w:r>
          </w:p>
        </w:tc>
        <w:tc>
          <w:tcPr>
            <w:tcW w:w="1757" w:type="dxa"/>
            <w:vAlign w:val="center"/>
          </w:tcPr>
          <w:p w:rsidR="00582CF7" w:rsidRDefault="00582CF7">
            <w:pPr>
              <w:pStyle w:val="ConsPlusNormal"/>
              <w:jc w:val="center"/>
            </w:pPr>
            <w:r>
              <w:t>1 197,44</w:t>
            </w:r>
          </w:p>
        </w:tc>
      </w:tr>
      <w:tr w:rsidR="00582CF7">
        <w:tc>
          <w:tcPr>
            <w:tcW w:w="1814" w:type="dxa"/>
            <w:vAlign w:val="center"/>
          </w:tcPr>
          <w:p w:rsidR="00582CF7" w:rsidRDefault="00582CF7">
            <w:pPr>
              <w:pStyle w:val="ConsPlusNormal"/>
              <w:jc w:val="center"/>
            </w:pPr>
            <w:r>
              <w:t>И11-168</w:t>
            </w:r>
          </w:p>
        </w:tc>
        <w:tc>
          <w:tcPr>
            <w:tcW w:w="5499" w:type="dxa"/>
            <w:vAlign w:val="center"/>
          </w:tcPr>
          <w:p w:rsidR="00582CF7" w:rsidRDefault="00582CF7">
            <w:pPr>
              <w:pStyle w:val="ConsPlusNormal"/>
            </w:pPr>
            <w:r>
              <w:t>Микропроцессорный терминал основной и резервной защиты с автоматикой управления выключателем двухобмоточного трансформатора 6 - 35 кВ мощностью до 6,3 МВА для решений с использованием протокола GOOSE.</w:t>
            </w:r>
          </w:p>
        </w:tc>
        <w:tc>
          <w:tcPr>
            <w:tcW w:w="1757" w:type="dxa"/>
            <w:vAlign w:val="center"/>
          </w:tcPr>
          <w:p w:rsidR="00582CF7" w:rsidRDefault="00582CF7">
            <w:pPr>
              <w:pStyle w:val="ConsPlusNormal"/>
              <w:jc w:val="center"/>
            </w:pPr>
            <w:r>
              <w:t>1 576,90</w:t>
            </w:r>
          </w:p>
        </w:tc>
      </w:tr>
      <w:tr w:rsidR="00582CF7">
        <w:tc>
          <w:tcPr>
            <w:tcW w:w="1814" w:type="dxa"/>
            <w:vAlign w:val="center"/>
          </w:tcPr>
          <w:p w:rsidR="00582CF7" w:rsidRDefault="00582CF7">
            <w:pPr>
              <w:pStyle w:val="ConsPlusNormal"/>
              <w:jc w:val="center"/>
            </w:pPr>
            <w:bookmarkStart w:id="171" w:name="P5596"/>
            <w:bookmarkEnd w:id="171"/>
            <w:r>
              <w:t>И11-169</w:t>
            </w:r>
          </w:p>
        </w:tc>
        <w:tc>
          <w:tcPr>
            <w:tcW w:w="5499" w:type="dxa"/>
            <w:vAlign w:val="center"/>
          </w:tcPr>
          <w:p w:rsidR="00582CF7" w:rsidRDefault="00582CF7">
            <w:pPr>
              <w:pStyle w:val="ConsPlusNormal"/>
            </w:pPr>
            <w:r>
              <w:t>Микропроцессорный терминал для защиты трансформатора напряжения 6 - 35 кВ и функций автоматики по напряжению автоматической частотной разгрузки с автоматическим повторным включением по частоте, защиты минимального напряжения для решений с использованием протокола GOOSE.</w:t>
            </w:r>
          </w:p>
        </w:tc>
        <w:tc>
          <w:tcPr>
            <w:tcW w:w="1757" w:type="dxa"/>
            <w:vAlign w:val="center"/>
          </w:tcPr>
          <w:p w:rsidR="00582CF7" w:rsidRDefault="00582CF7">
            <w:pPr>
              <w:pStyle w:val="ConsPlusNormal"/>
              <w:jc w:val="center"/>
            </w:pPr>
            <w:r>
              <w:t>1 182,05</w:t>
            </w:r>
          </w:p>
        </w:tc>
      </w:tr>
    </w:tbl>
    <w:p w:rsidR="00582CF7" w:rsidRDefault="00582CF7">
      <w:pPr>
        <w:pStyle w:val="ConsPlusNormal"/>
        <w:jc w:val="both"/>
      </w:pPr>
    </w:p>
    <w:p w:rsidR="00582CF7" w:rsidRDefault="00582CF7">
      <w:pPr>
        <w:pStyle w:val="ConsPlusNormal"/>
        <w:ind w:firstLine="540"/>
        <w:jc w:val="both"/>
      </w:pPr>
      <w:r>
        <w:t xml:space="preserve">В расценках </w:t>
      </w:r>
      <w:hyperlink w:anchor="P5173">
        <w:r>
          <w:rPr>
            <w:color w:val="0000FF"/>
          </w:rPr>
          <w:t>И11-01</w:t>
        </w:r>
      </w:hyperlink>
      <w:r>
        <w:t xml:space="preserve"> - </w:t>
      </w:r>
      <w:hyperlink w:anchor="P5476">
        <w:r>
          <w:rPr>
            <w:color w:val="0000FF"/>
          </w:rPr>
          <w:t>И11-126</w:t>
        </w:r>
      </w:hyperlink>
      <w:r>
        <w:t xml:space="preserve"> из таблицы И11 учтены стоимость оборудования (микропроцессорного устройства, устройств вторичной коммутации, шкафа для размещения оборудования), затраты на монтажные работы с учетом стоимости используемого материала (контрольные кабели, силовые кабели, волоконно-оптические кабели), а также сопутствующие затраты.</w:t>
      </w:r>
    </w:p>
    <w:p w:rsidR="00582CF7" w:rsidRDefault="00582CF7">
      <w:pPr>
        <w:pStyle w:val="ConsPlusNormal"/>
        <w:spacing w:before="220"/>
        <w:ind w:firstLine="540"/>
        <w:jc w:val="both"/>
      </w:pPr>
      <w:r>
        <w:t xml:space="preserve">В расценках </w:t>
      </w:r>
      <w:hyperlink w:anchor="P5479">
        <w:r>
          <w:rPr>
            <w:color w:val="0000FF"/>
          </w:rPr>
          <w:t>И11-127</w:t>
        </w:r>
      </w:hyperlink>
      <w:r>
        <w:t xml:space="preserve"> - </w:t>
      </w:r>
      <w:hyperlink w:anchor="P5596">
        <w:r>
          <w:rPr>
            <w:color w:val="0000FF"/>
          </w:rPr>
          <w:t>И11-169</w:t>
        </w:r>
      </w:hyperlink>
      <w:r>
        <w:t xml:space="preserve"> из таблицы И11 учтены стоимость оборудования (микропроцессорного устройства, устройств вторичной коммутации), затраты на монтажные работы с учетом стоимости используемого материала (контрольные кабели, силовые кабели, волоконно-оптические кабели),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172" w:name="P5603"/>
      <w:bookmarkEnd w:id="172"/>
      <w:r>
        <w:t>Таблица И12. УНЦ РЗА и прочие шкафы (панели)</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499"/>
        <w:gridCol w:w="1757"/>
      </w:tblGrid>
      <w:tr w:rsidR="00582CF7">
        <w:tc>
          <w:tcPr>
            <w:tcW w:w="1814" w:type="dxa"/>
          </w:tcPr>
          <w:p w:rsidR="00582CF7" w:rsidRDefault="00582CF7">
            <w:pPr>
              <w:pStyle w:val="ConsPlusNormal"/>
              <w:jc w:val="center"/>
            </w:pPr>
            <w:r>
              <w:t>Номер расценок</w:t>
            </w:r>
          </w:p>
        </w:tc>
        <w:tc>
          <w:tcPr>
            <w:tcW w:w="5499" w:type="dxa"/>
          </w:tcPr>
          <w:p w:rsidR="00582CF7" w:rsidRDefault="00582CF7">
            <w:pPr>
              <w:pStyle w:val="ConsPlusNormal"/>
              <w:jc w:val="center"/>
            </w:pPr>
            <w:r>
              <w:t>Наименование</w:t>
            </w:r>
          </w:p>
        </w:tc>
        <w:tc>
          <w:tcPr>
            <w:tcW w:w="1757" w:type="dxa"/>
          </w:tcPr>
          <w:p w:rsidR="00582CF7" w:rsidRDefault="00582CF7">
            <w:pPr>
              <w:pStyle w:val="ConsPlusNormal"/>
              <w:jc w:val="center"/>
            </w:pPr>
            <w:r>
              <w:t>Норматив цены, тыс. руб</w:t>
            </w:r>
          </w:p>
        </w:tc>
      </w:tr>
      <w:tr w:rsidR="00582CF7">
        <w:tc>
          <w:tcPr>
            <w:tcW w:w="1814" w:type="dxa"/>
            <w:vAlign w:val="center"/>
          </w:tcPr>
          <w:p w:rsidR="00582CF7" w:rsidRDefault="00582CF7">
            <w:pPr>
              <w:pStyle w:val="ConsPlusNormal"/>
              <w:jc w:val="center"/>
            </w:pPr>
            <w:r>
              <w:t>И12-01-1</w:t>
            </w:r>
          </w:p>
        </w:tc>
        <w:tc>
          <w:tcPr>
            <w:tcW w:w="5499" w:type="dxa"/>
            <w:vAlign w:val="center"/>
          </w:tcPr>
          <w:p w:rsidR="00582CF7" w:rsidRDefault="00582CF7">
            <w:pPr>
              <w:pStyle w:val="ConsPlusNormal"/>
            </w:pPr>
            <w:r>
              <w:t>Шкаф системы регистрации аварийных событий для решений без использования протоколов GOOSE и SV с общим количеством аналоговых и дискретных сигналов: 32 шт (для ПС с количеством присоединений 110 - 750 кВ до 2)</w:t>
            </w:r>
          </w:p>
        </w:tc>
        <w:tc>
          <w:tcPr>
            <w:tcW w:w="1757" w:type="dxa"/>
            <w:vAlign w:val="center"/>
          </w:tcPr>
          <w:p w:rsidR="00582CF7" w:rsidRDefault="00582CF7">
            <w:pPr>
              <w:pStyle w:val="ConsPlusNormal"/>
              <w:jc w:val="center"/>
            </w:pPr>
            <w:r>
              <w:t>3 208,00</w:t>
            </w:r>
          </w:p>
        </w:tc>
      </w:tr>
      <w:tr w:rsidR="00582CF7">
        <w:tc>
          <w:tcPr>
            <w:tcW w:w="1814" w:type="dxa"/>
            <w:vAlign w:val="center"/>
          </w:tcPr>
          <w:p w:rsidR="00582CF7" w:rsidRDefault="00582CF7">
            <w:pPr>
              <w:pStyle w:val="ConsPlusNormal"/>
              <w:jc w:val="center"/>
            </w:pPr>
            <w:r>
              <w:t>И12-01-2</w:t>
            </w:r>
          </w:p>
        </w:tc>
        <w:tc>
          <w:tcPr>
            <w:tcW w:w="5499" w:type="dxa"/>
            <w:vAlign w:val="center"/>
          </w:tcPr>
          <w:p w:rsidR="00582CF7" w:rsidRDefault="00582CF7">
            <w:pPr>
              <w:pStyle w:val="ConsPlusNormal"/>
            </w:pPr>
            <w:r>
              <w:t>Шкаф РАС для решений без использования протоколов GOOSE и SV с общим количеством аналоговых и дискретных сигналов: 64 шт (для ПС с количеством присоединений 110 - 750 кВ до 4)</w:t>
            </w:r>
          </w:p>
        </w:tc>
        <w:tc>
          <w:tcPr>
            <w:tcW w:w="1757" w:type="dxa"/>
            <w:vAlign w:val="center"/>
          </w:tcPr>
          <w:p w:rsidR="00582CF7" w:rsidRDefault="00582CF7">
            <w:pPr>
              <w:pStyle w:val="ConsPlusNormal"/>
              <w:jc w:val="center"/>
            </w:pPr>
            <w:r>
              <w:t>4 788,45</w:t>
            </w:r>
          </w:p>
        </w:tc>
      </w:tr>
      <w:tr w:rsidR="00582CF7">
        <w:tc>
          <w:tcPr>
            <w:tcW w:w="1814" w:type="dxa"/>
            <w:vAlign w:val="center"/>
          </w:tcPr>
          <w:p w:rsidR="00582CF7" w:rsidRDefault="00582CF7">
            <w:pPr>
              <w:pStyle w:val="ConsPlusNormal"/>
              <w:jc w:val="center"/>
            </w:pPr>
            <w:r>
              <w:t>И12-01-3</w:t>
            </w:r>
          </w:p>
        </w:tc>
        <w:tc>
          <w:tcPr>
            <w:tcW w:w="5499" w:type="dxa"/>
            <w:vAlign w:val="center"/>
          </w:tcPr>
          <w:p w:rsidR="00582CF7" w:rsidRDefault="00582CF7">
            <w:pPr>
              <w:pStyle w:val="ConsPlusNormal"/>
            </w:pPr>
            <w:r>
              <w:t>Шкаф РАС для решений без использования протоколов GOOSE и SV с общим количеством аналоговых и дискретных сигналов: 128 шт (для ПС с количеством присоединений 110 - 750 кВ до 8)</w:t>
            </w:r>
          </w:p>
        </w:tc>
        <w:tc>
          <w:tcPr>
            <w:tcW w:w="1757" w:type="dxa"/>
            <w:vAlign w:val="center"/>
          </w:tcPr>
          <w:p w:rsidR="00582CF7" w:rsidRDefault="00582CF7">
            <w:pPr>
              <w:pStyle w:val="ConsPlusNormal"/>
              <w:jc w:val="center"/>
            </w:pPr>
            <w:r>
              <w:t>7 416,08</w:t>
            </w:r>
          </w:p>
        </w:tc>
      </w:tr>
      <w:tr w:rsidR="00582CF7">
        <w:tc>
          <w:tcPr>
            <w:tcW w:w="1814" w:type="dxa"/>
            <w:vAlign w:val="center"/>
          </w:tcPr>
          <w:p w:rsidR="00582CF7" w:rsidRDefault="00582CF7">
            <w:pPr>
              <w:pStyle w:val="ConsPlusNormal"/>
              <w:jc w:val="center"/>
            </w:pPr>
            <w:r>
              <w:t>И12-01-4</w:t>
            </w:r>
          </w:p>
        </w:tc>
        <w:tc>
          <w:tcPr>
            <w:tcW w:w="5499" w:type="dxa"/>
            <w:vAlign w:val="center"/>
          </w:tcPr>
          <w:p w:rsidR="00582CF7" w:rsidRDefault="00582CF7">
            <w:pPr>
              <w:pStyle w:val="ConsPlusNormal"/>
            </w:pPr>
            <w:r>
              <w:t>Шкаф РАС для решений без использования протоколов GOOSE и SV с общим количеством аналоговых и дискретных сигналов: 256 шт (для ПС с количеством присоединений 110 - 750 кВ до 16)</w:t>
            </w:r>
          </w:p>
        </w:tc>
        <w:tc>
          <w:tcPr>
            <w:tcW w:w="1757" w:type="dxa"/>
            <w:vAlign w:val="center"/>
          </w:tcPr>
          <w:p w:rsidR="00582CF7" w:rsidRDefault="00582CF7">
            <w:pPr>
              <w:pStyle w:val="ConsPlusNormal"/>
              <w:jc w:val="center"/>
            </w:pPr>
            <w:r>
              <w:t>12 227,45</w:t>
            </w:r>
          </w:p>
        </w:tc>
      </w:tr>
      <w:tr w:rsidR="00582CF7">
        <w:tc>
          <w:tcPr>
            <w:tcW w:w="1814" w:type="dxa"/>
            <w:vAlign w:val="center"/>
          </w:tcPr>
          <w:p w:rsidR="00582CF7" w:rsidRDefault="00582CF7">
            <w:pPr>
              <w:pStyle w:val="ConsPlusNormal"/>
              <w:jc w:val="center"/>
            </w:pPr>
            <w:r>
              <w:t>И12-01-5</w:t>
            </w:r>
          </w:p>
        </w:tc>
        <w:tc>
          <w:tcPr>
            <w:tcW w:w="5499" w:type="dxa"/>
            <w:vAlign w:val="center"/>
          </w:tcPr>
          <w:p w:rsidR="00582CF7" w:rsidRDefault="00582CF7">
            <w:pPr>
              <w:pStyle w:val="ConsPlusNormal"/>
            </w:pPr>
            <w:r>
              <w:t>Шкаф РАС для решений с использованием протокола GOOSE с приемом до 12 GOOSE сообщений (по 64 сигнала в каждом) и общим количеством аналоговых и дискретных сигналов: 32 шт (для ПС с количеством присоединений 110 - 750 кВ до 6)</w:t>
            </w:r>
          </w:p>
        </w:tc>
        <w:tc>
          <w:tcPr>
            <w:tcW w:w="1757" w:type="dxa"/>
            <w:vAlign w:val="center"/>
          </w:tcPr>
          <w:p w:rsidR="00582CF7" w:rsidRDefault="00582CF7">
            <w:pPr>
              <w:pStyle w:val="ConsPlusNormal"/>
              <w:jc w:val="center"/>
            </w:pPr>
            <w:r>
              <w:t>4 916,61</w:t>
            </w:r>
          </w:p>
        </w:tc>
      </w:tr>
      <w:tr w:rsidR="00582CF7">
        <w:tc>
          <w:tcPr>
            <w:tcW w:w="1814" w:type="dxa"/>
            <w:vAlign w:val="center"/>
          </w:tcPr>
          <w:p w:rsidR="00582CF7" w:rsidRDefault="00582CF7">
            <w:pPr>
              <w:pStyle w:val="ConsPlusNormal"/>
              <w:jc w:val="center"/>
            </w:pPr>
            <w:r>
              <w:t>И12-01-6</w:t>
            </w:r>
          </w:p>
        </w:tc>
        <w:tc>
          <w:tcPr>
            <w:tcW w:w="5499" w:type="dxa"/>
            <w:vAlign w:val="center"/>
          </w:tcPr>
          <w:p w:rsidR="00582CF7" w:rsidRDefault="00582CF7">
            <w:pPr>
              <w:pStyle w:val="ConsPlusNormal"/>
            </w:pPr>
            <w:r>
              <w:t>Шкаф РАС для решений с использованием протокола GOOSE с приемом до 24 GOOSE сообщений (по 64 сигнала в каждом) и общим количеством аналоговых и дискретных сигналов: 64 шт. (для ПС с количеством присоединений 110 - 750 кВ до 12)</w:t>
            </w:r>
          </w:p>
        </w:tc>
        <w:tc>
          <w:tcPr>
            <w:tcW w:w="1757" w:type="dxa"/>
            <w:vAlign w:val="center"/>
          </w:tcPr>
          <w:p w:rsidR="00582CF7" w:rsidRDefault="00582CF7">
            <w:pPr>
              <w:pStyle w:val="ConsPlusNormal"/>
              <w:jc w:val="center"/>
            </w:pPr>
            <w:r>
              <w:t>6 938,10</w:t>
            </w:r>
          </w:p>
        </w:tc>
      </w:tr>
      <w:tr w:rsidR="00582CF7">
        <w:tc>
          <w:tcPr>
            <w:tcW w:w="1814" w:type="dxa"/>
            <w:vAlign w:val="center"/>
          </w:tcPr>
          <w:p w:rsidR="00582CF7" w:rsidRDefault="00582CF7">
            <w:pPr>
              <w:pStyle w:val="ConsPlusNormal"/>
              <w:jc w:val="center"/>
            </w:pPr>
            <w:r>
              <w:t>И12-01-7</w:t>
            </w:r>
          </w:p>
        </w:tc>
        <w:tc>
          <w:tcPr>
            <w:tcW w:w="5499" w:type="dxa"/>
            <w:vAlign w:val="center"/>
          </w:tcPr>
          <w:p w:rsidR="00582CF7" w:rsidRDefault="00582CF7">
            <w:pPr>
              <w:pStyle w:val="ConsPlusNormal"/>
            </w:pPr>
            <w:r>
              <w:t>Шкаф РАС для решений с использованием протокола GOOSE с приемом до 48 GOOSE сообщений (по 64 сигнала в каждом) и общим количеством аналоговых и дискретных сигналов: 128 шт. (для ПС с количеством присоединений 110 - 750 кВ до 24)</w:t>
            </w:r>
          </w:p>
        </w:tc>
        <w:tc>
          <w:tcPr>
            <w:tcW w:w="1757" w:type="dxa"/>
            <w:vAlign w:val="center"/>
          </w:tcPr>
          <w:p w:rsidR="00582CF7" w:rsidRDefault="00582CF7">
            <w:pPr>
              <w:pStyle w:val="ConsPlusNormal"/>
              <w:jc w:val="center"/>
            </w:pPr>
            <w:r>
              <w:t>12 276,25</w:t>
            </w:r>
          </w:p>
        </w:tc>
      </w:tr>
      <w:tr w:rsidR="00582CF7">
        <w:tc>
          <w:tcPr>
            <w:tcW w:w="1814" w:type="dxa"/>
            <w:vAlign w:val="center"/>
          </w:tcPr>
          <w:p w:rsidR="00582CF7" w:rsidRDefault="00582CF7">
            <w:pPr>
              <w:pStyle w:val="ConsPlusNormal"/>
              <w:jc w:val="center"/>
            </w:pPr>
            <w:r>
              <w:t>И12-01-8</w:t>
            </w:r>
          </w:p>
        </w:tc>
        <w:tc>
          <w:tcPr>
            <w:tcW w:w="5499" w:type="dxa"/>
            <w:vAlign w:val="center"/>
          </w:tcPr>
          <w:p w:rsidR="00582CF7" w:rsidRDefault="00582CF7">
            <w:pPr>
              <w:pStyle w:val="ConsPlusNormal"/>
            </w:pPr>
            <w:r>
              <w:t>Шкаф РАС для решений с использованием протокола GOOSE с приемом до 96 GOOSE сообщений (по 64 сигнала в каждом) и общим количеством аналоговых и дискретных сигналов: 256 шт. (для ПС с количеством присоединений 110 - 750 кВ до 48)</w:t>
            </w:r>
          </w:p>
        </w:tc>
        <w:tc>
          <w:tcPr>
            <w:tcW w:w="1757" w:type="dxa"/>
            <w:vAlign w:val="center"/>
          </w:tcPr>
          <w:p w:rsidR="00582CF7" w:rsidRDefault="00582CF7">
            <w:pPr>
              <w:pStyle w:val="ConsPlusNormal"/>
              <w:jc w:val="center"/>
            </w:pPr>
            <w:r>
              <w:t>22 117,68</w:t>
            </w:r>
          </w:p>
        </w:tc>
      </w:tr>
      <w:tr w:rsidR="00582CF7">
        <w:tc>
          <w:tcPr>
            <w:tcW w:w="1814" w:type="dxa"/>
            <w:vAlign w:val="center"/>
          </w:tcPr>
          <w:p w:rsidR="00582CF7" w:rsidRDefault="00582CF7">
            <w:pPr>
              <w:pStyle w:val="ConsPlusNormal"/>
              <w:jc w:val="center"/>
            </w:pPr>
            <w:r>
              <w:t>И12-02</w:t>
            </w:r>
          </w:p>
        </w:tc>
        <w:tc>
          <w:tcPr>
            <w:tcW w:w="5499" w:type="dxa"/>
            <w:vAlign w:val="center"/>
          </w:tcPr>
          <w:p w:rsidR="00582CF7" w:rsidRDefault="00582CF7">
            <w:pPr>
              <w:pStyle w:val="ConsPlusNormal"/>
            </w:pPr>
            <w:r>
              <w:t>Шкаф центральной сигнализации ПС 110 кВ и выше</w:t>
            </w:r>
          </w:p>
        </w:tc>
        <w:tc>
          <w:tcPr>
            <w:tcW w:w="1757" w:type="dxa"/>
            <w:vAlign w:val="center"/>
          </w:tcPr>
          <w:p w:rsidR="00582CF7" w:rsidRDefault="00582CF7">
            <w:pPr>
              <w:pStyle w:val="ConsPlusNormal"/>
              <w:jc w:val="center"/>
            </w:pPr>
            <w:r>
              <w:t>2 123,79</w:t>
            </w:r>
          </w:p>
        </w:tc>
      </w:tr>
      <w:tr w:rsidR="00582CF7">
        <w:tc>
          <w:tcPr>
            <w:tcW w:w="1814" w:type="dxa"/>
            <w:vAlign w:val="center"/>
          </w:tcPr>
          <w:p w:rsidR="00582CF7" w:rsidRDefault="00582CF7">
            <w:pPr>
              <w:pStyle w:val="ConsPlusNormal"/>
              <w:jc w:val="center"/>
            </w:pPr>
            <w:r>
              <w:t>И12-03</w:t>
            </w:r>
          </w:p>
        </w:tc>
        <w:tc>
          <w:tcPr>
            <w:tcW w:w="5499" w:type="dxa"/>
            <w:vAlign w:val="center"/>
          </w:tcPr>
          <w:p w:rsidR="00582CF7" w:rsidRDefault="00582CF7">
            <w:pPr>
              <w:pStyle w:val="ConsPlusNormal"/>
            </w:pPr>
            <w:r>
              <w:t>Шкаф ТН 6 - 35 кВ</w:t>
            </w:r>
          </w:p>
        </w:tc>
        <w:tc>
          <w:tcPr>
            <w:tcW w:w="1757" w:type="dxa"/>
            <w:vAlign w:val="center"/>
          </w:tcPr>
          <w:p w:rsidR="00582CF7" w:rsidRDefault="00582CF7">
            <w:pPr>
              <w:pStyle w:val="ConsPlusNormal"/>
              <w:jc w:val="center"/>
            </w:pPr>
            <w:r>
              <w:t>2 100,08</w:t>
            </w:r>
          </w:p>
        </w:tc>
      </w:tr>
      <w:tr w:rsidR="00582CF7">
        <w:tc>
          <w:tcPr>
            <w:tcW w:w="1814" w:type="dxa"/>
            <w:vAlign w:val="center"/>
          </w:tcPr>
          <w:p w:rsidR="00582CF7" w:rsidRDefault="00582CF7">
            <w:pPr>
              <w:pStyle w:val="ConsPlusNormal"/>
              <w:jc w:val="center"/>
            </w:pPr>
            <w:r>
              <w:t>И12-04-1</w:t>
            </w:r>
          </w:p>
        </w:tc>
        <w:tc>
          <w:tcPr>
            <w:tcW w:w="5499" w:type="dxa"/>
            <w:vAlign w:val="center"/>
          </w:tcPr>
          <w:p w:rsidR="00582CF7" w:rsidRDefault="00582CF7">
            <w:pPr>
              <w:pStyle w:val="ConsPlusNormal"/>
            </w:pPr>
            <w:r>
              <w:t>Шкаф определения места повреждения по параметрам аварийного режима для 1 присоединения</w:t>
            </w:r>
          </w:p>
        </w:tc>
        <w:tc>
          <w:tcPr>
            <w:tcW w:w="1757" w:type="dxa"/>
            <w:vAlign w:val="center"/>
          </w:tcPr>
          <w:p w:rsidR="00582CF7" w:rsidRDefault="00582CF7">
            <w:pPr>
              <w:pStyle w:val="ConsPlusNormal"/>
              <w:jc w:val="center"/>
            </w:pPr>
            <w:r>
              <w:t>1 551,51</w:t>
            </w:r>
          </w:p>
        </w:tc>
      </w:tr>
      <w:tr w:rsidR="00582CF7">
        <w:tc>
          <w:tcPr>
            <w:tcW w:w="1814" w:type="dxa"/>
            <w:vAlign w:val="center"/>
          </w:tcPr>
          <w:p w:rsidR="00582CF7" w:rsidRDefault="00582CF7">
            <w:pPr>
              <w:pStyle w:val="ConsPlusNormal"/>
              <w:jc w:val="center"/>
            </w:pPr>
            <w:r>
              <w:t>И12-04-2</w:t>
            </w:r>
          </w:p>
        </w:tc>
        <w:tc>
          <w:tcPr>
            <w:tcW w:w="5499" w:type="dxa"/>
            <w:vAlign w:val="center"/>
          </w:tcPr>
          <w:p w:rsidR="00582CF7" w:rsidRDefault="00582CF7">
            <w:pPr>
              <w:pStyle w:val="ConsPlusNormal"/>
            </w:pPr>
            <w:r>
              <w:t>Шкаф определения места повреждения по параметрам аварийного режима для 2 присоединений</w:t>
            </w:r>
          </w:p>
        </w:tc>
        <w:tc>
          <w:tcPr>
            <w:tcW w:w="1757" w:type="dxa"/>
            <w:vAlign w:val="center"/>
          </w:tcPr>
          <w:p w:rsidR="00582CF7" w:rsidRDefault="00582CF7">
            <w:pPr>
              <w:pStyle w:val="ConsPlusNormal"/>
              <w:jc w:val="center"/>
            </w:pPr>
            <w:r>
              <w:t>1 997,30</w:t>
            </w:r>
          </w:p>
        </w:tc>
      </w:tr>
      <w:tr w:rsidR="00582CF7">
        <w:tc>
          <w:tcPr>
            <w:tcW w:w="1814" w:type="dxa"/>
            <w:vAlign w:val="center"/>
          </w:tcPr>
          <w:p w:rsidR="00582CF7" w:rsidRDefault="00582CF7">
            <w:pPr>
              <w:pStyle w:val="ConsPlusNormal"/>
              <w:jc w:val="center"/>
            </w:pPr>
            <w:r>
              <w:t>И12-04-3</w:t>
            </w:r>
          </w:p>
        </w:tc>
        <w:tc>
          <w:tcPr>
            <w:tcW w:w="5499" w:type="dxa"/>
            <w:vAlign w:val="center"/>
          </w:tcPr>
          <w:p w:rsidR="00582CF7" w:rsidRDefault="00582CF7">
            <w:pPr>
              <w:pStyle w:val="ConsPlusNormal"/>
            </w:pPr>
            <w:r>
              <w:t>Шкаф определения места повреждения по параметрам аварийного режима для 4 присоединений</w:t>
            </w:r>
          </w:p>
        </w:tc>
        <w:tc>
          <w:tcPr>
            <w:tcW w:w="1757" w:type="dxa"/>
            <w:vAlign w:val="center"/>
          </w:tcPr>
          <w:p w:rsidR="00582CF7" w:rsidRDefault="00582CF7">
            <w:pPr>
              <w:pStyle w:val="ConsPlusNormal"/>
              <w:jc w:val="center"/>
            </w:pPr>
            <w:r>
              <w:t>2 981,83</w:t>
            </w:r>
          </w:p>
        </w:tc>
      </w:tr>
      <w:tr w:rsidR="00582CF7">
        <w:tc>
          <w:tcPr>
            <w:tcW w:w="1814" w:type="dxa"/>
            <w:vAlign w:val="center"/>
          </w:tcPr>
          <w:p w:rsidR="00582CF7" w:rsidRDefault="00582CF7">
            <w:pPr>
              <w:pStyle w:val="ConsPlusNormal"/>
              <w:jc w:val="center"/>
            </w:pPr>
            <w:r>
              <w:t>И12-04-4</w:t>
            </w:r>
          </w:p>
        </w:tc>
        <w:tc>
          <w:tcPr>
            <w:tcW w:w="5499" w:type="dxa"/>
            <w:vAlign w:val="center"/>
          </w:tcPr>
          <w:p w:rsidR="00582CF7" w:rsidRDefault="00582CF7">
            <w:pPr>
              <w:pStyle w:val="ConsPlusNormal"/>
            </w:pPr>
            <w:r>
              <w:t>Шкаф определения места повреждения по параметрам аварийного режима для 8 присоединений</w:t>
            </w:r>
          </w:p>
        </w:tc>
        <w:tc>
          <w:tcPr>
            <w:tcW w:w="1757" w:type="dxa"/>
            <w:vAlign w:val="center"/>
          </w:tcPr>
          <w:p w:rsidR="00582CF7" w:rsidRDefault="00582CF7">
            <w:pPr>
              <w:pStyle w:val="ConsPlusNormal"/>
              <w:jc w:val="center"/>
            </w:pPr>
            <w:r>
              <w:t>4 672,08</w:t>
            </w:r>
          </w:p>
        </w:tc>
      </w:tr>
      <w:tr w:rsidR="00582CF7">
        <w:tc>
          <w:tcPr>
            <w:tcW w:w="1814" w:type="dxa"/>
            <w:vAlign w:val="center"/>
          </w:tcPr>
          <w:p w:rsidR="00582CF7" w:rsidRDefault="00582CF7">
            <w:pPr>
              <w:pStyle w:val="ConsPlusNormal"/>
              <w:jc w:val="center"/>
            </w:pPr>
            <w:r>
              <w:t>И12-04-5</w:t>
            </w:r>
          </w:p>
        </w:tc>
        <w:tc>
          <w:tcPr>
            <w:tcW w:w="5499" w:type="dxa"/>
            <w:vAlign w:val="center"/>
          </w:tcPr>
          <w:p w:rsidR="00582CF7" w:rsidRDefault="00582CF7">
            <w:pPr>
              <w:pStyle w:val="ConsPlusNormal"/>
            </w:pPr>
            <w:r>
              <w:t>Шкаф определения места повреждения по волновому методу для 1 присоединения</w:t>
            </w:r>
          </w:p>
        </w:tc>
        <w:tc>
          <w:tcPr>
            <w:tcW w:w="1757" w:type="dxa"/>
            <w:vAlign w:val="center"/>
          </w:tcPr>
          <w:p w:rsidR="00582CF7" w:rsidRDefault="00582CF7">
            <w:pPr>
              <w:pStyle w:val="ConsPlusNormal"/>
              <w:jc w:val="center"/>
            </w:pPr>
            <w:r>
              <w:t>3 196,24</w:t>
            </w:r>
          </w:p>
        </w:tc>
      </w:tr>
      <w:tr w:rsidR="00582CF7">
        <w:tc>
          <w:tcPr>
            <w:tcW w:w="1814" w:type="dxa"/>
            <w:vAlign w:val="center"/>
          </w:tcPr>
          <w:p w:rsidR="00582CF7" w:rsidRDefault="00582CF7">
            <w:pPr>
              <w:pStyle w:val="ConsPlusNormal"/>
              <w:jc w:val="center"/>
            </w:pPr>
            <w:r>
              <w:t>И12-04-6</w:t>
            </w:r>
          </w:p>
        </w:tc>
        <w:tc>
          <w:tcPr>
            <w:tcW w:w="5499" w:type="dxa"/>
            <w:vAlign w:val="center"/>
          </w:tcPr>
          <w:p w:rsidR="00582CF7" w:rsidRDefault="00582CF7">
            <w:pPr>
              <w:pStyle w:val="ConsPlusNormal"/>
            </w:pPr>
            <w:r>
              <w:t>Шкаф определения места повреждения по волновому методу для 2 присоединений</w:t>
            </w:r>
          </w:p>
        </w:tc>
        <w:tc>
          <w:tcPr>
            <w:tcW w:w="1757" w:type="dxa"/>
            <w:vAlign w:val="center"/>
          </w:tcPr>
          <w:p w:rsidR="00582CF7" w:rsidRDefault="00582CF7">
            <w:pPr>
              <w:pStyle w:val="ConsPlusNormal"/>
              <w:jc w:val="center"/>
            </w:pPr>
            <w:r>
              <w:t>4 237,27</w:t>
            </w:r>
          </w:p>
        </w:tc>
      </w:tr>
      <w:tr w:rsidR="00582CF7">
        <w:tc>
          <w:tcPr>
            <w:tcW w:w="1814" w:type="dxa"/>
            <w:vAlign w:val="center"/>
          </w:tcPr>
          <w:p w:rsidR="00582CF7" w:rsidRDefault="00582CF7">
            <w:pPr>
              <w:pStyle w:val="ConsPlusNormal"/>
              <w:jc w:val="center"/>
            </w:pPr>
            <w:r>
              <w:t>И12-04-7</w:t>
            </w:r>
          </w:p>
        </w:tc>
        <w:tc>
          <w:tcPr>
            <w:tcW w:w="5499" w:type="dxa"/>
            <w:vAlign w:val="center"/>
          </w:tcPr>
          <w:p w:rsidR="00582CF7" w:rsidRDefault="00582CF7">
            <w:pPr>
              <w:pStyle w:val="ConsPlusNormal"/>
            </w:pPr>
            <w:r>
              <w:t>Шкаф определения места повреждения по волновому методу для 4 присоединений</w:t>
            </w:r>
          </w:p>
        </w:tc>
        <w:tc>
          <w:tcPr>
            <w:tcW w:w="1757" w:type="dxa"/>
            <w:vAlign w:val="center"/>
          </w:tcPr>
          <w:p w:rsidR="00582CF7" w:rsidRDefault="00582CF7">
            <w:pPr>
              <w:pStyle w:val="ConsPlusNormal"/>
              <w:jc w:val="center"/>
            </w:pPr>
            <w:r>
              <w:t>6 463,53</w:t>
            </w:r>
          </w:p>
        </w:tc>
      </w:tr>
      <w:tr w:rsidR="00582CF7">
        <w:tc>
          <w:tcPr>
            <w:tcW w:w="1814" w:type="dxa"/>
            <w:vAlign w:val="center"/>
          </w:tcPr>
          <w:p w:rsidR="00582CF7" w:rsidRDefault="00582CF7">
            <w:pPr>
              <w:pStyle w:val="ConsPlusNormal"/>
              <w:jc w:val="center"/>
            </w:pPr>
            <w:r>
              <w:t>И12-04-8</w:t>
            </w:r>
          </w:p>
        </w:tc>
        <w:tc>
          <w:tcPr>
            <w:tcW w:w="5499" w:type="dxa"/>
            <w:vAlign w:val="center"/>
          </w:tcPr>
          <w:p w:rsidR="00582CF7" w:rsidRDefault="00582CF7">
            <w:pPr>
              <w:pStyle w:val="ConsPlusNormal"/>
            </w:pPr>
            <w:r>
              <w:t>Шкаф определения места повреждения по волновому методу для 8 присоединений</w:t>
            </w:r>
          </w:p>
        </w:tc>
        <w:tc>
          <w:tcPr>
            <w:tcW w:w="1757" w:type="dxa"/>
            <w:vAlign w:val="center"/>
          </w:tcPr>
          <w:p w:rsidR="00582CF7" w:rsidRDefault="00582CF7">
            <w:pPr>
              <w:pStyle w:val="ConsPlusNormal"/>
              <w:jc w:val="center"/>
            </w:pPr>
            <w:r>
              <w:t>10 648,32</w:t>
            </w:r>
          </w:p>
        </w:tc>
      </w:tr>
      <w:tr w:rsidR="00582CF7">
        <w:tc>
          <w:tcPr>
            <w:tcW w:w="1814" w:type="dxa"/>
            <w:vAlign w:val="center"/>
          </w:tcPr>
          <w:p w:rsidR="00582CF7" w:rsidRDefault="00582CF7">
            <w:pPr>
              <w:pStyle w:val="ConsPlusNormal"/>
              <w:jc w:val="center"/>
            </w:pPr>
            <w:bookmarkStart w:id="173" w:name="P5664"/>
            <w:bookmarkEnd w:id="173"/>
            <w:r>
              <w:t>И12-05</w:t>
            </w:r>
          </w:p>
        </w:tc>
        <w:tc>
          <w:tcPr>
            <w:tcW w:w="5499" w:type="dxa"/>
            <w:vAlign w:val="center"/>
          </w:tcPr>
          <w:p w:rsidR="00582CF7" w:rsidRDefault="00582CF7">
            <w:pPr>
              <w:pStyle w:val="ConsPlusNormal"/>
            </w:pPr>
            <w:r>
              <w:t>Приемопередатчик ВЧ (ВОЛС) для защит</w:t>
            </w:r>
          </w:p>
        </w:tc>
        <w:tc>
          <w:tcPr>
            <w:tcW w:w="1757" w:type="dxa"/>
            <w:vAlign w:val="center"/>
          </w:tcPr>
          <w:p w:rsidR="00582CF7" w:rsidRDefault="00582CF7">
            <w:pPr>
              <w:pStyle w:val="ConsPlusNormal"/>
              <w:jc w:val="center"/>
            </w:pPr>
            <w:r>
              <w:t>1 651,44</w:t>
            </w:r>
          </w:p>
        </w:tc>
      </w:tr>
      <w:tr w:rsidR="00582CF7">
        <w:tc>
          <w:tcPr>
            <w:tcW w:w="1814" w:type="dxa"/>
            <w:vAlign w:val="center"/>
          </w:tcPr>
          <w:p w:rsidR="00582CF7" w:rsidRDefault="00582CF7">
            <w:pPr>
              <w:pStyle w:val="ConsPlusNormal"/>
              <w:jc w:val="center"/>
            </w:pPr>
            <w:bookmarkStart w:id="174" w:name="P5667"/>
            <w:bookmarkEnd w:id="174"/>
            <w:r>
              <w:t>И12-06</w:t>
            </w:r>
          </w:p>
        </w:tc>
        <w:tc>
          <w:tcPr>
            <w:tcW w:w="5499" w:type="dxa"/>
            <w:vAlign w:val="center"/>
          </w:tcPr>
          <w:p w:rsidR="00582CF7" w:rsidRDefault="00582CF7">
            <w:pPr>
              <w:pStyle w:val="ConsPlusNormal"/>
            </w:pPr>
            <w:r>
              <w:t>Прочий шкаф (панель)</w:t>
            </w:r>
          </w:p>
        </w:tc>
        <w:tc>
          <w:tcPr>
            <w:tcW w:w="1757" w:type="dxa"/>
            <w:vAlign w:val="center"/>
          </w:tcPr>
          <w:p w:rsidR="00582CF7" w:rsidRDefault="00582CF7">
            <w:pPr>
              <w:pStyle w:val="ConsPlusNormal"/>
              <w:jc w:val="center"/>
            </w:pPr>
            <w:r>
              <w:t>262,53</w:t>
            </w:r>
          </w:p>
        </w:tc>
      </w:tr>
      <w:tr w:rsidR="00582CF7">
        <w:tc>
          <w:tcPr>
            <w:tcW w:w="1814" w:type="dxa"/>
            <w:vAlign w:val="center"/>
          </w:tcPr>
          <w:p w:rsidR="00582CF7" w:rsidRDefault="00582CF7">
            <w:pPr>
              <w:pStyle w:val="ConsPlusNormal"/>
              <w:jc w:val="center"/>
            </w:pPr>
            <w:bookmarkStart w:id="175" w:name="P5670"/>
            <w:bookmarkEnd w:id="175"/>
            <w:r>
              <w:t>И12-07</w:t>
            </w:r>
          </w:p>
        </w:tc>
        <w:tc>
          <w:tcPr>
            <w:tcW w:w="5499" w:type="dxa"/>
            <w:vAlign w:val="center"/>
          </w:tcPr>
          <w:p w:rsidR="00582CF7" w:rsidRDefault="00582CF7">
            <w:pPr>
              <w:pStyle w:val="ConsPlusNormal"/>
            </w:pPr>
            <w:r>
              <w:t>Защита от дуговых замыканий ячейки КРУ</w:t>
            </w:r>
          </w:p>
        </w:tc>
        <w:tc>
          <w:tcPr>
            <w:tcW w:w="1757" w:type="dxa"/>
            <w:vAlign w:val="center"/>
          </w:tcPr>
          <w:p w:rsidR="00582CF7" w:rsidRDefault="00582CF7">
            <w:pPr>
              <w:pStyle w:val="ConsPlusNormal"/>
              <w:jc w:val="center"/>
            </w:pPr>
            <w:r>
              <w:t>180,80</w:t>
            </w:r>
          </w:p>
        </w:tc>
      </w:tr>
      <w:tr w:rsidR="00582CF7">
        <w:tc>
          <w:tcPr>
            <w:tcW w:w="1814" w:type="dxa"/>
            <w:vAlign w:val="center"/>
          </w:tcPr>
          <w:p w:rsidR="00582CF7" w:rsidRDefault="00582CF7">
            <w:pPr>
              <w:pStyle w:val="ConsPlusNormal"/>
              <w:jc w:val="center"/>
            </w:pPr>
            <w:bookmarkStart w:id="176" w:name="P5673"/>
            <w:bookmarkEnd w:id="176"/>
            <w:r>
              <w:t>И12-08</w:t>
            </w:r>
          </w:p>
        </w:tc>
        <w:tc>
          <w:tcPr>
            <w:tcW w:w="5499" w:type="dxa"/>
            <w:vAlign w:val="center"/>
          </w:tcPr>
          <w:p w:rsidR="00582CF7" w:rsidRDefault="00582CF7">
            <w:pPr>
              <w:pStyle w:val="ConsPlusNormal"/>
            </w:pPr>
            <w:r>
              <w:t>Прочее устройство (аппаратура)</w:t>
            </w:r>
          </w:p>
        </w:tc>
        <w:tc>
          <w:tcPr>
            <w:tcW w:w="1757" w:type="dxa"/>
            <w:vAlign w:val="center"/>
          </w:tcPr>
          <w:p w:rsidR="00582CF7" w:rsidRDefault="00582CF7">
            <w:pPr>
              <w:pStyle w:val="ConsPlusNormal"/>
              <w:jc w:val="center"/>
            </w:pPr>
            <w:r>
              <w:t>85,79</w:t>
            </w:r>
          </w:p>
        </w:tc>
      </w:tr>
      <w:tr w:rsidR="00582CF7">
        <w:tc>
          <w:tcPr>
            <w:tcW w:w="1814" w:type="dxa"/>
            <w:vAlign w:val="center"/>
          </w:tcPr>
          <w:p w:rsidR="00582CF7" w:rsidRDefault="00582CF7">
            <w:pPr>
              <w:pStyle w:val="ConsPlusNormal"/>
              <w:jc w:val="center"/>
            </w:pPr>
            <w:r>
              <w:t>И12-09</w:t>
            </w:r>
          </w:p>
        </w:tc>
        <w:tc>
          <w:tcPr>
            <w:tcW w:w="5499" w:type="dxa"/>
            <w:vAlign w:val="center"/>
          </w:tcPr>
          <w:p w:rsidR="00582CF7" w:rsidRDefault="00582CF7">
            <w:pPr>
              <w:pStyle w:val="ConsPlusNormal"/>
            </w:pPr>
            <w:r>
              <w:t>Аккумуляторная батарея (элемент) емкостью 350 А*ч</w:t>
            </w:r>
          </w:p>
        </w:tc>
        <w:tc>
          <w:tcPr>
            <w:tcW w:w="1757" w:type="dxa"/>
            <w:vAlign w:val="center"/>
          </w:tcPr>
          <w:p w:rsidR="00582CF7" w:rsidRDefault="00582CF7">
            <w:pPr>
              <w:pStyle w:val="ConsPlusNormal"/>
              <w:jc w:val="center"/>
            </w:pPr>
            <w:r>
              <w:t>50,78</w:t>
            </w:r>
          </w:p>
        </w:tc>
      </w:tr>
    </w:tbl>
    <w:p w:rsidR="00582CF7" w:rsidRDefault="00582CF7">
      <w:pPr>
        <w:pStyle w:val="ConsPlusNormal"/>
        <w:jc w:val="both"/>
      </w:pPr>
    </w:p>
    <w:p w:rsidR="00582CF7" w:rsidRDefault="00582CF7">
      <w:pPr>
        <w:pStyle w:val="ConsPlusNormal"/>
        <w:ind w:firstLine="540"/>
        <w:jc w:val="both"/>
      </w:pPr>
      <w:r>
        <w:t xml:space="preserve">В </w:t>
      </w:r>
      <w:hyperlink w:anchor="P5603">
        <w:r>
          <w:rPr>
            <w:color w:val="0000FF"/>
          </w:rPr>
          <w:t>таблице И12</w:t>
        </w:r>
      </w:hyperlink>
      <w:r>
        <w:t xml:space="preserve"> в УНЦ учтены стоимость оборудования (микропроцессорного устройства, устройств вторичной коммутации, шкафа для размещения оборудования, аккумуляторная батарея), затраты на монтажные работы с учетом стоимости используемого материала (кабельное хозяйство и заземление), а также сопутствующие затраты.</w:t>
      </w:r>
    </w:p>
    <w:p w:rsidR="00582CF7" w:rsidRDefault="00582CF7">
      <w:pPr>
        <w:pStyle w:val="ConsPlusNormal"/>
        <w:spacing w:before="220"/>
        <w:ind w:firstLine="540"/>
        <w:jc w:val="both"/>
      </w:pPr>
      <w:r>
        <w:t xml:space="preserve">В расценке </w:t>
      </w:r>
      <w:hyperlink w:anchor="P5664">
        <w:r>
          <w:rPr>
            <w:color w:val="0000FF"/>
          </w:rPr>
          <w:t>И12-05</w:t>
        </w:r>
      </w:hyperlink>
      <w:r>
        <w:t xml:space="preserve"> из таблицы И12 учтены стоимости приемной части аппаратуры, передающей часть аппаратуры, интерфейса сигналов защит, затраты на монтаж аппаратуры в шкафу (провода, клеммы), а также сопутствующие затраты.</w:t>
      </w:r>
    </w:p>
    <w:p w:rsidR="00582CF7" w:rsidRDefault="00582CF7">
      <w:pPr>
        <w:pStyle w:val="ConsPlusNormal"/>
        <w:spacing w:before="220"/>
        <w:ind w:firstLine="540"/>
        <w:jc w:val="both"/>
      </w:pPr>
      <w:r>
        <w:t xml:space="preserve">В расценке </w:t>
      </w:r>
      <w:hyperlink w:anchor="P5667">
        <w:r>
          <w:rPr>
            <w:color w:val="0000FF"/>
          </w:rPr>
          <w:t>И12-06</w:t>
        </w:r>
      </w:hyperlink>
      <w:r>
        <w:t xml:space="preserve"> из таблицы И12 учтена стоимость прочего шкафа (панели), к которому относятся промежуточная панель с ключами, накладками, лампами, промежуточными и указательными реле, панель (шкаф, стойка) с электромеханическими реле.</w:t>
      </w:r>
    </w:p>
    <w:p w:rsidR="00582CF7" w:rsidRDefault="00582CF7">
      <w:pPr>
        <w:pStyle w:val="ConsPlusNormal"/>
        <w:spacing w:before="220"/>
        <w:ind w:firstLine="540"/>
        <w:jc w:val="both"/>
      </w:pPr>
      <w:r>
        <w:t xml:space="preserve">В расценке </w:t>
      </w:r>
      <w:hyperlink w:anchor="P5670">
        <w:r>
          <w:rPr>
            <w:color w:val="0000FF"/>
          </w:rPr>
          <w:t>И12-07</w:t>
        </w:r>
      </w:hyperlink>
      <w:r>
        <w:t xml:space="preserve"> из таблицы И12 учтена стоимость защиты от дуговых замыканий ячейки КРУ, которая обеспечивает работу оптической системы устройства с фиксацией возникновения электрической дуги в ячейке КРУ.</w:t>
      </w:r>
    </w:p>
    <w:p w:rsidR="00582CF7" w:rsidRDefault="00582CF7">
      <w:pPr>
        <w:pStyle w:val="ConsPlusNormal"/>
        <w:spacing w:before="220"/>
        <w:ind w:firstLine="540"/>
        <w:jc w:val="both"/>
      </w:pPr>
      <w:r>
        <w:t xml:space="preserve">В расценке </w:t>
      </w:r>
      <w:hyperlink w:anchor="P5673">
        <w:r>
          <w:rPr>
            <w:color w:val="0000FF"/>
          </w:rPr>
          <w:t>И12-08</w:t>
        </w:r>
      </w:hyperlink>
      <w:r>
        <w:t xml:space="preserve"> из таблицы И12 учтена стоимость прочего устройства (аппаратуры), к которому относятся шкаф отбора напряжения, шкаф (коробка) зажимов, шкаф зажимов ТТ (ТН), шкаф питания (управления) разъединителем, ящик управления двигателем, установка центральных каркасно-панельных кондиционеров, силовая сборка (щиток) с трехполюсным рубильником на вводе, силовые сборки, ящик цепей напряжения, ИБП, датчики индикаторов короткого замыкания ВЛ 6 - 20 кВ.</w:t>
      </w:r>
    </w:p>
    <w:p w:rsidR="00582CF7" w:rsidRDefault="00582CF7">
      <w:pPr>
        <w:pStyle w:val="ConsPlusNormal"/>
        <w:jc w:val="both"/>
      </w:pPr>
    </w:p>
    <w:p w:rsidR="00582CF7" w:rsidRDefault="00582CF7">
      <w:pPr>
        <w:pStyle w:val="ConsPlusTitle"/>
        <w:jc w:val="both"/>
        <w:outlineLvl w:val="2"/>
      </w:pPr>
      <w:bookmarkStart w:id="177" w:name="P5686"/>
      <w:bookmarkEnd w:id="177"/>
      <w:r>
        <w:t>Таблица И13. УНЦ системы оперативного постоянного тока и собственных нужд ПС, РП (СП, ТП, РТП)</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5499"/>
        <w:gridCol w:w="1757"/>
      </w:tblGrid>
      <w:tr w:rsidR="00582CF7">
        <w:tc>
          <w:tcPr>
            <w:tcW w:w="1814" w:type="dxa"/>
          </w:tcPr>
          <w:p w:rsidR="00582CF7" w:rsidRDefault="00582CF7">
            <w:pPr>
              <w:pStyle w:val="ConsPlusNormal"/>
              <w:jc w:val="center"/>
            </w:pPr>
            <w:r>
              <w:t>Номер расценок</w:t>
            </w:r>
          </w:p>
        </w:tc>
        <w:tc>
          <w:tcPr>
            <w:tcW w:w="5499" w:type="dxa"/>
          </w:tcPr>
          <w:p w:rsidR="00582CF7" w:rsidRDefault="00582CF7">
            <w:pPr>
              <w:pStyle w:val="ConsPlusNormal"/>
              <w:jc w:val="center"/>
            </w:pPr>
            <w:bookmarkStart w:id="178" w:name="P5691"/>
            <w:bookmarkEnd w:id="178"/>
            <w:r>
              <w:t>Наименование</w:t>
            </w:r>
          </w:p>
        </w:tc>
        <w:tc>
          <w:tcPr>
            <w:tcW w:w="1757" w:type="dxa"/>
          </w:tcPr>
          <w:p w:rsidR="00582CF7" w:rsidRDefault="00582CF7">
            <w:pPr>
              <w:pStyle w:val="ConsPlusNormal"/>
              <w:jc w:val="center"/>
            </w:pPr>
            <w:r>
              <w:t>Норматив цены, тыс. руб</w:t>
            </w:r>
          </w:p>
        </w:tc>
      </w:tr>
      <w:tr w:rsidR="00582CF7">
        <w:tc>
          <w:tcPr>
            <w:tcW w:w="1814" w:type="dxa"/>
            <w:vAlign w:val="center"/>
          </w:tcPr>
          <w:p w:rsidR="00582CF7" w:rsidRDefault="00582CF7">
            <w:pPr>
              <w:pStyle w:val="ConsPlusNormal"/>
              <w:jc w:val="center"/>
            </w:pPr>
            <w:r>
              <w:t>И13-01</w:t>
            </w:r>
          </w:p>
        </w:tc>
        <w:tc>
          <w:tcPr>
            <w:tcW w:w="5499" w:type="dxa"/>
            <w:vAlign w:val="center"/>
          </w:tcPr>
          <w:p w:rsidR="00582CF7" w:rsidRDefault="00582CF7">
            <w:pPr>
              <w:pStyle w:val="ConsPlusNormal"/>
            </w:pPr>
            <w:r>
              <w:t>Шкаф ввода на постоянном токе с АВ, номинальный ток 250 А</w:t>
            </w:r>
          </w:p>
        </w:tc>
        <w:tc>
          <w:tcPr>
            <w:tcW w:w="1757" w:type="dxa"/>
            <w:vAlign w:val="center"/>
          </w:tcPr>
          <w:p w:rsidR="00582CF7" w:rsidRDefault="00582CF7">
            <w:pPr>
              <w:pStyle w:val="ConsPlusNormal"/>
              <w:jc w:val="center"/>
            </w:pPr>
            <w:r>
              <w:t>914,25</w:t>
            </w:r>
          </w:p>
        </w:tc>
      </w:tr>
      <w:tr w:rsidR="00582CF7">
        <w:tc>
          <w:tcPr>
            <w:tcW w:w="1814" w:type="dxa"/>
            <w:vAlign w:val="center"/>
          </w:tcPr>
          <w:p w:rsidR="00582CF7" w:rsidRDefault="00582CF7">
            <w:pPr>
              <w:pStyle w:val="ConsPlusNormal"/>
              <w:jc w:val="center"/>
            </w:pPr>
            <w:bookmarkStart w:id="179" w:name="P5696"/>
            <w:bookmarkEnd w:id="179"/>
            <w:r>
              <w:t>И13-02</w:t>
            </w:r>
          </w:p>
        </w:tc>
        <w:tc>
          <w:tcPr>
            <w:tcW w:w="5499" w:type="dxa"/>
            <w:vAlign w:val="center"/>
          </w:tcPr>
          <w:p w:rsidR="00582CF7" w:rsidRDefault="00582CF7">
            <w:pPr>
              <w:pStyle w:val="ConsPlusNormal"/>
            </w:pPr>
            <w:r>
              <w:t>Шкаф на 12 отходящих линий на постоянном токе с АВ (в том числе с применением предохранителей), номинальный ток 100 А</w:t>
            </w:r>
          </w:p>
        </w:tc>
        <w:tc>
          <w:tcPr>
            <w:tcW w:w="1757" w:type="dxa"/>
            <w:vAlign w:val="center"/>
          </w:tcPr>
          <w:p w:rsidR="00582CF7" w:rsidRDefault="00582CF7">
            <w:pPr>
              <w:pStyle w:val="ConsPlusNormal"/>
              <w:jc w:val="center"/>
            </w:pPr>
            <w:r>
              <w:t>2 968,44</w:t>
            </w:r>
          </w:p>
        </w:tc>
      </w:tr>
      <w:tr w:rsidR="00582CF7">
        <w:tc>
          <w:tcPr>
            <w:tcW w:w="1814" w:type="dxa"/>
            <w:vAlign w:val="center"/>
          </w:tcPr>
          <w:p w:rsidR="00582CF7" w:rsidRDefault="00582CF7">
            <w:pPr>
              <w:pStyle w:val="ConsPlusNormal"/>
              <w:jc w:val="center"/>
            </w:pPr>
            <w:bookmarkStart w:id="180" w:name="P5699"/>
            <w:bookmarkEnd w:id="180"/>
            <w:r>
              <w:t>И13-03</w:t>
            </w:r>
          </w:p>
        </w:tc>
        <w:tc>
          <w:tcPr>
            <w:tcW w:w="5499" w:type="dxa"/>
            <w:vAlign w:val="center"/>
          </w:tcPr>
          <w:p w:rsidR="00582CF7" w:rsidRDefault="00582CF7">
            <w:pPr>
              <w:pStyle w:val="ConsPlusNormal"/>
            </w:pPr>
            <w:r>
              <w:t>Шкаф распределения оперативного постоянного тока с АВ на 20 отходящих линий, номинальный ток 16 А</w:t>
            </w:r>
          </w:p>
        </w:tc>
        <w:tc>
          <w:tcPr>
            <w:tcW w:w="1757" w:type="dxa"/>
            <w:vAlign w:val="center"/>
          </w:tcPr>
          <w:p w:rsidR="00582CF7" w:rsidRDefault="00582CF7">
            <w:pPr>
              <w:pStyle w:val="ConsPlusNormal"/>
              <w:jc w:val="center"/>
            </w:pPr>
            <w:r>
              <w:t>1 940,86</w:t>
            </w:r>
          </w:p>
        </w:tc>
      </w:tr>
      <w:tr w:rsidR="00582CF7">
        <w:tc>
          <w:tcPr>
            <w:tcW w:w="1814" w:type="dxa"/>
            <w:vAlign w:val="center"/>
          </w:tcPr>
          <w:p w:rsidR="00582CF7" w:rsidRDefault="00582CF7">
            <w:pPr>
              <w:pStyle w:val="ConsPlusNormal"/>
              <w:jc w:val="center"/>
            </w:pPr>
            <w:r>
              <w:t>И13-04</w:t>
            </w:r>
          </w:p>
        </w:tc>
        <w:tc>
          <w:tcPr>
            <w:tcW w:w="5499" w:type="dxa"/>
            <w:vAlign w:val="center"/>
          </w:tcPr>
          <w:p w:rsidR="00582CF7" w:rsidRDefault="00582CF7">
            <w:pPr>
              <w:pStyle w:val="ConsPlusNormal"/>
            </w:pPr>
            <w:r>
              <w:t>Шкаф с зарядно-подзарядными устройствами, номинальный ток 100 А</w:t>
            </w:r>
          </w:p>
        </w:tc>
        <w:tc>
          <w:tcPr>
            <w:tcW w:w="1757" w:type="dxa"/>
            <w:vAlign w:val="center"/>
          </w:tcPr>
          <w:p w:rsidR="00582CF7" w:rsidRDefault="00582CF7">
            <w:pPr>
              <w:pStyle w:val="ConsPlusNormal"/>
              <w:jc w:val="center"/>
            </w:pPr>
            <w:r>
              <w:t>2 409,41</w:t>
            </w:r>
          </w:p>
        </w:tc>
      </w:tr>
      <w:tr w:rsidR="00582CF7">
        <w:tc>
          <w:tcPr>
            <w:tcW w:w="1814" w:type="dxa"/>
            <w:vAlign w:val="center"/>
          </w:tcPr>
          <w:p w:rsidR="00582CF7" w:rsidRDefault="00582CF7">
            <w:pPr>
              <w:pStyle w:val="ConsPlusNormal"/>
              <w:jc w:val="center"/>
            </w:pPr>
            <w:r>
              <w:t>И13-05</w:t>
            </w:r>
          </w:p>
        </w:tc>
        <w:tc>
          <w:tcPr>
            <w:tcW w:w="5499" w:type="dxa"/>
            <w:vAlign w:val="center"/>
          </w:tcPr>
          <w:p w:rsidR="00582CF7" w:rsidRDefault="00582CF7">
            <w:pPr>
              <w:pStyle w:val="ConsPlusNormal"/>
            </w:pPr>
            <w:r>
              <w:t>Шкаф с зарядно-подзарядными устройствами, номинальный ток 200 А</w:t>
            </w:r>
          </w:p>
        </w:tc>
        <w:tc>
          <w:tcPr>
            <w:tcW w:w="1757" w:type="dxa"/>
            <w:vAlign w:val="center"/>
          </w:tcPr>
          <w:p w:rsidR="00582CF7" w:rsidRDefault="00582CF7">
            <w:pPr>
              <w:pStyle w:val="ConsPlusNormal"/>
              <w:jc w:val="center"/>
            </w:pPr>
            <w:r>
              <w:t>3 196,30</w:t>
            </w:r>
          </w:p>
        </w:tc>
      </w:tr>
      <w:tr w:rsidR="00582CF7">
        <w:tc>
          <w:tcPr>
            <w:tcW w:w="1814" w:type="dxa"/>
            <w:vAlign w:val="center"/>
          </w:tcPr>
          <w:p w:rsidR="00582CF7" w:rsidRDefault="00582CF7">
            <w:pPr>
              <w:pStyle w:val="ConsPlusNormal"/>
              <w:jc w:val="center"/>
            </w:pPr>
            <w:r>
              <w:t>И13-06</w:t>
            </w:r>
          </w:p>
        </w:tc>
        <w:tc>
          <w:tcPr>
            <w:tcW w:w="5499" w:type="dxa"/>
            <w:vAlign w:val="center"/>
          </w:tcPr>
          <w:p w:rsidR="00582CF7" w:rsidRDefault="00582CF7">
            <w:pPr>
              <w:pStyle w:val="ConsPlusNormal"/>
            </w:pPr>
            <w:r>
              <w:t>Шкаф ввода на переменном токе с АВ, номинальный ток 2500 А</w:t>
            </w:r>
          </w:p>
        </w:tc>
        <w:tc>
          <w:tcPr>
            <w:tcW w:w="1757" w:type="dxa"/>
            <w:vAlign w:val="center"/>
          </w:tcPr>
          <w:p w:rsidR="00582CF7" w:rsidRDefault="00582CF7">
            <w:pPr>
              <w:pStyle w:val="ConsPlusNormal"/>
              <w:jc w:val="center"/>
            </w:pPr>
            <w:r>
              <w:t>3 389,79</w:t>
            </w:r>
          </w:p>
        </w:tc>
      </w:tr>
      <w:tr w:rsidR="00582CF7">
        <w:tc>
          <w:tcPr>
            <w:tcW w:w="1814" w:type="dxa"/>
            <w:vAlign w:val="center"/>
          </w:tcPr>
          <w:p w:rsidR="00582CF7" w:rsidRDefault="00582CF7">
            <w:pPr>
              <w:pStyle w:val="ConsPlusNormal"/>
              <w:jc w:val="center"/>
            </w:pPr>
            <w:bookmarkStart w:id="181" w:name="P5711"/>
            <w:bookmarkEnd w:id="181"/>
            <w:r>
              <w:t>И13-07</w:t>
            </w:r>
          </w:p>
        </w:tc>
        <w:tc>
          <w:tcPr>
            <w:tcW w:w="5499" w:type="dxa"/>
            <w:vAlign w:val="center"/>
          </w:tcPr>
          <w:p w:rsidR="00582CF7" w:rsidRDefault="00582CF7">
            <w:pPr>
              <w:pStyle w:val="ConsPlusNormal"/>
            </w:pPr>
            <w:r>
              <w:t>Шкаф на 12 отходящих линий на переменном токе с АВ, номинальный ток 630 А</w:t>
            </w:r>
          </w:p>
        </w:tc>
        <w:tc>
          <w:tcPr>
            <w:tcW w:w="1757" w:type="dxa"/>
            <w:vAlign w:val="center"/>
          </w:tcPr>
          <w:p w:rsidR="00582CF7" w:rsidRDefault="00582CF7">
            <w:pPr>
              <w:pStyle w:val="ConsPlusNormal"/>
              <w:jc w:val="center"/>
            </w:pPr>
            <w:r>
              <w:t>2 441,10</w:t>
            </w:r>
          </w:p>
        </w:tc>
      </w:tr>
      <w:tr w:rsidR="00582CF7">
        <w:tc>
          <w:tcPr>
            <w:tcW w:w="1814" w:type="dxa"/>
            <w:vAlign w:val="center"/>
          </w:tcPr>
          <w:p w:rsidR="00582CF7" w:rsidRDefault="00582CF7">
            <w:pPr>
              <w:pStyle w:val="ConsPlusNormal"/>
              <w:jc w:val="center"/>
            </w:pPr>
            <w:r>
              <w:t>И13-08</w:t>
            </w:r>
          </w:p>
        </w:tc>
        <w:tc>
          <w:tcPr>
            <w:tcW w:w="5499" w:type="dxa"/>
            <w:vAlign w:val="center"/>
          </w:tcPr>
          <w:p w:rsidR="00582CF7" w:rsidRDefault="00582CF7">
            <w:pPr>
              <w:pStyle w:val="ConsPlusNormal"/>
            </w:pPr>
            <w:r>
              <w:t>Вводно-распределительный щит (ВРЩ) 0,4 кВ</w:t>
            </w:r>
          </w:p>
        </w:tc>
        <w:tc>
          <w:tcPr>
            <w:tcW w:w="1757" w:type="dxa"/>
            <w:vAlign w:val="center"/>
          </w:tcPr>
          <w:p w:rsidR="00582CF7" w:rsidRDefault="00582CF7">
            <w:pPr>
              <w:pStyle w:val="ConsPlusNormal"/>
              <w:jc w:val="center"/>
            </w:pPr>
            <w:r>
              <w:t>1 396,69</w:t>
            </w:r>
          </w:p>
        </w:tc>
      </w:tr>
      <w:tr w:rsidR="00582CF7">
        <w:tc>
          <w:tcPr>
            <w:tcW w:w="1814" w:type="dxa"/>
            <w:vAlign w:val="center"/>
          </w:tcPr>
          <w:p w:rsidR="00582CF7" w:rsidRDefault="00582CF7">
            <w:pPr>
              <w:pStyle w:val="ConsPlusNormal"/>
              <w:jc w:val="center"/>
            </w:pPr>
            <w:r>
              <w:t>И13-09</w:t>
            </w:r>
          </w:p>
        </w:tc>
        <w:tc>
          <w:tcPr>
            <w:tcW w:w="5499" w:type="dxa"/>
            <w:vAlign w:val="center"/>
          </w:tcPr>
          <w:p w:rsidR="00582CF7" w:rsidRDefault="00582CF7">
            <w:pPr>
              <w:pStyle w:val="ConsPlusNormal"/>
            </w:pPr>
            <w:r>
              <w:t>Блок аварийного освещения (БАО)</w:t>
            </w:r>
          </w:p>
        </w:tc>
        <w:tc>
          <w:tcPr>
            <w:tcW w:w="1757" w:type="dxa"/>
            <w:vAlign w:val="center"/>
          </w:tcPr>
          <w:p w:rsidR="00582CF7" w:rsidRDefault="00582CF7">
            <w:pPr>
              <w:pStyle w:val="ConsPlusNormal"/>
              <w:jc w:val="center"/>
            </w:pPr>
            <w:r>
              <w:t>976,68</w:t>
            </w:r>
          </w:p>
        </w:tc>
      </w:tr>
    </w:tbl>
    <w:p w:rsidR="00582CF7" w:rsidRDefault="00582CF7">
      <w:pPr>
        <w:pStyle w:val="ConsPlusNormal"/>
        <w:jc w:val="both"/>
      </w:pPr>
    </w:p>
    <w:p w:rsidR="00582CF7" w:rsidRDefault="00582CF7">
      <w:pPr>
        <w:pStyle w:val="ConsPlusNormal"/>
        <w:ind w:firstLine="540"/>
        <w:jc w:val="both"/>
      </w:pPr>
      <w:r>
        <w:t xml:space="preserve">В </w:t>
      </w:r>
      <w:hyperlink w:anchor="P5686">
        <w:r>
          <w:rPr>
            <w:color w:val="0000FF"/>
          </w:rPr>
          <w:t>таблице И13</w:t>
        </w:r>
      </w:hyperlink>
      <w:r>
        <w:t xml:space="preserve"> в УНЦ учтены стоимость оборудования (в том числе стоимость шкафа для размещения оборудования, АВ), монтажные работы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больше (меньше) максимального (минимального) значения характеристики типового технологического решения, указанного в </w:t>
      </w:r>
      <w:hyperlink w:anchor="P5691">
        <w:r>
          <w:rPr>
            <w:color w:val="0000FF"/>
          </w:rPr>
          <w:t>столбце</w:t>
        </w:r>
      </w:hyperlink>
      <w:r>
        <w:t xml:space="preserve"> "Наименование", то из </w:t>
      </w:r>
      <w:hyperlink w:anchor="P5686">
        <w:r>
          <w:rPr>
            <w:color w:val="0000FF"/>
          </w:rPr>
          <w:t>таблицы И13</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w:t>
      </w:r>
      <w:hyperlink w:anchor="P5691">
        <w:r>
          <w:rPr>
            <w:color w:val="0000FF"/>
          </w:rPr>
          <w:t>столбце</w:t>
        </w:r>
      </w:hyperlink>
      <w:r>
        <w:t xml:space="preserve"> "Наименование".</w:t>
      </w:r>
    </w:p>
    <w:p w:rsidR="00582CF7" w:rsidRDefault="00582CF7">
      <w:pPr>
        <w:pStyle w:val="ConsPlusNormal"/>
        <w:spacing w:before="220"/>
        <w:ind w:firstLine="540"/>
        <w:jc w:val="both"/>
      </w:pPr>
      <w:r>
        <w:t xml:space="preserve">При использовании расценок </w:t>
      </w:r>
      <w:hyperlink w:anchor="P5696">
        <w:r>
          <w:rPr>
            <w:color w:val="0000FF"/>
          </w:rPr>
          <w:t>И13-02</w:t>
        </w:r>
      </w:hyperlink>
      <w:r>
        <w:t xml:space="preserve"> и </w:t>
      </w:r>
      <w:hyperlink w:anchor="P5711">
        <w:r>
          <w:rPr>
            <w:color w:val="0000FF"/>
          </w:rPr>
          <w:t>И13-07</w:t>
        </w:r>
      </w:hyperlink>
      <w:r>
        <w:t xml:space="preserve"> количество шкафов отходящих линий (единиц измерителя УНЦ) выбирается из расчета 12 отходящих линий на один шкаф.</w:t>
      </w:r>
    </w:p>
    <w:p w:rsidR="00582CF7" w:rsidRDefault="00582CF7">
      <w:pPr>
        <w:pStyle w:val="ConsPlusNormal"/>
        <w:spacing w:before="220"/>
        <w:ind w:firstLine="540"/>
        <w:jc w:val="both"/>
      </w:pPr>
      <w:r>
        <w:t xml:space="preserve">При использовании расценки </w:t>
      </w:r>
      <w:hyperlink w:anchor="P5699">
        <w:r>
          <w:rPr>
            <w:color w:val="0000FF"/>
          </w:rPr>
          <w:t>И13-03</w:t>
        </w:r>
      </w:hyperlink>
      <w:r>
        <w:t xml:space="preserve"> количество шкафов распределения оперативного постоянного тока (единиц измерителя УНЦ) выбирается из расчета 20 отходящих линий на один шкаф.</w:t>
      </w:r>
    </w:p>
    <w:p w:rsidR="00582CF7" w:rsidRDefault="00582CF7">
      <w:pPr>
        <w:pStyle w:val="ConsPlusNormal"/>
        <w:spacing w:before="220"/>
        <w:ind w:firstLine="540"/>
        <w:jc w:val="both"/>
      </w:pPr>
      <w:r>
        <w:t xml:space="preserve">Для учета технологических решений для шкафов отходящих линий с утвержденным значением количества отходящих линий, отличным от 12, вместе с выбранной расценкой УНЦ из </w:t>
      </w:r>
      <w:hyperlink w:anchor="P5686">
        <w:r>
          <w:rPr>
            <w:color w:val="0000FF"/>
          </w:rPr>
          <w:t>таблицы И13</w:t>
        </w:r>
      </w:hyperlink>
      <w:r>
        <w:t xml:space="preserve"> применяется коэффициент (Кф3), определяемый как отношение утвержденного количества отходящих линий к 12.</w:t>
      </w:r>
    </w:p>
    <w:p w:rsidR="00582CF7" w:rsidRDefault="00582CF7">
      <w:pPr>
        <w:pStyle w:val="ConsPlusNormal"/>
        <w:spacing w:before="220"/>
        <w:ind w:firstLine="540"/>
        <w:jc w:val="both"/>
      </w:pPr>
      <w:r>
        <w:t xml:space="preserve">Для учета технологических решений для шкафов распределения оперативного постоянного тока с утвержденным значением количества отходящих линий, отличным от 20, вместе с выбранной расценкой УНЦ из </w:t>
      </w:r>
      <w:hyperlink w:anchor="P5686">
        <w:r>
          <w:rPr>
            <w:color w:val="0000FF"/>
          </w:rPr>
          <w:t>таблицы И13</w:t>
        </w:r>
      </w:hyperlink>
      <w:r>
        <w:t xml:space="preserve"> применяется коэффициент (Кф3), определяемый как отношение утвержденного количества отходящих линий к 20.</w:t>
      </w:r>
    </w:p>
    <w:p w:rsidR="00582CF7" w:rsidRDefault="00582CF7">
      <w:pPr>
        <w:pStyle w:val="ConsPlusNormal"/>
        <w:jc w:val="both"/>
      </w:pPr>
    </w:p>
    <w:p w:rsidR="00582CF7" w:rsidRDefault="00582CF7">
      <w:pPr>
        <w:pStyle w:val="ConsPlusTitle"/>
        <w:jc w:val="both"/>
        <w:outlineLvl w:val="2"/>
      </w:pPr>
      <w:bookmarkStart w:id="182" w:name="P5728"/>
      <w:bookmarkEnd w:id="182"/>
      <w:r>
        <w:t>Таблица Н3. УНЦ контрольного (силового) кабеля</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928"/>
        <w:gridCol w:w="2379"/>
        <w:gridCol w:w="2379"/>
      </w:tblGrid>
      <w:tr w:rsidR="00582CF7">
        <w:tc>
          <w:tcPr>
            <w:tcW w:w="2381" w:type="dxa"/>
            <w:vMerge w:val="restart"/>
          </w:tcPr>
          <w:p w:rsidR="00582CF7" w:rsidRDefault="00582CF7">
            <w:pPr>
              <w:pStyle w:val="ConsPlusNormal"/>
              <w:jc w:val="center"/>
            </w:pPr>
            <w:r>
              <w:t>Номер расценок</w:t>
            </w:r>
          </w:p>
        </w:tc>
        <w:tc>
          <w:tcPr>
            <w:tcW w:w="1928" w:type="dxa"/>
            <w:vMerge w:val="restart"/>
          </w:tcPr>
          <w:p w:rsidR="00582CF7" w:rsidRDefault="00582CF7">
            <w:pPr>
              <w:pStyle w:val="ConsPlusNormal"/>
              <w:jc w:val="center"/>
            </w:pPr>
            <w:bookmarkStart w:id="183" w:name="P5733"/>
            <w:bookmarkEnd w:id="183"/>
            <w:r>
              <w:t>Сечение жилы, мм</w:t>
            </w:r>
            <w:r>
              <w:rPr>
                <w:vertAlign w:val="superscript"/>
              </w:rPr>
              <w:t>2</w:t>
            </w:r>
          </w:p>
        </w:tc>
        <w:tc>
          <w:tcPr>
            <w:tcW w:w="4758"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379" w:type="dxa"/>
          </w:tcPr>
          <w:p w:rsidR="00582CF7" w:rsidRDefault="00582CF7">
            <w:pPr>
              <w:pStyle w:val="ConsPlusNormal"/>
              <w:jc w:val="center"/>
            </w:pPr>
            <w:r>
              <w:t>1</w:t>
            </w:r>
          </w:p>
        </w:tc>
        <w:tc>
          <w:tcPr>
            <w:tcW w:w="2379"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4758" w:type="dxa"/>
            <w:gridSpan w:val="2"/>
          </w:tcPr>
          <w:p w:rsidR="00582CF7" w:rsidRDefault="00582CF7">
            <w:pPr>
              <w:pStyle w:val="ConsPlusNormal"/>
              <w:jc w:val="center"/>
            </w:pPr>
            <w:bookmarkStart w:id="184" w:name="P5737"/>
            <w:bookmarkEnd w:id="184"/>
            <w:r>
              <w:t>Количество жил,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379" w:type="dxa"/>
          </w:tcPr>
          <w:p w:rsidR="00582CF7" w:rsidRDefault="00582CF7">
            <w:pPr>
              <w:pStyle w:val="ConsPlusNormal"/>
              <w:jc w:val="center"/>
            </w:pPr>
            <w:r>
              <w:t>4</w:t>
            </w:r>
          </w:p>
        </w:tc>
        <w:tc>
          <w:tcPr>
            <w:tcW w:w="2379" w:type="dxa"/>
          </w:tcPr>
          <w:p w:rsidR="00582CF7" w:rsidRDefault="00582CF7">
            <w:pPr>
              <w:pStyle w:val="ConsPlusNormal"/>
              <w:jc w:val="center"/>
            </w:pPr>
            <w:r>
              <w:t>5</w:t>
            </w:r>
          </w:p>
        </w:tc>
      </w:tr>
      <w:tr w:rsidR="00582CF7">
        <w:tc>
          <w:tcPr>
            <w:tcW w:w="2381" w:type="dxa"/>
          </w:tcPr>
          <w:p w:rsidR="00582CF7" w:rsidRDefault="00582CF7">
            <w:pPr>
              <w:pStyle w:val="ConsPlusNormal"/>
              <w:jc w:val="center"/>
            </w:pPr>
            <w:r>
              <w:t>Н3-01-1..2</w:t>
            </w:r>
          </w:p>
        </w:tc>
        <w:tc>
          <w:tcPr>
            <w:tcW w:w="1928" w:type="dxa"/>
          </w:tcPr>
          <w:p w:rsidR="00582CF7" w:rsidRDefault="00582CF7">
            <w:pPr>
              <w:pStyle w:val="ConsPlusNormal"/>
              <w:jc w:val="center"/>
            </w:pPr>
            <w:r>
              <w:t>1,5</w:t>
            </w:r>
          </w:p>
        </w:tc>
        <w:tc>
          <w:tcPr>
            <w:tcW w:w="2379" w:type="dxa"/>
          </w:tcPr>
          <w:p w:rsidR="00582CF7" w:rsidRDefault="00582CF7">
            <w:pPr>
              <w:pStyle w:val="ConsPlusNormal"/>
              <w:jc w:val="center"/>
            </w:pPr>
            <w:r>
              <w:t>266,35</w:t>
            </w:r>
          </w:p>
        </w:tc>
        <w:tc>
          <w:tcPr>
            <w:tcW w:w="2379" w:type="dxa"/>
          </w:tcPr>
          <w:p w:rsidR="00582CF7" w:rsidRDefault="00582CF7">
            <w:pPr>
              <w:pStyle w:val="ConsPlusNormal"/>
              <w:jc w:val="center"/>
            </w:pPr>
            <w:r>
              <w:t>291,14</w:t>
            </w:r>
          </w:p>
        </w:tc>
      </w:tr>
      <w:tr w:rsidR="00582CF7">
        <w:tc>
          <w:tcPr>
            <w:tcW w:w="2381" w:type="dxa"/>
          </w:tcPr>
          <w:p w:rsidR="00582CF7" w:rsidRDefault="00582CF7">
            <w:pPr>
              <w:pStyle w:val="ConsPlusNormal"/>
              <w:jc w:val="center"/>
            </w:pPr>
            <w:r>
              <w:t>Н3-02-1..2</w:t>
            </w:r>
          </w:p>
        </w:tc>
        <w:tc>
          <w:tcPr>
            <w:tcW w:w="1928" w:type="dxa"/>
          </w:tcPr>
          <w:p w:rsidR="00582CF7" w:rsidRDefault="00582CF7">
            <w:pPr>
              <w:pStyle w:val="ConsPlusNormal"/>
              <w:jc w:val="center"/>
            </w:pPr>
            <w:r>
              <w:t>2,5</w:t>
            </w:r>
          </w:p>
        </w:tc>
        <w:tc>
          <w:tcPr>
            <w:tcW w:w="2379" w:type="dxa"/>
          </w:tcPr>
          <w:p w:rsidR="00582CF7" w:rsidRDefault="00582CF7">
            <w:pPr>
              <w:pStyle w:val="ConsPlusNormal"/>
              <w:jc w:val="center"/>
            </w:pPr>
            <w:r>
              <w:t>324,64</w:t>
            </w:r>
          </w:p>
        </w:tc>
        <w:tc>
          <w:tcPr>
            <w:tcW w:w="2379" w:type="dxa"/>
          </w:tcPr>
          <w:p w:rsidR="00582CF7" w:rsidRDefault="00582CF7">
            <w:pPr>
              <w:pStyle w:val="ConsPlusNormal"/>
              <w:jc w:val="center"/>
            </w:pPr>
            <w:r>
              <w:t>363,18</w:t>
            </w:r>
          </w:p>
        </w:tc>
      </w:tr>
      <w:tr w:rsidR="00582CF7">
        <w:tc>
          <w:tcPr>
            <w:tcW w:w="2381" w:type="dxa"/>
          </w:tcPr>
          <w:p w:rsidR="00582CF7" w:rsidRDefault="00582CF7">
            <w:pPr>
              <w:pStyle w:val="ConsPlusNormal"/>
              <w:jc w:val="center"/>
            </w:pPr>
            <w:r>
              <w:t>Н3-03-1..2</w:t>
            </w:r>
          </w:p>
        </w:tc>
        <w:tc>
          <w:tcPr>
            <w:tcW w:w="1928" w:type="dxa"/>
          </w:tcPr>
          <w:p w:rsidR="00582CF7" w:rsidRDefault="00582CF7">
            <w:pPr>
              <w:pStyle w:val="ConsPlusNormal"/>
              <w:jc w:val="center"/>
            </w:pPr>
            <w:r>
              <w:t>4</w:t>
            </w:r>
          </w:p>
        </w:tc>
        <w:tc>
          <w:tcPr>
            <w:tcW w:w="2379" w:type="dxa"/>
          </w:tcPr>
          <w:p w:rsidR="00582CF7" w:rsidRDefault="00582CF7">
            <w:pPr>
              <w:pStyle w:val="ConsPlusNormal"/>
              <w:jc w:val="center"/>
            </w:pPr>
            <w:r>
              <w:t>446,85</w:t>
            </w:r>
          </w:p>
        </w:tc>
        <w:tc>
          <w:tcPr>
            <w:tcW w:w="2379" w:type="dxa"/>
          </w:tcPr>
          <w:p w:rsidR="00582CF7" w:rsidRDefault="00582CF7">
            <w:pPr>
              <w:pStyle w:val="ConsPlusNormal"/>
              <w:jc w:val="center"/>
            </w:pPr>
            <w:r>
              <w:t>504,24</w:t>
            </w:r>
          </w:p>
        </w:tc>
      </w:tr>
      <w:tr w:rsidR="00582CF7">
        <w:tc>
          <w:tcPr>
            <w:tcW w:w="2381" w:type="dxa"/>
          </w:tcPr>
          <w:p w:rsidR="00582CF7" w:rsidRDefault="00582CF7">
            <w:pPr>
              <w:pStyle w:val="ConsPlusNormal"/>
              <w:jc w:val="center"/>
            </w:pPr>
            <w:r>
              <w:t>Н3-04-1..2</w:t>
            </w:r>
          </w:p>
        </w:tc>
        <w:tc>
          <w:tcPr>
            <w:tcW w:w="1928" w:type="dxa"/>
          </w:tcPr>
          <w:p w:rsidR="00582CF7" w:rsidRDefault="00582CF7">
            <w:pPr>
              <w:pStyle w:val="ConsPlusNormal"/>
              <w:jc w:val="center"/>
            </w:pPr>
            <w:r>
              <w:t>6</w:t>
            </w:r>
          </w:p>
        </w:tc>
        <w:tc>
          <w:tcPr>
            <w:tcW w:w="2379" w:type="dxa"/>
          </w:tcPr>
          <w:p w:rsidR="00582CF7" w:rsidRDefault="00582CF7">
            <w:pPr>
              <w:pStyle w:val="ConsPlusNormal"/>
              <w:jc w:val="center"/>
            </w:pPr>
            <w:r>
              <w:t>537,47</w:t>
            </w:r>
          </w:p>
        </w:tc>
        <w:tc>
          <w:tcPr>
            <w:tcW w:w="2379" w:type="dxa"/>
          </w:tcPr>
          <w:p w:rsidR="00582CF7" w:rsidRDefault="00582CF7">
            <w:pPr>
              <w:pStyle w:val="ConsPlusNormal"/>
              <w:jc w:val="center"/>
            </w:pPr>
            <w:r>
              <w:t>658,25</w:t>
            </w:r>
          </w:p>
        </w:tc>
      </w:tr>
      <w:tr w:rsidR="00582CF7">
        <w:tc>
          <w:tcPr>
            <w:tcW w:w="2381" w:type="dxa"/>
          </w:tcPr>
          <w:p w:rsidR="00582CF7" w:rsidRDefault="00582CF7">
            <w:pPr>
              <w:pStyle w:val="ConsPlusNormal"/>
              <w:jc w:val="center"/>
            </w:pPr>
            <w:r>
              <w:t>Н3-05-1..2</w:t>
            </w:r>
          </w:p>
        </w:tc>
        <w:tc>
          <w:tcPr>
            <w:tcW w:w="1928" w:type="dxa"/>
          </w:tcPr>
          <w:p w:rsidR="00582CF7" w:rsidRDefault="00582CF7">
            <w:pPr>
              <w:pStyle w:val="ConsPlusNormal"/>
              <w:jc w:val="center"/>
            </w:pPr>
            <w:r>
              <w:t>10</w:t>
            </w:r>
          </w:p>
        </w:tc>
        <w:tc>
          <w:tcPr>
            <w:tcW w:w="2379" w:type="dxa"/>
          </w:tcPr>
          <w:p w:rsidR="00582CF7" w:rsidRDefault="00582CF7">
            <w:pPr>
              <w:pStyle w:val="ConsPlusNormal"/>
              <w:jc w:val="center"/>
            </w:pPr>
            <w:r>
              <w:t>798,88</w:t>
            </w:r>
          </w:p>
        </w:tc>
        <w:tc>
          <w:tcPr>
            <w:tcW w:w="2379" w:type="dxa"/>
          </w:tcPr>
          <w:p w:rsidR="00582CF7" w:rsidRDefault="00582CF7">
            <w:pPr>
              <w:pStyle w:val="ConsPlusNormal"/>
              <w:jc w:val="center"/>
            </w:pPr>
            <w:r>
              <w:t>1 162,22</w:t>
            </w:r>
          </w:p>
        </w:tc>
      </w:tr>
    </w:tbl>
    <w:p w:rsidR="00582CF7" w:rsidRDefault="00582CF7">
      <w:pPr>
        <w:pStyle w:val="ConsPlusNormal"/>
        <w:jc w:val="both"/>
      </w:pPr>
    </w:p>
    <w:p w:rsidR="00582CF7" w:rsidRDefault="00582CF7">
      <w:pPr>
        <w:pStyle w:val="ConsPlusNormal"/>
        <w:ind w:firstLine="540"/>
        <w:jc w:val="both"/>
      </w:pPr>
      <w:r>
        <w:t xml:space="preserve">В </w:t>
      </w:r>
      <w:hyperlink w:anchor="P5728">
        <w:r>
          <w:rPr>
            <w:color w:val="0000FF"/>
          </w:rPr>
          <w:t>таблице Н3</w:t>
        </w:r>
      </w:hyperlink>
      <w:r>
        <w:t xml:space="preserve"> в УНЦ учтены стоимость кабеля, затраты на подготовительные и строительно-монтажные работы по прокладке кабеля,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жилы и (или) количества жил больше максимального значения характеристики типового технологического решения, указанного в таблице Н3 соответственно в </w:t>
      </w:r>
      <w:hyperlink w:anchor="P5733">
        <w:r>
          <w:rPr>
            <w:color w:val="0000FF"/>
          </w:rPr>
          <w:t>столбце</w:t>
        </w:r>
      </w:hyperlink>
      <w:r>
        <w:t xml:space="preserve"> "Сечение жилы, мм</w:t>
      </w:r>
      <w:r>
        <w:rPr>
          <w:vertAlign w:val="superscript"/>
        </w:rPr>
        <w:t>2</w:t>
      </w:r>
      <w:r>
        <w:t xml:space="preserve">" и (или) в </w:t>
      </w:r>
      <w:hyperlink w:anchor="P5737">
        <w:r>
          <w:rPr>
            <w:color w:val="0000FF"/>
          </w:rPr>
          <w:t>строке</w:t>
        </w:r>
      </w:hyperlink>
      <w:r>
        <w:t xml:space="preserve"> "Количество жил, шт", то из </w:t>
      </w:r>
      <w:hyperlink w:anchor="P5728">
        <w:r>
          <w:rPr>
            <w:color w:val="0000FF"/>
          </w:rPr>
          <w:t>таблицы Н3</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5733">
        <w:r>
          <w:rPr>
            <w:color w:val="0000FF"/>
          </w:rPr>
          <w:t>столбце</w:t>
        </w:r>
      </w:hyperlink>
      <w:r>
        <w:t xml:space="preserve"> "Сечение жилы, мм</w:t>
      </w:r>
      <w:r>
        <w:rPr>
          <w:vertAlign w:val="superscript"/>
        </w:rPr>
        <w:t>2</w:t>
      </w:r>
      <w:r>
        <w:t xml:space="preserve">" и (или) в </w:t>
      </w:r>
      <w:hyperlink w:anchor="P5737">
        <w:r>
          <w:rPr>
            <w:color w:val="0000FF"/>
          </w:rPr>
          <w:t>строке</w:t>
        </w:r>
      </w:hyperlink>
      <w:r>
        <w:t xml:space="preserve"> "Количество жил, шт" (УНЦ</w:t>
      </w:r>
      <w:r>
        <w:rPr>
          <w:vertAlign w:val="subscript"/>
        </w:rPr>
        <w:t>б</w:t>
      </w:r>
      <w:r>
        <w:t xml:space="preserve">), и применяются соответственно коэффициент (Кф2) (для значения характеристики типового технологического решения, указанного в </w:t>
      </w:r>
      <w:hyperlink w:anchor="P5733">
        <w:r>
          <w:rPr>
            <w:color w:val="0000FF"/>
          </w:rPr>
          <w:t>столбце</w:t>
        </w:r>
      </w:hyperlink>
      <w:r>
        <w:t xml:space="preserve"> "Сечение жилы, мм</w:t>
      </w:r>
      <w:r>
        <w:rPr>
          <w:vertAlign w:val="superscript"/>
        </w:rPr>
        <w:t>2</w:t>
      </w:r>
      <w:r>
        <w:t xml:space="preserve">") и (или) коэффициент (Кф3) (для значения характеристики типового технологического решения, указанного в строке заголовка столбцов таблицы), каждый из которых определяется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УНЦ</w:t>
      </w:r>
      <w:r>
        <w:rPr>
          <w:vertAlign w:val="subscript"/>
        </w:rPr>
        <w:t>б</w:t>
      </w:r>
      <w:r>
        <w:t xml:space="preserve"> выбирается соответствующим максимальному значению характеристики типового технологического решения, указанному в </w:t>
      </w:r>
      <w:hyperlink w:anchor="P5733">
        <w:r>
          <w:rPr>
            <w:color w:val="0000FF"/>
          </w:rPr>
          <w:t>столбце</w:t>
        </w:r>
      </w:hyperlink>
      <w:r>
        <w:t xml:space="preserve"> "Сечение жилы, мм</w:t>
      </w:r>
      <w:r>
        <w:rPr>
          <w:vertAlign w:val="superscript"/>
        </w:rPr>
        <w:t>2</w:t>
      </w:r>
      <w:r>
        <w:t xml:space="preserve">" либо в </w:t>
      </w:r>
      <w:hyperlink w:anchor="P5737">
        <w:r>
          <w:rPr>
            <w:color w:val="0000FF"/>
          </w:rPr>
          <w:t>строке</w:t>
        </w:r>
      </w:hyperlink>
      <w:r>
        <w:t xml:space="preserve"> "Количество жил, шт" для утвержденного значения соответственно количества жил или сечения жилы либо для максимального значения из </w:t>
      </w:r>
      <w:hyperlink w:anchor="P5737">
        <w:r>
          <w:rPr>
            <w:color w:val="0000FF"/>
          </w:rPr>
          <w:t>строки</w:t>
        </w:r>
      </w:hyperlink>
      <w:r>
        <w:t xml:space="preserve"> "Количество жил, шт" или </w:t>
      </w:r>
      <w:hyperlink w:anchor="P5733">
        <w:r>
          <w:rPr>
            <w:color w:val="0000FF"/>
          </w:rPr>
          <w:t>столбца</w:t>
        </w:r>
      </w:hyperlink>
      <w:r>
        <w:t xml:space="preserve"> "Сечение жилы, мм</w:t>
      </w:r>
      <w:r>
        <w:rPr>
          <w:vertAlign w:val="superscript"/>
        </w:rPr>
        <w:t>2</w:t>
      </w:r>
      <w:r>
        <w:t xml:space="preserve">" таблицы Н3, если утвержденное значение количества жил или сечения жилы превышает максимальное значение соответствующей характеристики типового технологического решения, указанное в </w:t>
      </w:r>
      <w:hyperlink w:anchor="P5728">
        <w:r>
          <w:rPr>
            <w:color w:val="0000FF"/>
          </w:rPr>
          <w:t>таблице Н3</w:t>
        </w:r>
      </w:hyperlink>
      <w:r>
        <w:t>;</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185" w:name="P5767"/>
      <w:bookmarkEnd w:id="185"/>
      <w:r>
        <w:t>Таблица И14. УНЦ сети связи (тыс. руб.)</w:t>
      </w:r>
    </w:p>
    <w:p w:rsidR="00582CF7" w:rsidRDefault="00582CF7">
      <w:pPr>
        <w:pStyle w:val="ConsPlusNormal"/>
        <w:jc w:val="both"/>
      </w:pPr>
    </w:p>
    <w:p w:rsidR="00582CF7" w:rsidRDefault="00582CF7">
      <w:pPr>
        <w:pStyle w:val="ConsPlusNormal"/>
        <w:jc w:val="both"/>
      </w:pPr>
      <w:r>
        <w:t>Измеритель: 1 объект</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bookmarkStart w:id="186" w:name="P5774"/>
            <w:bookmarkEnd w:id="186"/>
            <w:r>
              <w:t>И14-01</w:t>
            </w:r>
          </w:p>
        </w:tc>
        <w:tc>
          <w:tcPr>
            <w:tcW w:w="4649" w:type="dxa"/>
            <w:vAlign w:val="center"/>
          </w:tcPr>
          <w:p w:rsidR="00582CF7" w:rsidRDefault="00582CF7">
            <w:pPr>
              <w:pStyle w:val="ConsPlusNormal"/>
              <w:jc w:val="center"/>
            </w:pPr>
            <w:r>
              <w:t>УПАТС для ПС 35 - 150 кВ</w:t>
            </w:r>
          </w:p>
        </w:tc>
        <w:tc>
          <w:tcPr>
            <w:tcW w:w="2211" w:type="dxa"/>
            <w:vAlign w:val="center"/>
          </w:tcPr>
          <w:p w:rsidR="00582CF7" w:rsidRDefault="00582CF7">
            <w:pPr>
              <w:pStyle w:val="ConsPlusNormal"/>
              <w:jc w:val="center"/>
            </w:pPr>
            <w:r>
              <w:t>10 052,00</w:t>
            </w:r>
          </w:p>
        </w:tc>
      </w:tr>
      <w:tr w:rsidR="00582CF7">
        <w:tc>
          <w:tcPr>
            <w:tcW w:w="2211" w:type="dxa"/>
            <w:vAlign w:val="center"/>
          </w:tcPr>
          <w:p w:rsidR="00582CF7" w:rsidRDefault="00582CF7">
            <w:pPr>
              <w:pStyle w:val="ConsPlusNormal"/>
              <w:jc w:val="center"/>
            </w:pPr>
            <w:r>
              <w:t>И14-02</w:t>
            </w:r>
          </w:p>
        </w:tc>
        <w:tc>
          <w:tcPr>
            <w:tcW w:w="4649" w:type="dxa"/>
            <w:vAlign w:val="center"/>
          </w:tcPr>
          <w:p w:rsidR="00582CF7" w:rsidRDefault="00582CF7">
            <w:pPr>
              <w:pStyle w:val="ConsPlusNormal"/>
              <w:jc w:val="center"/>
            </w:pPr>
            <w:r>
              <w:t>УПАТС для ПС 220 - 750 кВ</w:t>
            </w:r>
          </w:p>
        </w:tc>
        <w:tc>
          <w:tcPr>
            <w:tcW w:w="2211" w:type="dxa"/>
            <w:vAlign w:val="center"/>
          </w:tcPr>
          <w:p w:rsidR="00582CF7" w:rsidRDefault="00582CF7">
            <w:pPr>
              <w:pStyle w:val="ConsPlusNormal"/>
              <w:jc w:val="center"/>
            </w:pPr>
            <w:r>
              <w:t>14 993,67</w:t>
            </w:r>
          </w:p>
        </w:tc>
      </w:tr>
      <w:tr w:rsidR="00582CF7">
        <w:tc>
          <w:tcPr>
            <w:tcW w:w="2211" w:type="dxa"/>
            <w:vAlign w:val="center"/>
          </w:tcPr>
          <w:p w:rsidR="00582CF7" w:rsidRDefault="00582CF7">
            <w:pPr>
              <w:pStyle w:val="ConsPlusNormal"/>
              <w:jc w:val="center"/>
            </w:pPr>
            <w:bookmarkStart w:id="187" w:name="P5780"/>
            <w:bookmarkEnd w:id="187"/>
            <w:r>
              <w:t>И14-03</w:t>
            </w:r>
          </w:p>
        </w:tc>
        <w:tc>
          <w:tcPr>
            <w:tcW w:w="4649" w:type="dxa"/>
            <w:vAlign w:val="center"/>
          </w:tcPr>
          <w:p w:rsidR="00582CF7" w:rsidRDefault="00582CF7">
            <w:pPr>
              <w:pStyle w:val="ConsPlusNormal"/>
              <w:jc w:val="center"/>
            </w:pPr>
            <w:r>
              <w:t>УПАТС структурного подразделения сетевой организации</w:t>
            </w:r>
          </w:p>
        </w:tc>
        <w:tc>
          <w:tcPr>
            <w:tcW w:w="2211" w:type="dxa"/>
            <w:vAlign w:val="center"/>
          </w:tcPr>
          <w:p w:rsidR="00582CF7" w:rsidRDefault="00582CF7">
            <w:pPr>
              <w:pStyle w:val="ConsPlusNormal"/>
              <w:jc w:val="center"/>
            </w:pPr>
            <w:r>
              <w:t>26 327,33</w:t>
            </w:r>
          </w:p>
        </w:tc>
      </w:tr>
      <w:tr w:rsidR="00582CF7">
        <w:tc>
          <w:tcPr>
            <w:tcW w:w="2211" w:type="dxa"/>
            <w:vAlign w:val="center"/>
          </w:tcPr>
          <w:p w:rsidR="00582CF7" w:rsidRDefault="00582CF7">
            <w:pPr>
              <w:pStyle w:val="ConsPlusNormal"/>
              <w:jc w:val="center"/>
            </w:pPr>
            <w:bookmarkStart w:id="188" w:name="P5783"/>
            <w:bookmarkEnd w:id="188"/>
            <w:r>
              <w:t>И14-04</w:t>
            </w:r>
          </w:p>
        </w:tc>
        <w:tc>
          <w:tcPr>
            <w:tcW w:w="4649" w:type="dxa"/>
            <w:vAlign w:val="center"/>
          </w:tcPr>
          <w:p w:rsidR="00582CF7" w:rsidRDefault="00582CF7">
            <w:pPr>
              <w:pStyle w:val="ConsPlusNormal"/>
              <w:jc w:val="center"/>
            </w:pPr>
            <w:r>
              <w:t>Регистратор записи диспетчерских переговоров</w:t>
            </w:r>
          </w:p>
        </w:tc>
        <w:tc>
          <w:tcPr>
            <w:tcW w:w="2211" w:type="dxa"/>
            <w:vAlign w:val="center"/>
          </w:tcPr>
          <w:p w:rsidR="00582CF7" w:rsidRDefault="00582CF7">
            <w:pPr>
              <w:pStyle w:val="ConsPlusNormal"/>
              <w:jc w:val="center"/>
            </w:pPr>
            <w:r>
              <w:t>2 163,22</w:t>
            </w:r>
          </w:p>
        </w:tc>
      </w:tr>
      <w:tr w:rsidR="00582CF7">
        <w:tc>
          <w:tcPr>
            <w:tcW w:w="2211" w:type="dxa"/>
            <w:vAlign w:val="center"/>
          </w:tcPr>
          <w:p w:rsidR="00582CF7" w:rsidRDefault="00582CF7">
            <w:pPr>
              <w:pStyle w:val="ConsPlusNormal"/>
              <w:jc w:val="center"/>
            </w:pPr>
            <w:bookmarkStart w:id="189" w:name="P5786"/>
            <w:bookmarkEnd w:id="189"/>
            <w:r>
              <w:t>И14-05</w:t>
            </w:r>
          </w:p>
        </w:tc>
        <w:tc>
          <w:tcPr>
            <w:tcW w:w="4649" w:type="dxa"/>
            <w:vAlign w:val="center"/>
          </w:tcPr>
          <w:p w:rsidR="00582CF7" w:rsidRDefault="00582CF7">
            <w:pPr>
              <w:pStyle w:val="ConsPlusNormal"/>
              <w:jc w:val="center"/>
            </w:pPr>
            <w:r>
              <w:t>Аппаратура громкоговорящей и радиопоисковой связи</w:t>
            </w:r>
          </w:p>
        </w:tc>
        <w:tc>
          <w:tcPr>
            <w:tcW w:w="2211" w:type="dxa"/>
            <w:vAlign w:val="center"/>
          </w:tcPr>
          <w:p w:rsidR="00582CF7" w:rsidRDefault="00582CF7">
            <w:pPr>
              <w:pStyle w:val="ConsPlusNormal"/>
              <w:jc w:val="center"/>
            </w:pPr>
            <w:r>
              <w:t>1 049,81</w:t>
            </w:r>
          </w:p>
        </w:tc>
      </w:tr>
      <w:tr w:rsidR="00582CF7">
        <w:tc>
          <w:tcPr>
            <w:tcW w:w="2211" w:type="dxa"/>
            <w:vAlign w:val="center"/>
          </w:tcPr>
          <w:p w:rsidR="00582CF7" w:rsidRDefault="00582CF7">
            <w:pPr>
              <w:pStyle w:val="ConsPlusNormal"/>
              <w:jc w:val="center"/>
            </w:pPr>
            <w:bookmarkStart w:id="190" w:name="P5789"/>
            <w:bookmarkEnd w:id="190"/>
            <w:r>
              <w:t>И14-06</w:t>
            </w:r>
          </w:p>
        </w:tc>
        <w:tc>
          <w:tcPr>
            <w:tcW w:w="4649" w:type="dxa"/>
            <w:vAlign w:val="center"/>
          </w:tcPr>
          <w:p w:rsidR="00582CF7" w:rsidRDefault="00582CF7">
            <w:pPr>
              <w:pStyle w:val="ConsPlusNormal"/>
              <w:jc w:val="center"/>
            </w:pPr>
            <w:r>
              <w:t>Аппаратура селекторной связи</w:t>
            </w:r>
          </w:p>
        </w:tc>
        <w:tc>
          <w:tcPr>
            <w:tcW w:w="2211" w:type="dxa"/>
            <w:vAlign w:val="center"/>
          </w:tcPr>
          <w:p w:rsidR="00582CF7" w:rsidRDefault="00582CF7">
            <w:pPr>
              <w:pStyle w:val="ConsPlusNormal"/>
              <w:jc w:val="center"/>
            </w:pPr>
            <w:r>
              <w:t>2 237,71</w:t>
            </w:r>
          </w:p>
        </w:tc>
      </w:tr>
      <w:tr w:rsidR="00582CF7">
        <w:tc>
          <w:tcPr>
            <w:tcW w:w="2211" w:type="dxa"/>
            <w:vAlign w:val="center"/>
          </w:tcPr>
          <w:p w:rsidR="00582CF7" w:rsidRDefault="00582CF7">
            <w:pPr>
              <w:pStyle w:val="ConsPlusNormal"/>
              <w:jc w:val="center"/>
            </w:pPr>
            <w:bookmarkStart w:id="191" w:name="P5792"/>
            <w:bookmarkEnd w:id="191"/>
            <w:r>
              <w:t>И14-07</w:t>
            </w:r>
          </w:p>
        </w:tc>
        <w:tc>
          <w:tcPr>
            <w:tcW w:w="4649" w:type="dxa"/>
            <w:vAlign w:val="center"/>
          </w:tcPr>
          <w:p w:rsidR="00582CF7" w:rsidRDefault="00582CF7">
            <w:pPr>
              <w:pStyle w:val="ConsPlusNormal"/>
              <w:jc w:val="center"/>
            </w:pPr>
            <w:r>
              <w:t>Оборудование электропитания, 6 кВт</w:t>
            </w:r>
          </w:p>
        </w:tc>
        <w:tc>
          <w:tcPr>
            <w:tcW w:w="2211" w:type="dxa"/>
            <w:vAlign w:val="center"/>
          </w:tcPr>
          <w:p w:rsidR="00582CF7" w:rsidRDefault="00582CF7">
            <w:pPr>
              <w:pStyle w:val="ConsPlusNormal"/>
              <w:jc w:val="center"/>
            </w:pPr>
            <w:r>
              <w:t>2 018,62</w:t>
            </w:r>
          </w:p>
        </w:tc>
      </w:tr>
      <w:tr w:rsidR="00582CF7">
        <w:tc>
          <w:tcPr>
            <w:tcW w:w="2211" w:type="dxa"/>
            <w:vAlign w:val="center"/>
          </w:tcPr>
          <w:p w:rsidR="00582CF7" w:rsidRDefault="00582CF7">
            <w:pPr>
              <w:pStyle w:val="ConsPlusNormal"/>
              <w:jc w:val="center"/>
            </w:pPr>
            <w:bookmarkStart w:id="192" w:name="P5795"/>
            <w:bookmarkEnd w:id="192"/>
            <w:r>
              <w:t>И14-08</w:t>
            </w:r>
          </w:p>
        </w:tc>
        <w:tc>
          <w:tcPr>
            <w:tcW w:w="4649" w:type="dxa"/>
            <w:vAlign w:val="center"/>
          </w:tcPr>
          <w:p w:rsidR="00582CF7" w:rsidRDefault="00582CF7">
            <w:pPr>
              <w:pStyle w:val="ConsPlusNormal"/>
              <w:jc w:val="center"/>
            </w:pPr>
            <w:r>
              <w:t>Оборудование электропитания, 12 кВт</w:t>
            </w:r>
          </w:p>
        </w:tc>
        <w:tc>
          <w:tcPr>
            <w:tcW w:w="2211" w:type="dxa"/>
            <w:vAlign w:val="center"/>
          </w:tcPr>
          <w:p w:rsidR="00582CF7" w:rsidRDefault="00582CF7">
            <w:pPr>
              <w:pStyle w:val="ConsPlusNormal"/>
              <w:jc w:val="center"/>
            </w:pPr>
            <w:r>
              <w:t>4 048,87</w:t>
            </w:r>
          </w:p>
        </w:tc>
      </w:tr>
      <w:tr w:rsidR="00582CF7">
        <w:tc>
          <w:tcPr>
            <w:tcW w:w="2211" w:type="dxa"/>
            <w:vAlign w:val="center"/>
          </w:tcPr>
          <w:p w:rsidR="00582CF7" w:rsidRDefault="00582CF7">
            <w:pPr>
              <w:pStyle w:val="ConsPlusNormal"/>
              <w:jc w:val="center"/>
            </w:pPr>
            <w:bookmarkStart w:id="193" w:name="P5798"/>
            <w:bookmarkEnd w:id="193"/>
            <w:r>
              <w:t>И14-09</w:t>
            </w:r>
          </w:p>
        </w:tc>
        <w:tc>
          <w:tcPr>
            <w:tcW w:w="4649" w:type="dxa"/>
            <w:vAlign w:val="center"/>
          </w:tcPr>
          <w:p w:rsidR="00582CF7" w:rsidRDefault="00582CF7">
            <w:pPr>
              <w:pStyle w:val="ConsPlusNormal"/>
              <w:jc w:val="center"/>
            </w:pPr>
            <w:r>
              <w:t>ЛВС</w:t>
            </w:r>
          </w:p>
        </w:tc>
        <w:tc>
          <w:tcPr>
            <w:tcW w:w="2211" w:type="dxa"/>
            <w:vAlign w:val="center"/>
          </w:tcPr>
          <w:p w:rsidR="00582CF7" w:rsidRDefault="00582CF7">
            <w:pPr>
              <w:pStyle w:val="ConsPlusNormal"/>
              <w:jc w:val="center"/>
            </w:pPr>
            <w:r>
              <w:t>4 497,95</w:t>
            </w:r>
          </w:p>
        </w:tc>
      </w:tr>
      <w:tr w:rsidR="00582CF7">
        <w:tc>
          <w:tcPr>
            <w:tcW w:w="2211" w:type="dxa"/>
            <w:vAlign w:val="center"/>
          </w:tcPr>
          <w:p w:rsidR="00582CF7" w:rsidRDefault="00582CF7">
            <w:pPr>
              <w:pStyle w:val="ConsPlusNormal"/>
              <w:jc w:val="center"/>
            </w:pPr>
            <w:bookmarkStart w:id="194" w:name="P5801"/>
            <w:bookmarkEnd w:id="194"/>
            <w:r>
              <w:t>И14-10</w:t>
            </w:r>
          </w:p>
        </w:tc>
        <w:tc>
          <w:tcPr>
            <w:tcW w:w="4649" w:type="dxa"/>
            <w:vAlign w:val="center"/>
          </w:tcPr>
          <w:p w:rsidR="00582CF7" w:rsidRDefault="00582CF7">
            <w:pPr>
              <w:pStyle w:val="ConsPlusNormal"/>
              <w:jc w:val="center"/>
            </w:pPr>
            <w:r>
              <w:t>СКС</w:t>
            </w:r>
          </w:p>
        </w:tc>
        <w:tc>
          <w:tcPr>
            <w:tcW w:w="2211" w:type="dxa"/>
            <w:vAlign w:val="center"/>
          </w:tcPr>
          <w:p w:rsidR="00582CF7" w:rsidRDefault="00582CF7">
            <w:pPr>
              <w:pStyle w:val="ConsPlusNormal"/>
              <w:jc w:val="center"/>
            </w:pPr>
            <w:r>
              <w:t>1 291,57</w:t>
            </w:r>
          </w:p>
        </w:tc>
      </w:tr>
    </w:tbl>
    <w:p w:rsidR="00582CF7" w:rsidRDefault="00582CF7">
      <w:pPr>
        <w:pStyle w:val="ConsPlusNormal"/>
        <w:jc w:val="both"/>
      </w:pPr>
    </w:p>
    <w:p w:rsidR="00582CF7" w:rsidRDefault="00582CF7">
      <w:pPr>
        <w:pStyle w:val="ConsPlusNormal"/>
        <w:ind w:firstLine="540"/>
        <w:jc w:val="both"/>
      </w:pPr>
      <w:r>
        <w:t xml:space="preserve">В </w:t>
      </w:r>
      <w:hyperlink w:anchor="P5767">
        <w:r>
          <w:rPr>
            <w:color w:val="0000FF"/>
          </w:rPr>
          <w:t>таблице И14</w:t>
        </w:r>
      </w:hyperlink>
      <w:r>
        <w:t xml:space="preserve"> в УНЦ учтены стоимость оборудования, стоимость шкафа для размещения оборудования, затраты на монтажные работы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расценках </w:t>
      </w:r>
      <w:hyperlink w:anchor="P5774">
        <w:r>
          <w:rPr>
            <w:color w:val="0000FF"/>
          </w:rPr>
          <w:t>И14-01</w:t>
        </w:r>
      </w:hyperlink>
      <w:r>
        <w:t xml:space="preserve"> - </w:t>
      </w:r>
      <w:hyperlink w:anchor="P5780">
        <w:r>
          <w:rPr>
            <w:color w:val="0000FF"/>
          </w:rPr>
          <w:t>И14-03</w:t>
        </w:r>
      </w:hyperlink>
      <w:r>
        <w:t xml:space="preserve"> из таблицы И14 учтены стоимости центральной процессорной платы данных и коммутации, плат цифровых абонентских линий (далее - АЛ), плат аналоговых АЛ, плат внешних цифровых соединительных линий (далее - СЛ), плат двухпроводных линий, плат четырехпроводных линий, плат цифровой телефонии, плат контролера базовых станций, плат терминала оператора для администрирования, ПО УПАТС, аналоговых телефонных аппаратов, цифровых телефонных аппаратов, приставок к телефонным аппаратам, мобильных трубок, базовых станций, кроссового оборудования, системы электропитания, аккумуляторных батарей, стойки связи, горячего резерва цифровых СЛ.</w:t>
      </w:r>
    </w:p>
    <w:p w:rsidR="00582CF7" w:rsidRDefault="00582CF7">
      <w:pPr>
        <w:pStyle w:val="ConsPlusNormal"/>
        <w:spacing w:before="220"/>
        <w:ind w:firstLine="540"/>
        <w:jc w:val="both"/>
      </w:pPr>
      <w:r>
        <w:t xml:space="preserve">В расценке </w:t>
      </w:r>
      <w:hyperlink w:anchor="P5783">
        <w:r>
          <w:rPr>
            <w:color w:val="0000FF"/>
          </w:rPr>
          <w:t>И14-04</w:t>
        </w:r>
      </w:hyperlink>
      <w:r>
        <w:t xml:space="preserve"> из таблицы И14 учтены стоимости ПО, блоков аналоговых и цифровых АЛ, блоков цифровых АЛ, цифровых каналов связи, стойки связи.</w:t>
      </w:r>
    </w:p>
    <w:p w:rsidR="00582CF7" w:rsidRDefault="00582CF7">
      <w:pPr>
        <w:pStyle w:val="ConsPlusNormal"/>
        <w:spacing w:before="220"/>
        <w:ind w:firstLine="540"/>
        <w:jc w:val="both"/>
      </w:pPr>
      <w:r>
        <w:t xml:space="preserve">В расценке </w:t>
      </w:r>
      <w:hyperlink w:anchor="P5786">
        <w:r>
          <w:rPr>
            <w:color w:val="0000FF"/>
          </w:rPr>
          <w:t>И14-05</w:t>
        </w:r>
      </w:hyperlink>
      <w:r>
        <w:t xml:space="preserve"> из таблицы И14 учтены стоимости трансляционного усилителя, громкоговорителей, шкафа телекоммуникационного.</w:t>
      </w:r>
    </w:p>
    <w:p w:rsidR="00582CF7" w:rsidRDefault="00582CF7">
      <w:pPr>
        <w:pStyle w:val="ConsPlusNormal"/>
        <w:spacing w:before="220"/>
        <w:ind w:firstLine="540"/>
        <w:jc w:val="both"/>
      </w:pPr>
      <w:r>
        <w:t xml:space="preserve">В расценке </w:t>
      </w:r>
      <w:hyperlink w:anchor="P5789">
        <w:r>
          <w:rPr>
            <w:color w:val="0000FF"/>
          </w:rPr>
          <w:t>И14-06</w:t>
        </w:r>
      </w:hyperlink>
      <w:r>
        <w:t xml:space="preserve"> из таблицы И14 учтены стоимости блока распределения по каналам, комплекта абонента, пульта оператора.</w:t>
      </w:r>
    </w:p>
    <w:p w:rsidR="00582CF7" w:rsidRDefault="00582CF7">
      <w:pPr>
        <w:pStyle w:val="ConsPlusNormal"/>
        <w:spacing w:before="220"/>
        <w:ind w:firstLine="540"/>
        <w:jc w:val="both"/>
      </w:pPr>
      <w:r>
        <w:t xml:space="preserve">В расценках </w:t>
      </w:r>
      <w:hyperlink w:anchor="P5792">
        <w:r>
          <w:rPr>
            <w:color w:val="0000FF"/>
          </w:rPr>
          <w:t>И14-07</w:t>
        </w:r>
      </w:hyperlink>
      <w:r>
        <w:t xml:space="preserve"> и </w:t>
      </w:r>
      <w:hyperlink w:anchor="P5795">
        <w:r>
          <w:rPr>
            <w:color w:val="0000FF"/>
          </w:rPr>
          <w:t>И14-08</w:t>
        </w:r>
      </w:hyperlink>
      <w:r>
        <w:t xml:space="preserve"> из таблицы И14 учтены стоимости электропитающей установки, панели распределения питания, инверторных систем, аккумуляторных батарей, стойки связи.</w:t>
      </w:r>
    </w:p>
    <w:p w:rsidR="00582CF7" w:rsidRDefault="00582CF7">
      <w:pPr>
        <w:pStyle w:val="ConsPlusNormal"/>
        <w:spacing w:before="220"/>
        <w:ind w:firstLine="540"/>
        <w:jc w:val="both"/>
      </w:pPr>
      <w:r>
        <w:t xml:space="preserve">В расценке </w:t>
      </w:r>
      <w:hyperlink w:anchor="P5798">
        <w:r>
          <w:rPr>
            <w:color w:val="0000FF"/>
          </w:rPr>
          <w:t>И14-09</w:t>
        </w:r>
      </w:hyperlink>
      <w:r>
        <w:t xml:space="preserve"> из таблицы И14 учтены стоимости межсетевого экрана с блоком питания, маршрутизатора (в том числе модулей для маршрутизатора на порты гигабитной локальной сети, модулей для маршрутизатора на порты 2048 кбит/с), коммутаторов, сетевого и телекоммуникационного шкафа (шкафа сетевого).</w:t>
      </w:r>
    </w:p>
    <w:p w:rsidR="00582CF7" w:rsidRDefault="00582CF7">
      <w:pPr>
        <w:pStyle w:val="ConsPlusNormal"/>
        <w:spacing w:before="220"/>
        <w:ind w:firstLine="540"/>
        <w:jc w:val="both"/>
      </w:pPr>
      <w:r>
        <w:t xml:space="preserve">В расценке </w:t>
      </w:r>
      <w:hyperlink w:anchor="P5801">
        <w:r>
          <w:rPr>
            <w:color w:val="0000FF"/>
          </w:rPr>
          <w:t>И14-10</w:t>
        </w:r>
      </w:hyperlink>
      <w:r>
        <w:t xml:space="preserve"> из таблицы И14 учтены стоимости шкафа кроссового, кросса оптического, коммутационной панели, кабелей, розеток, коммутационных кабелей.</w:t>
      </w:r>
    </w:p>
    <w:p w:rsidR="00582CF7" w:rsidRDefault="00582CF7">
      <w:pPr>
        <w:pStyle w:val="ConsPlusNormal"/>
        <w:jc w:val="both"/>
      </w:pPr>
    </w:p>
    <w:p w:rsidR="00582CF7" w:rsidRDefault="00582CF7">
      <w:pPr>
        <w:pStyle w:val="ConsPlusTitle"/>
        <w:jc w:val="both"/>
        <w:outlineLvl w:val="2"/>
      </w:pPr>
      <w:bookmarkStart w:id="195" w:name="P5814"/>
      <w:bookmarkEnd w:id="195"/>
      <w:r>
        <w:t>Таблица И17. УНЦ телекоммуникационных систем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4025"/>
        <w:gridCol w:w="1644"/>
        <w:gridCol w:w="1871"/>
      </w:tblGrid>
      <w:tr w:rsidR="00582CF7">
        <w:tc>
          <w:tcPr>
            <w:tcW w:w="1531" w:type="dxa"/>
          </w:tcPr>
          <w:p w:rsidR="00582CF7" w:rsidRDefault="00582CF7">
            <w:pPr>
              <w:pStyle w:val="ConsPlusNormal"/>
              <w:jc w:val="center"/>
            </w:pPr>
            <w:r>
              <w:t>Номер расценок</w:t>
            </w:r>
          </w:p>
        </w:tc>
        <w:tc>
          <w:tcPr>
            <w:tcW w:w="4025" w:type="dxa"/>
          </w:tcPr>
          <w:p w:rsidR="00582CF7" w:rsidRDefault="00582CF7">
            <w:pPr>
              <w:pStyle w:val="ConsPlusNormal"/>
              <w:jc w:val="center"/>
            </w:pPr>
            <w:r>
              <w:t>Наименование</w:t>
            </w:r>
          </w:p>
        </w:tc>
        <w:tc>
          <w:tcPr>
            <w:tcW w:w="1644" w:type="dxa"/>
          </w:tcPr>
          <w:p w:rsidR="00582CF7" w:rsidRDefault="00582CF7">
            <w:pPr>
              <w:pStyle w:val="ConsPlusNormal"/>
              <w:jc w:val="center"/>
            </w:pPr>
            <w:r>
              <w:t>Измеритель</w:t>
            </w:r>
          </w:p>
        </w:tc>
        <w:tc>
          <w:tcPr>
            <w:tcW w:w="1871" w:type="dxa"/>
          </w:tcPr>
          <w:p w:rsidR="00582CF7" w:rsidRDefault="00582CF7">
            <w:pPr>
              <w:pStyle w:val="ConsPlusNormal"/>
              <w:jc w:val="center"/>
            </w:pPr>
            <w:r>
              <w:t>Норматив цены, тыс. руб</w:t>
            </w:r>
          </w:p>
        </w:tc>
      </w:tr>
      <w:tr w:rsidR="00582CF7">
        <w:tc>
          <w:tcPr>
            <w:tcW w:w="1531" w:type="dxa"/>
            <w:vAlign w:val="center"/>
          </w:tcPr>
          <w:p w:rsidR="00582CF7" w:rsidRDefault="00582CF7">
            <w:pPr>
              <w:pStyle w:val="ConsPlusNormal"/>
              <w:jc w:val="center"/>
            </w:pPr>
            <w:r>
              <w:t>И17-01</w:t>
            </w:r>
          </w:p>
        </w:tc>
        <w:tc>
          <w:tcPr>
            <w:tcW w:w="4025" w:type="dxa"/>
            <w:vAlign w:val="center"/>
          </w:tcPr>
          <w:p w:rsidR="00582CF7" w:rsidRDefault="00582CF7">
            <w:pPr>
              <w:pStyle w:val="ConsPlusNormal"/>
              <w:jc w:val="center"/>
            </w:pPr>
            <w:r>
              <w:t>Система спутниковой связи с мощностью передачи свыше 5 Вт</w:t>
            </w:r>
          </w:p>
        </w:tc>
        <w:tc>
          <w:tcPr>
            <w:tcW w:w="1644" w:type="dxa"/>
            <w:vAlign w:val="center"/>
          </w:tcPr>
          <w:p w:rsidR="00582CF7" w:rsidRDefault="00582CF7">
            <w:pPr>
              <w:pStyle w:val="ConsPlusNormal"/>
              <w:jc w:val="center"/>
            </w:pPr>
            <w:r>
              <w:t>1 терминал</w:t>
            </w:r>
          </w:p>
        </w:tc>
        <w:tc>
          <w:tcPr>
            <w:tcW w:w="1871" w:type="dxa"/>
            <w:vAlign w:val="center"/>
          </w:tcPr>
          <w:p w:rsidR="00582CF7" w:rsidRDefault="00582CF7">
            <w:pPr>
              <w:pStyle w:val="ConsPlusNormal"/>
              <w:jc w:val="center"/>
            </w:pPr>
            <w:r>
              <w:t>8 060,84</w:t>
            </w:r>
          </w:p>
        </w:tc>
      </w:tr>
      <w:tr w:rsidR="00582CF7">
        <w:tc>
          <w:tcPr>
            <w:tcW w:w="1531" w:type="dxa"/>
            <w:vAlign w:val="center"/>
          </w:tcPr>
          <w:p w:rsidR="00582CF7" w:rsidRDefault="00582CF7">
            <w:pPr>
              <w:pStyle w:val="ConsPlusNormal"/>
              <w:jc w:val="center"/>
            </w:pPr>
            <w:r>
              <w:t>И17-02</w:t>
            </w:r>
          </w:p>
        </w:tc>
        <w:tc>
          <w:tcPr>
            <w:tcW w:w="4025" w:type="dxa"/>
            <w:vAlign w:val="center"/>
          </w:tcPr>
          <w:p w:rsidR="00582CF7" w:rsidRDefault="00582CF7">
            <w:pPr>
              <w:pStyle w:val="ConsPlusNormal"/>
              <w:jc w:val="center"/>
            </w:pPr>
            <w:r>
              <w:t>Система спутниковой связи с мощностью передачи до 5 Вт включительно</w:t>
            </w:r>
          </w:p>
        </w:tc>
        <w:tc>
          <w:tcPr>
            <w:tcW w:w="1644" w:type="dxa"/>
            <w:vAlign w:val="center"/>
          </w:tcPr>
          <w:p w:rsidR="00582CF7" w:rsidRDefault="00582CF7">
            <w:pPr>
              <w:pStyle w:val="ConsPlusNormal"/>
              <w:jc w:val="center"/>
            </w:pPr>
            <w:r>
              <w:t>1 терминал</w:t>
            </w:r>
          </w:p>
        </w:tc>
        <w:tc>
          <w:tcPr>
            <w:tcW w:w="1871" w:type="dxa"/>
            <w:vAlign w:val="center"/>
          </w:tcPr>
          <w:p w:rsidR="00582CF7" w:rsidRDefault="00582CF7">
            <w:pPr>
              <w:pStyle w:val="ConsPlusNormal"/>
              <w:jc w:val="center"/>
            </w:pPr>
            <w:r>
              <w:t>2 799,06</w:t>
            </w:r>
          </w:p>
        </w:tc>
      </w:tr>
      <w:tr w:rsidR="00582CF7">
        <w:tc>
          <w:tcPr>
            <w:tcW w:w="1531" w:type="dxa"/>
            <w:vAlign w:val="center"/>
          </w:tcPr>
          <w:p w:rsidR="00582CF7" w:rsidRDefault="00582CF7">
            <w:pPr>
              <w:pStyle w:val="ConsPlusNormal"/>
              <w:jc w:val="center"/>
            </w:pPr>
            <w:r>
              <w:t>И17-03</w:t>
            </w:r>
          </w:p>
        </w:tc>
        <w:tc>
          <w:tcPr>
            <w:tcW w:w="4025" w:type="dxa"/>
            <w:vAlign w:val="center"/>
          </w:tcPr>
          <w:p w:rsidR="00582CF7" w:rsidRDefault="00582CF7">
            <w:pPr>
              <w:pStyle w:val="ConsPlusNormal"/>
              <w:jc w:val="center"/>
            </w:pPr>
            <w:r>
              <w:t>Радиорелейная связь с длиной пролета 20 км</w:t>
            </w:r>
          </w:p>
        </w:tc>
        <w:tc>
          <w:tcPr>
            <w:tcW w:w="1644" w:type="dxa"/>
            <w:vAlign w:val="center"/>
          </w:tcPr>
          <w:p w:rsidR="00582CF7" w:rsidRDefault="00582CF7">
            <w:pPr>
              <w:pStyle w:val="ConsPlusNormal"/>
              <w:jc w:val="center"/>
            </w:pPr>
            <w:r>
              <w:t>1 пролет</w:t>
            </w:r>
          </w:p>
        </w:tc>
        <w:tc>
          <w:tcPr>
            <w:tcW w:w="1871" w:type="dxa"/>
            <w:vAlign w:val="center"/>
          </w:tcPr>
          <w:p w:rsidR="00582CF7" w:rsidRDefault="00582CF7">
            <w:pPr>
              <w:pStyle w:val="ConsPlusNormal"/>
              <w:jc w:val="center"/>
            </w:pPr>
            <w:r>
              <w:t>18 285,60</w:t>
            </w:r>
          </w:p>
        </w:tc>
      </w:tr>
      <w:tr w:rsidR="00582CF7">
        <w:tc>
          <w:tcPr>
            <w:tcW w:w="1531" w:type="dxa"/>
            <w:vAlign w:val="center"/>
          </w:tcPr>
          <w:p w:rsidR="00582CF7" w:rsidRDefault="00582CF7">
            <w:pPr>
              <w:pStyle w:val="ConsPlusNormal"/>
              <w:jc w:val="center"/>
            </w:pPr>
            <w:r>
              <w:t>И17-04</w:t>
            </w:r>
          </w:p>
        </w:tc>
        <w:tc>
          <w:tcPr>
            <w:tcW w:w="4025" w:type="dxa"/>
            <w:vAlign w:val="center"/>
          </w:tcPr>
          <w:p w:rsidR="00582CF7" w:rsidRDefault="00582CF7">
            <w:pPr>
              <w:pStyle w:val="ConsPlusNormal"/>
              <w:jc w:val="center"/>
            </w:pPr>
            <w:r>
              <w:t>Радиорелейная связь с длиной пролета 40 км</w:t>
            </w:r>
          </w:p>
        </w:tc>
        <w:tc>
          <w:tcPr>
            <w:tcW w:w="1644" w:type="dxa"/>
            <w:vAlign w:val="center"/>
          </w:tcPr>
          <w:p w:rsidR="00582CF7" w:rsidRDefault="00582CF7">
            <w:pPr>
              <w:pStyle w:val="ConsPlusNormal"/>
              <w:jc w:val="center"/>
            </w:pPr>
            <w:r>
              <w:t>1 пролет</w:t>
            </w:r>
          </w:p>
        </w:tc>
        <w:tc>
          <w:tcPr>
            <w:tcW w:w="1871" w:type="dxa"/>
            <w:vAlign w:val="center"/>
          </w:tcPr>
          <w:p w:rsidR="00582CF7" w:rsidRDefault="00582CF7">
            <w:pPr>
              <w:pStyle w:val="ConsPlusNormal"/>
              <w:jc w:val="center"/>
            </w:pPr>
            <w:r>
              <w:t>24 013,59</w:t>
            </w:r>
          </w:p>
        </w:tc>
      </w:tr>
      <w:tr w:rsidR="00582CF7">
        <w:tc>
          <w:tcPr>
            <w:tcW w:w="1531" w:type="dxa"/>
            <w:vAlign w:val="center"/>
          </w:tcPr>
          <w:p w:rsidR="00582CF7" w:rsidRDefault="00582CF7">
            <w:pPr>
              <w:pStyle w:val="ConsPlusNormal"/>
              <w:jc w:val="center"/>
            </w:pPr>
            <w:r>
              <w:t>И17-05</w:t>
            </w:r>
          </w:p>
        </w:tc>
        <w:tc>
          <w:tcPr>
            <w:tcW w:w="4025" w:type="dxa"/>
            <w:vAlign w:val="center"/>
          </w:tcPr>
          <w:p w:rsidR="00582CF7" w:rsidRDefault="00582CF7">
            <w:pPr>
              <w:pStyle w:val="ConsPlusNormal"/>
              <w:jc w:val="center"/>
            </w:pPr>
            <w:r>
              <w:t>Радиорелейная связь с длиной пролета 60 км</w:t>
            </w:r>
          </w:p>
        </w:tc>
        <w:tc>
          <w:tcPr>
            <w:tcW w:w="1644" w:type="dxa"/>
            <w:vAlign w:val="center"/>
          </w:tcPr>
          <w:p w:rsidR="00582CF7" w:rsidRDefault="00582CF7">
            <w:pPr>
              <w:pStyle w:val="ConsPlusNormal"/>
              <w:jc w:val="center"/>
            </w:pPr>
            <w:r>
              <w:t>1 пролет</w:t>
            </w:r>
          </w:p>
        </w:tc>
        <w:tc>
          <w:tcPr>
            <w:tcW w:w="1871" w:type="dxa"/>
            <w:vAlign w:val="center"/>
          </w:tcPr>
          <w:p w:rsidR="00582CF7" w:rsidRDefault="00582CF7">
            <w:pPr>
              <w:pStyle w:val="ConsPlusNormal"/>
              <w:jc w:val="center"/>
            </w:pPr>
            <w:r>
              <w:t>26 484,91</w:t>
            </w:r>
          </w:p>
        </w:tc>
      </w:tr>
    </w:tbl>
    <w:p w:rsidR="00582CF7" w:rsidRDefault="00582CF7">
      <w:pPr>
        <w:pStyle w:val="ConsPlusNormal"/>
        <w:jc w:val="both"/>
      </w:pPr>
    </w:p>
    <w:p w:rsidR="00582CF7" w:rsidRDefault="00582CF7">
      <w:pPr>
        <w:pStyle w:val="ConsPlusNormal"/>
        <w:ind w:firstLine="540"/>
        <w:jc w:val="both"/>
      </w:pPr>
      <w:r>
        <w:t xml:space="preserve">В </w:t>
      </w:r>
      <w:hyperlink w:anchor="P5814">
        <w:r>
          <w:rPr>
            <w:color w:val="0000FF"/>
          </w:rPr>
          <w:t>таблице И17</w:t>
        </w:r>
      </w:hyperlink>
      <w:r>
        <w:t xml:space="preserve"> в УНЦ учтены стоимость оборудования (для спутниковой связи: модем, антенна с усилителем, преобразователь сигнала, коммутатор, маршрутизатор; для радиорелейной связи: антенна, приемопередатчик, блок управления), затраты на монтажные работы с учетом стоимости используемого материала,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XVII. Комплекс систем безопасности ПС</w:t>
      </w:r>
    </w:p>
    <w:p w:rsidR="00582CF7" w:rsidRDefault="00582CF7">
      <w:pPr>
        <w:pStyle w:val="ConsPlusNormal"/>
        <w:jc w:val="both"/>
      </w:pPr>
    </w:p>
    <w:p w:rsidR="00582CF7" w:rsidRDefault="00582CF7">
      <w:pPr>
        <w:pStyle w:val="ConsPlusTitle"/>
        <w:jc w:val="both"/>
        <w:outlineLvl w:val="2"/>
      </w:pPr>
      <w:bookmarkStart w:id="196" w:name="P5845"/>
      <w:bookmarkEnd w:id="196"/>
      <w:r>
        <w:t>Таблица У3. УНЦ защитных конструкций ПС</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bookmarkStart w:id="197" w:name="P5852"/>
            <w:bookmarkEnd w:id="197"/>
            <w:r>
              <w:t>У3-01</w:t>
            </w:r>
          </w:p>
        </w:tc>
        <w:tc>
          <w:tcPr>
            <w:tcW w:w="4649" w:type="dxa"/>
            <w:vAlign w:val="center"/>
          </w:tcPr>
          <w:p w:rsidR="00582CF7" w:rsidRDefault="00582CF7">
            <w:pPr>
              <w:pStyle w:val="ConsPlusNormal"/>
              <w:jc w:val="center"/>
            </w:pPr>
            <w:r>
              <w:t>Противотаранное устройство</w:t>
            </w:r>
          </w:p>
        </w:tc>
        <w:tc>
          <w:tcPr>
            <w:tcW w:w="2211" w:type="dxa"/>
            <w:vAlign w:val="center"/>
          </w:tcPr>
          <w:p w:rsidR="00582CF7" w:rsidRDefault="00582CF7">
            <w:pPr>
              <w:pStyle w:val="ConsPlusNormal"/>
              <w:jc w:val="center"/>
            </w:pPr>
            <w:r>
              <w:t>950,19</w:t>
            </w:r>
          </w:p>
        </w:tc>
      </w:tr>
      <w:tr w:rsidR="00582CF7">
        <w:tc>
          <w:tcPr>
            <w:tcW w:w="2211" w:type="dxa"/>
            <w:vAlign w:val="center"/>
          </w:tcPr>
          <w:p w:rsidR="00582CF7" w:rsidRDefault="00582CF7">
            <w:pPr>
              <w:pStyle w:val="ConsPlusNormal"/>
              <w:jc w:val="center"/>
            </w:pPr>
            <w:bookmarkStart w:id="198" w:name="P5855"/>
            <w:bookmarkEnd w:id="198"/>
            <w:r>
              <w:t>У3-02</w:t>
            </w:r>
          </w:p>
        </w:tc>
        <w:tc>
          <w:tcPr>
            <w:tcW w:w="4649" w:type="dxa"/>
            <w:vAlign w:val="center"/>
          </w:tcPr>
          <w:p w:rsidR="00582CF7" w:rsidRDefault="00582CF7">
            <w:pPr>
              <w:pStyle w:val="ConsPlusNormal"/>
              <w:jc w:val="center"/>
            </w:pPr>
            <w:r>
              <w:t>Откатные (раздвижные, автоматические, противопожарные) ворота</w:t>
            </w:r>
          </w:p>
        </w:tc>
        <w:tc>
          <w:tcPr>
            <w:tcW w:w="2211" w:type="dxa"/>
            <w:vAlign w:val="center"/>
          </w:tcPr>
          <w:p w:rsidR="00582CF7" w:rsidRDefault="00582CF7">
            <w:pPr>
              <w:pStyle w:val="ConsPlusNormal"/>
              <w:jc w:val="center"/>
            </w:pPr>
            <w:r>
              <w:t>294,93</w:t>
            </w:r>
          </w:p>
        </w:tc>
      </w:tr>
    </w:tbl>
    <w:p w:rsidR="00582CF7" w:rsidRDefault="00582CF7">
      <w:pPr>
        <w:pStyle w:val="ConsPlusNormal"/>
        <w:jc w:val="both"/>
      </w:pPr>
    </w:p>
    <w:p w:rsidR="00582CF7" w:rsidRDefault="00582CF7">
      <w:pPr>
        <w:pStyle w:val="ConsPlusNormal"/>
        <w:ind w:firstLine="540"/>
        <w:jc w:val="both"/>
      </w:pPr>
      <w:r>
        <w:t xml:space="preserve">В </w:t>
      </w:r>
      <w:hyperlink w:anchor="P5845">
        <w:r>
          <w:rPr>
            <w:color w:val="0000FF"/>
          </w:rPr>
          <w:t>таблице У3</w:t>
        </w:r>
      </w:hyperlink>
      <w:r>
        <w:t xml:space="preserve"> в УНЦ учтены стоимость оборудования,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расценке </w:t>
      </w:r>
      <w:hyperlink w:anchor="P5852">
        <w:r>
          <w:rPr>
            <w:color w:val="0000FF"/>
          </w:rPr>
          <w:t>У3-01</w:t>
        </w:r>
      </w:hyperlink>
      <w:r>
        <w:t xml:space="preserve"> из таблицы У3 учтены стоимости врезного противотаранного устройства по всей ширине дороги, системы дистанционного управления и питания, электропривода, исполнительного механизма.</w:t>
      </w:r>
    </w:p>
    <w:p w:rsidR="00582CF7" w:rsidRDefault="00582CF7">
      <w:pPr>
        <w:pStyle w:val="ConsPlusNormal"/>
        <w:spacing w:before="220"/>
        <w:ind w:firstLine="540"/>
        <w:jc w:val="both"/>
      </w:pPr>
      <w:r>
        <w:t xml:space="preserve">В расценке </w:t>
      </w:r>
      <w:hyperlink w:anchor="P5855">
        <w:r>
          <w:rPr>
            <w:color w:val="0000FF"/>
          </w:rPr>
          <w:t>У3-02</w:t>
        </w:r>
      </w:hyperlink>
      <w:r>
        <w:t xml:space="preserve"> из таблицы У3 учтены стоимости устройства ворот из одного (двух) полотен, электропривода, фурнитуры.</w:t>
      </w:r>
    </w:p>
    <w:p w:rsidR="00582CF7" w:rsidRDefault="00582CF7">
      <w:pPr>
        <w:pStyle w:val="ConsPlusNormal"/>
        <w:jc w:val="both"/>
      </w:pPr>
    </w:p>
    <w:p w:rsidR="00582CF7" w:rsidRDefault="00582CF7">
      <w:pPr>
        <w:pStyle w:val="ConsPlusTitle"/>
        <w:jc w:val="both"/>
        <w:outlineLvl w:val="2"/>
      </w:pPr>
      <w:bookmarkStart w:id="199" w:name="P5863"/>
      <w:bookmarkEnd w:id="199"/>
      <w:r>
        <w:t>Таблица У4. УНЦ защитных ограждений ПС</w:t>
      </w:r>
    </w:p>
    <w:p w:rsidR="00582CF7" w:rsidRDefault="00582CF7">
      <w:pPr>
        <w:pStyle w:val="ConsPlusNormal"/>
        <w:jc w:val="both"/>
      </w:pPr>
    </w:p>
    <w:p w:rsidR="00582CF7" w:rsidRDefault="00582CF7">
      <w:pPr>
        <w:pStyle w:val="ConsPlusNormal"/>
        <w:jc w:val="both"/>
      </w:pPr>
      <w:r>
        <w:t>Измеритель: 1 м периметра ПС</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bookmarkStart w:id="200" w:name="P5870"/>
            <w:bookmarkEnd w:id="200"/>
            <w:r>
              <w:t>У4-01</w:t>
            </w:r>
          </w:p>
        </w:tc>
        <w:tc>
          <w:tcPr>
            <w:tcW w:w="4649" w:type="dxa"/>
            <w:vAlign w:val="center"/>
          </w:tcPr>
          <w:p w:rsidR="00582CF7" w:rsidRDefault="00582CF7">
            <w:pPr>
              <w:pStyle w:val="ConsPlusNormal"/>
              <w:jc w:val="center"/>
            </w:pPr>
            <w:r>
              <w:t>Ограждение внешнее</w:t>
            </w:r>
          </w:p>
        </w:tc>
        <w:tc>
          <w:tcPr>
            <w:tcW w:w="2211" w:type="dxa"/>
            <w:vAlign w:val="center"/>
          </w:tcPr>
          <w:p w:rsidR="00582CF7" w:rsidRDefault="00582CF7">
            <w:pPr>
              <w:pStyle w:val="ConsPlusNormal"/>
              <w:jc w:val="center"/>
            </w:pPr>
            <w:r>
              <w:t>18,60</w:t>
            </w:r>
          </w:p>
        </w:tc>
      </w:tr>
      <w:tr w:rsidR="00582CF7">
        <w:tc>
          <w:tcPr>
            <w:tcW w:w="2211" w:type="dxa"/>
            <w:vAlign w:val="center"/>
          </w:tcPr>
          <w:p w:rsidR="00582CF7" w:rsidRDefault="00582CF7">
            <w:pPr>
              <w:pStyle w:val="ConsPlusNormal"/>
              <w:jc w:val="center"/>
            </w:pPr>
            <w:bookmarkStart w:id="201" w:name="P5873"/>
            <w:bookmarkEnd w:id="201"/>
            <w:r>
              <w:t>У4-02</w:t>
            </w:r>
          </w:p>
        </w:tc>
        <w:tc>
          <w:tcPr>
            <w:tcW w:w="4649" w:type="dxa"/>
            <w:vAlign w:val="center"/>
          </w:tcPr>
          <w:p w:rsidR="00582CF7" w:rsidRDefault="00582CF7">
            <w:pPr>
              <w:pStyle w:val="ConsPlusNormal"/>
              <w:jc w:val="center"/>
            </w:pPr>
            <w:r>
              <w:t>Ограждение предупредительное сетчатое</w:t>
            </w:r>
          </w:p>
        </w:tc>
        <w:tc>
          <w:tcPr>
            <w:tcW w:w="2211" w:type="dxa"/>
            <w:vAlign w:val="center"/>
          </w:tcPr>
          <w:p w:rsidR="00582CF7" w:rsidRDefault="00582CF7">
            <w:pPr>
              <w:pStyle w:val="ConsPlusNormal"/>
              <w:jc w:val="center"/>
            </w:pPr>
            <w:r>
              <w:t>9,86</w:t>
            </w:r>
          </w:p>
        </w:tc>
      </w:tr>
      <w:tr w:rsidR="00582CF7">
        <w:tc>
          <w:tcPr>
            <w:tcW w:w="2211" w:type="dxa"/>
            <w:vAlign w:val="center"/>
          </w:tcPr>
          <w:p w:rsidR="00582CF7" w:rsidRDefault="00582CF7">
            <w:pPr>
              <w:pStyle w:val="ConsPlusNormal"/>
              <w:jc w:val="center"/>
            </w:pPr>
            <w:bookmarkStart w:id="202" w:name="P5876"/>
            <w:bookmarkEnd w:id="202"/>
            <w:r>
              <w:t>У4-03</w:t>
            </w:r>
          </w:p>
        </w:tc>
        <w:tc>
          <w:tcPr>
            <w:tcW w:w="4649" w:type="dxa"/>
            <w:vAlign w:val="center"/>
          </w:tcPr>
          <w:p w:rsidR="00582CF7" w:rsidRDefault="00582CF7">
            <w:pPr>
              <w:pStyle w:val="ConsPlusNormal"/>
              <w:jc w:val="center"/>
            </w:pPr>
            <w:r>
              <w:t>Ограждение внутреннее сетчатое</w:t>
            </w:r>
          </w:p>
        </w:tc>
        <w:tc>
          <w:tcPr>
            <w:tcW w:w="2211" w:type="dxa"/>
            <w:vAlign w:val="center"/>
          </w:tcPr>
          <w:p w:rsidR="00582CF7" w:rsidRDefault="00582CF7">
            <w:pPr>
              <w:pStyle w:val="ConsPlusNormal"/>
              <w:jc w:val="center"/>
            </w:pPr>
            <w:r>
              <w:t>8,02</w:t>
            </w:r>
          </w:p>
        </w:tc>
      </w:tr>
    </w:tbl>
    <w:p w:rsidR="00582CF7" w:rsidRDefault="00582CF7">
      <w:pPr>
        <w:pStyle w:val="ConsPlusNormal"/>
        <w:jc w:val="both"/>
      </w:pPr>
    </w:p>
    <w:p w:rsidR="00582CF7" w:rsidRDefault="00582CF7">
      <w:pPr>
        <w:pStyle w:val="ConsPlusNormal"/>
        <w:ind w:firstLine="540"/>
        <w:jc w:val="both"/>
      </w:pPr>
      <w:r>
        <w:t xml:space="preserve">В </w:t>
      </w:r>
      <w:hyperlink w:anchor="P5863">
        <w:r>
          <w:rPr>
            <w:color w:val="0000FF"/>
          </w:rPr>
          <w:t>таблице У4</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расценке </w:t>
      </w:r>
      <w:hyperlink w:anchor="P5870">
        <w:r>
          <w:rPr>
            <w:color w:val="0000FF"/>
          </w:rPr>
          <w:t>У4-01</w:t>
        </w:r>
      </w:hyperlink>
      <w:r>
        <w:t xml:space="preserve"> из таблицы У4 учтена стоимость устройства ограждения из железобетонных (металлических) панелей (камня, кирпича, решетки, сетки) на железобетонных фундаментах, устанавливаемых на щебеночное основание.</w:t>
      </w:r>
    </w:p>
    <w:p w:rsidR="00582CF7" w:rsidRDefault="00582CF7">
      <w:pPr>
        <w:pStyle w:val="ConsPlusNormal"/>
        <w:spacing w:before="220"/>
        <w:ind w:firstLine="540"/>
        <w:jc w:val="both"/>
      </w:pPr>
      <w:r>
        <w:t xml:space="preserve">В расценке </w:t>
      </w:r>
      <w:hyperlink w:anchor="P5873">
        <w:r>
          <w:rPr>
            <w:color w:val="0000FF"/>
          </w:rPr>
          <w:t>У4-02</w:t>
        </w:r>
      </w:hyperlink>
      <w:r>
        <w:t xml:space="preserve"> из таблицы У4 учтена стоимость устройства ограждения из панелей металлических сетчатых по железобетонным столбам, устанавливаемым на монолитные фундаменты-столбы, устраиваемые в просверленных котлованах с устройством ворот распашных и калиток.</w:t>
      </w:r>
    </w:p>
    <w:p w:rsidR="00582CF7" w:rsidRDefault="00582CF7">
      <w:pPr>
        <w:pStyle w:val="ConsPlusNormal"/>
        <w:spacing w:before="220"/>
        <w:ind w:firstLine="540"/>
        <w:jc w:val="both"/>
      </w:pPr>
      <w:r>
        <w:t xml:space="preserve">В расценке </w:t>
      </w:r>
      <w:hyperlink w:anchor="P5876">
        <w:r>
          <w:rPr>
            <w:color w:val="0000FF"/>
          </w:rPr>
          <w:t>У4-03</w:t>
        </w:r>
      </w:hyperlink>
      <w:r>
        <w:t xml:space="preserve"> из таблицы У4 учтены стоимости устройства ограждения из панелей металлических сетчатых по железобетонным столбам, устанавливаемым на монолитные фундаменты-столбы, устраиваемые в просверленных котлованах с устройством ворот распашных и калиток.</w:t>
      </w:r>
    </w:p>
    <w:p w:rsidR="00582CF7" w:rsidRDefault="00582CF7">
      <w:pPr>
        <w:pStyle w:val="ConsPlusNormal"/>
        <w:jc w:val="both"/>
      </w:pPr>
    </w:p>
    <w:p w:rsidR="00582CF7" w:rsidRDefault="00582CF7">
      <w:pPr>
        <w:pStyle w:val="ConsPlusTitle"/>
        <w:jc w:val="both"/>
        <w:outlineLvl w:val="2"/>
      </w:pPr>
      <w:bookmarkStart w:id="203" w:name="P5885"/>
      <w:bookmarkEnd w:id="203"/>
      <w:r>
        <w:t>Таблица З7. УНЦ здания КПП</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расценки</w:t>
            </w:r>
          </w:p>
        </w:tc>
        <w:tc>
          <w:tcPr>
            <w:tcW w:w="4535" w:type="dxa"/>
          </w:tcPr>
          <w:p w:rsidR="00582CF7" w:rsidRDefault="00582CF7">
            <w:pPr>
              <w:pStyle w:val="ConsPlusNormal"/>
              <w:jc w:val="center"/>
            </w:pPr>
            <w:r>
              <w:t>Норматив цены, тыс. руб</w:t>
            </w:r>
          </w:p>
        </w:tc>
      </w:tr>
      <w:tr w:rsidR="00582CF7">
        <w:tc>
          <w:tcPr>
            <w:tcW w:w="4535" w:type="dxa"/>
            <w:vAlign w:val="center"/>
          </w:tcPr>
          <w:p w:rsidR="00582CF7" w:rsidRDefault="00582CF7">
            <w:pPr>
              <w:pStyle w:val="ConsPlusNormal"/>
              <w:jc w:val="center"/>
            </w:pPr>
            <w:r>
              <w:t>З7-01</w:t>
            </w:r>
          </w:p>
        </w:tc>
        <w:tc>
          <w:tcPr>
            <w:tcW w:w="4535" w:type="dxa"/>
            <w:vAlign w:val="center"/>
          </w:tcPr>
          <w:p w:rsidR="00582CF7" w:rsidRDefault="00582CF7">
            <w:pPr>
              <w:pStyle w:val="ConsPlusNormal"/>
              <w:jc w:val="center"/>
            </w:pPr>
            <w:r>
              <w:t>7 806,58</w:t>
            </w:r>
          </w:p>
        </w:tc>
      </w:tr>
    </w:tbl>
    <w:p w:rsidR="00582CF7" w:rsidRDefault="00582CF7">
      <w:pPr>
        <w:pStyle w:val="ConsPlusNormal"/>
        <w:jc w:val="both"/>
      </w:pPr>
    </w:p>
    <w:p w:rsidR="00582CF7" w:rsidRDefault="00582CF7">
      <w:pPr>
        <w:pStyle w:val="ConsPlusNormal"/>
        <w:ind w:firstLine="540"/>
        <w:jc w:val="both"/>
      </w:pPr>
      <w:r>
        <w:t xml:space="preserve">В </w:t>
      </w:r>
      <w:hyperlink w:anchor="P5885">
        <w:r>
          <w:rPr>
            <w:color w:val="0000FF"/>
          </w:rPr>
          <w:t>таблице З7</w:t>
        </w:r>
      </w:hyperlink>
      <w:r>
        <w:t xml:space="preserve"> в УНЦ:</w:t>
      </w:r>
    </w:p>
    <w:p w:rsidR="00582CF7" w:rsidRDefault="00582CF7">
      <w:pPr>
        <w:pStyle w:val="ConsPlusNormal"/>
        <w:spacing w:before="220"/>
        <w:ind w:firstLine="540"/>
        <w:jc w:val="both"/>
      </w:pPr>
      <w:r>
        <w:t>учтены стоимости здания с внутренней отделкой и коммуникациями, оборудования отопления (вентиляции, кондиционирования), систем электропитания и освещения, силовых сборок,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не учтены затраты, учтенные в УНЦ комплекса систем безопасности (таблица И15).</w:t>
      </w:r>
    </w:p>
    <w:p w:rsidR="00582CF7" w:rsidRDefault="00582CF7">
      <w:pPr>
        <w:pStyle w:val="ConsPlusNormal"/>
        <w:jc w:val="both"/>
      </w:pPr>
    </w:p>
    <w:p w:rsidR="00582CF7" w:rsidRDefault="00582CF7">
      <w:pPr>
        <w:pStyle w:val="ConsPlusTitle"/>
        <w:jc w:val="both"/>
        <w:outlineLvl w:val="2"/>
      </w:pPr>
      <w:bookmarkStart w:id="204" w:name="P5898"/>
      <w:bookmarkEnd w:id="204"/>
      <w:r>
        <w:t>Таблица И15. УНЦ комплекса систем безопасности ПС</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4025"/>
        <w:gridCol w:w="1587"/>
        <w:gridCol w:w="1587"/>
      </w:tblGrid>
      <w:tr w:rsidR="00582CF7">
        <w:tc>
          <w:tcPr>
            <w:tcW w:w="1814" w:type="dxa"/>
          </w:tcPr>
          <w:p w:rsidR="00582CF7" w:rsidRDefault="00582CF7">
            <w:pPr>
              <w:pStyle w:val="ConsPlusNormal"/>
              <w:jc w:val="center"/>
            </w:pPr>
            <w:r>
              <w:t>Номер расценок</w:t>
            </w:r>
          </w:p>
        </w:tc>
        <w:tc>
          <w:tcPr>
            <w:tcW w:w="4025" w:type="dxa"/>
          </w:tcPr>
          <w:p w:rsidR="00582CF7" w:rsidRDefault="00582CF7">
            <w:pPr>
              <w:pStyle w:val="ConsPlusNormal"/>
              <w:jc w:val="center"/>
            </w:pPr>
            <w:r>
              <w:t>Наименование</w:t>
            </w:r>
          </w:p>
        </w:tc>
        <w:tc>
          <w:tcPr>
            <w:tcW w:w="1587" w:type="dxa"/>
          </w:tcPr>
          <w:p w:rsidR="00582CF7" w:rsidRDefault="00582CF7">
            <w:pPr>
              <w:pStyle w:val="ConsPlusNormal"/>
              <w:jc w:val="center"/>
            </w:pPr>
            <w:r>
              <w:t>Измеритель</w:t>
            </w:r>
          </w:p>
        </w:tc>
        <w:tc>
          <w:tcPr>
            <w:tcW w:w="1587" w:type="dxa"/>
          </w:tcPr>
          <w:p w:rsidR="00582CF7" w:rsidRDefault="00582CF7">
            <w:pPr>
              <w:pStyle w:val="ConsPlusNormal"/>
              <w:jc w:val="center"/>
            </w:pPr>
            <w:r>
              <w:t>Норматив цены, тыс. руб</w:t>
            </w:r>
          </w:p>
        </w:tc>
      </w:tr>
      <w:tr w:rsidR="00582CF7">
        <w:tc>
          <w:tcPr>
            <w:tcW w:w="1814" w:type="dxa"/>
            <w:vAlign w:val="center"/>
          </w:tcPr>
          <w:p w:rsidR="00582CF7" w:rsidRDefault="00582CF7">
            <w:pPr>
              <w:pStyle w:val="ConsPlusNormal"/>
              <w:jc w:val="center"/>
            </w:pPr>
            <w:bookmarkStart w:id="205" w:name="P5904"/>
            <w:bookmarkEnd w:id="205"/>
            <w:r>
              <w:t>И15-01</w:t>
            </w:r>
          </w:p>
        </w:tc>
        <w:tc>
          <w:tcPr>
            <w:tcW w:w="4025" w:type="dxa"/>
            <w:vAlign w:val="center"/>
          </w:tcPr>
          <w:p w:rsidR="00582CF7" w:rsidRDefault="00582CF7">
            <w:pPr>
              <w:pStyle w:val="ConsPlusNormal"/>
              <w:jc w:val="center"/>
            </w:pPr>
            <w:r>
              <w:t>Шкаф серверов системы видеонаблюдения</w:t>
            </w:r>
          </w:p>
        </w:tc>
        <w:tc>
          <w:tcPr>
            <w:tcW w:w="1587" w:type="dxa"/>
            <w:vAlign w:val="center"/>
          </w:tcPr>
          <w:p w:rsidR="00582CF7" w:rsidRDefault="00582CF7">
            <w:pPr>
              <w:pStyle w:val="ConsPlusNormal"/>
              <w:jc w:val="center"/>
            </w:pPr>
            <w:r>
              <w:t>1 шт</w:t>
            </w:r>
          </w:p>
        </w:tc>
        <w:tc>
          <w:tcPr>
            <w:tcW w:w="1587" w:type="dxa"/>
            <w:vAlign w:val="center"/>
          </w:tcPr>
          <w:p w:rsidR="00582CF7" w:rsidRDefault="00582CF7">
            <w:pPr>
              <w:pStyle w:val="ConsPlusNormal"/>
              <w:jc w:val="center"/>
            </w:pPr>
            <w:r>
              <w:t>3 499,04</w:t>
            </w:r>
          </w:p>
        </w:tc>
      </w:tr>
      <w:tr w:rsidR="00582CF7">
        <w:tc>
          <w:tcPr>
            <w:tcW w:w="1814" w:type="dxa"/>
            <w:vAlign w:val="center"/>
          </w:tcPr>
          <w:p w:rsidR="00582CF7" w:rsidRDefault="00582CF7">
            <w:pPr>
              <w:pStyle w:val="ConsPlusNormal"/>
              <w:jc w:val="center"/>
            </w:pPr>
            <w:bookmarkStart w:id="206" w:name="P5908"/>
            <w:bookmarkEnd w:id="206"/>
            <w:r>
              <w:t>И15-02</w:t>
            </w:r>
          </w:p>
        </w:tc>
        <w:tc>
          <w:tcPr>
            <w:tcW w:w="4025" w:type="dxa"/>
            <w:vAlign w:val="center"/>
          </w:tcPr>
          <w:p w:rsidR="00582CF7" w:rsidRDefault="00582CF7">
            <w:pPr>
              <w:pStyle w:val="ConsPlusNormal"/>
              <w:jc w:val="center"/>
            </w:pPr>
            <w:r>
              <w:t>Шкаф комплекса систем безопасности</w:t>
            </w:r>
          </w:p>
        </w:tc>
        <w:tc>
          <w:tcPr>
            <w:tcW w:w="1587" w:type="dxa"/>
            <w:vAlign w:val="center"/>
          </w:tcPr>
          <w:p w:rsidR="00582CF7" w:rsidRDefault="00582CF7">
            <w:pPr>
              <w:pStyle w:val="ConsPlusNormal"/>
              <w:jc w:val="center"/>
            </w:pPr>
            <w:r>
              <w:t>1 шт</w:t>
            </w:r>
          </w:p>
        </w:tc>
        <w:tc>
          <w:tcPr>
            <w:tcW w:w="1587" w:type="dxa"/>
            <w:vAlign w:val="center"/>
          </w:tcPr>
          <w:p w:rsidR="00582CF7" w:rsidRDefault="00582CF7">
            <w:pPr>
              <w:pStyle w:val="ConsPlusNormal"/>
              <w:jc w:val="center"/>
            </w:pPr>
            <w:r>
              <w:t>767,59</w:t>
            </w:r>
          </w:p>
        </w:tc>
      </w:tr>
      <w:tr w:rsidR="00582CF7">
        <w:tc>
          <w:tcPr>
            <w:tcW w:w="1814" w:type="dxa"/>
            <w:vAlign w:val="center"/>
          </w:tcPr>
          <w:p w:rsidR="00582CF7" w:rsidRDefault="00582CF7">
            <w:pPr>
              <w:pStyle w:val="ConsPlusNormal"/>
              <w:jc w:val="center"/>
            </w:pPr>
            <w:bookmarkStart w:id="207" w:name="P5912"/>
            <w:bookmarkEnd w:id="207"/>
            <w:r>
              <w:t>И15-03</w:t>
            </w:r>
          </w:p>
        </w:tc>
        <w:tc>
          <w:tcPr>
            <w:tcW w:w="4025" w:type="dxa"/>
            <w:vAlign w:val="center"/>
          </w:tcPr>
          <w:p w:rsidR="00582CF7" w:rsidRDefault="00582CF7">
            <w:pPr>
              <w:pStyle w:val="ConsPlusNormal"/>
              <w:jc w:val="center"/>
            </w:pPr>
            <w:r>
              <w:t>АРМ персонала комплекса систем безопасности</w:t>
            </w:r>
          </w:p>
        </w:tc>
        <w:tc>
          <w:tcPr>
            <w:tcW w:w="1587" w:type="dxa"/>
            <w:vAlign w:val="center"/>
          </w:tcPr>
          <w:p w:rsidR="00582CF7" w:rsidRDefault="00582CF7">
            <w:pPr>
              <w:pStyle w:val="ConsPlusNormal"/>
              <w:jc w:val="center"/>
            </w:pPr>
            <w:r>
              <w:t>1 шт</w:t>
            </w:r>
          </w:p>
        </w:tc>
        <w:tc>
          <w:tcPr>
            <w:tcW w:w="1587" w:type="dxa"/>
            <w:vAlign w:val="center"/>
          </w:tcPr>
          <w:p w:rsidR="00582CF7" w:rsidRDefault="00582CF7">
            <w:pPr>
              <w:pStyle w:val="ConsPlusNormal"/>
              <w:jc w:val="center"/>
            </w:pPr>
            <w:r>
              <w:t>309,99</w:t>
            </w:r>
          </w:p>
        </w:tc>
      </w:tr>
      <w:tr w:rsidR="00582CF7">
        <w:tc>
          <w:tcPr>
            <w:tcW w:w="1814" w:type="dxa"/>
            <w:vAlign w:val="center"/>
          </w:tcPr>
          <w:p w:rsidR="00582CF7" w:rsidRDefault="00582CF7">
            <w:pPr>
              <w:pStyle w:val="ConsPlusNormal"/>
              <w:jc w:val="center"/>
            </w:pPr>
            <w:bookmarkStart w:id="208" w:name="P5916"/>
            <w:bookmarkEnd w:id="208"/>
            <w:r>
              <w:t>И15-04</w:t>
            </w:r>
          </w:p>
        </w:tc>
        <w:tc>
          <w:tcPr>
            <w:tcW w:w="4025" w:type="dxa"/>
            <w:vAlign w:val="center"/>
          </w:tcPr>
          <w:p w:rsidR="00582CF7" w:rsidRDefault="00582CF7">
            <w:pPr>
              <w:pStyle w:val="ConsPlusNormal"/>
              <w:jc w:val="center"/>
            </w:pPr>
            <w:r>
              <w:t>Поворотная камера охранного (технологического) видеонаблюдения</w:t>
            </w:r>
          </w:p>
        </w:tc>
        <w:tc>
          <w:tcPr>
            <w:tcW w:w="1587" w:type="dxa"/>
            <w:vAlign w:val="center"/>
          </w:tcPr>
          <w:p w:rsidR="00582CF7" w:rsidRDefault="00582CF7">
            <w:pPr>
              <w:pStyle w:val="ConsPlusNormal"/>
              <w:jc w:val="center"/>
            </w:pPr>
            <w:r>
              <w:t>1 точка наблюдения</w:t>
            </w:r>
          </w:p>
        </w:tc>
        <w:tc>
          <w:tcPr>
            <w:tcW w:w="1587" w:type="dxa"/>
            <w:vAlign w:val="center"/>
          </w:tcPr>
          <w:p w:rsidR="00582CF7" w:rsidRDefault="00582CF7">
            <w:pPr>
              <w:pStyle w:val="ConsPlusNormal"/>
              <w:jc w:val="center"/>
            </w:pPr>
            <w:r>
              <w:t>1 035,84</w:t>
            </w:r>
          </w:p>
        </w:tc>
      </w:tr>
      <w:tr w:rsidR="00582CF7">
        <w:tc>
          <w:tcPr>
            <w:tcW w:w="1814" w:type="dxa"/>
            <w:vAlign w:val="center"/>
          </w:tcPr>
          <w:p w:rsidR="00582CF7" w:rsidRDefault="00582CF7">
            <w:pPr>
              <w:pStyle w:val="ConsPlusNormal"/>
              <w:jc w:val="center"/>
            </w:pPr>
            <w:bookmarkStart w:id="209" w:name="P5920"/>
            <w:bookmarkEnd w:id="209"/>
            <w:r>
              <w:t>И15-05</w:t>
            </w:r>
          </w:p>
        </w:tc>
        <w:tc>
          <w:tcPr>
            <w:tcW w:w="4025" w:type="dxa"/>
            <w:vAlign w:val="center"/>
          </w:tcPr>
          <w:p w:rsidR="00582CF7" w:rsidRDefault="00582CF7">
            <w:pPr>
              <w:pStyle w:val="ConsPlusNormal"/>
              <w:jc w:val="center"/>
            </w:pPr>
            <w:r>
              <w:t>Стационарная камера охранного (технологического) видеонаблюдения</w:t>
            </w:r>
          </w:p>
        </w:tc>
        <w:tc>
          <w:tcPr>
            <w:tcW w:w="1587" w:type="dxa"/>
            <w:vAlign w:val="center"/>
          </w:tcPr>
          <w:p w:rsidR="00582CF7" w:rsidRDefault="00582CF7">
            <w:pPr>
              <w:pStyle w:val="ConsPlusNormal"/>
              <w:jc w:val="center"/>
            </w:pPr>
            <w:r>
              <w:t>1 точка наблюдения</w:t>
            </w:r>
          </w:p>
        </w:tc>
        <w:tc>
          <w:tcPr>
            <w:tcW w:w="1587" w:type="dxa"/>
            <w:vAlign w:val="center"/>
          </w:tcPr>
          <w:p w:rsidR="00582CF7" w:rsidRDefault="00582CF7">
            <w:pPr>
              <w:pStyle w:val="ConsPlusNormal"/>
              <w:jc w:val="center"/>
            </w:pPr>
            <w:r>
              <w:t>234,29</w:t>
            </w:r>
          </w:p>
        </w:tc>
      </w:tr>
      <w:tr w:rsidR="00582CF7">
        <w:tc>
          <w:tcPr>
            <w:tcW w:w="1814" w:type="dxa"/>
            <w:vAlign w:val="center"/>
          </w:tcPr>
          <w:p w:rsidR="00582CF7" w:rsidRDefault="00582CF7">
            <w:pPr>
              <w:pStyle w:val="ConsPlusNormal"/>
              <w:jc w:val="center"/>
            </w:pPr>
            <w:bookmarkStart w:id="210" w:name="P5924"/>
            <w:bookmarkEnd w:id="210"/>
            <w:r>
              <w:t>И15-06</w:t>
            </w:r>
          </w:p>
        </w:tc>
        <w:tc>
          <w:tcPr>
            <w:tcW w:w="4025" w:type="dxa"/>
            <w:vAlign w:val="center"/>
          </w:tcPr>
          <w:p w:rsidR="00582CF7" w:rsidRDefault="00582CF7">
            <w:pPr>
              <w:pStyle w:val="ConsPlusNormal"/>
              <w:jc w:val="center"/>
            </w:pPr>
            <w:r>
              <w:t>Устройство турникета</w:t>
            </w:r>
          </w:p>
        </w:tc>
        <w:tc>
          <w:tcPr>
            <w:tcW w:w="1587" w:type="dxa"/>
            <w:vAlign w:val="center"/>
          </w:tcPr>
          <w:p w:rsidR="00582CF7" w:rsidRDefault="00582CF7">
            <w:pPr>
              <w:pStyle w:val="ConsPlusNormal"/>
              <w:jc w:val="center"/>
            </w:pPr>
            <w:r>
              <w:t>1 шт</w:t>
            </w:r>
          </w:p>
        </w:tc>
        <w:tc>
          <w:tcPr>
            <w:tcW w:w="1587" w:type="dxa"/>
            <w:vAlign w:val="center"/>
          </w:tcPr>
          <w:p w:rsidR="00582CF7" w:rsidRDefault="00582CF7">
            <w:pPr>
              <w:pStyle w:val="ConsPlusNormal"/>
              <w:jc w:val="center"/>
            </w:pPr>
            <w:r>
              <w:t>418,14</w:t>
            </w:r>
          </w:p>
        </w:tc>
      </w:tr>
      <w:tr w:rsidR="00582CF7">
        <w:tc>
          <w:tcPr>
            <w:tcW w:w="1814" w:type="dxa"/>
            <w:vAlign w:val="center"/>
          </w:tcPr>
          <w:p w:rsidR="00582CF7" w:rsidRDefault="00582CF7">
            <w:pPr>
              <w:pStyle w:val="ConsPlusNormal"/>
              <w:jc w:val="center"/>
            </w:pPr>
            <w:bookmarkStart w:id="211" w:name="P5928"/>
            <w:bookmarkEnd w:id="211"/>
            <w:r>
              <w:t>И15-07</w:t>
            </w:r>
          </w:p>
        </w:tc>
        <w:tc>
          <w:tcPr>
            <w:tcW w:w="4025" w:type="dxa"/>
            <w:vAlign w:val="center"/>
          </w:tcPr>
          <w:p w:rsidR="00582CF7" w:rsidRDefault="00582CF7">
            <w:pPr>
              <w:pStyle w:val="ConsPlusNormal"/>
              <w:jc w:val="center"/>
            </w:pPr>
            <w:r>
              <w:t>СКУД</w:t>
            </w:r>
          </w:p>
        </w:tc>
        <w:tc>
          <w:tcPr>
            <w:tcW w:w="1587" w:type="dxa"/>
            <w:vAlign w:val="center"/>
          </w:tcPr>
          <w:p w:rsidR="00582CF7" w:rsidRDefault="00582CF7">
            <w:pPr>
              <w:pStyle w:val="ConsPlusNormal"/>
              <w:jc w:val="center"/>
            </w:pPr>
            <w:r>
              <w:t>1 точка доступа</w:t>
            </w:r>
          </w:p>
        </w:tc>
        <w:tc>
          <w:tcPr>
            <w:tcW w:w="1587" w:type="dxa"/>
            <w:vAlign w:val="center"/>
          </w:tcPr>
          <w:p w:rsidR="00582CF7" w:rsidRDefault="00582CF7">
            <w:pPr>
              <w:pStyle w:val="ConsPlusNormal"/>
              <w:jc w:val="center"/>
            </w:pPr>
            <w:r>
              <w:t>212,14</w:t>
            </w:r>
          </w:p>
        </w:tc>
      </w:tr>
      <w:tr w:rsidR="00582CF7">
        <w:tc>
          <w:tcPr>
            <w:tcW w:w="1814" w:type="dxa"/>
            <w:vAlign w:val="center"/>
          </w:tcPr>
          <w:p w:rsidR="00582CF7" w:rsidRDefault="00582CF7">
            <w:pPr>
              <w:pStyle w:val="ConsPlusNormal"/>
              <w:jc w:val="center"/>
            </w:pPr>
            <w:bookmarkStart w:id="212" w:name="P5932"/>
            <w:bookmarkEnd w:id="212"/>
            <w:r>
              <w:t>И15-08</w:t>
            </w:r>
          </w:p>
        </w:tc>
        <w:tc>
          <w:tcPr>
            <w:tcW w:w="4025" w:type="dxa"/>
            <w:vAlign w:val="center"/>
          </w:tcPr>
          <w:p w:rsidR="00582CF7" w:rsidRDefault="00582CF7">
            <w:pPr>
              <w:pStyle w:val="ConsPlusNormal"/>
              <w:jc w:val="center"/>
            </w:pPr>
            <w:r>
              <w:t>Системы пожарной и охранной сигнализации</w:t>
            </w:r>
          </w:p>
        </w:tc>
        <w:tc>
          <w:tcPr>
            <w:tcW w:w="1587" w:type="dxa"/>
            <w:vAlign w:val="center"/>
          </w:tcPr>
          <w:p w:rsidR="00582CF7" w:rsidRDefault="00582CF7">
            <w:pPr>
              <w:pStyle w:val="ConsPlusNormal"/>
              <w:jc w:val="center"/>
            </w:pPr>
            <w:r>
              <w:t>1 м</w:t>
            </w:r>
            <w:r>
              <w:rPr>
                <w:vertAlign w:val="superscript"/>
              </w:rPr>
              <w:t>2</w:t>
            </w:r>
            <w:r>
              <w:t xml:space="preserve"> здания</w:t>
            </w:r>
          </w:p>
        </w:tc>
        <w:tc>
          <w:tcPr>
            <w:tcW w:w="1587" w:type="dxa"/>
            <w:vAlign w:val="center"/>
          </w:tcPr>
          <w:p w:rsidR="00582CF7" w:rsidRDefault="00582CF7">
            <w:pPr>
              <w:pStyle w:val="ConsPlusNormal"/>
              <w:jc w:val="center"/>
            </w:pPr>
            <w:r>
              <w:t>2,48</w:t>
            </w:r>
          </w:p>
        </w:tc>
      </w:tr>
      <w:tr w:rsidR="00582CF7">
        <w:tc>
          <w:tcPr>
            <w:tcW w:w="1814" w:type="dxa"/>
            <w:vAlign w:val="center"/>
          </w:tcPr>
          <w:p w:rsidR="00582CF7" w:rsidRDefault="00582CF7">
            <w:pPr>
              <w:pStyle w:val="ConsPlusNormal"/>
              <w:jc w:val="center"/>
            </w:pPr>
            <w:bookmarkStart w:id="213" w:name="P5936"/>
            <w:bookmarkEnd w:id="213"/>
            <w:r>
              <w:t>И15-09</w:t>
            </w:r>
          </w:p>
        </w:tc>
        <w:tc>
          <w:tcPr>
            <w:tcW w:w="4025" w:type="dxa"/>
            <w:vAlign w:val="center"/>
          </w:tcPr>
          <w:p w:rsidR="00582CF7" w:rsidRDefault="00582CF7">
            <w:pPr>
              <w:pStyle w:val="ConsPlusNormal"/>
              <w:jc w:val="center"/>
            </w:pPr>
            <w:r>
              <w:t>Система периметральной сигнализации</w:t>
            </w:r>
          </w:p>
        </w:tc>
        <w:tc>
          <w:tcPr>
            <w:tcW w:w="1587" w:type="dxa"/>
            <w:vAlign w:val="center"/>
          </w:tcPr>
          <w:p w:rsidR="00582CF7" w:rsidRDefault="00582CF7">
            <w:pPr>
              <w:pStyle w:val="ConsPlusNormal"/>
              <w:jc w:val="center"/>
            </w:pPr>
            <w:r>
              <w:t>1 м периметра ПС</w:t>
            </w:r>
          </w:p>
        </w:tc>
        <w:tc>
          <w:tcPr>
            <w:tcW w:w="1587" w:type="dxa"/>
            <w:vAlign w:val="center"/>
          </w:tcPr>
          <w:p w:rsidR="00582CF7" w:rsidRDefault="00582CF7">
            <w:pPr>
              <w:pStyle w:val="ConsPlusNormal"/>
              <w:jc w:val="center"/>
            </w:pPr>
            <w:r>
              <w:t>10,45</w:t>
            </w:r>
          </w:p>
        </w:tc>
      </w:tr>
      <w:tr w:rsidR="00582CF7">
        <w:tc>
          <w:tcPr>
            <w:tcW w:w="1814" w:type="dxa"/>
            <w:vAlign w:val="center"/>
          </w:tcPr>
          <w:p w:rsidR="00582CF7" w:rsidRDefault="00582CF7">
            <w:pPr>
              <w:pStyle w:val="ConsPlusNormal"/>
              <w:jc w:val="center"/>
            </w:pPr>
            <w:r>
              <w:t>И15-10</w:t>
            </w:r>
          </w:p>
        </w:tc>
        <w:tc>
          <w:tcPr>
            <w:tcW w:w="4025" w:type="dxa"/>
            <w:vAlign w:val="center"/>
          </w:tcPr>
          <w:p w:rsidR="00582CF7" w:rsidRDefault="00582CF7">
            <w:pPr>
              <w:pStyle w:val="ConsPlusNormal"/>
              <w:jc w:val="center"/>
            </w:pPr>
            <w:r>
              <w:t>Система охранного освещения</w:t>
            </w:r>
          </w:p>
        </w:tc>
        <w:tc>
          <w:tcPr>
            <w:tcW w:w="1587" w:type="dxa"/>
            <w:vAlign w:val="center"/>
          </w:tcPr>
          <w:p w:rsidR="00582CF7" w:rsidRDefault="00582CF7">
            <w:pPr>
              <w:pStyle w:val="ConsPlusNormal"/>
              <w:jc w:val="center"/>
            </w:pPr>
            <w:r>
              <w:t>1 м периметра ПС</w:t>
            </w:r>
          </w:p>
        </w:tc>
        <w:tc>
          <w:tcPr>
            <w:tcW w:w="1587" w:type="dxa"/>
            <w:vAlign w:val="center"/>
          </w:tcPr>
          <w:p w:rsidR="00582CF7" w:rsidRDefault="00582CF7">
            <w:pPr>
              <w:pStyle w:val="ConsPlusNormal"/>
              <w:jc w:val="center"/>
            </w:pPr>
            <w:r>
              <w:t>6,77</w:t>
            </w:r>
          </w:p>
        </w:tc>
      </w:tr>
      <w:tr w:rsidR="00582CF7">
        <w:tc>
          <w:tcPr>
            <w:tcW w:w="1814" w:type="dxa"/>
            <w:vAlign w:val="center"/>
          </w:tcPr>
          <w:p w:rsidR="00582CF7" w:rsidRDefault="00582CF7">
            <w:pPr>
              <w:pStyle w:val="ConsPlusNormal"/>
              <w:jc w:val="center"/>
            </w:pPr>
            <w:bookmarkStart w:id="214" w:name="P5944"/>
            <w:bookmarkEnd w:id="214"/>
            <w:r>
              <w:t>И15-11</w:t>
            </w:r>
          </w:p>
        </w:tc>
        <w:tc>
          <w:tcPr>
            <w:tcW w:w="4025" w:type="dxa"/>
            <w:vAlign w:val="center"/>
          </w:tcPr>
          <w:p w:rsidR="00582CF7" w:rsidRDefault="00582CF7">
            <w:pPr>
              <w:pStyle w:val="ConsPlusNormal"/>
              <w:jc w:val="center"/>
            </w:pPr>
            <w:r>
              <w:t>Программно-аппаратный комплекс информационной безопасности для защиты до 100 интеллектуальных устройств ПС</w:t>
            </w:r>
          </w:p>
        </w:tc>
        <w:tc>
          <w:tcPr>
            <w:tcW w:w="1587" w:type="dxa"/>
            <w:vAlign w:val="center"/>
          </w:tcPr>
          <w:p w:rsidR="00582CF7" w:rsidRDefault="00582CF7">
            <w:pPr>
              <w:pStyle w:val="ConsPlusNormal"/>
              <w:jc w:val="center"/>
            </w:pPr>
            <w:r>
              <w:t>1 ПС</w:t>
            </w:r>
          </w:p>
        </w:tc>
        <w:tc>
          <w:tcPr>
            <w:tcW w:w="1587" w:type="dxa"/>
            <w:vAlign w:val="center"/>
          </w:tcPr>
          <w:p w:rsidR="00582CF7" w:rsidRDefault="00582CF7">
            <w:pPr>
              <w:pStyle w:val="ConsPlusNormal"/>
              <w:jc w:val="center"/>
            </w:pPr>
            <w:r>
              <w:t>28 767,57</w:t>
            </w:r>
          </w:p>
        </w:tc>
      </w:tr>
      <w:tr w:rsidR="00582CF7">
        <w:tc>
          <w:tcPr>
            <w:tcW w:w="1814" w:type="dxa"/>
            <w:vAlign w:val="center"/>
          </w:tcPr>
          <w:p w:rsidR="00582CF7" w:rsidRDefault="00582CF7">
            <w:pPr>
              <w:pStyle w:val="ConsPlusNormal"/>
              <w:jc w:val="center"/>
            </w:pPr>
            <w:bookmarkStart w:id="215" w:name="P5948"/>
            <w:bookmarkEnd w:id="215"/>
            <w:r>
              <w:t>И15-12</w:t>
            </w:r>
          </w:p>
        </w:tc>
        <w:tc>
          <w:tcPr>
            <w:tcW w:w="4025" w:type="dxa"/>
            <w:vAlign w:val="center"/>
          </w:tcPr>
          <w:p w:rsidR="00582CF7" w:rsidRDefault="00582CF7">
            <w:pPr>
              <w:pStyle w:val="ConsPlusNormal"/>
              <w:jc w:val="center"/>
            </w:pPr>
            <w:r>
              <w:t>Программно-аппаратный комплекс информационной безопасности для защиты 100 - 250 интеллектуальных устройств ПС</w:t>
            </w:r>
          </w:p>
        </w:tc>
        <w:tc>
          <w:tcPr>
            <w:tcW w:w="1587" w:type="dxa"/>
            <w:vAlign w:val="center"/>
          </w:tcPr>
          <w:p w:rsidR="00582CF7" w:rsidRDefault="00582CF7">
            <w:pPr>
              <w:pStyle w:val="ConsPlusNormal"/>
              <w:jc w:val="center"/>
            </w:pPr>
            <w:r>
              <w:t>1 ПС</w:t>
            </w:r>
          </w:p>
        </w:tc>
        <w:tc>
          <w:tcPr>
            <w:tcW w:w="1587" w:type="dxa"/>
            <w:vAlign w:val="center"/>
          </w:tcPr>
          <w:p w:rsidR="00582CF7" w:rsidRDefault="00582CF7">
            <w:pPr>
              <w:pStyle w:val="ConsPlusNormal"/>
              <w:jc w:val="center"/>
            </w:pPr>
            <w:r>
              <w:t>47 714,84</w:t>
            </w:r>
          </w:p>
        </w:tc>
      </w:tr>
      <w:tr w:rsidR="00582CF7">
        <w:tc>
          <w:tcPr>
            <w:tcW w:w="1814" w:type="dxa"/>
            <w:vAlign w:val="center"/>
          </w:tcPr>
          <w:p w:rsidR="00582CF7" w:rsidRDefault="00582CF7">
            <w:pPr>
              <w:pStyle w:val="ConsPlusNormal"/>
              <w:jc w:val="center"/>
            </w:pPr>
            <w:bookmarkStart w:id="216" w:name="P5952"/>
            <w:bookmarkEnd w:id="216"/>
            <w:r>
              <w:t>И15-13</w:t>
            </w:r>
          </w:p>
        </w:tc>
        <w:tc>
          <w:tcPr>
            <w:tcW w:w="4025" w:type="dxa"/>
            <w:vAlign w:val="center"/>
          </w:tcPr>
          <w:p w:rsidR="00582CF7" w:rsidRDefault="00582CF7">
            <w:pPr>
              <w:pStyle w:val="ConsPlusNormal"/>
              <w:jc w:val="center"/>
            </w:pPr>
            <w:r>
              <w:t>Программно-аппаратный комплекс информационной безопасности для защиты более 250 интеллектуальных устройств ПС</w:t>
            </w:r>
          </w:p>
        </w:tc>
        <w:tc>
          <w:tcPr>
            <w:tcW w:w="1587" w:type="dxa"/>
            <w:vAlign w:val="center"/>
          </w:tcPr>
          <w:p w:rsidR="00582CF7" w:rsidRDefault="00582CF7">
            <w:pPr>
              <w:pStyle w:val="ConsPlusNormal"/>
              <w:jc w:val="center"/>
            </w:pPr>
            <w:r>
              <w:t>1 ПС</w:t>
            </w:r>
          </w:p>
        </w:tc>
        <w:tc>
          <w:tcPr>
            <w:tcW w:w="1587" w:type="dxa"/>
            <w:vAlign w:val="center"/>
          </w:tcPr>
          <w:p w:rsidR="00582CF7" w:rsidRDefault="00582CF7">
            <w:pPr>
              <w:pStyle w:val="ConsPlusNormal"/>
              <w:jc w:val="center"/>
            </w:pPr>
            <w:r>
              <w:t>66 368,61</w:t>
            </w:r>
          </w:p>
        </w:tc>
      </w:tr>
      <w:tr w:rsidR="00582CF7">
        <w:tc>
          <w:tcPr>
            <w:tcW w:w="1814" w:type="dxa"/>
            <w:vAlign w:val="center"/>
          </w:tcPr>
          <w:p w:rsidR="00582CF7" w:rsidRDefault="00582CF7">
            <w:pPr>
              <w:pStyle w:val="ConsPlusNormal"/>
              <w:jc w:val="center"/>
            </w:pPr>
            <w:bookmarkStart w:id="217" w:name="P5956"/>
            <w:bookmarkEnd w:id="217"/>
            <w:r>
              <w:t>И15-14</w:t>
            </w:r>
          </w:p>
        </w:tc>
        <w:tc>
          <w:tcPr>
            <w:tcW w:w="4025" w:type="dxa"/>
            <w:vAlign w:val="center"/>
          </w:tcPr>
          <w:p w:rsidR="00582CF7" w:rsidRDefault="00582CF7">
            <w:pPr>
              <w:pStyle w:val="ConsPlusNormal"/>
              <w:jc w:val="center"/>
            </w:pPr>
            <w:r>
              <w:t>Система охранного (технологического) видеонаблюдения на 8 видеокамер</w:t>
            </w:r>
          </w:p>
        </w:tc>
        <w:tc>
          <w:tcPr>
            <w:tcW w:w="1587" w:type="dxa"/>
            <w:vAlign w:val="center"/>
          </w:tcPr>
          <w:p w:rsidR="00582CF7" w:rsidRDefault="00582CF7">
            <w:pPr>
              <w:pStyle w:val="ConsPlusNormal"/>
              <w:jc w:val="center"/>
            </w:pPr>
            <w:r>
              <w:t>1 система</w:t>
            </w:r>
          </w:p>
        </w:tc>
        <w:tc>
          <w:tcPr>
            <w:tcW w:w="1587" w:type="dxa"/>
            <w:vAlign w:val="center"/>
          </w:tcPr>
          <w:p w:rsidR="00582CF7" w:rsidRDefault="00582CF7">
            <w:pPr>
              <w:pStyle w:val="ConsPlusNormal"/>
              <w:jc w:val="center"/>
            </w:pPr>
            <w:r>
              <w:t>35 603,72</w:t>
            </w:r>
          </w:p>
        </w:tc>
      </w:tr>
      <w:tr w:rsidR="00582CF7">
        <w:tc>
          <w:tcPr>
            <w:tcW w:w="1814" w:type="dxa"/>
            <w:vAlign w:val="center"/>
          </w:tcPr>
          <w:p w:rsidR="00582CF7" w:rsidRDefault="00582CF7">
            <w:pPr>
              <w:pStyle w:val="ConsPlusNormal"/>
              <w:jc w:val="center"/>
            </w:pPr>
            <w:r>
              <w:t>И15-15</w:t>
            </w:r>
          </w:p>
        </w:tc>
        <w:tc>
          <w:tcPr>
            <w:tcW w:w="4025" w:type="dxa"/>
            <w:vAlign w:val="center"/>
          </w:tcPr>
          <w:p w:rsidR="00582CF7" w:rsidRDefault="00582CF7">
            <w:pPr>
              <w:pStyle w:val="ConsPlusNormal"/>
              <w:jc w:val="center"/>
            </w:pPr>
            <w:r>
              <w:t>Система охранного (технологического) видеонаблюдения на 32 видеокамеры</w:t>
            </w:r>
          </w:p>
        </w:tc>
        <w:tc>
          <w:tcPr>
            <w:tcW w:w="1587" w:type="dxa"/>
            <w:vAlign w:val="center"/>
          </w:tcPr>
          <w:p w:rsidR="00582CF7" w:rsidRDefault="00582CF7">
            <w:pPr>
              <w:pStyle w:val="ConsPlusNormal"/>
              <w:jc w:val="center"/>
            </w:pPr>
            <w:r>
              <w:t>1 система</w:t>
            </w:r>
          </w:p>
        </w:tc>
        <w:tc>
          <w:tcPr>
            <w:tcW w:w="1587" w:type="dxa"/>
            <w:vAlign w:val="center"/>
          </w:tcPr>
          <w:p w:rsidR="00582CF7" w:rsidRDefault="00582CF7">
            <w:pPr>
              <w:pStyle w:val="ConsPlusNormal"/>
              <w:jc w:val="center"/>
            </w:pPr>
            <w:r>
              <w:t>64 630,94</w:t>
            </w:r>
          </w:p>
        </w:tc>
      </w:tr>
      <w:tr w:rsidR="00582CF7">
        <w:tc>
          <w:tcPr>
            <w:tcW w:w="1814" w:type="dxa"/>
            <w:vAlign w:val="center"/>
          </w:tcPr>
          <w:p w:rsidR="00582CF7" w:rsidRDefault="00582CF7">
            <w:pPr>
              <w:pStyle w:val="ConsPlusNormal"/>
              <w:jc w:val="center"/>
            </w:pPr>
            <w:bookmarkStart w:id="218" w:name="P5964"/>
            <w:bookmarkEnd w:id="218"/>
            <w:r>
              <w:t>И15-16</w:t>
            </w:r>
          </w:p>
        </w:tc>
        <w:tc>
          <w:tcPr>
            <w:tcW w:w="4025" w:type="dxa"/>
            <w:vAlign w:val="center"/>
          </w:tcPr>
          <w:p w:rsidR="00582CF7" w:rsidRDefault="00582CF7">
            <w:pPr>
              <w:pStyle w:val="ConsPlusNormal"/>
              <w:jc w:val="center"/>
            </w:pPr>
            <w:r>
              <w:t>Система охранного (технологического) видеонаблюдения на 128 видеокамер</w:t>
            </w:r>
          </w:p>
        </w:tc>
        <w:tc>
          <w:tcPr>
            <w:tcW w:w="1587" w:type="dxa"/>
            <w:vAlign w:val="center"/>
          </w:tcPr>
          <w:p w:rsidR="00582CF7" w:rsidRDefault="00582CF7">
            <w:pPr>
              <w:pStyle w:val="ConsPlusNormal"/>
              <w:jc w:val="center"/>
            </w:pPr>
            <w:r>
              <w:t>1 система</w:t>
            </w:r>
          </w:p>
        </w:tc>
        <w:tc>
          <w:tcPr>
            <w:tcW w:w="1587" w:type="dxa"/>
            <w:vAlign w:val="center"/>
          </w:tcPr>
          <w:p w:rsidR="00582CF7" w:rsidRDefault="00582CF7">
            <w:pPr>
              <w:pStyle w:val="ConsPlusNormal"/>
              <w:jc w:val="center"/>
            </w:pPr>
            <w:r>
              <w:t>255 280,10</w:t>
            </w:r>
          </w:p>
        </w:tc>
      </w:tr>
    </w:tbl>
    <w:p w:rsidR="00582CF7" w:rsidRDefault="00582CF7">
      <w:pPr>
        <w:pStyle w:val="ConsPlusNormal"/>
        <w:jc w:val="both"/>
      </w:pPr>
    </w:p>
    <w:p w:rsidR="00582CF7" w:rsidRDefault="00582CF7">
      <w:pPr>
        <w:pStyle w:val="ConsPlusNormal"/>
        <w:ind w:firstLine="540"/>
        <w:jc w:val="both"/>
      </w:pPr>
      <w:r>
        <w:t xml:space="preserve">В </w:t>
      </w:r>
      <w:hyperlink w:anchor="P5898">
        <w:r>
          <w:rPr>
            <w:color w:val="0000FF"/>
          </w:rPr>
          <w:t>таблице И15</w:t>
        </w:r>
      </w:hyperlink>
      <w:r>
        <w:t xml:space="preserve"> в УНЦ учтены стоимость оборудования (в том числе стоимость ПО), стоимость строительно-монтажных работ с учетом стоимости используемого материала (кабельного хозяйства, заземления), а также сопутствующие затраты.</w:t>
      </w:r>
    </w:p>
    <w:p w:rsidR="00582CF7" w:rsidRDefault="00582CF7">
      <w:pPr>
        <w:pStyle w:val="ConsPlusNormal"/>
        <w:spacing w:before="220"/>
        <w:ind w:firstLine="540"/>
        <w:jc w:val="both"/>
      </w:pPr>
      <w:r>
        <w:t xml:space="preserve">В расценках </w:t>
      </w:r>
      <w:hyperlink w:anchor="P5904">
        <w:r>
          <w:rPr>
            <w:color w:val="0000FF"/>
          </w:rPr>
          <w:t>И15-01</w:t>
        </w:r>
      </w:hyperlink>
      <w:r>
        <w:t xml:space="preserve"> и </w:t>
      </w:r>
      <w:hyperlink w:anchor="P5908">
        <w:r>
          <w:rPr>
            <w:color w:val="0000FF"/>
          </w:rPr>
          <w:t>И15-02</w:t>
        </w:r>
      </w:hyperlink>
      <w:r>
        <w:t xml:space="preserve"> из таблицы И15 учтены стоимости серверного оборудования, шкафа для размещения оборудования и ИБП.</w:t>
      </w:r>
    </w:p>
    <w:p w:rsidR="00582CF7" w:rsidRDefault="00582CF7">
      <w:pPr>
        <w:pStyle w:val="ConsPlusNormal"/>
        <w:spacing w:before="220"/>
        <w:ind w:firstLine="540"/>
        <w:jc w:val="both"/>
      </w:pPr>
      <w:r>
        <w:t xml:space="preserve">В расценке </w:t>
      </w:r>
      <w:hyperlink w:anchor="P5912">
        <w:r>
          <w:rPr>
            <w:color w:val="0000FF"/>
          </w:rPr>
          <w:t>И15-03</w:t>
        </w:r>
      </w:hyperlink>
      <w:r>
        <w:t xml:space="preserve"> из таблицы И15 учтены стоимости персонального компьютера и ИБП для его бесперебойной работы.</w:t>
      </w:r>
    </w:p>
    <w:p w:rsidR="00582CF7" w:rsidRDefault="00582CF7">
      <w:pPr>
        <w:pStyle w:val="ConsPlusNormal"/>
        <w:spacing w:before="220"/>
        <w:ind w:firstLine="540"/>
        <w:jc w:val="both"/>
      </w:pPr>
      <w:r>
        <w:t xml:space="preserve">В расценках </w:t>
      </w:r>
      <w:hyperlink w:anchor="P5916">
        <w:r>
          <w:rPr>
            <w:color w:val="0000FF"/>
          </w:rPr>
          <w:t>И15-04</w:t>
        </w:r>
      </w:hyperlink>
      <w:r>
        <w:t xml:space="preserve"> и </w:t>
      </w:r>
      <w:hyperlink w:anchor="P5920">
        <w:r>
          <w:rPr>
            <w:color w:val="0000FF"/>
          </w:rPr>
          <w:t>И15-05</w:t>
        </w:r>
      </w:hyperlink>
      <w:r>
        <w:t xml:space="preserve"> из таблицы И15 учтены стоимости высокоскоростной поворотной либо стационарной телекамеры с многократным оптическим разрешением, складной опоры с закладной деталью и кронштейном, а также коммутационный шкаф с промышленным коммутатором.</w:t>
      </w:r>
    </w:p>
    <w:p w:rsidR="00582CF7" w:rsidRDefault="00582CF7">
      <w:pPr>
        <w:pStyle w:val="ConsPlusNormal"/>
        <w:spacing w:before="220"/>
        <w:ind w:firstLine="540"/>
        <w:jc w:val="both"/>
      </w:pPr>
      <w:r>
        <w:t xml:space="preserve">В расценке </w:t>
      </w:r>
      <w:hyperlink w:anchor="P5924">
        <w:r>
          <w:rPr>
            <w:color w:val="0000FF"/>
          </w:rPr>
          <w:t>И15-06</w:t>
        </w:r>
      </w:hyperlink>
      <w:r>
        <w:t xml:space="preserve"> из таблицы И15 учтены стоимости турникета, считывателей (кнопок) на вход (выход), комплектов карт доступа, контроллера доступа (металлический шкаф с контроллером СКУД, ИБП, коммутационное оборудование).</w:t>
      </w:r>
    </w:p>
    <w:p w:rsidR="00582CF7" w:rsidRDefault="00582CF7">
      <w:pPr>
        <w:pStyle w:val="ConsPlusNormal"/>
        <w:spacing w:before="220"/>
        <w:ind w:firstLine="540"/>
        <w:jc w:val="both"/>
      </w:pPr>
      <w:r>
        <w:t xml:space="preserve">В расценке </w:t>
      </w:r>
      <w:hyperlink w:anchor="P5928">
        <w:r>
          <w:rPr>
            <w:color w:val="0000FF"/>
          </w:rPr>
          <w:t>И15-07</w:t>
        </w:r>
      </w:hyperlink>
      <w:r>
        <w:t xml:space="preserve"> из таблицы И15 учтены стоимости оборудования и материалов на железную дверь в составе: электромагнитный замок, доводчик, считыватели (кнопки) на вход (выход), комплект карт доступа, контроллер доступа (металлический шкаф с контроллером СКУД, ИБП, коммутационное оборудование).</w:t>
      </w:r>
    </w:p>
    <w:p w:rsidR="00582CF7" w:rsidRDefault="00582CF7">
      <w:pPr>
        <w:pStyle w:val="ConsPlusNormal"/>
        <w:spacing w:before="220"/>
        <w:ind w:firstLine="540"/>
        <w:jc w:val="both"/>
      </w:pPr>
      <w:r>
        <w:t xml:space="preserve">В расценке </w:t>
      </w:r>
      <w:hyperlink w:anchor="P5932">
        <w:r>
          <w:rPr>
            <w:color w:val="0000FF"/>
          </w:rPr>
          <w:t>И15-08</w:t>
        </w:r>
      </w:hyperlink>
      <w:r>
        <w:t xml:space="preserve"> из таблицы И15 в части системы пожарной сигнализации учтены стоимости пожарных извещателей, ИБП, шкафа для размещения оборудования, звуковых и световых оповещателей.</w:t>
      </w:r>
    </w:p>
    <w:p w:rsidR="00582CF7" w:rsidRDefault="00582CF7">
      <w:pPr>
        <w:pStyle w:val="ConsPlusNormal"/>
        <w:spacing w:before="220"/>
        <w:ind w:firstLine="540"/>
        <w:jc w:val="both"/>
      </w:pPr>
      <w:r>
        <w:t xml:space="preserve">В расценке </w:t>
      </w:r>
      <w:hyperlink w:anchor="P5932">
        <w:r>
          <w:rPr>
            <w:color w:val="0000FF"/>
          </w:rPr>
          <w:t>И15-08</w:t>
        </w:r>
      </w:hyperlink>
      <w:r>
        <w:t xml:space="preserve"> из таблицы И15 в части система охранной сигнализации учтены стоимости датчиков обнаружения вторжения, звуковых и световых оповещателей, ИБП, шкафа для размещения оборудования.</w:t>
      </w:r>
    </w:p>
    <w:p w:rsidR="00582CF7" w:rsidRDefault="00582CF7">
      <w:pPr>
        <w:pStyle w:val="ConsPlusNormal"/>
        <w:spacing w:before="220"/>
        <w:ind w:firstLine="540"/>
        <w:jc w:val="both"/>
      </w:pPr>
      <w:r>
        <w:t xml:space="preserve">В расценке </w:t>
      </w:r>
      <w:hyperlink w:anchor="P5936">
        <w:r>
          <w:rPr>
            <w:color w:val="0000FF"/>
          </w:rPr>
          <w:t>И15-09</w:t>
        </w:r>
      </w:hyperlink>
      <w:r>
        <w:t xml:space="preserve"> из таблицы И15 учтены стоимости приборов, датчиков, шкафа для размещения оборудования, ИБП, оборудования передачи данных.</w:t>
      </w:r>
    </w:p>
    <w:p w:rsidR="00582CF7" w:rsidRDefault="00582CF7">
      <w:pPr>
        <w:pStyle w:val="ConsPlusNormal"/>
        <w:spacing w:before="220"/>
        <w:ind w:firstLine="540"/>
        <w:jc w:val="both"/>
      </w:pPr>
      <w:r>
        <w:t xml:space="preserve">В расценке </w:t>
      </w:r>
      <w:hyperlink w:anchor="P5936">
        <w:r>
          <w:rPr>
            <w:color w:val="0000FF"/>
          </w:rPr>
          <w:t>И15-09</w:t>
        </w:r>
      </w:hyperlink>
      <w:r>
        <w:t xml:space="preserve"> из таблицы И15 учтены стоимости светильников на опорах и с кронштейнами, шкафа управления освещением.</w:t>
      </w:r>
    </w:p>
    <w:p w:rsidR="00582CF7" w:rsidRDefault="00582CF7">
      <w:pPr>
        <w:pStyle w:val="ConsPlusNormal"/>
        <w:spacing w:before="220"/>
        <w:ind w:firstLine="540"/>
        <w:jc w:val="both"/>
      </w:pPr>
      <w:r>
        <w:t xml:space="preserve">В расценках </w:t>
      </w:r>
      <w:hyperlink w:anchor="P5944">
        <w:r>
          <w:rPr>
            <w:color w:val="0000FF"/>
          </w:rPr>
          <w:t>И15-11</w:t>
        </w:r>
      </w:hyperlink>
      <w:r>
        <w:t xml:space="preserve"> - </w:t>
      </w:r>
      <w:hyperlink w:anchor="P5952">
        <w:r>
          <w:rPr>
            <w:color w:val="0000FF"/>
          </w:rPr>
          <w:t>И15-13</w:t>
        </w:r>
      </w:hyperlink>
      <w:r>
        <w:t xml:space="preserve"> из таблицы И15 учтены стоимости сервера обработки данных и специализированного ПО, осуществляющих в ЛВС, в которых функционируют устройства РЗА, УПАСК, ПА, АСУ ТП и ТМ, ИИК, ИВКЭ, связи и другое технологическое оборудование, защиту от несанкционированного доступа и разграничение доступа, своевременное обнаружение и анализ событий информационной безопасности, резервное копирование и восстановление информации, антивирусную защиту, мониторинг событий информационной безопасности, а также защиту каналов связи.</w:t>
      </w:r>
    </w:p>
    <w:p w:rsidR="00582CF7" w:rsidRDefault="00582CF7">
      <w:pPr>
        <w:pStyle w:val="ConsPlusNormal"/>
        <w:spacing w:before="220"/>
        <w:ind w:firstLine="540"/>
        <w:jc w:val="both"/>
      </w:pPr>
      <w:r>
        <w:t xml:space="preserve">В расценках </w:t>
      </w:r>
      <w:hyperlink w:anchor="P5956">
        <w:r>
          <w:rPr>
            <w:color w:val="0000FF"/>
          </w:rPr>
          <w:t>И15-14</w:t>
        </w:r>
      </w:hyperlink>
      <w:r>
        <w:t xml:space="preserve"> - </w:t>
      </w:r>
      <w:hyperlink w:anchor="P5964">
        <w:r>
          <w:rPr>
            <w:color w:val="0000FF"/>
          </w:rPr>
          <w:t>И15-16</w:t>
        </w:r>
      </w:hyperlink>
      <w:r>
        <w:t xml:space="preserve"> из таблицы И15 учтены стоимости АРМ, видеосервера, пульта управления системой видеонаблюдения, ПО, камер видеонаблюдения, шкафа бесперебойного питания видеонаблюдения.</w:t>
      </w:r>
    </w:p>
    <w:p w:rsidR="00582CF7" w:rsidRDefault="00582CF7">
      <w:pPr>
        <w:pStyle w:val="ConsPlusNormal"/>
        <w:jc w:val="both"/>
      </w:pPr>
    </w:p>
    <w:p w:rsidR="00582CF7" w:rsidRDefault="00582CF7">
      <w:pPr>
        <w:pStyle w:val="ConsPlusTitle"/>
        <w:jc w:val="center"/>
        <w:outlineLvl w:val="1"/>
      </w:pPr>
      <w:r>
        <w:t>Глава XVIII. КЛ 0,4 - 500 кВ</w:t>
      </w:r>
    </w:p>
    <w:p w:rsidR="00582CF7" w:rsidRDefault="00582CF7">
      <w:pPr>
        <w:pStyle w:val="ConsPlusNormal"/>
        <w:jc w:val="both"/>
      </w:pPr>
    </w:p>
    <w:p w:rsidR="00582CF7" w:rsidRDefault="00582CF7">
      <w:pPr>
        <w:pStyle w:val="ConsPlusTitle"/>
        <w:jc w:val="both"/>
        <w:outlineLvl w:val="2"/>
      </w:pPr>
      <w:bookmarkStart w:id="219" w:name="P5984"/>
      <w:bookmarkEnd w:id="219"/>
      <w:r>
        <w:t>Таблица К1. УНЦ КЛ 6 - 500 кВ (с алюминиевой жилой)</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1133"/>
        <w:gridCol w:w="1350"/>
        <w:gridCol w:w="1350"/>
        <w:gridCol w:w="1350"/>
        <w:gridCol w:w="1350"/>
        <w:gridCol w:w="1350"/>
        <w:gridCol w:w="1350"/>
        <w:gridCol w:w="1350"/>
        <w:gridCol w:w="1353"/>
      </w:tblGrid>
      <w:tr w:rsidR="00582CF7">
        <w:tc>
          <w:tcPr>
            <w:tcW w:w="1700" w:type="dxa"/>
            <w:vMerge w:val="restart"/>
          </w:tcPr>
          <w:p w:rsidR="00582CF7" w:rsidRDefault="00582CF7">
            <w:pPr>
              <w:pStyle w:val="ConsPlusNormal"/>
              <w:jc w:val="center"/>
            </w:pPr>
            <w:r>
              <w:t>Номер расценок</w:t>
            </w:r>
          </w:p>
        </w:tc>
        <w:tc>
          <w:tcPr>
            <w:tcW w:w="1133" w:type="dxa"/>
            <w:vMerge w:val="restart"/>
          </w:tcPr>
          <w:p w:rsidR="00582CF7" w:rsidRDefault="00582CF7">
            <w:pPr>
              <w:pStyle w:val="ConsPlusNormal"/>
              <w:jc w:val="center"/>
            </w:pPr>
            <w:r>
              <w:t>Сечение жилы, мм</w:t>
            </w:r>
            <w:r>
              <w:rPr>
                <w:vertAlign w:val="superscript"/>
              </w:rPr>
              <w:t>2</w:t>
            </w:r>
          </w:p>
        </w:tc>
        <w:tc>
          <w:tcPr>
            <w:tcW w:w="10803" w:type="dxa"/>
            <w:gridSpan w:val="8"/>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50" w:type="dxa"/>
          </w:tcPr>
          <w:p w:rsidR="00582CF7" w:rsidRDefault="00582CF7">
            <w:pPr>
              <w:pStyle w:val="ConsPlusNormal"/>
              <w:jc w:val="center"/>
            </w:pPr>
            <w:r>
              <w:t>1</w:t>
            </w:r>
          </w:p>
        </w:tc>
        <w:tc>
          <w:tcPr>
            <w:tcW w:w="1350" w:type="dxa"/>
          </w:tcPr>
          <w:p w:rsidR="00582CF7" w:rsidRDefault="00582CF7">
            <w:pPr>
              <w:pStyle w:val="ConsPlusNormal"/>
              <w:jc w:val="center"/>
            </w:pPr>
            <w:r>
              <w:t>2</w:t>
            </w:r>
          </w:p>
        </w:tc>
        <w:tc>
          <w:tcPr>
            <w:tcW w:w="1350" w:type="dxa"/>
          </w:tcPr>
          <w:p w:rsidR="00582CF7" w:rsidRDefault="00582CF7">
            <w:pPr>
              <w:pStyle w:val="ConsPlusNormal"/>
              <w:jc w:val="center"/>
            </w:pPr>
            <w:r>
              <w:t>3</w:t>
            </w:r>
          </w:p>
        </w:tc>
        <w:tc>
          <w:tcPr>
            <w:tcW w:w="1350" w:type="dxa"/>
          </w:tcPr>
          <w:p w:rsidR="00582CF7" w:rsidRDefault="00582CF7">
            <w:pPr>
              <w:pStyle w:val="ConsPlusNormal"/>
              <w:jc w:val="center"/>
            </w:pPr>
            <w:r>
              <w:t>4</w:t>
            </w:r>
          </w:p>
        </w:tc>
        <w:tc>
          <w:tcPr>
            <w:tcW w:w="1350" w:type="dxa"/>
          </w:tcPr>
          <w:p w:rsidR="00582CF7" w:rsidRDefault="00582CF7">
            <w:pPr>
              <w:pStyle w:val="ConsPlusNormal"/>
              <w:jc w:val="center"/>
            </w:pPr>
            <w:r>
              <w:t>5</w:t>
            </w:r>
          </w:p>
        </w:tc>
        <w:tc>
          <w:tcPr>
            <w:tcW w:w="1350" w:type="dxa"/>
          </w:tcPr>
          <w:p w:rsidR="00582CF7" w:rsidRDefault="00582CF7">
            <w:pPr>
              <w:pStyle w:val="ConsPlusNormal"/>
              <w:jc w:val="center"/>
            </w:pPr>
            <w:r>
              <w:t>6</w:t>
            </w:r>
          </w:p>
        </w:tc>
        <w:tc>
          <w:tcPr>
            <w:tcW w:w="1350" w:type="dxa"/>
          </w:tcPr>
          <w:p w:rsidR="00582CF7" w:rsidRDefault="00582CF7">
            <w:pPr>
              <w:pStyle w:val="ConsPlusNormal"/>
              <w:jc w:val="center"/>
            </w:pPr>
            <w:r>
              <w:t>7</w:t>
            </w:r>
          </w:p>
        </w:tc>
        <w:tc>
          <w:tcPr>
            <w:tcW w:w="1353" w:type="dxa"/>
          </w:tcPr>
          <w:p w:rsidR="00582CF7" w:rsidRDefault="00582CF7">
            <w:pPr>
              <w:pStyle w:val="ConsPlusNormal"/>
              <w:jc w:val="center"/>
            </w:pPr>
            <w:r>
              <w:t>8</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803" w:type="dxa"/>
            <w:gridSpan w:val="8"/>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50" w:type="dxa"/>
          </w:tcPr>
          <w:p w:rsidR="00582CF7" w:rsidRDefault="00582CF7">
            <w:pPr>
              <w:pStyle w:val="ConsPlusNormal"/>
              <w:jc w:val="center"/>
            </w:pPr>
            <w:r>
              <w:t>6</w:t>
            </w:r>
          </w:p>
        </w:tc>
        <w:tc>
          <w:tcPr>
            <w:tcW w:w="1350" w:type="dxa"/>
          </w:tcPr>
          <w:p w:rsidR="00582CF7" w:rsidRDefault="00582CF7">
            <w:pPr>
              <w:pStyle w:val="ConsPlusNormal"/>
              <w:jc w:val="center"/>
            </w:pPr>
            <w:r>
              <w:t>10(15)</w:t>
            </w:r>
          </w:p>
        </w:tc>
        <w:tc>
          <w:tcPr>
            <w:tcW w:w="1350" w:type="dxa"/>
          </w:tcPr>
          <w:p w:rsidR="00582CF7" w:rsidRDefault="00582CF7">
            <w:pPr>
              <w:pStyle w:val="ConsPlusNormal"/>
              <w:jc w:val="center"/>
            </w:pPr>
            <w:r>
              <w:t>20</w:t>
            </w:r>
          </w:p>
        </w:tc>
        <w:tc>
          <w:tcPr>
            <w:tcW w:w="1350" w:type="dxa"/>
          </w:tcPr>
          <w:p w:rsidR="00582CF7" w:rsidRDefault="00582CF7">
            <w:pPr>
              <w:pStyle w:val="ConsPlusNormal"/>
              <w:jc w:val="center"/>
            </w:pPr>
            <w:r>
              <w:t>35</w:t>
            </w:r>
          </w:p>
        </w:tc>
        <w:tc>
          <w:tcPr>
            <w:tcW w:w="1350" w:type="dxa"/>
          </w:tcPr>
          <w:p w:rsidR="00582CF7" w:rsidRDefault="00582CF7">
            <w:pPr>
              <w:pStyle w:val="ConsPlusNormal"/>
              <w:jc w:val="center"/>
            </w:pPr>
            <w:r>
              <w:t>110 (150)</w:t>
            </w:r>
          </w:p>
        </w:tc>
        <w:tc>
          <w:tcPr>
            <w:tcW w:w="1350" w:type="dxa"/>
          </w:tcPr>
          <w:p w:rsidR="00582CF7" w:rsidRDefault="00582CF7">
            <w:pPr>
              <w:pStyle w:val="ConsPlusNormal"/>
              <w:jc w:val="center"/>
            </w:pPr>
            <w:r>
              <w:t>220</w:t>
            </w:r>
          </w:p>
        </w:tc>
        <w:tc>
          <w:tcPr>
            <w:tcW w:w="1350" w:type="dxa"/>
          </w:tcPr>
          <w:p w:rsidR="00582CF7" w:rsidRDefault="00582CF7">
            <w:pPr>
              <w:pStyle w:val="ConsPlusNormal"/>
              <w:jc w:val="center"/>
            </w:pPr>
            <w:r>
              <w:t>330</w:t>
            </w:r>
          </w:p>
        </w:tc>
        <w:tc>
          <w:tcPr>
            <w:tcW w:w="1353" w:type="dxa"/>
          </w:tcPr>
          <w:p w:rsidR="00582CF7" w:rsidRDefault="00582CF7">
            <w:pPr>
              <w:pStyle w:val="ConsPlusNormal"/>
              <w:jc w:val="center"/>
            </w:pPr>
            <w:r>
              <w:t>500</w:t>
            </w:r>
          </w:p>
        </w:tc>
      </w:tr>
      <w:tr w:rsidR="00582CF7">
        <w:tc>
          <w:tcPr>
            <w:tcW w:w="1700" w:type="dxa"/>
          </w:tcPr>
          <w:p w:rsidR="00582CF7" w:rsidRDefault="00582CF7">
            <w:pPr>
              <w:pStyle w:val="ConsPlusNormal"/>
              <w:jc w:val="center"/>
            </w:pPr>
            <w:r>
              <w:t>К1-01-1..8</w:t>
            </w:r>
          </w:p>
        </w:tc>
        <w:tc>
          <w:tcPr>
            <w:tcW w:w="1133" w:type="dxa"/>
          </w:tcPr>
          <w:p w:rsidR="00582CF7" w:rsidRDefault="00582CF7">
            <w:pPr>
              <w:pStyle w:val="ConsPlusNormal"/>
              <w:jc w:val="center"/>
            </w:pPr>
            <w:r>
              <w:t>35</w:t>
            </w:r>
          </w:p>
        </w:tc>
        <w:tc>
          <w:tcPr>
            <w:tcW w:w="1350" w:type="dxa"/>
          </w:tcPr>
          <w:p w:rsidR="00582CF7" w:rsidRDefault="00582CF7">
            <w:pPr>
              <w:pStyle w:val="ConsPlusNormal"/>
              <w:jc w:val="center"/>
            </w:pPr>
            <w:r>
              <w:t>1 557,19</w:t>
            </w:r>
          </w:p>
        </w:tc>
        <w:tc>
          <w:tcPr>
            <w:tcW w:w="1350" w:type="dxa"/>
          </w:tcPr>
          <w:p w:rsidR="00582CF7" w:rsidRDefault="00582CF7">
            <w:pPr>
              <w:pStyle w:val="ConsPlusNormal"/>
              <w:jc w:val="center"/>
            </w:pPr>
            <w:r>
              <w:t>1 637,76</w:t>
            </w:r>
          </w:p>
        </w:tc>
        <w:tc>
          <w:tcPr>
            <w:tcW w:w="1350" w:type="dxa"/>
          </w:tcPr>
          <w:p w:rsidR="00582CF7" w:rsidRDefault="00582CF7">
            <w:pPr>
              <w:pStyle w:val="ConsPlusNormal"/>
              <w:jc w:val="center"/>
            </w:pPr>
            <w:r>
              <w:t>2 279,85</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К1-02-1..8</w:t>
            </w:r>
          </w:p>
        </w:tc>
        <w:tc>
          <w:tcPr>
            <w:tcW w:w="1133" w:type="dxa"/>
          </w:tcPr>
          <w:p w:rsidR="00582CF7" w:rsidRDefault="00582CF7">
            <w:pPr>
              <w:pStyle w:val="ConsPlusNormal"/>
              <w:jc w:val="center"/>
            </w:pPr>
            <w:r>
              <w:t>50</w:t>
            </w:r>
          </w:p>
        </w:tc>
        <w:tc>
          <w:tcPr>
            <w:tcW w:w="1350" w:type="dxa"/>
          </w:tcPr>
          <w:p w:rsidR="00582CF7" w:rsidRDefault="00582CF7">
            <w:pPr>
              <w:pStyle w:val="ConsPlusNormal"/>
              <w:jc w:val="center"/>
            </w:pPr>
            <w:r>
              <w:t>1 972,97</w:t>
            </w:r>
          </w:p>
        </w:tc>
        <w:tc>
          <w:tcPr>
            <w:tcW w:w="1350" w:type="dxa"/>
          </w:tcPr>
          <w:p w:rsidR="00582CF7" w:rsidRDefault="00582CF7">
            <w:pPr>
              <w:pStyle w:val="ConsPlusNormal"/>
              <w:jc w:val="center"/>
            </w:pPr>
            <w:r>
              <w:t>2 076,05</w:t>
            </w:r>
          </w:p>
        </w:tc>
        <w:tc>
          <w:tcPr>
            <w:tcW w:w="1350" w:type="dxa"/>
          </w:tcPr>
          <w:p w:rsidR="00582CF7" w:rsidRDefault="00582CF7">
            <w:pPr>
              <w:pStyle w:val="ConsPlusNormal"/>
              <w:jc w:val="center"/>
            </w:pPr>
            <w:r>
              <w:t>2 598,89</w:t>
            </w:r>
          </w:p>
        </w:tc>
        <w:tc>
          <w:tcPr>
            <w:tcW w:w="1350" w:type="dxa"/>
          </w:tcPr>
          <w:p w:rsidR="00582CF7" w:rsidRDefault="00582CF7">
            <w:pPr>
              <w:pStyle w:val="ConsPlusNormal"/>
              <w:jc w:val="center"/>
            </w:pPr>
            <w:r>
              <w:t>2 945,07</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К1-03-1..8</w:t>
            </w:r>
          </w:p>
        </w:tc>
        <w:tc>
          <w:tcPr>
            <w:tcW w:w="1133" w:type="dxa"/>
          </w:tcPr>
          <w:p w:rsidR="00582CF7" w:rsidRDefault="00582CF7">
            <w:pPr>
              <w:pStyle w:val="ConsPlusNormal"/>
              <w:jc w:val="center"/>
            </w:pPr>
            <w:r>
              <w:t>70</w:t>
            </w:r>
          </w:p>
        </w:tc>
        <w:tc>
          <w:tcPr>
            <w:tcW w:w="1350" w:type="dxa"/>
          </w:tcPr>
          <w:p w:rsidR="00582CF7" w:rsidRDefault="00582CF7">
            <w:pPr>
              <w:pStyle w:val="ConsPlusNormal"/>
              <w:jc w:val="center"/>
            </w:pPr>
            <w:r>
              <w:t>2 952,39</w:t>
            </w:r>
          </w:p>
        </w:tc>
        <w:tc>
          <w:tcPr>
            <w:tcW w:w="1350" w:type="dxa"/>
          </w:tcPr>
          <w:p w:rsidR="00582CF7" w:rsidRDefault="00582CF7">
            <w:pPr>
              <w:pStyle w:val="ConsPlusNormal"/>
              <w:jc w:val="center"/>
            </w:pPr>
            <w:r>
              <w:t>2 861,77</w:t>
            </w:r>
          </w:p>
        </w:tc>
        <w:tc>
          <w:tcPr>
            <w:tcW w:w="1350" w:type="dxa"/>
          </w:tcPr>
          <w:p w:rsidR="00582CF7" w:rsidRDefault="00582CF7">
            <w:pPr>
              <w:pStyle w:val="ConsPlusNormal"/>
              <w:jc w:val="center"/>
            </w:pPr>
            <w:r>
              <w:t>3 084,68</w:t>
            </w:r>
          </w:p>
        </w:tc>
        <w:tc>
          <w:tcPr>
            <w:tcW w:w="1350" w:type="dxa"/>
          </w:tcPr>
          <w:p w:rsidR="00582CF7" w:rsidRDefault="00582CF7">
            <w:pPr>
              <w:pStyle w:val="ConsPlusNormal"/>
              <w:jc w:val="center"/>
            </w:pPr>
            <w:r>
              <w:t>3 360,86</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К1-04-1..8</w:t>
            </w:r>
          </w:p>
        </w:tc>
        <w:tc>
          <w:tcPr>
            <w:tcW w:w="1133" w:type="dxa"/>
          </w:tcPr>
          <w:p w:rsidR="00582CF7" w:rsidRDefault="00582CF7">
            <w:pPr>
              <w:pStyle w:val="ConsPlusNormal"/>
              <w:jc w:val="center"/>
            </w:pPr>
            <w:r>
              <w:t>95</w:t>
            </w:r>
          </w:p>
        </w:tc>
        <w:tc>
          <w:tcPr>
            <w:tcW w:w="1350" w:type="dxa"/>
          </w:tcPr>
          <w:p w:rsidR="00582CF7" w:rsidRDefault="00582CF7">
            <w:pPr>
              <w:pStyle w:val="ConsPlusNormal"/>
              <w:jc w:val="center"/>
            </w:pPr>
            <w:r>
              <w:t>3 227,57</w:t>
            </w:r>
          </w:p>
        </w:tc>
        <w:tc>
          <w:tcPr>
            <w:tcW w:w="1350" w:type="dxa"/>
          </w:tcPr>
          <w:p w:rsidR="00582CF7" w:rsidRDefault="00582CF7">
            <w:pPr>
              <w:pStyle w:val="ConsPlusNormal"/>
              <w:jc w:val="center"/>
            </w:pPr>
            <w:r>
              <w:t>3 296,01</w:t>
            </w:r>
          </w:p>
        </w:tc>
        <w:tc>
          <w:tcPr>
            <w:tcW w:w="1350" w:type="dxa"/>
          </w:tcPr>
          <w:p w:rsidR="00582CF7" w:rsidRDefault="00582CF7">
            <w:pPr>
              <w:pStyle w:val="ConsPlusNormal"/>
              <w:jc w:val="center"/>
            </w:pPr>
            <w:r>
              <w:t>3 724,62</w:t>
            </w:r>
          </w:p>
        </w:tc>
        <w:tc>
          <w:tcPr>
            <w:tcW w:w="1350" w:type="dxa"/>
          </w:tcPr>
          <w:p w:rsidR="00582CF7" w:rsidRDefault="00582CF7">
            <w:pPr>
              <w:pStyle w:val="ConsPlusNormal"/>
              <w:jc w:val="center"/>
            </w:pPr>
            <w:r>
              <w:t>4 168,90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К1-05-1..8</w:t>
            </w:r>
          </w:p>
        </w:tc>
        <w:tc>
          <w:tcPr>
            <w:tcW w:w="1133" w:type="dxa"/>
          </w:tcPr>
          <w:p w:rsidR="00582CF7" w:rsidRDefault="00582CF7">
            <w:pPr>
              <w:pStyle w:val="ConsPlusNormal"/>
              <w:jc w:val="center"/>
            </w:pPr>
            <w:r>
              <w:t>120</w:t>
            </w:r>
          </w:p>
        </w:tc>
        <w:tc>
          <w:tcPr>
            <w:tcW w:w="1350" w:type="dxa"/>
          </w:tcPr>
          <w:p w:rsidR="00582CF7" w:rsidRDefault="00582CF7">
            <w:pPr>
              <w:pStyle w:val="ConsPlusNormal"/>
              <w:jc w:val="center"/>
            </w:pPr>
            <w:r>
              <w:t>3 337,82</w:t>
            </w:r>
          </w:p>
        </w:tc>
        <w:tc>
          <w:tcPr>
            <w:tcW w:w="1350" w:type="dxa"/>
          </w:tcPr>
          <w:p w:rsidR="00582CF7" w:rsidRDefault="00582CF7">
            <w:pPr>
              <w:pStyle w:val="ConsPlusNormal"/>
              <w:jc w:val="center"/>
            </w:pPr>
            <w:r>
              <w:t>3 411,85</w:t>
            </w:r>
          </w:p>
        </w:tc>
        <w:tc>
          <w:tcPr>
            <w:tcW w:w="1350" w:type="dxa"/>
          </w:tcPr>
          <w:p w:rsidR="00582CF7" w:rsidRDefault="00582CF7">
            <w:pPr>
              <w:pStyle w:val="ConsPlusNormal"/>
              <w:jc w:val="center"/>
            </w:pPr>
            <w:r>
              <w:t>3 879,25</w:t>
            </w:r>
          </w:p>
        </w:tc>
        <w:tc>
          <w:tcPr>
            <w:tcW w:w="1350" w:type="dxa"/>
          </w:tcPr>
          <w:p w:rsidR="00582CF7" w:rsidRDefault="00582CF7">
            <w:pPr>
              <w:pStyle w:val="ConsPlusNormal"/>
              <w:jc w:val="center"/>
            </w:pPr>
            <w:r>
              <w:t>4 323,18</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К1-06-1..8</w:t>
            </w:r>
          </w:p>
        </w:tc>
        <w:tc>
          <w:tcPr>
            <w:tcW w:w="1133" w:type="dxa"/>
          </w:tcPr>
          <w:p w:rsidR="00582CF7" w:rsidRDefault="00582CF7">
            <w:pPr>
              <w:pStyle w:val="ConsPlusNormal"/>
              <w:jc w:val="center"/>
            </w:pPr>
            <w:r>
              <w:t>150</w:t>
            </w:r>
          </w:p>
        </w:tc>
        <w:tc>
          <w:tcPr>
            <w:tcW w:w="1350" w:type="dxa"/>
          </w:tcPr>
          <w:p w:rsidR="00582CF7" w:rsidRDefault="00582CF7">
            <w:pPr>
              <w:pStyle w:val="ConsPlusNormal"/>
              <w:jc w:val="center"/>
            </w:pPr>
            <w:r>
              <w:t>3 451,82</w:t>
            </w:r>
          </w:p>
        </w:tc>
        <w:tc>
          <w:tcPr>
            <w:tcW w:w="1350" w:type="dxa"/>
          </w:tcPr>
          <w:p w:rsidR="00582CF7" w:rsidRDefault="00582CF7">
            <w:pPr>
              <w:pStyle w:val="ConsPlusNormal"/>
              <w:jc w:val="center"/>
            </w:pPr>
            <w:r>
              <w:t>3 599,39</w:t>
            </w:r>
          </w:p>
        </w:tc>
        <w:tc>
          <w:tcPr>
            <w:tcW w:w="1350" w:type="dxa"/>
          </w:tcPr>
          <w:p w:rsidR="00582CF7" w:rsidRDefault="00582CF7">
            <w:pPr>
              <w:pStyle w:val="ConsPlusNormal"/>
              <w:jc w:val="center"/>
            </w:pPr>
            <w:r>
              <w:t>3 999,06</w:t>
            </w:r>
          </w:p>
        </w:tc>
        <w:tc>
          <w:tcPr>
            <w:tcW w:w="1350" w:type="dxa"/>
          </w:tcPr>
          <w:p w:rsidR="00582CF7" w:rsidRDefault="00582CF7">
            <w:pPr>
              <w:pStyle w:val="ConsPlusNormal"/>
              <w:jc w:val="center"/>
            </w:pPr>
            <w:r>
              <w:t>4 490,98</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К1-07-1..8</w:t>
            </w:r>
          </w:p>
        </w:tc>
        <w:tc>
          <w:tcPr>
            <w:tcW w:w="1133" w:type="dxa"/>
          </w:tcPr>
          <w:p w:rsidR="00582CF7" w:rsidRDefault="00582CF7">
            <w:pPr>
              <w:pStyle w:val="ConsPlusNormal"/>
              <w:jc w:val="center"/>
            </w:pPr>
            <w:r>
              <w:t>185</w:t>
            </w:r>
          </w:p>
        </w:tc>
        <w:tc>
          <w:tcPr>
            <w:tcW w:w="1350" w:type="dxa"/>
          </w:tcPr>
          <w:p w:rsidR="00582CF7" w:rsidRDefault="00582CF7">
            <w:pPr>
              <w:pStyle w:val="ConsPlusNormal"/>
              <w:jc w:val="center"/>
            </w:pPr>
            <w:r>
              <w:t>3 728,22</w:t>
            </w:r>
          </w:p>
        </w:tc>
        <w:tc>
          <w:tcPr>
            <w:tcW w:w="1350" w:type="dxa"/>
          </w:tcPr>
          <w:p w:rsidR="00582CF7" w:rsidRDefault="00582CF7">
            <w:pPr>
              <w:pStyle w:val="ConsPlusNormal"/>
              <w:jc w:val="center"/>
            </w:pPr>
            <w:r>
              <w:t>4 039,24</w:t>
            </w:r>
          </w:p>
        </w:tc>
        <w:tc>
          <w:tcPr>
            <w:tcW w:w="1350" w:type="dxa"/>
          </w:tcPr>
          <w:p w:rsidR="00582CF7" w:rsidRDefault="00582CF7">
            <w:pPr>
              <w:pStyle w:val="ConsPlusNormal"/>
              <w:jc w:val="center"/>
            </w:pPr>
            <w:r>
              <w:t>4 355,75</w:t>
            </w:r>
          </w:p>
        </w:tc>
        <w:tc>
          <w:tcPr>
            <w:tcW w:w="1350" w:type="dxa"/>
          </w:tcPr>
          <w:p w:rsidR="00582CF7" w:rsidRDefault="00582CF7">
            <w:pPr>
              <w:pStyle w:val="ConsPlusNormal"/>
              <w:jc w:val="center"/>
            </w:pPr>
            <w:r>
              <w:t>4 813,44</w:t>
            </w:r>
          </w:p>
        </w:tc>
        <w:tc>
          <w:tcPr>
            <w:tcW w:w="1350" w:type="dxa"/>
          </w:tcPr>
          <w:p w:rsidR="00582CF7" w:rsidRDefault="00582CF7">
            <w:pPr>
              <w:pStyle w:val="ConsPlusNormal"/>
              <w:jc w:val="center"/>
            </w:pPr>
            <w:r>
              <w:t>17 577,70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К1-08-1..8</w:t>
            </w:r>
          </w:p>
        </w:tc>
        <w:tc>
          <w:tcPr>
            <w:tcW w:w="1133" w:type="dxa"/>
          </w:tcPr>
          <w:p w:rsidR="00582CF7" w:rsidRDefault="00582CF7">
            <w:pPr>
              <w:pStyle w:val="ConsPlusNormal"/>
              <w:jc w:val="center"/>
            </w:pPr>
            <w:r>
              <w:t>240</w:t>
            </w:r>
          </w:p>
        </w:tc>
        <w:tc>
          <w:tcPr>
            <w:tcW w:w="1350" w:type="dxa"/>
          </w:tcPr>
          <w:p w:rsidR="00582CF7" w:rsidRDefault="00582CF7">
            <w:pPr>
              <w:pStyle w:val="ConsPlusNormal"/>
              <w:jc w:val="center"/>
            </w:pPr>
            <w:r>
              <w:t>4 753,14</w:t>
            </w:r>
          </w:p>
        </w:tc>
        <w:tc>
          <w:tcPr>
            <w:tcW w:w="1350" w:type="dxa"/>
          </w:tcPr>
          <w:p w:rsidR="00582CF7" w:rsidRDefault="00582CF7">
            <w:pPr>
              <w:pStyle w:val="ConsPlusNormal"/>
              <w:jc w:val="center"/>
            </w:pPr>
            <w:r>
              <w:t>4928,00</w:t>
            </w:r>
          </w:p>
        </w:tc>
        <w:tc>
          <w:tcPr>
            <w:tcW w:w="1350" w:type="dxa"/>
          </w:tcPr>
          <w:p w:rsidR="00582CF7" w:rsidRDefault="00582CF7">
            <w:pPr>
              <w:pStyle w:val="ConsPlusNormal"/>
              <w:jc w:val="center"/>
            </w:pPr>
            <w:r>
              <w:t>5 406,48</w:t>
            </w:r>
          </w:p>
        </w:tc>
        <w:tc>
          <w:tcPr>
            <w:tcW w:w="1350" w:type="dxa"/>
          </w:tcPr>
          <w:p w:rsidR="00582CF7" w:rsidRDefault="00582CF7">
            <w:pPr>
              <w:pStyle w:val="ConsPlusNormal"/>
              <w:jc w:val="center"/>
            </w:pPr>
            <w:r>
              <w:t>6 121,83</w:t>
            </w:r>
          </w:p>
        </w:tc>
        <w:tc>
          <w:tcPr>
            <w:tcW w:w="1350" w:type="dxa"/>
          </w:tcPr>
          <w:p w:rsidR="00582CF7" w:rsidRDefault="00582CF7">
            <w:pPr>
              <w:pStyle w:val="ConsPlusNormal"/>
              <w:jc w:val="center"/>
            </w:pPr>
            <w:r>
              <w:t>19 529,67</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К1-09-1..8</w:t>
            </w:r>
          </w:p>
        </w:tc>
        <w:tc>
          <w:tcPr>
            <w:tcW w:w="1133" w:type="dxa"/>
          </w:tcPr>
          <w:p w:rsidR="00582CF7" w:rsidRDefault="00582CF7">
            <w:pPr>
              <w:pStyle w:val="ConsPlusNormal"/>
              <w:jc w:val="center"/>
            </w:pPr>
            <w:r>
              <w:t>300</w:t>
            </w:r>
          </w:p>
        </w:tc>
        <w:tc>
          <w:tcPr>
            <w:tcW w:w="1350" w:type="dxa"/>
          </w:tcPr>
          <w:p w:rsidR="00582CF7" w:rsidRDefault="00582CF7">
            <w:pPr>
              <w:pStyle w:val="ConsPlusNormal"/>
              <w:jc w:val="center"/>
            </w:pPr>
            <w:r>
              <w:t>5 233,35</w:t>
            </w:r>
          </w:p>
        </w:tc>
        <w:tc>
          <w:tcPr>
            <w:tcW w:w="1350" w:type="dxa"/>
          </w:tcPr>
          <w:p w:rsidR="00582CF7" w:rsidRDefault="00582CF7">
            <w:pPr>
              <w:pStyle w:val="ConsPlusNormal"/>
              <w:jc w:val="center"/>
            </w:pPr>
            <w:r>
              <w:t>5 275,93</w:t>
            </w:r>
          </w:p>
        </w:tc>
        <w:tc>
          <w:tcPr>
            <w:tcW w:w="1350" w:type="dxa"/>
          </w:tcPr>
          <w:p w:rsidR="00582CF7" w:rsidRDefault="00582CF7">
            <w:pPr>
              <w:pStyle w:val="ConsPlusNormal"/>
              <w:jc w:val="center"/>
            </w:pPr>
            <w:r>
              <w:t>5 797,70</w:t>
            </w:r>
          </w:p>
        </w:tc>
        <w:tc>
          <w:tcPr>
            <w:tcW w:w="1350" w:type="dxa"/>
          </w:tcPr>
          <w:p w:rsidR="00582CF7" w:rsidRDefault="00582CF7">
            <w:pPr>
              <w:pStyle w:val="ConsPlusNormal"/>
              <w:jc w:val="center"/>
            </w:pPr>
            <w:r>
              <w:t>6 410,95</w:t>
            </w:r>
          </w:p>
        </w:tc>
        <w:tc>
          <w:tcPr>
            <w:tcW w:w="1350" w:type="dxa"/>
          </w:tcPr>
          <w:p w:rsidR="00582CF7" w:rsidRDefault="00582CF7">
            <w:pPr>
              <w:pStyle w:val="ConsPlusNormal"/>
              <w:jc w:val="center"/>
            </w:pPr>
            <w:r>
              <w:t>19 853,49</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К1-10-1..8</w:t>
            </w:r>
          </w:p>
        </w:tc>
        <w:tc>
          <w:tcPr>
            <w:tcW w:w="1133" w:type="dxa"/>
          </w:tcPr>
          <w:p w:rsidR="00582CF7" w:rsidRDefault="00582CF7">
            <w:pPr>
              <w:pStyle w:val="ConsPlusNormal"/>
              <w:jc w:val="center"/>
            </w:pPr>
            <w:r>
              <w:t>400</w:t>
            </w:r>
          </w:p>
        </w:tc>
        <w:tc>
          <w:tcPr>
            <w:tcW w:w="1350" w:type="dxa"/>
          </w:tcPr>
          <w:p w:rsidR="00582CF7" w:rsidRDefault="00582CF7">
            <w:pPr>
              <w:pStyle w:val="ConsPlusNormal"/>
              <w:jc w:val="center"/>
            </w:pPr>
            <w:r>
              <w:t>5 704,19</w:t>
            </w:r>
          </w:p>
        </w:tc>
        <w:tc>
          <w:tcPr>
            <w:tcW w:w="1350" w:type="dxa"/>
          </w:tcPr>
          <w:p w:rsidR="00582CF7" w:rsidRDefault="00582CF7">
            <w:pPr>
              <w:pStyle w:val="ConsPlusNormal"/>
              <w:jc w:val="center"/>
            </w:pPr>
            <w:r>
              <w:t>5 802,05</w:t>
            </w:r>
          </w:p>
        </w:tc>
        <w:tc>
          <w:tcPr>
            <w:tcW w:w="1350" w:type="dxa"/>
          </w:tcPr>
          <w:p w:rsidR="00582CF7" w:rsidRDefault="00582CF7">
            <w:pPr>
              <w:pStyle w:val="ConsPlusNormal"/>
              <w:jc w:val="center"/>
            </w:pPr>
            <w:r>
              <w:t>6 267,18</w:t>
            </w:r>
          </w:p>
        </w:tc>
        <w:tc>
          <w:tcPr>
            <w:tcW w:w="1350" w:type="dxa"/>
          </w:tcPr>
          <w:p w:rsidR="00582CF7" w:rsidRDefault="00582CF7">
            <w:pPr>
              <w:pStyle w:val="ConsPlusNormal"/>
              <w:jc w:val="center"/>
            </w:pPr>
            <w:r>
              <w:t>7 046,35</w:t>
            </w:r>
          </w:p>
        </w:tc>
        <w:tc>
          <w:tcPr>
            <w:tcW w:w="1350" w:type="dxa"/>
          </w:tcPr>
          <w:p w:rsidR="00582CF7" w:rsidRDefault="00582CF7">
            <w:pPr>
              <w:pStyle w:val="ConsPlusNormal"/>
              <w:jc w:val="center"/>
            </w:pPr>
            <w:r>
              <w:t>20 443,84</w:t>
            </w:r>
          </w:p>
        </w:tc>
        <w:tc>
          <w:tcPr>
            <w:tcW w:w="1350" w:type="dxa"/>
          </w:tcPr>
          <w:p w:rsidR="00582CF7" w:rsidRDefault="00582CF7">
            <w:pPr>
              <w:pStyle w:val="ConsPlusNormal"/>
              <w:jc w:val="center"/>
            </w:pPr>
            <w:r>
              <w:t>40 423,54</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К1-11-1..8</w:t>
            </w:r>
          </w:p>
        </w:tc>
        <w:tc>
          <w:tcPr>
            <w:tcW w:w="1133" w:type="dxa"/>
          </w:tcPr>
          <w:p w:rsidR="00582CF7" w:rsidRDefault="00582CF7">
            <w:pPr>
              <w:pStyle w:val="ConsPlusNormal"/>
              <w:jc w:val="center"/>
            </w:pPr>
            <w:r>
              <w:t>500</w:t>
            </w:r>
          </w:p>
        </w:tc>
        <w:tc>
          <w:tcPr>
            <w:tcW w:w="1350" w:type="dxa"/>
          </w:tcPr>
          <w:p w:rsidR="00582CF7" w:rsidRDefault="00582CF7">
            <w:pPr>
              <w:pStyle w:val="ConsPlusNormal"/>
              <w:jc w:val="center"/>
            </w:pPr>
            <w:r>
              <w:t>6 390,14</w:t>
            </w:r>
          </w:p>
        </w:tc>
        <w:tc>
          <w:tcPr>
            <w:tcW w:w="1350" w:type="dxa"/>
          </w:tcPr>
          <w:p w:rsidR="00582CF7" w:rsidRDefault="00582CF7">
            <w:pPr>
              <w:pStyle w:val="ConsPlusNormal"/>
              <w:jc w:val="center"/>
            </w:pPr>
            <w:r>
              <w:t>6 445,39</w:t>
            </w:r>
          </w:p>
        </w:tc>
        <w:tc>
          <w:tcPr>
            <w:tcW w:w="1350" w:type="dxa"/>
          </w:tcPr>
          <w:p w:rsidR="00582CF7" w:rsidRDefault="00582CF7">
            <w:pPr>
              <w:pStyle w:val="ConsPlusNormal"/>
              <w:jc w:val="center"/>
            </w:pPr>
            <w:r>
              <w:t>6 951,82</w:t>
            </w:r>
          </w:p>
        </w:tc>
        <w:tc>
          <w:tcPr>
            <w:tcW w:w="1350" w:type="dxa"/>
          </w:tcPr>
          <w:p w:rsidR="00582CF7" w:rsidRDefault="00582CF7">
            <w:pPr>
              <w:pStyle w:val="ConsPlusNormal"/>
              <w:jc w:val="center"/>
            </w:pPr>
            <w:r>
              <w:t>8 686,27</w:t>
            </w:r>
          </w:p>
        </w:tc>
        <w:tc>
          <w:tcPr>
            <w:tcW w:w="1350" w:type="dxa"/>
          </w:tcPr>
          <w:p w:rsidR="00582CF7" w:rsidRDefault="00582CF7">
            <w:pPr>
              <w:pStyle w:val="ConsPlusNormal"/>
              <w:jc w:val="center"/>
            </w:pPr>
            <w:r>
              <w:t>23 773,26</w:t>
            </w:r>
          </w:p>
        </w:tc>
        <w:tc>
          <w:tcPr>
            <w:tcW w:w="1350" w:type="dxa"/>
          </w:tcPr>
          <w:p w:rsidR="00582CF7" w:rsidRDefault="00582CF7">
            <w:pPr>
              <w:pStyle w:val="ConsPlusNormal"/>
              <w:jc w:val="center"/>
            </w:pPr>
            <w:r>
              <w:t>40 730,28</w:t>
            </w:r>
          </w:p>
        </w:tc>
        <w:tc>
          <w:tcPr>
            <w:tcW w:w="1350" w:type="dxa"/>
          </w:tcPr>
          <w:p w:rsidR="00582CF7" w:rsidRDefault="00582CF7">
            <w:pPr>
              <w:pStyle w:val="ConsPlusNormal"/>
              <w:jc w:val="center"/>
            </w:pPr>
            <w:r>
              <w:t>99 809,94</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К1-12-1..8</w:t>
            </w:r>
          </w:p>
        </w:tc>
        <w:tc>
          <w:tcPr>
            <w:tcW w:w="1133" w:type="dxa"/>
          </w:tcPr>
          <w:p w:rsidR="00582CF7" w:rsidRDefault="00582CF7">
            <w:pPr>
              <w:pStyle w:val="ConsPlusNormal"/>
              <w:jc w:val="center"/>
            </w:pPr>
            <w:r>
              <w:t>630</w:t>
            </w:r>
          </w:p>
        </w:tc>
        <w:tc>
          <w:tcPr>
            <w:tcW w:w="1350" w:type="dxa"/>
          </w:tcPr>
          <w:p w:rsidR="00582CF7" w:rsidRDefault="00582CF7">
            <w:pPr>
              <w:pStyle w:val="ConsPlusNormal"/>
              <w:jc w:val="center"/>
            </w:pPr>
            <w:r>
              <w:t>7 126,83</w:t>
            </w:r>
          </w:p>
        </w:tc>
        <w:tc>
          <w:tcPr>
            <w:tcW w:w="1350" w:type="dxa"/>
          </w:tcPr>
          <w:p w:rsidR="00582CF7" w:rsidRDefault="00582CF7">
            <w:pPr>
              <w:pStyle w:val="ConsPlusNormal"/>
              <w:jc w:val="center"/>
            </w:pPr>
            <w:r>
              <w:t>7 181,10</w:t>
            </w:r>
          </w:p>
        </w:tc>
        <w:tc>
          <w:tcPr>
            <w:tcW w:w="1350" w:type="dxa"/>
          </w:tcPr>
          <w:p w:rsidR="00582CF7" w:rsidRDefault="00582CF7">
            <w:pPr>
              <w:pStyle w:val="ConsPlusNormal"/>
              <w:jc w:val="center"/>
            </w:pPr>
            <w:r>
              <w:t>8 651,01</w:t>
            </w:r>
          </w:p>
        </w:tc>
        <w:tc>
          <w:tcPr>
            <w:tcW w:w="1350" w:type="dxa"/>
          </w:tcPr>
          <w:p w:rsidR="00582CF7" w:rsidRDefault="00582CF7">
            <w:pPr>
              <w:pStyle w:val="ConsPlusNormal"/>
              <w:jc w:val="center"/>
            </w:pPr>
            <w:r>
              <w:t>9 503,32</w:t>
            </w:r>
          </w:p>
        </w:tc>
        <w:tc>
          <w:tcPr>
            <w:tcW w:w="1350" w:type="dxa"/>
          </w:tcPr>
          <w:p w:rsidR="00582CF7" w:rsidRDefault="00582CF7">
            <w:pPr>
              <w:pStyle w:val="ConsPlusNormal"/>
              <w:jc w:val="center"/>
            </w:pPr>
            <w:r>
              <w:t>24 354,98</w:t>
            </w:r>
          </w:p>
        </w:tc>
        <w:tc>
          <w:tcPr>
            <w:tcW w:w="1350" w:type="dxa"/>
          </w:tcPr>
          <w:p w:rsidR="00582CF7" w:rsidRDefault="00582CF7">
            <w:pPr>
              <w:pStyle w:val="ConsPlusNormal"/>
              <w:jc w:val="center"/>
            </w:pPr>
            <w:r>
              <w:t>43 941,78</w:t>
            </w:r>
          </w:p>
        </w:tc>
        <w:tc>
          <w:tcPr>
            <w:tcW w:w="1350" w:type="dxa"/>
          </w:tcPr>
          <w:p w:rsidR="00582CF7" w:rsidRDefault="00582CF7">
            <w:pPr>
              <w:pStyle w:val="ConsPlusNormal"/>
              <w:jc w:val="center"/>
            </w:pPr>
            <w:r>
              <w:t>100 042,02</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К1-13-1..8</w:t>
            </w:r>
          </w:p>
        </w:tc>
        <w:tc>
          <w:tcPr>
            <w:tcW w:w="1133" w:type="dxa"/>
          </w:tcPr>
          <w:p w:rsidR="00582CF7" w:rsidRDefault="00582CF7">
            <w:pPr>
              <w:pStyle w:val="ConsPlusNormal"/>
              <w:jc w:val="center"/>
            </w:pPr>
            <w:r>
              <w:t>800</w:t>
            </w:r>
          </w:p>
        </w:tc>
        <w:tc>
          <w:tcPr>
            <w:tcW w:w="1350" w:type="dxa"/>
          </w:tcPr>
          <w:p w:rsidR="00582CF7" w:rsidRDefault="00582CF7">
            <w:pPr>
              <w:pStyle w:val="ConsPlusNormal"/>
              <w:jc w:val="center"/>
            </w:pPr>
            <w:r>
              <w:t>7 409,80</w:t>
            </w:r>
          </w:p>
        </w:tc>
        <w:tc>
          <w:tcPr>
            <w:tcW w:w="1350" w:type="dxa"/>
          </w:tcPr>
          <w:p w:rsidR="00582CF7" w:rsidRDefault="00582CF7">
            <w:pPr>
              <w:pStyle w:val="ConsPlusNormal"/>
              <w:jc w:val="center"/>
            </w:pPr>
            <w:r>
              <w:t>7 486,44</w:t>
            </w:r>
          </w:p>
        </w:tc>
        <w:tc>
          <w:tcPr>
            <w:tcW w:w="1350" w:type="dxa"/>
          </w:tcPr>
          <w:p w:rsidR="00582CF7" w:rsidRDefault="00582CF7">
            <w:pPr>
              <w:pStyle w:val="ConsPlusNormal"/>
              <w:jc w:val="center"/>
            </w:pPr>
            <w:r>
              <w:t>9 718,10</w:t>
            </w:r>
          </w:p>
        </w:tc>
        <w:tc>
          <w:tcPr>
            <w:tcW w:w="1350" w:type="dxa"/>
          </w:tcPr>
          <w:p w:rsidR="00582CF7" w:rsidRDefault="00582CF7">
            <w:pPr>
              <w:pStyle w:val="ConsPlusNormal"/>
              <w:jc w:val="center"/>
            </w:pPr>
            <w:r>
              <w:t>10 280,51</w:t>
            </w:r>
          </w:p>
        </w:tc>
        <w:tc>
          <w:tcPr>
            <w:tcW w:w="1350" w:type="dxa"/>
          </w:tcPr>
          <w:p w:rsidR="00582CF7" w:rsidRDefault="00582CF7">
            <w:pPr>
              <w:pStyle w:val="ConsPlusNormal"/>
              <w:jc w:val="center"/>
            </w:pPr>
            <w:r>
              <w:t>26 558,65</w:t>
            </w:r>
          </w:p>
        </w:tc>
        <w:tc>
          <w:tcPr>
            <w:tcW w:w="1350" w:type="dxa"/>
          </w:tcPr>
          <w:p w:rsidR="00582CF7" w:rsidRDefault="00582CF7">
            <w:pPr>
              <w:pStyle w:val="ConsPlusNormal"/>
              <w:jc w:val="center"/>
            </w:pPr>
            <w:r>
              <w:t>44 193,53</w:t>
            </w:r>
          </w:p>
        </w:tc>
        <w:tc>
          <w:tcPr>
            <w:tcW w:w="1350" w:type="dxa"/>
          </w:tcPr>
          <w:p w:rsidR="00582CF7" w:rsidRDefault="00582CF7">
            <w:pPr>
              <w:pStyle w:val="ConsPlusNormal"/>
              <w:jc w:val="center"/>
            </w:pPr>
            <w:r>
              <w:t>100 865,37</w:t>
            </w:r>
          </w:p>
        </w:tc>
        <w:tc>
          <w:tcPr>
            <w:tcW w:w="1353" w:type="dxa"/>
          </w:tcPr>
          <w:p w:rsidR="00582CF7" w:rsidRDefault="00582CF7">
            <w:pPr>
              <w:pStyle w:val="ConsPlusNormal"/>
              <w:jc w:val="center"/>
            </w:pPr>
            <w:r>
              <w:t>195 576,05</w:t>
            </w:r>
          </w:p>
        </w:tc>
      </w:tr>
      <w:tr w:rsidR="00582CF7">
        <w:tc>
          <w:tcPr>
            <w:tcW w:w="1700" w:type="dxa"/>
          </w:tcPr>
          <w:p w:rsidR="00582CF7" w:rsidRDefault="00582CF7">
            <w:pPr>
              <w:pStyle w:val="ConsPlusNormal"/>
              <w:jc w:val="center"/>
            </w:pPr>
            <w:r>
              <w:t>К1-14-1..8</w:t>
            </w:r>
          </w:p>
        </w:tc>
        <w:tc>
          <w:tcPr>
            <w:tcW w:w="1133" w:type="dxa"/>
          </w:tcPr>
          <w:p w:rsidR="00582CF7" w:rsidRDefault="00582CF7">
            <w:pPr>
              <w:pStyle w:val="ConsPlusNormal"/>
              <w:jc w:val="center"/>
            </w:pPr>
            <w:r>
              <w:t>1000</w:t>
            </w:r>
          </w:p>
        </w:tc>
        <w:tc>
          <w:tcPr>
            <w:tcW w:w="1350" w:type="dxa"/>
          </w:tcPr>
          <w:p w:rsidR="00582CF7" w:rsidRDefault="00582CF7">
            <w:pPr>
              <w:pStyle w:val="ConsPlusNormal"/>
              <w:jc w:val="center"/>
            </w:pPr>
            <w:r>
              <w:t>8 003,75</w:t>
            </w:r>
          </w:p>
        </w:tc>
        <w:tc>
          <w:tcPr>
            <w:tcW w:w="1350" w:type="dxa"/>
          </w:tcPr>
          <w:p w:rsidR="00582CF7" w:rsidRDefault="00582CF7">
            <w:pPr>
              <w:pStyle w:val="ConsPlusNormal"/>
              <w:jc w:val="center"/>
            </w:pPr>
            <w:r>
              <w:t>8 107,64</w:t>
            </w:r>
          </w:p>
        </w:tc>
        <w:tc>
          <w:tcPr>
            <w:tcW w:w="1350" w:type="dxa"/>
          </w:tcPr>
          <w:p w:rsidR="00582CF7" w:rsidRDefault="00582CF7">
            <w:pPr>
              <w:pStyle w:val="ConsPlusNormal"/>
              <w:jc w:val="center"/>
            </w:pPr>
            <w:r>
              <w:t>10 009,32</w:t>
            </w:r>
          </w:p>
        </w:tc>
        <w:tc>
          <w:tcPr>
            <w:tcW w:w="1350" w:type="dxa"/>
          </w:tcPr>
          <w:p w:rsidR="00582CF7" w:rsidRDefault="00582CF7">
            <w:pPr>
              <w:pStyle w:val="ConsPlusNormal"/>
              <w:jc w:val="center"/>
            </w:pPr>
            <w:r>
              <w:t>10 752,09</w:t>
            </w:r>
          </w:p>
        </w:tc>
        <w:tc>
          <w:tcPr>
            <w:tcW w:w="1350" w:type="dxa"/>
          </w:tcPr>
          <w:p w:rsidR="00582CF7" w:rsidRDefault="00582CF7">
            <w:pPr>
              <w:pStyle w:val="ConsPlusNormal"/>
              <w:jc w:val="center"/>
            </w:pPr>
            <w:r>
              <w:t>28 815,71</w:t>
            </w:r>
          </w:p>
        </w:tc>
        <w:tc>
          <w:tcPr>
            <w:tcW w:w="1350" w:type="dxa"/>
          </w:tcPr>
          <w:p w:rsidR="00582CF7" w:rsidRDefault="00582CF7">
            <w:pPr>
              <w:pStyle w:val="ConsPlusNormal"/>
              <w:jc w:val="center"/>
            </w:pPr>
            <w:r>
              <w:t>45 047,07</w:t>
            </w:r>
          </w:p>
        </w:tc>
        <w:tc>
          <w:tcPr>
            <w:tcW w:w="1350" w:type="dxa"/>
          </w:tcPr>
          <w:p w:rsidR="00582CF7" w:rsidRDefault="00582CF7">
            <w:pPr>
              <w:pStyle w:val="ConsPlusNormal"/>
              <w:jc w:val="center"/>
            </w:pPr>
            <w:r>
              <w:t>105 156,43</w:t>
            </w:r>
          </w:p>
        </w:tc>
        <w:tc>
          <w:tcPr>
            <w:tcW w:w="1353" w:type="dxa"/>
          </w:tcPr>
          <w:p w:rsidR="00582CF7" w:rsidRDefault="00582CF7">
            <w:pPr>
              <w:pStyle w:val="ConsPlusNormal"/>
              <w:jc w:val="center"/>
            </w:pPr>
            <w:r>
              <w:t>196 090,66</w:t>
            </w:r>
          </w:p>
        </w:tc>
      </w:tr>
      <w:tr w:rsidR="00582CF7">
        <w:tc>
          <w:tcPr>
            <w:tcW w:w="1700" w:type="dxa"/>
          </w:tcPr>
          <w:p w:rsidR="00582CF7" w:rsidRDefault="00582CF7">
            <w:pPr>
              <w:pStyle w:val="ConsPlusNormal"/>
              <w:jc w:val="center"/>
            </w:pPr>
            <w:r>
              <w:t>К1-15-1..8</w:t>
            </w:r>
          </w:p>
        </w:tc>
        <w:tc>
          <w:tcPr>
            <w:tcW w:w="1133" w:type="dxa"/>
          </w:tcPr>
          <w:p w:rsidR="00582CF7" w:rsidRDefault="00582CF7">
            <w:pPr>
              <w:pStyle w:val="ConsPlusNormal"/>
              <w:jc w:val="center"/>
            </w:pPr>
            <w:r>
              <w:t>1200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29 946,34</w:t>
            </w:r>
          </w:p>
        </w:tc>
        <w:tc>
          <w:tcPr>
            <w:tcW w:w="1350" w:type="dxa"/>
          </w:tcPr>
          <w:p w:rsidR="00582CF7" w:rsidRDefault="00582CF7">
            <w:pPr>
              <w:pStyle w:val="ConsPlusNormal"/>
              <w:jc w:val="center"/>
            </w:pPr>
            <w:r>
              <w:t>45 109,62</w:t>
            </w:r>
          </w:p>
        </w:tc>
        <w:tc>
          <w:tcPr>
            <w:tcW w:w="1350" w:type="dxa"/>
          </w:tcPr>
          <w:p w:rsidR="00582CF7" w:rsidRDefault="00582CF7">
            <w:pPr>
              <w:pStyle w:val="ConsPlusNormal"/>
              <w:jc w:val="center"/>
            </w:pPr>
            <w:r>
              <w:t>105 698,79</w:t>
            </w:r>
          </w:p>
        </w:tc>
        <w:tc>
          <w:tcPr>
            <w:tcW w:w="1353" w:type="dxa"/>
          </w:tcPr>
          <w:p w:rsidR="00582CF7" w:rsidRDefault="00582CF7">
            <w:pPr>
              <w:pStyle w:val="ConsPlusNormal"/>
              <w:jc w:val="center"/>
            </w:pPr>
            <w:r>
              <w:t>200 150,12</w:t>
            </w:r>
          </w:p>
        </w:tc>
      </w:tr>
      <w:tr w:rsidR="00582CF7">
        <w:tc>
          <w:tcPr>
            <w:tcW w:w="1700" w:type="dxa"/>
          </w:tcPr>
          <w:p w:rsidR="00582CF7" w:rsidRDefault="00582CF7">
            <w:pPr>
              <w:pStyle w:val="ConsPlusNormal"/>
              <w:jc w:val="center"/>
            </w:pPr>
            <w:r>
              <w:t>К1-16-1..8</w:t>
            </w:r>
          </w:p>
        </w:tc>
        <w:tc>
          <w:tcPr>
            <w:tcW w:w="1133" w:type="dxa"/>
          </w:tcPr>
          <w:p w:rsidR="00582CF7" w:rsidRDefault="00582CF7">
            <w:pPr>
              <w:pStyle w:val="ConsPlusNormal"/>
              <w:jc w:val="center"/>
            </w:pPr>
            <w:r>
              <w:t>1400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32 372,22</w:t>
            </w:r>
          </w:p>
        </w:tc>
        <w:tc>
          <w:tcPr>
            <w:tcW w:w="1350" w:type="dxa"/>
          </w:tcPr>
          <w:p w:rsidR="00582CF7" w:rsidRDefault="00582CF7">
            <w:pPr>
              <w:pStyle w:val="ConsPlusNormal"/>
              <w:jc w:val="center"/>
            </w:pPr>
            <w:r>
              <w:t>45 904,73</w:t>
            </w:r>
          </w:p>
        </w:tc>
        <w:tc>
          <w:tcPr>
            <w:tcW w:w="1350" w:type="dxa"/>
          </w:tcPr>
          <w:p w:rsidR="00582CF7" w:rsidRDefault="00582CF7">
            <w:pPr>
              <w:pStyle w:val="ConsPlusNormal"/>
              <w:jc w:val="center"/>
            </w:pPr>
            <w:r>
              <w:t>107 902,63</w:t>
            </w:r>
          </w:p>
        </w:tc>
        <w:tc>
          <w:tcPr>
            <w:tcW w:w="1353" w:type="dxa"/>
          </w:tcPr>
          <w:p w:rsidR="00582CF7" w:rsidRDefault="00582CF7">
            <w:pPr>
              <w:pStyle w:val="ConsPlusNormal"/>
              <w:jc w:val="center"/>
            </w:pPr>
            <w:r>
              <w:t>203 987,59</w:t>
            </w:r>
          </w:p>
        </w:tc>
      </w:tr>
      <w:tr w:rsidR="00582CF7">
        <w:tc>
          <w:tcPr>
            <w:tcW w:w="1700" w:type="dxa"/>
          </w:tcPr>
          <w:p w:rsidR="00582CF7" w:rsidRDefault="00582CF7">
            <w:pPr>
              <w:pStyle w:val="ConsPlusNormal"/>
              <w:jc w:val="center"/>
            </w:pPr>
            <w:r>
              <w:t>К1-17-1..8</w:t>
            </w:r>
          </w:p>
        </w:tc>
        <w:tc>
          <w:tcPr>
            <w:tcW w:w="1133" w:type="dxa"/>
          </w:tcPr>
          <w:p w:rsidR="00582CF7" w:rsidRDefault="00582CF7">
            <w:pPr>
              <w:pStyle w:val="ConsPlusNormal"/>
              <w:jc w:val="center"/>
            </w:pPr>
            <w:r>
              <w:t>1600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33 486,73</w:t>
            </w:r>
          </w:p>
        </w:tc>
        <w:tc>
          <w:tcPr>
            <w:tcW w:w="1350" w:type="dxa"/>
          </w:tcPr>
          <w:p w:rsidR="00582CF7" w:rsidRDefault="00582CF7">
            <w:pPr>
              <w:pStyle w:val="ConsPlusNormal"/>
              <w:jc w:val="center"/>
            </w:pPr>
            <w:r>
              <w:t>47 524,95</w:t>
            </w:r>
          </w:p>
        </w:tc>
        <w:tc>
          <w:tcPr>
            <w:tcW w:w="1350" w:type="dxa"/>
          </w:tcPr>
          <w:p w:rsidR="00582CF7" w:rsidRDefault="00582CF7">
            <w:pPr>
              <w:pStyle w:val="ConsPlusNormal"/>
              <w:jc w:val="center"/>
            </w:pPr>
            <w:r>
              <w:t>108 304,71</w:t>
            </w:r>
          </w:p>
        </w:tc>
        <w:tc>
          <w:tcPr>
            <w:tcW w:w="1353" w:type="dxa"/>
          </w:tcPr>
          <w:p w:rsidR="00582CF7" w:rsidRDefault="00582CF7">
            <w:pPr>
              <w:pStyle w:val="ConsPlusNormal"/>
              <w:jc w:val="center"/>
            </w:pPr>
            <w:r>
              <w:t>205 018,90</w:t>
            </w:r>
          </w:p>
        </w:tc>
      </w:tr>
      <w:tr w:rsidR="00582CF7">
        <w:tc>
          <w:tcPr>
            <w:tcW w:w="1700" w:type="dxa"/>
          </w:tcPr>
          <w:p w:rsidR="00582CF7" w:rsidRDefault="00582CF7">
            <w:pPr>
              <w:pStyle w:val="ConsPlusNormal"/>
              <w:jc w:val="center"/>
            </w:pPr>
            <w:r>
              <w:t>К1-18-1..8</w:t>
            </w:r>
          </w:p>
        </w:tc>
        <w:tc>
          <w:tcPr>
            <w:tcW w:w="1133" w:type="dxa"/>
          </w:tcPr>
          <w:p w:rsidR="00582CF7" w:rsidRDefault="00582CF7">
            <w:pPr>
              <w:pStyle w:val="ConsPlusNormal"/>
              <w:jc w:val="center"/>
            </w:pPr>
            <w:r>
              <w:t>2000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36 188,56</w:t>
            </w:r>
          </w:p>
        </w:tc>
        <w:tc>
          <w:tcPr>
            <w:tcW w:w="1350" w:type="dxa"/>
          </w:tcPr>
          <w:p w:rsidR="00582CF7" w:rsidRDefault="00582CF7">
            <w:pPr>
              <w:pStyle w:val="ConsPlusNormal"/>
              <w:jc w:val="center"/>
            </w:pPr>
            <w:r>
              <w:t>49 988,08</w:t>
            </w:r>
          </w:p>
        </w:tc>
        <w:tc>
          <w:tcPr>
            <w:tcW w:w="1350" w:type="dxa"/>
          </w:tcPr>
          <w:p w:rsidR="00582CF7" w:rsidRDefault="00582CF7">
            <w:pPr>
              <w:pStyle w:val="ConsPlusNormal"/>
              <w:jc w:val="center"/>
            </w:pPr>
            <w:r>
              <w:t>111 824,53</w:t>
            </w:r>
          </w:p>
        </w:tc>
        <w:tc>
          <w:tcPr>
            <w:tcW w:w="1353" w:type="dxa"/>
          </w:tcPr>
          <w:p w:rsidR="00582CF7" w:rsidRDefault="00582CF7">
            <w:pPr>
              <w:pStyle w:val="ConsPlusNormal"/>
              <w:jc w:val="center"/>
            </w:pPr>
            <w:r>
              <w:t>226 494,49</w:t>
            </w:r>
          </w:p>
        </w:tc>
      </w:tr>
      <w:tr w:rsidR="00582CF7">
        <w:tc>
          <w:tcPr>
            <w:tcW w:w="1700" w:type="dxa"/>
          </w:tcPr>
          <w:p w:rsidR="00582CF7" w:rsidRDefault="00582CF7">
            <w:pPr>
              <w:pStyle w:val="ConsPlusNormal"/>
              <w:jc w:val="center"/>
            </w:pPr>
            <w:r>
              <w:t>К1-19-1..8</w:t>
            </w:r>
          </w:p>
        </w:tc>
        <w:tc>
          <w:tcPr>
            <w:tcW w:w="1133" w:type="dxa"/>
          </w:tcPr>
          <w:p w:rsidR="00582CF7" w:rsidRDefault="00582CF7">
            <w:pPr>
              <w:pStyle w:val="ConsPlusNormal"/>
              <w:jc w:val="center"/>
            </w:pPr>
            <w:r>
              <w:t>2500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39 069,75</w:t>
            </w:r>
          </w:p>
        </w:tc>
        <w:tc>
          <w:tcPr>
            <w:tcW w:w="1350" w:type="dxa"/>
          </w:tcPr>
          <w:p w:rsidR="00582CF7" w:rsidRDefault="00582CF7">
            <w:pPr>
              <w:pStyle w:val="ConsPlusNormal"/>
              <w:jc w:val="center"/>
            </w:pPr>
            <w:r>
              <w:t>52 876,15</w:t>
            </w:r>
          </w:p>
        </w:tc>
        <w:tc>
          <w:tcPr>
            <w:tcW w:w="1350" w:type="dxa"/>
          </w:tcPr>
          <w:p w:rsidR="00582CF7" w:rsidRDefault="00582CF7">
            <w:pPr>
              <w:pStyle w:val="ConsPlusNormal"/>
              <w:jc w:val="center"/>
            </w:pPr>
            <w:r>
              <w:t>115 645,60</w:t>
            </w:r>
          </w:p>
        </w:tc>
        <w:tc>
          <w:tcPr>
            <w:tcW w:w="1353" w:type="dxa"/>
          </w:tcPr>
          <w:p w:rsidR="00582CF7" w:rsidRDefault="00582CF7">
            <w:pPr>
              <w:pStyle w:val="ConsPlusNormal"/>
              <w:jc w:val="center"/>
            </w:pPr>
            <w:r>
              <w:t>232 990,79</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bookmarkStart w:id="220" w:name="P6199"/>
      <w:bookmarkEnd w:id="220"/>
      <w:r>
        <w:t>Таблица К2. УНЦ КЛ 6 - 500 кВ (с медной жилой)</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1133"/>
        <w:gridCol w:w="1350"/>
        <w:gridCol w:w="1350"/>
        <w:gridCol w:w="1350"/>
        <w:gridCol w:w="1350"/>
        <w:gridCol w:w="1350"/>
        <w:gridCol w:w="1350"/>
        <w:gridCol w:w="1350"/>
        <w:gridCol w:w="1353"/>
      </w:tblGrid>
      <w:tr w:rsidR="00582CF7">
        <w:tc>
          <w:tcPr>
            <w:tcW w:w="1700" w:type="dxa"/>
            <w:vMerge w:val="restart"/>
          </w:tcPr>
          <w:p w:rsidR="00582CF7" w:rsidRDefault="00582CF7">
            <w:pPr>
              <w:pStyle w:val="ConsPlusNormal"/>
              <w:jc w:val="center"/>
            </w:pPr>
            <w:r>
              <w:t>Номер расценок</w:t>
            </w:r>
          </w:p>
        </w:tc>
        <w:tc>
          <w:tcPr>
            <w:tcW w:w="1133" w:type="dxa"/>
            <w:vMerge w:val="restart"/>
          </w:tcPr>
          <w:p w:rsidR="00582CF7" w:rsidRDefault="00582CF7">
            <w:pPr>
              <w:pStyle w:val="ConsPlusNormal"/>
              <w:jc w:val="center"/>
            </w:pPr>
            <w:r>
              <w:t>Сечение жилы, мм</w:t>
            </w:r>
            <w:r>
              <w:rPr>
                <w:vertAlign w:val="superscript"/>
              </w:rPr>
              <w:t>2</w:t>
            </w:r>
          </w:p>
        </w:tc>
        <w:tc>
          <w:tcPr>
            <w:tcW w:w="10803" w:type="dxa"/>
            <w:gridSpan w:val="8"/>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50" w:type="dxa"/>
          </w:tcPr>
          <w:p w:rsidR="00582CF7" w:rsidRDefault="00582CF7">
            <w:pPr>
              <w:pStyle w:val="ConsPlusNormal"/>
              <w:jc w:val="center"/>
            </w:pPr>
            <w:r>
              <w:t>1</w:t>
            </w:r>
          </w:p>
        </w:tc>
        <w:tc>
          <w:tcPr>
            <w:tcW w:w="1350" w:type="dxa"/>
          </w:tcPr>
          <w:p w:rsidR="00582CF7" w:rsidRDefault="00582CF7">
            <w:pPr>
              <w:pStyle w:val="ConsPlusNormal"/>
              <w:jc w:val="center"/>
            </w:pPr>
            <w:r>
              <w:t>2</w:t>
            </w:r>
          </w:p>
        </w:tc>
        <w:tc>
          <w:tcPr>
            <w:tcW w:w="1350" w:type="dxa"/>
          </w:tcPr>
          <w:p w:rsidR="00582CF7" w:rsidRDefault="00582CF7">
            <w:pPr>
              <w:pStyle w:val="ConsPlusNormal"/>
              <w:jc w:val="center"/>
            </w:pPr>
            <w:r>
              <w:t>3</w:t>
            </w:r>
          </w:p>
        </w:tc>
        <w:tc>
          <w:tcPr>
            <w:tcW w:w="1350" w:type="dxa"/>
          </w:tcPr>
          <w:p w:rsidR="00582CF7" w:rsidRDefault="00582CF7">
            <w:pPr>
              <w:pStyle w:val="ConsPlusNormal"/>
              <w:jc w:val="center"/>
            </w:pPr>
            <w:r>
              <w:t>4</w:t>
            </w:r>
          </w:p>
        </w:tc>
        <w:tc>
          <w:tcPr>
            <w:tcW w:w="1350" w:type="dxa"/>
          </w:tcPr>
          <w:p w:rsidR="00582CF7" w:rsidRDefault="00582CF7">
            <w:pPr>
              <w:pStyle w:val="ConsPlusNormal"/>
              <w:jc w:val="center"/>
            </w:pPr>
            <w:r>
              <w:t>5</w:t>
            </w:r>
          </w:p>
        </w:tc>
        <w:tc>
          <w:tcPr>
            <w:tcW w:w="1350" w:type="dxa"/>
          </w:tcPr>
          <w:p w:rsidR="00582CF7" w:rsidRDefault="00582CF7">
            <w:pPr>
              <w:pStyle w:val="ConsPlusNormal"/>
              <w:jc w:val="center"/>
            </w:pPr>
            <w:r>
              <w:t>6</w:t>
            </w:r>
          </w:p>
        </w:tc>
        <w:tc>
          <w:tcPr>
            <w:tcW w:w="1350" w:type="dxa"/>
          </w:tcPr>
          <w:p w:rsidR="00582CF7" w:rsidRDefault="00582CF7">
            <w:pPr>
              <w:pStyle w:val="ConsPlusNormal"/>
              <w:jc w:val="center"/>
            </w:pPr>
            <w:r>
              <w:t>7</w:t>
            </w:r>
          </w:p>
        </w:tc>
        <w:tc>
          <w:tcPr>
            <w:tcW w:w="1353" w:type="dxa"/>
          </w:tcPr>
          <w:p w:rsidR="00582CF7" w:rsidRDefault="00582CF7">
            <w:pPr>
              <w:pStyle w:val="ConsPlusNormal"/>
              <w:jc w:val="center"/>
            </w:pPr>
            <w:r>
              <w:t>8</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803" w:type="dxa"/>
            <w:gridSpan w:val="8"/>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50" w:type="dxa"/>
          </w:tcPr>
          <w:p w:rsidR="00582CF7" w:rsidRDefault="00582CF7">
            <w:pPr>
              <w:pStyle w:val="ConsPlusNormal"/>
              <w:jc w:val="center"/>
            </w:pPr>
            <w:r>
              <w:t>6</w:t>
            </w:r>
          </w:p>
        </w:tc>
        <w:tc>
          <w:tcPr>
            <w:tcW w:w="1350" w:type="dxa"/>
          </w:tcPr>
          <w:p w:rsidR="00582CF7" w:rsidRDefault="00582CF7">
            <w:pPr>
              <w:pStyle w:val="ConsPlusNormal"/>
              <w:jc w:val="center"/>
            </w:pPr>
            <w:r>
              <w:t>10(15)</w:t>
            </w:r>
          </w:p>
        </w:tc>
        <w:tc>
          <w:tcPr>
            <w:tcW w:w="1350" w:type="dxa"/>
          </w:tcPr>
          <w:p w:rsidR="00582CF7" w:rsidRDefault="00582CF7">
            <w:pPr>
              <w:pStyle w:val="ConsPlusNormal"/>
              <w:jc w:val="center"/>
            </w:pPr>
            <w:r>
              <w:t>20</w:t>
            </w:r>
          </w:p>
        </w:tc>
        <w:tc>
          <w:tcPr>
            <w:tcW w:w="1350" w:type="dxa"/>
          </w:tcPr>
          <w:p w:rsidR="00582CF7" w:rsidRDefault="00582CF7">
            <w:pPr>
              <w:pStyle w:val="ConsPlusNormal"/>
              <w:jc w:val="center"/>
            </w:pPr>
            <w:r>
              <w:t>35</w:t>
            </w:r>
          </w:p>
        </w:tc>
        <w:tc>
          <w:tcPr>
            <w:tcW w:w="1350" w:type="dxa"/>
          </w:tcPr>
          <w:p w:rsidR="00582CF7" w:rsidRDefault="00582CF7">
            <w:pPr>
              <w:pStyle w:val="ConsPlusNormal"/>
              <w:jc w:val="center"/>
            </w:pPr>
            <w:r>
              <w:t>110 (150)</w:t>
            </w:r>
          </w:p>
        </w:tc>
        <w:tc>
          <w:tcPr>
            <w:tcW w:w="1350" w:type="dxa"/>
          </w:tcPr>
          <w:p w:rsidR="00582CF7" w:rsidRDefault="00582CF7">
            <w:pPr>
              <w:pStyle w:val="ConsPlusNormal"/>
              <w:jc w:val="center"/>
            </w:pPr>
            <w:r>
              <w:t>220</w:t>
            </w:r>
          </w:p>
        </w:tc>
        <w:tc>
          <w:tcPr>
            <w:tcW w:w="1350" w:type="dxa"/>
          </w:tcPr>
          <w:p w:rsidR="00582CF7" w:rsidRDefault="00582CF7">
            <w:pPr>
              <w:pStyle w:val="ConsPlusNormal"/>
              <w:jc w:val="center"/>
            </w:pPr>
            <w:r>
              <w:t>330</w:t>
            </w:r>
          </w:p>
        </w:tc>
        <w:tc>
          <w:tcPr>
            <w:tcW w:w="1353" w:type="dxa"/>
          </w:tcPr>
          <w:p w:rsidR="00582CF7" w:rsidRDefault="00582CF7">
            <w:pPr>
              <w:pStyle w:val="ConsPlusNormal"/>
              <w:jc w:val="center"/>
            </w:pPr>
            <w:r>
              <w:t>500</w:t>
            </w:r>
          </w:p>
        </w:tc>
      </w:tr>
      <w:tr w:rsidR="00582CF7">
        <w:tc>
          <w:tcPr>
            <w:tcW w:w="1700" w:type="dxa"/>
          </w:tcPr>
          <w:p w:rsidR="00582CF7" w:rsidRDefault="00582CF7">
            <w:pPr>
              <w:pStyle w:val="ConsPlusNormal"/>
              <w:jc w:val="center"/>
            </w:pPr>
            <w:r>
              <w:t>К2-01-1..8</w:t>
            </w:r>
          </w:p>
        </w:tc>
        <w:tc>
          <w:tcPr>
            <w:tcW w:w="1133" w:type="dxa"/>
          </w:tcPr>
          <w:p w:rsidR="00582CF7" w:rsidRDefault="00582CF7">
            <w:pPr>
              <w:pStyle w:val="ConsPlusNormal"/>
              <w:jc w:val="center"/>
            </w:pPr>
            <w:r>
              <w:t>35</w:t>
            </w:r>
          </w:p>
        </w:tc>
        <w:tc>
          <w:tcPr>
            <w:tcW w:w="1350" w:type="dxa"/>
          </w:tcPr>
          <w:p w:rsidR="00582CF7" w:rsidRDefault="00582CF7">
            <w:pPr>
              <w:pStyle w:val="ConsPlusNormal"/>
              <w:jc w:val="center"/>
            </w:pPr>
            <w:r>
              <w:t>2 631,69</w:t>
            </w:r>
          </w:p>
        </w:tc>
        <w:tc>
          <w:tcPr>
            <w:tcW w:w="1350" w:type="dxa"/>
          </w:tcPr>
          <w:p w:rsidR="00582CF7" w:rsidRDefault="00582CF7">
            <w:pPr>
              <w:pStyle w:val="ConsPlusNormal"/>
              <w:jc w:val="center"/>
            </w:pPr>
            <w:r>
              <w:t>2 808,45</w:t>
            </w:r>
          </w:p>
        </w:tc>
        <w:tc>
          <w:tcPr>
            <w:tcW w:w="1350" w:type="dxa"/>
          </w:tcPr>
          <w:p w:rsidR="00582CF7" w:rsidRDefault="00582CF7">
            <w:pPr>
              <w:pStyle w:val="ConsPlusNormal"/>
              <w:jc w:val="center"/>
            </w:pPr>
            <w:r>
              <w:t>3 298,38</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К2-02-1..8</w:t>
            </w:r>
          </w:p>
        </w:tc>
        <w:tc>
          <w:tcPr>
            <w:tcW w:w="1133" w:type="dxa"/>
          </w:tcPr>
          <w:p w:rsidR="00582CF7" w:rsidRDefault="00582CF7">
            <w:pPr>
              <w:pStyle w:val="ConsPlusNormal"/>
              <w:jc w:val="center"/>
            </w:pPr>
            <w:r>
              <w:t>50</w:t>
            </w:r>
          </w:p>
        </w:tc>
        <w:tc>
          <w:tcPr>
            <w:tcW w:w="1350" w:type="dxa"/>
          </w:tcPr>
          <w:p w:rsidR="00582CF7" w:rsidRDefault="00582CF7">
            <w:pPr>
              <w:pStyle w:val="ConsPlusNormal"/>
              <w:jc w:val="center"/>
            </w:pPr>
            <w:r>
              <w:t>3 289,65</w:t>
            </w:r>
          </w:p>
        </w:tc>
        <w:tc>
          <w:tcPr>
            <w:tcW w:w="1350" w:type="dxa"/>
          </w:tcPr>
          <w:p w:rsidR="00582CF7" w:rsidRDefault="00582CF7">
            <w:pPr>
              <w:pStyle w:val="ConsPlusNormal"/>
              <w:jc w:val="center"/>
            </w:pPr>
            <w:r>
              <w:t>3 360,75</w:t>
            </w:r>
          </w:p>
        </w:tc>
        <w:tc>
          <w:tcPr>
            <w:tcW w:w="1350" w:type="dxa"/>
          </w:tcPr>
          <w:p w:rsidR="00582CF7" w:rsidRDefault="00582CF7">
            <w:pPr>
              <w:pStyle w:val="ConsPlusNormal"/>
              <w:jc w:val="center"/>
            </w:pPr>
            <w:r>
              <w:t>3 858,93</w:t>
            </w:r>
          </w:p>
        </w:tc>
        <w:tc>
          <w:tcPr>
            <w:tcW w:w="1350" w:type="dxa"/>
          </w:tcPr>
          <w:p w:rsidR="00582CF7" w:rsidRDefault="00582CF7">
            <w:pPr>
              <w:pStyle w:val="ConsPlusNormal"/>
              <w:jc w:val="center"/>
            </w:pPr>
            <w:r>
              <w:t>4 586,71</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К2-03-1..8</w:t>
            </w:r>
          </w:p>
        </w:tc>
        <w:tc>
          <w:tcPr>
            <w:tcW w:w="1133" w:type="dxa"/>
          </w:tcPr>
          <w:p w:rsidR="00582CF7" w:rsidRDefault="00582CF7">
            <w:pPr>
              <w:pStyle w:val="ConsPlusNormal"/>
              <w:jc w:val="center"/>
            </w:pPr>
            <w:r>
              <w:t>70</w:t>
            </w:r>
          </w:p>
        </w:tc>
        <w:tc>
          <w:tcPr>
            <w:tcW w:w="1350" w:type="dxa"/>
          </w:tcPr>
          <w:p w:rsidR="00582CF7" w:rsidRDefault="00582CF7">
            <w:pPr>
              <w:pStyle w:val="ConsPlusNormal"/>
              <w:jc w:val="center"/>
            </w:pPr>
            <w:r>
              <w:t>4 090,06</w:t>
            </w:r>
          </w:p>
        </w:tc>
        <w:tc>
          <w:tcPr>
            <w:tcW w:w="1350" w:type="dxa"/>
          </w:tcPr>
          <w:p w:rsidR="00582CF7" w:rsidRDefault="00582CF7">
            <w:pPr>
              <w:pStyle w:val="ConsPlusNormal"/>
              <w:jc w:val="center"/>
            </w:pPr>
            <w:r>
              <w:t>5 541,72</w:t>
            </w:r>
          </w:p>
        </w:tc>
        <w:tc>
          <w:tcPr>
            <w:tcW w:w="1350" w:type="dxa"/>
          </w:tcPr>
          <w:p w:rsidR="00582CF7" w:rsidRDefault="00582CF7">
            <w:pPr>
              <w:pStyle w:val="ConsPlusNormal"/>
              <w:jc w:val="center"/>
            </w:pPr>
            <w:r>
              <w:t>4 651,88</w:t>
            </w:r>
          </w:p>
        </w:tc>
        <w:tc>
          <w:tcPr>
            <w:tcW w:w="1350" w:type="dxa"/>
          </w:tcPr>
          <w:p w:rsidR="00582CF7" w:rsidRDefault="00582CF7">
            <w:pPr>
              <w:pStyle w:val="ConsPlusNormal"/>
              <w:jc w:val="center"/>
            </w:pPr>
            <w:r>
              <w:t>5 412,45</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К2-04-1..8</w:t>
            </w:r>
          </w:p>
        </w:tc>
        <w:tc>
          <w:tcPr>
            <w:tcW w:w="1133" w:type="dxa"/>
          </w:tcPr>
          <w:p w:rsidR="00582CF7" w:rsidRDefault="00582CF7">
            <w:pPr>
              <w:pStyle w:val="ConsPlusNormal"/>
              <w:jc w:val="center"/>
            </w:pPr>
            <w:r>
              <w:t>95</w:t>
            </w:r>
          </w:p>
        </w:tc>
        <w:tc>
          <w:tcPr>
            <w:tcW w:w="1350" w:type="dxa"/>
          </w:tcPr>
          <w:p w:rsidR="00582CF7" w:rsidRDefault="00582CF7">
            <w:pPr>
              <w:pStyle w:val="ConsPlusNormal"/>
              <w:jc w:val="center"/>
            </w:pPr>
            <w:r>
              <w:t>4 986,64</w:t>
            </w:r>
          </w:p>
        </w:tc>
        <w:tc>
          <w:tcPr>
            <w:tcW w:w="1350" w:type="dxa"/>
          </w:tcPr>
          <w:p w:rsidR="00582CF7" w:rsidRDefault="00582CF7">
            <w:pPr>
              <w:pStyle w:val="ConsPlusNormal"/>
              <w:jc w:val="center"/>
            </w:pPr>
            <w:r>
              <w:t>5 096,21</w:t>
            </w:r>
          </w:p>
        </w:tc>
        <w:tc>
          <w:tcPr>
            <w:tcW w:w="1350" w:type="dxa"/>
          </w:tcPr>
          <w:p w:rsidR="00582CF7" w:rsidRDefault="00582CF7">
            <w:pPr>
              <w:pStyle w:val="ConsPlusNormal"/>
              <w:jc w:val="center"/>
            </w:pPr>
            <w:r>
              <w:t>5 698,62</w:t>
            </w:r>
          </w:p>
        </w:tc>
        <w:tc>
          <w:tcPr>
            <w:tcW w:w="1350" w:type="dxa"/>
          </w:tcPr>
          <w:p w:rsidR="00582CF7" w:rsidRDefault="00582CF7">
            <w:pPr>
              <w:pStyle w:val="ConsPlusNormal"/>
              <w:jc w:val="center"/>
            </w:pPr>
            <w:r>
              <w:t>6 469,26</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К2-05-1..8</w:t>
            </w:r>
          </w:p>
        </w:tc>
        <w:tc>
          <w:tcPr>
            <w:tcW w:w="1133" w:type="dxa"/>
          </w:tcPr>
          <w:p w:rsidR="00582CF7" w:rsidRDefault="00582CF7">
            <w:pPr>
              <w:pStyle w:val="ConsPlusNormal"/>
              <w:jc w:val="center"/>
            </w:pPr>
            <w:r>
              <w:t>120</w:t>
            </w:r>
          </w:p>
        </w:tc>
        <w:tc>
          <w:tcPr>
            <w:tcW w:w="1350" w:type="dxa"/>
          </w:tcPr>
          <w:p w:rsidR="00582CF7" w:rsidRDefault="00582CF7">
            <w:pPr>
              <w:pStyle w:val="ConsPlusNormal"/>
              <w:jc w:val="center"/>
            </w:pPr>
            <w:r>
              <w:t>5 931,18</w:t>
            </w:r>
          </w:p>
        </w:tc>
        <w:tc>
          <w:tcPr>
            <w:tcW w:w="1350" w:type="dxa"/>
          </w:tcPr>
          <w:p w:rsidR="00582CF7" w:rsidRDefault="00582CF7">
            <w:pPr>
              <w:pStyle w:val="ConsPlusNormal"/>
              <w:jc w:val="center"/>
            </w:pPr>
            <w:r>
              <w:t>6 102,24</w:t>
            </w:r>
          </w:p>
        </w:tc>
        <w:tc>
          <w:tcPr>
            <w:tcW w:w="1350" w:type="dxa"/>
          </w:tcPr>
          <w:p w:rsidR="00582CF7" w:rsidRDefault="00582CF7">
            <w:pPr>
              <w:pStyle w:val="ConsPlusNormal"/>
              <w:jc w:val="center"/>
            </w:pPr>
            <w:r>
              <w:t>6 636,51</w:t>
            </w:r>
          </w:p>
        </w:tc>
        <w:tc>
          <w:tcPr>
            <w:tcW w:w="1350" w:type="dxa"/>
          </w:tcPr>
          <w:p w:rsidR="00582CF7" w:rsidRDefault="00582CF7">
            <w:pPr>
              <w:pStyle w:val="ConsPlusNormal"/>
              <w:jc w:val="center"/>
            </w:pPr>
            <w:r>
              <w:t>7 596,41</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К2-06-1..8</w:t>
            </w:r>
          </w:p>
        </w:tc>
        <w:tc>
          <w:tcPr>
            <w:tcW w:w="1133" w:type="dxa"/>
          </w:tcPr>
          <w:p w:rsidR="00582CF7" w:rsidRDefault="00582CF7">
            <w:pPr>
              <w:pStyle w:val="ConsPlusNormal"/>
              <w:jc w:val="center"/>
            </w:pPr>
            <w:r>
              <w:t>150</w:t>
            </w:r>
          </w:p>
        </w:tc>
        <w:tc>
          <w:tcPr>
            <w:tcW w:w="1350" w:type="dxa"/>
          </w:tcPr>
          <w:p w:rsidR="00582CF7" w:rsidRDefault="00582CF7">
            <w:pPr>
              <w:pStyle w:val="ConsPlusNormal"/>
              <w:jc w:val="center"/>
            </w:pPr>
            <w:r>
              <w:t>7 481,72</w:t>
            </w:r>
          </w:p>
        </w:tc>
        <w:tc>
          <w:tcPr>
            <w:tcW w:w="1350" w:type="dxa"/>
          </w:tcPr>
          <w:p w:rsidR="00582CF7" w:rsidRDefault="00582CF7">
            <w:pPr>
              <w:pStyle w:val="ConsPlusNormal"/>
              <w:jc w:val="center"/>
            </w:pPr>
            <w:r>
              <w:t>7 550,96</w:t>
            </w:r>
          </w:p>
        </w:tc>
        <w:tc>
          <w:tcPr>
            <w:tcW w:w="1350" w:type="dxa"/>
          </w:tcPr>
          <w:p w:rsidR="00582CF7" w:rsidRDefault="00582CF7">
            <w:pPr>
              <w:pStyle w:val="ConsPlusNormal"/>
              <w:jc w:val="center"/>
            </w:pPr>
            <w:r>
              <w:t>8 161,72</w:t>
            </w:r>
          </w:p>
        </w:tc>
        <w:tc>
          <w:tcPr>
            <w:tcW w:w="1350" w:type="dxa"/>
          </w:tcPr>
          <w:p w:rsidR="00582CF7" w:rsidRDefault="00582CF7">
            <w:pPr>
              <w:pStyle w:val="ConsPlusNormal"/>
              <w:jc w:val="center"/>
            </w:pPr>
            <w:r>
              <w:t>8 907,29</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К2-07-1..8</w:t>
            </w:r>
          </w:p>
        </w:tc>
        <w:tc>
          <w:tcPr>
            <w:tcW w:w="1133" w:type="dxa"/>
          </w:tcPr>
          <w:p w:rsidR="00582CF7" w:rsidRDefault="00582CF7">
            <w:pPr>
              <w:pStyle w:val="ConsPlusNormal"/>
              <w:jc w:val="center"/>
            </w:pPr>
            <w:r>
              <w:t>185</w:t>
            </w:r>
          </w:p>
        </w:tc>
        <w:tc>
          <w:tcPr>
            <w:tcW w:w="1350" w:type="dxa"/>
          </w:tcPr>
          <w:p w:rsidR="00582CF7" w:rsidRDefault="00582CF7">
            <w:pPr>
              <w:pStyle w:val="ConsPlusNormal"/>
              <w:jc w:val="center"/>
            </w:pPr>
            <w:r>
              <w:t>8 714,82</w:t>
            </w:r>
          </w:p>
        </w:tc>
        <w:tc>
          <w:tcPr>
            <w:tcW w:w="1350" w:type="dxa"/>
          </w:tcPr>
          <w:p w:rsidR="00582CF7" w:rsidRDefault="00582CF7">
            <w:pPr>
              <w:pStyle w:val="ConsPlusNormal"/>
              <w:jc w:val="center"/>
            </w:pPr>
            <w:r>
              <w:t>8 736,42</w:t>
            </w:r>
          </w:p>
        </w:tc>
        <w:tc>
          <w:tcPr>
            <w:tcW w:w="1350" w:type="dxa"/>
          </w:tcPr>
          <w:p w:rsidR="00582CF7" w:rsidRDefault="00582CF7">
            <w:pPr>
              <w:pStyle w:val="ConsPlusNormal"/>
              <w:jc w:val="center"/>
            </w:pPr>
            <w:r>
              <w:t>9 537,40</w:t>
            </w:r>
          </w:p>
        </w:tc>
        <w:tc>
          <w:tcPr>
            <w:tcW w:w="1350" w:type="dxa"/>
          </w:tcPr>
          <w:p w:rsidR="00582CF7" w:rsidRDefault="00582CF7">
            <w:pPr>
              <w:pStyle w:val="ConsPlusNormal"/>
              <w:jc w:val="center"/>
            </w:pPr>
            <w:r>
              <w:t>10 385,34</w:t>
            </w:r>
          </w:p>
        </w:tc>
        <w:tc>
          <w:tcPr>
            <w:tcW w:w="1350" w:type="dxa"/>
          </w:tcPr>
          <w:p w:rsidR="00582CF7" w:rsidRDefault="00582CF7">
            <w:pPr>
              <w:pStyle w:val="ConsPlusNormal"/>
              <w:jc w:val="center"/>
            </w:pPr>
            <w:r>
              <w:t>2 3457,62</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К2-08-1..8</w:t>
            </w:r>
          </w:p>
        </w:tc>
        <w:tc>
          <w:tcPr>
            <w:tcW w:w="1133" w:type="dxa"/>
          </w:tcPr>
          <w:p w:rsidR="00582CF7" w:rsidRDefault="00582CF7">
            <w:pPr>
              <w:pStyle w:val="ConsPlusNormal"/>
              <w:jc w:val="center"/>
            </w:pPr>
            <w:r>
              <w:t>240</w:t>
            </w:r>
          </w:p>
        </w:tc>
        <w:tc>
          <w:tcPr>
            <w:tcW w:w="1350" w:type="dxa"/>
          </w:tcPr>
          <w:p w:rsidR="00582CF7" w:rsidRDefault="00582CF7">
            <w:pPr>
              <w:pStyle w:val="ConsPlusNormal"/>
              <w:jc w:val="center"/>
            </w:pPr>
            <w:r>
              <w:t>10 706,51</w:t>
            </w:r>
          </w:p>
        </w:tc>
        <w:tc>
          <w:tcPr>
            <w:tcW w:w="1350" w:type="dxa"/>
          </w:tcPr>
          <w:p w:rsidR="00582CF7" w:rsidRDefault="00582CF7">
            <w:pPr>
              <w:pStyle w:val="ConsPlusNormal"/>
              <w:jc w:val="center"/>
            </w:pPr>
            <w:r>
              <w:t>10 731,59</w:t>
            </w:r>
          </w:p>
        </w:tc>
        <w:tc>
          <w:tcPr>
            <w:tcW w:w="1350" w:type="dxa"/>
          </w:tcPr>
          <w:p w:rsidR="00582CF7" w:rsidRDefault="00582CF7">
            <w:pPr>
              <w:pStyle w:val="ConsPlusNormal"/>
              <w:jc w:val="center"/>
            </w:pPr>
            <w:r>
              <w:t>11 479,54</w:t>
            </w:r>
          </w:p>
        </w:tc>
        <w:tc>
          <w:tcPr>
            <w:tcW w:w="1350" w:type="dxa"/>
          </w:tcPr>
          <w:p w:rsidR="00582CF7" w:rsidRDefault="00582CF7">
            <w:pPr>
              <w:pStyle w:val="ConsPlusNormal"/>
              <w:jc w:val="center"/>
            </w:pPr>
            <w:r>
              <w:t>12 387,42</w:t>
            </w:r>
          </w:p>
        </w:tc>
        <w:tc>
          <w:tcPr>
            <w:tcW w:w="1350" w:type="dxa"/>
          </w:tcPr>
          <w:p w:rsidR="00582CF7" w:rsidRDefault="00582CF7">
            <w:pPr>
              <w:pStyle w:val="ConsPlusNormal"/>
              <w:jc w:val="center"/>
            </w:pPr>
            <w:r>
              <w:t>2 6629,86</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К2-09-1..8</w:t>
            </w:r>
          </w:p>
        </w:tc>
        <w:tc>
          <w:tcPr>
            <w:tcW w:w="1133" w:type="dxa"/>
          </w:tcPr>
          <w:p w:rsidR="00582CF7" w:rsidRDefault="00582CF7">
            <w:pPr>
              <w:pStyle w:val="ConsPlusNormal"/>
              <w:jc w:val="center"/>
            </w:pPr>
            <w:r>
              <w:t>300</w:t>
            </w:r>
          </w:p>
        </w:tc>
        <w:tc>
          <w:tcPr>
            <w:tcW w:w="1350" w:type="dxa"/>
          </w:tcPr>
          <w:p w:rsidR="00582CF7" w:rsidRDefault="00582CF7">
            <w:pPr>
              <w:pStyle w:val="ConsPlusNormal"/>
              <w:jc w:val="center"/>
            </w:pPr>
            <w:r>
              <w:t>12 243,84</w:t>
            </w:r>
          </w:p>
        </w:tc>
        <w:tc>
          <w:tcPr>
            <w:tcW w:w="1350" w:type="dxa"/>
          </w:tcPr>
          <w:p w:rsidR="00582CF7" w:rsidRDefault="00582CF7">
            <w:pPr>
              <w:pStyle w:val="ConsPlusNormal"/>
              <w:jc w:val="center"/>
            </w:pPr>
            <w:r>
              <w:t>12 382,79</w:t>
            </w:r>
          </w:p>
        </w:tc>
        <w:tc>
          <w:tcPr>
            <w:tcW w:w="1350" w:type="dxa"/>
          </w:tcPr>
          <w:p w:rsidR="00582CF7" w:rsidRDefault="00582CF7">
            <w:pPr>
              <w:pStyle w:val="ConsPlusNormal"/>
              <w:jc w:val="center"/>
            </w:pPr>
            <w:r>
              <w:t>13 833,88</w:t>
            </w:r>
          </w:p>
        </w:tc>
        <w:tc>
          <w:tcPr>
            <w:tcW w:w="1350" w:type="dxa"/>
          </w:tcPr>
          <w:p w:rsidR="00582CF7" w:rsidRDefault="00582CF7">
            <w:pPr>
              <w:pStyle w:val="ConsPlusNormal"/>
              <w:jc w:val="center"/>
            </w:pPr>
            <w:r>
              <w:t>14 643,98</w:t>
            </w:r>
          </w:p>
        </w:tc>
        <w:tc>
          <w:tcPr>
            <w:tcW w:w="1350" w:type="dxa"/>
          </w:tcPr>
          <w:p w:rsidR="00582CF7" w:rsidRDefault="00582CF7">
            <w:pPr>
              <w:pStyle w:val="ConsPlusNormal"/>
              <w:jc w:val="center"/>
            </w:pPr>
            <w:r>
              <w:t>2 9538,77</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К2-10-1..8</w:t>
            </w:r>
          </w:p>
        </w:tc>
        <w:tc>
          <w:tcPr>
            <w:tcW w:w="1133" w:type="dxa"/>
          </w:tcPr>
          <w:p w:rsidR="00582CF7" w:rsidRDefault="00582CF7">
            <w:pPr>
              <w:pStyle w:val="ConsPlusNormal"/>
              <w:jc w:val="center"/>
            </w:pPr>
            <w:r>
              <w:t>400</w:t>
            </w:r>
          </w:p>
        </w:tc>
        <w:tc>
          <w:tcPr>
            <w:tcW w:w="1350" w:type="dxa"/>
          </w:tcPr>
          <w:p w:rsidR="00582CF7" w:rsidRDefault="00582CF7">
            <w:pPr>
              <w:pStyle w:val="ConsPlusNormal"/>
              <w:jc w:val="center"/>
            </w:pPr>
            <w:r>
              <w:t>16 304,94</w:t>
            </w:r>
          </w:p>
        </w:tc>
        <w:tc>
          <w:tcPr>
            <w:tcW w:w="1350" w:type="dxa"/>
          </w:tcPr>
          <w:p w:rsidR="00582CF7" w:rsidRDefault="00582CF7">
            <w:pPr>
              <w:pStyle w:val="ConsPlusNormal"/>
              <w:jc w:val="center"/>
            </w:pPr>
            <w:r>
              <w:t>17 102,34</w:t>
            </w:r>
          </w:p>
        </w:tc>
        <w:tc>
          <w:tcPr>
            <w:tcW w:w="1350" w:type="dxa"/>
          </w:tcPr>
          <w:p w:rsidR="00582CF7" w:rsidRDefault="00582CF7">
            <w:pPr>
              <w:pStyle w:val="ConsPlusNormal"/>
              <w:jc w:val="center"/>
            </w:pPr>
            <w:r>
              <w:t>17 905,31</w:t>
            </w:r>
          </w:p>
        </w:tc>
        <w:tc>
          <w:tcPr>
            <w:tcW w:w="1350" w:type="dxa"/>
          </w:tcPr>
          <w:p w:rsidR="00582CF7" w:rsidRDefault="00582CF7">
            <w:pPr>
              <w:pStyle w:val="ConsPlusNormal"/>
              <w:jc w:val="center"/>
            </w:pPr>
            <w:r>
              <w:t>18 883,07</w:t>
            </w:r>
          </w:p>
        </w:tc>
        <w:tc>
          <w:tcPr>
            <w:tcW w:w="1350" w:type="dxa"/>
          </w:tcPr>
          <w:p w:rsidR="00582CF7" w:rsidRDefault="00582CF7">
            <w:pPr>
              <w:pStyle w:val="ConsPlusNormal"/>
              <w:jc w:val="center"/>
            </w:pPr>
            <w:r>
              <w:t>33 754,62</w:t>
            </w:r>
          </w:p>
        </w:tc>
        <w:tc>
          <w:tcPr>
            <w:tcW w:w="1350" w:type="dxa"/>
          </w:tcPr>
          <w:p w:rsidR="00582CF7" w:rsidRDefault="00582CF7">
            <w:pPr>
              <w:pStyle w:val="ConsPlusNormal"/>
              <w:jc w:val="center"/>
            </w:pPr>
            <w:r>
              <w:t>49 589,54</w:t>
            </w:r>
          </w:p>
        </w:tc>
        <w:tc>
          <w:tcPr>
            <w:tcW w:w="1350" w:type="dxa"/>
          </w:tcPr>
          <w:p w:rsidR="00582CF7" w:rsidRDefault="00582CF7">
            <w:pPr>
              <w:pStyle w:val="ConsPlusNormal"/>
              <w:jc w:val="center"/>
            </w:pPr>
            <w:r>
              <w:t>-</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К2-11-1..8</w:t>
            </w:r>
          </w:p>
        </w:tc>
        <w:tc>
          <w:tcPr>
            <w:tcW w:w="1133" w:type="dxa"/>
          </w:tcPr>
          <w:p w:rsidR="00582CF7" w:rsidRDefault="00582CF7">
            <w:pPr>
              <w:pStyle w:val="ConsPlusNormal"/>
              <w:jc w:val="center"/>
            </w:pPr>
            <w:r>
              <w:t>500</w:t>
            </w:r>
          </w:p>
        </w:tc>
        <w:tc>
          <w:tcPr>
            <w:tcW w:w="1350" w:type="dxa"/>
          </w:tcPr>
          <w:p w:rsidR="00582CF7" w:rsidRDefault="00582CF7">
            <w:pPr>
              <w:pStyle w:val="ConsPlusNormal"/>
              <w:jc w:val="center"/>
            </w:pPr>
            <w:r>
              <w:t>20 108,08</w:t>
            </w:r>
          </w:p>
        </w:tc>
        <w:tc>
          <w:tcPr>
            <w:tcW w:w="1350" w:type="dxa"/>
          </w:tcPr>
          <w:p w:rsidR="00582CF7" w:rsidRDefault="00582CF7">
            <w:pPr>
              <w:pStyle w:val="ConsPlusNormal"/>
              <w:jc w:val="center"/>
            </w:pPr>
            <w:r>
              <w:t>20 996,33</w:t>
            </w:r>
          </w:p>
        </w:tc>
        <w:tc>
          <w:tcPr>
            <w:tcW w:w="1350" w:type="dxa"/>
          </w:tcPr>
          <w:p w:rsidR="00582CF7" w:rsidRDefault="00582CF7">
            <w:pPr>
              <w:pStyle w:val="ConsPlusNormal"/>
              <w:jc w:val="center"/>
            </w:pPr>
            <w:r>
              <w:t>21 800,35</w:t>
            </w:r>
          </w:p>
        </w:tc>
        <w:tc>
          <w:tcPr>
            <w:tcW w:w="1350" w:type="dxa"/>
          </w:tcPr>
          <w:p w:rsidR="00582CF7" w:rsidRDefault="00582CF7">
            <w:pPr>
              <w:pStyle w:val="ConsPlusNormal"/>
              <w:jc w:val="center"/>
            </w:pPr>
            <w:r>
              <w:t>22 774,57</w:t>
            </w:r>
          </w:p>
        </w:tc>
        <w:tc>
          <w:tcPr>
            <w:tcW w:w="1350" w:type="dxa"/>
          </w:tcPr>
          <w:p w:rsidR="00582CF7" w:rsidRDefault="00582CF7">
            <w:pPr>
              <w:pStyle w:val="ConsPlusNormal"/>
              <w:jc w:val="center"/>
            </w:pPr>
            <w:r>
              <w:t>38 016,13</w:t>
            </w:r>
          </w:p>
        </w:tc>
        <w:tc>
          <w:tcPr>
            <w:tcW w:w="1350" w:type="dxa"/>
          </w:tcPr>
          <w:p w:rsidR="00582CF7" w:rsidRDefault="00582CF7">
            <w:pPr>
              <w:pStyle w:val="ConsPlusNormal"/>
              <w:jc w:val="center"/>
            </w:pPr>
            <w:r>
              <w:t>53 150,90</w:t>
            </w:r>
          </w:p>
        </w:tc>
        <w:tc>
          <w:tcPr>
            <w:tcW w:w="1350" w:type="dxa"/>
          </w:tcPr>
          <w:p w:rsidR="00582CF7" w:rsidRDefault="00582CF7">
            <w:pPr>
              <w:pStyle w:val="ConsPlusNormal"/>
              <w:jc w:val="center"/>
            </w:pPr>
            <w:r>
              <w:t>121 359,43</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К2-12-1..8</w:t>
            </w:r>
          </w:p>
        </w:tc>
        <w:tc>
          <w:tcPr>
            <w:tcW w:w="1133" w:type="dxa"/>
          </w:tcPr>
          <w:p w:rsidR="00582CF7" w:rsidRDefault="00582CF7">
            <w:pPr>
              <w:pStyle w:val="ConsPlusNormal"/>
              <w:jc w:val="center"/>
            </w:pPr>
            <w:r>
              <w:t>630</w:t>
            </w:r>
          </w:p>
        </w:tc>
        <w:tc>
          <w:tcPr>
            <w:tcW w:w="1350" w:type="dxa"/>
          </w:tcPr>
          <w:p w:rsidR="00582CF7" w:rsidRDefault="00582CF7">
            <w:pPr>
              <w:pStyle w:val="ConsPlusNormal"/>
              <w:jc w:val="center"/>
            </w:pPr>
            <w:r>
              <w:t>24578,75</w:t>
            </w:r>
          </w:p>
        </w:tc>
        <w:tc>
          <w:tcPr>
            <w:tcW w:w="1350" w:type="dxa"/>
          </w:tcPr>
          <w:p w:rsidR="00582CF7" w:rsidRDefault="00582CF7">
            <w:pPr>
              <w:pStyle w:val="ConsPlusNormal"/>
              <w:jc w:val="center"/>
            </w:pPr>
            <w:r>
              <w:t>25 775,93</w:t>
            </w:r>
          </w:p>
        </w:tc>
        <w:tc>
          <w:tcPr>
            <w:tcW w:w="1350" w:type="dxa"/>
          </w:tcPr>
          <w:p w:rsidR="00582CF7" w:rsidRDefault="00582CF7">
            <w:pPr>
              <w:pStyle w:val="ConsPlusNormal"/>
              <w:jc w:val="center"/>
            </w:pPr>
            <w:r>
              <w:t>26 830,37</w:t>
            </w:r>
          </w:p>
        </w:tc>
        <w:tc>
          <w:tcPr>
            <w:tcW w:w="1350" w:type="dxa"/>
          </w:tcPr>
          <w:p w:rsidR="00582CF7" w:rsidRDefault="00582CF7">
            <w:pPr>
              <w:pStyle w:val="ConsPlusNormal"/>
              <w:jc w:val="center"/>
            </w:pPr>
            <w:r>
              <w:t>27 996,59</w:t>
            </w:r>
          </w:p>
        </w:tc>
        <w:tc>
          <w:tcPr>
            <w:tcW w:w="1350" w:type="dxa"/>
          </w:tcPr>
          <w:p w:rsidR="00582CF7" w:rsidRDefault="00582CF7">
            <w:pPr>
              <w:pStyle w:val="ConsPlusNormal"/>
              <w:jc w:val="center"/>
            </w:pPr>
            <w:r>
              <w:t>43 738,75</w:t>
            </w:r>
          </w:p>
        </w:tc>
        <w:tc>
          <w:tcPr>
            <w:tcW w:w="1350" w:type="dxa"/>
          </w:tcPr>
          <w:p w:rsidR="00582CF7" w:rsidRDefault="00582CF7">
            <w:pPr>
              <w:pStyle w:val="ConsPlusNormal"/>
              <w:jc w:val="center"/>
            </w:pPr>
            <w:r>
              <w:t>58668,29</w:t>
            </w:r>
          </w:p>
        </w:tc>
        <w:tc>
          <w:tcPr>
            <w:tcW w:w="1350" w:type="dxa"/>
          </w:tcPr>
          <w:p w:rsidR="00582CF7" w:rsidRDefault="00582CF7">
            <w:pPr>
              <w:pStyle w:val="ConsPlusNormal"/>
              <w:jc w:val="center"/>
            </w:pPr>
            <w:r>
              <w:t>120 561,79</w:t>
            </w:r>
          </w:p>
        </w:tc>
        <w:tc>
          <w:tcPr>
            <w:tcW w:w="1353" w:type="dxa"/>
          </w:tcPr>
          <w:p w:rsidR="00582CF7" w:rsidRDefault="00582CF7">
            <w:pPr>
              <w:pStyle w:val="ConsPlusNormal"/>
              <w:jc w:val="center"/>
            </w:pPr>
            <w:r>
              <w:t>-</w:t>
            </w:r>
          </w:p>
        </w:tc>
      </w:tr>
      <w:tr w:rsidR="00582CF7">
        <w:tc>
          <w:tcPr>
            <w:tcW w:w="1700" w:type="dxa"/>
          </w:tcPr>
          <w:p w:rsidR="00582CF7" w:rsidRDefault="00582CF7">
            <w:pPr>
              <w:pStyle w:val="ConsPlusNormal"/>
              <w:jc w:val="center"/>
            </w:pPr>
            <w:r>
              <w:t>К2-13-1..8</w:t>
            </w:r>
          </w:p>
        </w:tc>
        <w:tc>
          <w:tcPr>
            <w:tcW w:w="1133" w:type="dxa"/>
          </w:tcPr>
          <w:p w:rsidR="00582CF7" w:rsidRDefault="00582CF7">
            <w:pPr>
              <w:pStyle w:val="ConsPlusNormal"/>
              <w:jc w:val="center"/>
            </w:pPr>
            <w:r>
              <w:t>800</w:t>
            </w:r>
          </w:p>
        </w:tc>
        <w:tc>
          <w:tcPr>
            <w:tcW w:w="1350" w:type="dxa"/>
          </w:tcPr>
          <w:p w:rsidR="00582CF7" w:rsidRDefault="00582CF7">
            <w:pPr>
              <w:pStyle w:val="ConsPlusNormal"/>
              <w:jc w:val="center"/>
            </w:pPr>
            <w:r>
              <w:t>31211,46</w:t>
            </w:r>
          </w:p>
        </w:tc>
        <w:tc>
          <w:tcPr>
            <w:tcW w:w="1350" w:type="dxa"/>
          </w:tcPr>
          <w:p w:rsidR="00582CF7" w:rsidRDefault="00582CF7">
            <w:pPr>
              <w:pStyle w:val="ConsPlusNormal"/>
              <w:jc w:val="center"/>
            </w:pPr>
            <w:r>
              <w:t>32 187,58</w:t>
            </w:r>
          </w:p>
        </w:tc>
        <w:tc>
          <w:tcPr>
            <w:tcW w:w="1350" w:type="dxa"/>
          </w:tcPr>
          <w:p w:rsidR="00582CF7" w:rsidRDefault="00582CF7">
            <w:pPr>
              <w:pStyle w:val="ConsPlusNormal"/>
              <w:jc w:val="center"/>
            </w:pPr>
            <w:r>
              <w:t>33 196,67</w:t>
            </w:r>
          </w:p>
        </w:tc>
        <w:tc>
          <w:tcPr>
            <w:tcW w:w="1350" w:type="dxa"/>
          </w:tcPr>
          <w:p w:rsidR="00582CF7" w:rsidRDefault="00582CF7">
            <w:pPr>
              <w:pStyle w:val="ConsPlusNormal"/>
              <w:jc w:val="center"/>
            </w:pPr>
            <w:r>
              <w:t>34 397,09</w:t>
            </w:r>
          </w:p>
        </w:tc>
        <w:tc>
          <w:tcPr>
            <w:tcW w:w="1350" w:type="dxa"/>
          </w:tcPr>
          <w:p w:rsidR="00582CF7" w:rsidRDefault="00582CF7">
            <w:pPr>
              <w:pStyle w:val="ConsPlusNormal"/>
              <w:jc w:val="center"/>
            </w:pPr>
            <w:r>
              <w:t>49 966,89</w:t>
            </w:r>
          </w:p>
        </w:tc>
        <w:tc>
          <w:tcPr>
            <w:tcW w:w="1350" w:type="dxa"/>
          </w:tcPr>
          <w:p w:rsidR="00582CF7" w:rsidRDefault="00582CF7">
            <w:pPr>
              <w:pStyle w:val="ConsPlusNormal"/>
              <w:jc w:val="center"/>
            </w:pPr>
            <w:r>
              <w:t>66 664,17</w:t>
            </w:r>
          </w:p>
        </w:tc>
        <w:tc>
          <w:tcPr>
            <w:tcW w:w="1350" w:type="dxa"/>
          </w:tcPr>
          <w:p w:rsidR="00582CF7" w:rsidRDefault="00582CF7">
            <w:pPr>
              <w:pStyle w:val="ConsPlusNormal"/>
              <w:jc w:val="center"/>
            </w:pPr>
            <w:r>
              <w:t>123 779,89</w:t>
            </w:r>
          </w:p>
        </w:tc>
        <w:tc>
          <w:tcPr>
            <w:tcW w:w="1353" w:type="dxa"/>
          </w:tcPr>
          <w:p w:rsidR="00582CF7" w:rsidRDefault="00582CF7">
            <w:pPr>
              <w:pStyle w:val="ConsPlusNormal"/>
              <w:jc w:val="center"/>
            </w:pPr>
            <w:r>
              <w:t>240 266,64</w:t>
            </w:r>
          </w:p>
        </w:tc>
      </w:tr>
      <w:tr w:rsidR="00582CF7">
        <w:tc>
          <w:tcPr>
            <w:tcW w:w="1700" w:type="dxa"/>
          </w:tcPr>
          <w:p w:rsidR="00582CF7" w:rsidRDefault="00582CF7">
            <w:pPr>
              <w:pStyle w:val="ConsPlusNormal"/>
              <w:jc w:val="center"/>
            </w:pPr>
            <w:r>
              <w:t>К2-14-1..8</w:t>
            </w:r>
          </w:p>
        </w:tc>
        <w:tc>
          <w:tcPr>
            <w:tcW w:w="1133" w:type="dxa"/>
          </w:tcPr>
          <w:p w:rsidR="00582CF7" w:rsidRDefault="00582CF7">
            <w:pPr>
              <w:pStyle w:val="ConsPlusNormal"/>
              <w:jc w:val="center"/>
            </w:pPr>
            <w:r>
              <w:t>1000</w:t>
            </w:r>
          </w:p>
        </w:tc>
        <w:tc>
          <w:tcPr>
            <w:tcW w:w="1350" w:type="dxa"/>
          </w:tcPr>
          <w:p w:rsidR="00582CF7" w:rsidRDefault="00582CF7">
            <w:pPr>
              <w:pStyle w:val="ConsPlusNormal"/>
              <w:jc w:val="center"/>
            </w:pPr>
            <w:r>
              <w:t>41 195,11</w:t>
            </w:r>
          </w:p>
        </w:tc>
        <w:tc>
          <w:tcPr>
            <w:tcW w:w="1350" w:type="dxa"/>
          </w:tcPr>
          <w:p w:rsidR="00582CF7" w:rsidRDefault="00582CF7">
            <w:pPr>
              <w:pStyle w:val="ConsPlusNormal"/>
              <w:jc w:val="center"/>
            </w:pPr>
            <w:r>
              <w:t>41 854,94</w:t>
            </w:r>
          </w:p>
        </w:tc>
        <w:tc>
          <w:tcPr>
            <w:tcW w:w="1350" w:type="dxa"/>
          </w:tcPr>
          <w:p w:rsidR="00582CF7" w:rsidRDefault="00582CF7">
            <w:pPr>
              <w:pStyle w:val="ConsPlusNormal"/>
              <w:jc w:val="center"/>
            </w:pPr>
            <w:r>
              <w:t>43 966,17</w:t>
            </w:r>
          </w:p>
        </w:tc>
        <w:tc>
          <w:tcPr>
            <w:tcW w:w="1350" w:type="dxa"/>
          </w:tcPr>
          <w:p w:rsidR="00582CF7" w:rsidRDefault="00582CF7">
            <w:pPr>
              <w:pStyle w:val="ConsPlusNormal"/>
              <w:jc w:val="center"/>
            </w:pPr>
            <w:r>
              <w:t>44 561,69</w:t>
            </w:r>
          </w:p>
        </w:tc>
        <w:tc>
          <w:tcPr>
            <w:tcW w:w="1350" w:type="dxa"/>
          </w:tcPr>
          <w:p w:rsidR="00582CF7" w:rsidRDefault="00582CF7">
            <w:pPr>
              <w:pStyle w:val="ConsPlusNormal"/>
              <w:jc w:val="center"/>
            </w:pPr>
            <w:r>
              <w:t>61 636,68</w:t>
            </w:r>
          </w:p>
        </w:tc>
        <w:tc>
          <w:tcPr>
            <w:tcW w:w="1350" w:type="dxa"/>
          </w:tcPr>
          <w:p w:rsidR="00582CF7" w:rsidRDefault="00582CF7">
            <w:pPr>
              <w:pStyle w:val="ConsPlusNormal"/>
              <w:jc w:val="center"/>
            </w:pPr>
            <w:r>
              <w:t>79 151,37</w:t>
            </w:r>
          </w:p>
        </w:tc>
        <w:tc>
          <w:tcPr>
            <w:tcW w:w="1350" w:type="dxa"/>
          </w:tcPr>
          <w:p w:rsidR="00582CF7" w:rsidRDefault="00582CF7">
            <w:pPr>
              <w:pStyle w:val="ConsPlusNormal"/>
              <w:jc w:val="center"/>
            </w:pPr>
            <w:r>
              <w:t>142 360,84</w:t>
            </w:r>
          </w:p>
        </w:tc>
        <w:tc>
          <w:tcPr>
            <w:tcW w:w="1353" w:type="dxa"/>
          </w:tcPr>
          <w:p w:rsidR="00582CF7" w:rsidRDefault="00582CF7">
            <w:pPr>
              <w:pStyle w:val="ConsPlusNormal"/>
              <w:jc w:val="center"/>
            </w:pPr>
            <w:r>
              <w:t>248 952,86</w:t>
            </w:r>
          </w:p>
        </w:tc>
      </w:tr>
      <w:tr w:rsidR="00582CF7">
        <w:tc>
          <w:tcPr>
            <w:tcW w:w="1700" w:type="dxa"/>
          </w:tcPr>
          <w:p w:rsidR="00582CF7" w:rsidRDefault="00582CF7">
            <w:pPr>
              <w:pStyle w:val="ConsPlusNormal"/>
              <w:jc w:val="center"/>
            </w:pPr>
            <w:r>
              <w:t>К2-15-1..8</w:t>
            </w:r>
          </w:p>
        </w:tc>
        <w:tc>
          <w:tcPr>
            <w:tcW w:w="1133" w:type="dxa"/>
          </w:tcPr>
          <w:p w:rsidR="00582CF7" w:rsidRDefault="00582CF7">
            <w:pPr>
              <w:pStyle w:val="ConsPlusNormal"/>
              <w:jc w:val="center"/>
            </w:pPr>
            <w:r>
              <w:t>1200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68 006,59</w:t>
            </w:r>
          </w:p>
        </w:tc>
        <w:tc>
          <w:tcPr>
            <w:tcW w:w="1350" w:type="dxa"/>
          </w:tcPr>
          <w:p w:rsidR="00582CF7" w:rsidRDefault="00582CF7">
            <w:pPr>
              <w:pStyle w:val="ConsPlusNormal"/>
              <w:jc w:val="center"/>
            </w:pPr>
            <w:r>
              <w:t>82 655,77</w:t>
            </w:r>
          </w:p>
        </w:tc>
        <w:tc>
          <w:tcPr>
            <w:tcW w:w="1350" w:type="dxa"/>
          </w:tcPr>
          <w:p w:rsidR="00582CF7" w:rsidRDefault="00582CF7">
            <w:pPr>
              <w:pStyle w:val="ConsPlusNormal"/>
              <w:jc w:val="center"/>
            </w:pPr>
            <w:r>
              <w:t>142 339,23</w:t>
            </w:r>
          </w:p>
        </w:tc>
        <w:tc>
          <w:tcPr>
            <w:tcW w:w="1353" w:type="dxa"/>
          </w:tcPr>
          <w:p w:rsidR="00582CF7" w:rsidRDefault="00582CF7">
            <w:pPr>
              <w:pStyle w:val="ConsPlusNormal"/>
              <w:jc w:val="center"/>
            </w:pPr>
            <w:r>
              <w:t>261 776,75</w:t>
            </w:r>
          </w:p>
        </w:tc>
      </w:tr>
      <w:tr w:rsidR="00582CF7">
        <w:tc>
          <w:tcPr>
            <w:tcW w:w="1700" w:type="dxa"/>
          </w:tcPr>
          <w:p w:rsidR="00582CF7" w:rsidRDefault="00582CF7">
            <w:pPr>
              <w:pStyle w:val="ConsPlusNormal"/>
              <w:jc w:val="center"/>
            </w:pPr>
            <w:r>
              <w:t>К2-16-1..8</w:t>
            </w:r>
          </w:p>
        </w:tc>
        <w:tc>
          <w:tcPr>
            <w:tcW w:w="1133" w:type="dxa"/>
          </w:tcPr>
          <w:p w:rsidR="00582CF7" w:rsidRDefault="00582CF7">
            <w:pPr>
              <w:pStyle w:val="ConsPlusNormal"/>
              <w:jc w:val="center"/>
            </w:pPr>
            <w:r>
              <w:t>1400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76 169,86</w:t>
            </w:r>
          </w:p>
        </w:tc>
        <w:tc>
          <w:tcPr>
            <w:tcW w:w="1350" w:type="dxa"/>
          </w:tcPr>
          <w:p w:rsidR="00582CF7" w:rsidRDefault="00582CF7">
            <w:pPr>
              <w:pStyle w:val="ConsPlusNormal"/>
              <w:jc w:val="center"/>
            </w:pPr>
            <w:r>
              <w:t>91 196,73</w:t>
            </w:r>
          </w:p>
        </w:tc>
        <w:tc>
          <w:tcPr>
            <w:tcW w:w="1350" w:type="dxa"/>
          </w:tcPr>
          <w:p w:rsidR="00582CF7" w:rsidRDefault="00582CF7">
            <w:pPr>
              <w:pStyle w:val="ConsPlusNormal"/>
              <w:jc w:val="center"/>
            </w:pPr>
            <w:r>
              <w:t>149 983,24</w:t>
            </w:r>
          </w:p>
        </w:tc>
        <w:tc>
          <w:tcPr>
            <w:tcW w:w="1353" w:type="dxa"/>
          </w:tcPr>
          <w:p w:rsidR="00582CF7" w:rsidRDefault="00582CF7">
            <w:pPr>
              <w:pStyle w:val="ConsPlusNormal"/>
              <w:jc w:val="center"/>
            </w:pPr>
            <w:r>
              <w:t>286 424,23</w:t>
            </w:r>
          </w:p>
        </w:tc>
      </w:tr>
      <w:tr w:rsidR="00582CF7">
        <w:tc>
          <w:tcPr>
            <w:tcW w:w="1700" w:type="dxa"/>
          </w:tcPr>
          <w:p w:rsidR="00582CF7" w:rsidRDefault="00582CF7">
            <w:pPr>
              <w:pStyle w:val="ConsPlusNormal"/>
              <w:jc w:val="center"/>
            </w:pPr>
            <w:r>
              <w:t>К2-17-1..8</w:t>
            </w:r>
          </w:p>
        </w:tc>
        <w:tc>
          <w:tcPr>
            <w:tcW w:w="1133" w:type="dxa"/>
          </w:tcPr>
          <w:p w:rsidR="00582CF7" w:rsidRDefault="00582CF7">
            <w:pPr>
              <w:pStyle w:val="ConsPlusNormal"/>
              <w:jc w:val="center"/>
            </w:pPr>
            <w:r>
              <w:t>1600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82 852,58</w:t>
            </w:r>
          </w:p>
        </w:tc>
        <w:tc>
          <w:tcPr>
            <w:tcW w:w="1350" w:type="dxa"/>
          </w:tcPr>
          <w:p w:rsidR="00582CF7" w:rsidRDefault="00582CF7">
            <w:pPr>
              <w:pStyle w:val="ConsPlusNormal"/>
              <w:jc w:val="center"/>
            </w:pPr>
            <w:r>
              <w:t>99 359,38</w:t>
            </w:r>
          </w:p>
        </w:tc>
        <w:tc>
          <w:tcPr>
            <w:tcW w:w="1350" w:type="dxa"/>
          </w:tcPr>
          <w:p w:rsidR="00582CF7" w:rsidRDefault="00582CF7">
            <w:pPr>
              <w:pStyle w:val="ConsPlusNormal"/>
              <w:jc w:val="center"/>
            </w:pPr>
            <w:r>
              <w:t>157 719,96</w:t>
            </w:r>
          </w:p>
        </w:tc>
        <w:tc>
          <w:tcPr>
            <w:tcW w:w="1353" w:type="dxa"/>
          </w:tcPr>
          <w:p w:rsidR="00582CF7" w:rsidRDefault="00582CF7">
            <w:pPr>
              <w:pStyle w:val="ConsPlusNormal"/>
              <w:jc w:val="center"/>
            </w:pPr>
            <w:r>
              <w:t>301 502,05</w:t>
            </w:r>
          </w:p>
        </w:tc>
      </w:tr>
      <w:tr w:rsidR="00582CF7">
        <w:tc>
          <w:tcPr>
            <w:tcW w:w="1700" w:type="dxa"/>
          </w:tcPr>
          <w:p w:rsidR="00582CF7" w:rsidRDefault="00582CF7">
            <w:pPr>
              <w:pStyle w:val="ConsPlusNormal"/>
              <w:jc w:val="center"/>
            </w:pPr>
            <w:r>
              <w:t>К2-18-1..8</w:t>
            </w:r>
          </w:p>
        </w:tc>
        <w:tc>
          <w:tcPr>
            <w:tcW w:w="1133" w:type="dxa"/>
          </w:tcPr>
          <w:p w:rsidR="00582CF7" w:rsidRDefault="00582CF7">
            <w:pPr>
              <w:pStyle w:val="ConsPlusNormal"/>
              <w:jc w:val="center"/>
            </w:pPr>
            <w:r>
              <w:t>2000</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101 240,37</w:t>
            </w:r>
          </w:p>
        </w:tc>
        <w:tc>
          <w:tcPr>
            <w:tcW w:w="1350" w:type="dxa"/>
          </w:tcPr>
          <w:p w:rsidR="00582CF7" w:rsidRDefault="00582CF7">
            <w:pPr>
              <w:pStyle w:val="ConsPlusNormal"/>
              <w:jc w:val="center"/>
            </w:pPr>
            <w:r>
              <w:t>115 608,25</w:t>
            </w:r>
          </w:p>
        </w:tc>
        <w:tc>
          <w:tcPr>
            <w:tcW w:w="1350" w:type="dxa"/>
          </w:tcPr>
          <w:p w:rsidR="00582CF7" w:rsidRDefault="00582CF7">
            <w:pPr>
              <w:pStyle w:val="ConsPlusNormal"/>
              <w:jc w:val="center"/>
            </w:pPr>
            <w:r>
              <w:t>174 602,66</w:t>
            </w:r>
          </w:p>
        </w:tc>
        <w:tc>
          <w:tcPr>
            <w:tcW w:w="1353" w:type="dxa"/>
          </w:tcPr>
          <w:p w:rsidR="00582CF7" w:rsidRDefault="00582CF7">
            <w:pPr>
              <w:pStyle w:val="ConsPlusNormal"/>
              <w:jc w:val="center"/>
            </w:pPr>
            <w:r>
              <w:t>328 262,11</w:t>
            </w:r>
          </w:p>
        </w:tc>
      </w:tr>
      <w:tr w:rsidR="00582CF7">
        <w:tc>
          <w:tcPr>
            <w:tcW w:w="1700" w:type="dxa"/>
          </w:tcPr>
          <w:p w:rsidR="00582CF7" w:rsidRDefault="00582CF7">
            <w:pPr>
              <w:pStyle w:val="ConsPlusNormal"/>
              <w:jc w:val="center"/>
            </w:pPr>
            <w:r>
              <w:t>К2-19-1..8</w:t>
            </w:r>
          </w:p>
        </w:tc>
        <w:tc>
          <w:tcPr>
            <w:tcW w:w="1133" w:type="dxa"/>
          </w:tcPr>
          <w:p w:rsidR="00582CF7" w:rsidRDefault="00582CF7">
            <w:pPr>
              <w:pStyle w:val="ConsPlusNormal"/>
              <w:jc w:val="center"/>
            </w:pPr>
            <w:r>
              <w:t>2500</w:t>
            </w:r>
          </w:p>
        </w:tc>
        <w:tc>
          <w:tcPr>
            <w:tcW w:w="1350" w:type="dxa"/>
          </w:tcPr>
          <w:p w:rsidR="00582CF7" w:rsidRDefault="00582CF7">
            <w:pPr>
              <w:pStyle w:val="ConsPlusNormal"/>
            </w:pP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w:t>
            </w:r>
          </w:p>
        </w:tc>
        <w:tc>
          <w:tcPr>
            <w:tcW w:w="1350" w:type="dxa"/>
          </w:tcPr>
          <w:p w:rsidR="00582CF7" w:rsidRDefault="00582CF7">
            <w:pPr>
              <w:pStyle w:val="ConsPlusNormal"/>
              <w:jc w:val="center"/>
            </w:pPr>
            <w:r>
              <w:t>120 424,32</w:t>
            </w:r>
          </w:p>
        </w:tc>
        <w:tc>
          <w:tcPr>
            <w:tcW w:w="1350" w:type="dxa"/>
          </w:tcPr>
          <w:p w:rsidR="00582CF7" w:rsidRDefault="00582CF7">
            <w:pPr>
              <w:pStyle w:val="ConsPlusNormal"/>
              <w:jc w:val="center"/>
            </w:pPr>
            <w:r>
              <w:t>130 772,56</w:t>
            </w:r>
          </w:p>
        </w:tc>
        <w:tc>
          <w:tcPr>
            <w:tcW w:w="1350" w:type="dxa"/>
          </w:tcPr>
          <w:p w:rsidR="00582CF7" w:rsidRDefault="00582CF7">
            <w:pPr>
              <w:pStyle w:val="ConsPlusNormal"/>
              <w:jc w:val="center"/>
            </w:pPr>
            <w:r>
              <w:t>188 525,85</w:t>
            </w:r>
          </w:p>
        </w:tc>
        <w:tc>
          <w:tcPr>
            <w:tcW w:w="1353" w:type="dxa"/>
          </w:tcPr>
          <w:p w:rsidR="00582CF7" w:rsidRDefault="00582CF7">
            <w:pPr>
              <w:pStyle w:val="ConsPlusNormal"/>
              <w:jc w:val="center"/>
            </w:pPr>
            <w:r>
              <w:t>353 086,37</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bookmarkStart w:id="221" w:name="P6414"/>
      <w:bookmarkEnd w:id="221"/>
      <w:r>
        <w:t>Таблица К3. УНЦ КЛ 0,4 кВ</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757"/>
        <w:gridCol w:w="1246"/>
        <w:gridCol w:w="1246"/>
        <w:gridCol w:w="1246"/>
        <w:gridCol w:w="1248"/>
      </w:tblGrid>
      <w:tr w:rsidR="00582CF7">
        <w:tc>
          <w:tcPr>
            <w:tcW w:w="2324" w:type="dxa"/>
            <w:vMerge w:val="restart"/>
          </w:tcPr>
          <w:p w:rsidR="00582CF7" w:rsidRDefault="00582CF7">
            <w:pPr>
              <w:pStyle w:val="ConsPlusNormal"/>
              <w:jc w:val="center"/>
            </w:pPr>
            <w:r>
              <w:t>Номер расценок</w:t>
            </w:r>
          </w:p>
        </w:tc>
        <w:tc>
          <w:tcPr>
            <w:tcW w:w="1757" w:type="dxa"/>
            <w:vMerge w:val="restart"/>
          </w:tcPr>
          <w:p w:rsidR="00582CF7" w:rsidRDefault="00582CF7">
            <w:pPr>
              <w:pStyle w:val="ConsPlusNormal"/>
              <w:jc w:val="center"/>
            </w:pPr>
            <w:bookmarkStart w:id="222" w:name="P6419"/>
            <w:bookmarkEnd w:id="222"/>
            <w:r>
              <w:t>Сечение жилы, мм</w:t>
            </w:r>
            <w:r>
              <w:rPr>
                <w:vertAlign w:val="superscript"/>
              </w:rPr>
              <w:t>2</w:t>
            </w:r>
          </w:p>
        </w:tc>
        <w:tc>
          <w:tcPr>
            <w:tcW w:w="498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246" w:type="dxa"/>
          </w:tcPr>
          <w:p w:rsidR="00582CF7" w:rsidRDefault="00582CF7">
            <w:pPr>
              <w:pStyle w:val="ConsPlusNormal"/>
              <w:jc w:val="center"/>
            </w:pPr>
            <w:r>
              <w:t>1</w:t>
            </w:r>
          </w:p>
        </w:tc>
        <w:tc>
          <w:tcPr>
            <w:tcW w:w="1246" w:type="dxa"/>
          </w:tcPr>
          <w:p w:rsidR="00582CF7" w:rsidRDefault="00582CF7">
            <w:pPr>
              <w:pStyle w:val="ConsPlusNormal"/>
              <w:jc w:val="center"/>
            </w:pPr>
            <w:r>
              <w:t>2</w:t>
            </w:r>
          </w:p>
        </w:tc>
        <w:tc>
          <w:tcPr>
            <w:tcW w:w="1246" w:type="dxa"/>
          </w:tcPr>
          <w:p w:rsidR="00582CF7" w:rsidRDefault="00582CF7">
            <w:pPr>
              <w:pStyle w:val="ConsPlusNormal"/>
              <w:jc w:val="center"/>
            </w:pPr>
            <w:r>
              <w:t>3</w:t>
            </w:r>
          </w:p>
        </w:tc>
        <w:tc>
          <w:tcPr>
            <w:tcW w:w="1248"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4986" w:type="dxa"/>
            <w:gridSpan w:val="4"/>
          </w:tcPr>
          <w:p w:rsidR="00582CF7" w:rsidRDefault="00582CF7">
            <w:pPr>
              <w:pStyle w:val="ConsPlusNormal"/>
              <w:jc w:val="center"/>
            </w:pPr>
            <w:r>
              <w:t>алюминиевая (медная) жила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246" w:type="dxa"/>
          </w:tcPr>
          <w:p w:rsidR="00582CF7" w:rsidRDefault="00582CF7">
            <w:pPr>
              <w:pStyle w:val="ConsPlusNormal"/>
              <w:jc w:val="center"/>
            </w:pPr>
            <w:r>
              <w:t>алюминий</w:t>
            </w:r>
          </w:p>
        </w:tc>
        <w:tc>
          <w:tcPr>
            <w:tcW w:w="1246" w:type="dxa"/>
          </w:tcPr>
          <w:p w:rsidR="00582CF7" w:rsidRDefault="00582CF7">
            <w:pPr>
              <w:pStyle w:val="ConsPlusNormal"/>
              <w:jc w:val="center"/>
            </w:pPr>
            <w:r>
              <w:t>медь</w:t>
            </w:r>
          </w:p>
        </w:tc>
        <w:tc>
          <w:tcPr>
            <w:tcW w:w="1246" w:type="dxa"/>
          </w:tcPr>
          <w:p w:rsidR="00582CF7" w:rsidRDefault="00582CF7">
            <w:pPr>
              <w:pStyle w:val="ConsPlusNormal"/>
              <w:jc w:val="center"/>
            </w:pPr>
            <w:r>
              <w:t>алюминий</w:t>
            </w:r>
          </w:p>
        </w:tc>
        <w:tc>
          <w:tcPr>
            <w:tcW w:w="1248" w:type="dxa"/>
          </w:tcPr>
          <w:p w:rsidR="00582CF7" w:rsidRDefault="00582CF7">
            <w:pPr>
              <w:pStyle w:val="ConsPlusNormal"/>
              <w:jc w:val="center"/>
            </w:pPr>
            <w:r>
              <w:t>медь</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4986" w:type="dxa"/>
            <w:gridSpan w:val="4"/>
          </w:tcPr>
          <w:p w:rsidR="00582CF7" w:rsidRDefault="00582CF7">
            <w:pPr>
              <w:pStyle w:val="ConsPlusNormal"/>
              <w:jc w:val="center"/>
            </w:pPr>
            <w:bookmarkStart w:id="223" w:name="P6430"/>
            <w:bookmarkEnd w:id="223"/>
            <w:r>
              <w:t>Количество жил,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246" w:type="dxa"/>
          </w:tcPr>
          <w:p w:rsidR="00582CF7" w:rsidRDefault="00582CF7">
            <w:pPr>
              <w:pStyle w:val="ConsPlusNormal"/>
              <w:jc w:val="center"/>
            </w:pPr>
            <w:r>
              <w:t>4</w:t>
            </w:r>
          </w:p>
        </w:tc>
        <w:tc>
          <w:tcPr>
            <w:tcW w:w="1246" w:type="dxa"/>
          </w:tcPr>
          <w:p w:rsidR="00582CF7" w:rsidRDefault="00582CF7">
            <w:pPr>
              <w:pStyle w:val="ConsPlusNormal"/>
              <w:jc w:val="center"/>
            </w:pPr>
            <w:r>
              <w:t>4</w:t>
            </w:r>
          </w:p>
        </w:tc>
        <w:tc>
          <w:tcPr>
            <w:tcW w:w="1246" w:type="dxa"/>
          </w:tcPr>
          <w:p w:rsidR="00582CF7" w:rsidRDefault="00582CF7">
            <w:pPr>
              <w:pStyle w:val="ConsPlusNormal"/>
              <w:jc w:val="center"/>
            </w:pPr>
            <w:r>
              <w:t>5</w:t>
            </w:r>
          </w:p>
        </w:tc>
        <w:tc>
          <w:tcPr>
            <w:tcW w:w="1248" w:type="dxa"/>
          </w:tcPr>
          <w:p w:rsidR="00582CF7" w:rsidRDefault="00582CF7">
            <w:pPr>
              <w:pStyle w:val="ConsPlusNormal"/>
              <w:jc w:val="center"/>
            </w:pPr>
            <w:r>
              <w:t>5</w:t>
            </w:r>
          </w:p>
        </w:tc>
      </w:tr>
      <w:tr w:rsidR="00582CF7">
        <w:tc>
          <w:tcPr>
            <w:tcW w:w="2324" w:type="dxa"/>
          </w:tcPr>
          <w:p w:rsidR="00582CF7" w:rsidRDefault="00582CF7">
            <w:pPr>
              <w:pStyle w:val="ConsPlusNormal"/>
              <w:jc w:val="center"/>
            </w:pPr>
            <w:r>
              <w:t>К3-01-1..4</w:t>
            </w:r>
          </w:p>
        </w:tc>
        <w:tc>
          <w:tcPr>
            <w:tcW w:w="1757" w:type="dxa"/>
          </w:tcPr>
          <w:p w:rsidR="00582CF7" w:rsidRDefault="00582CF7">
            <w:pPr>
              <w:pStyle w:val="ConsPlusNormal"/>
              <w:jc w:val="center"/>
            </w:pPr>
            <w:r>
              <w:t>16</w:t>
            </w:r>
          </w:p>
        </w:tc>
        <w:tc>
          <w:tcPr>
            <w:tcW w:w="1246" w:type="dxa"/>
          </w:tcPr>
          <w:p w:rsidR="00582CF7" w:rsidRDefault="00582CF7">
            <w:pPr>
              <w:pStyle w:val="ConsPlusNormal"/>
              <w:jc w:val="center"/>
            </w:pPr>
            <w:r>
              <w:t>432,92</w:t>
            </w:r>
          </w:p>
        </w:tc>
        <w:tc>
          <w:tcPr>
            <w:tcW w:w="1246" w:type="dxa"/>
          </w:tcPr>
          <w:p w:rsidR="00582CF7" w:rsidRDefault="00582CF7">
            <w:pPr>
              <w:pStyle w:val="ConsPlusNormal"/>
              <w:jc w:val="center"/>
            </w:pPr>
            <w:r>
              <w:t>960,34</w:t>
            </w:r>
          </w:p>
        </w:tc>
        <w:tc>
          <w:tcPr>
            <w:tcW w:w="1246" w:type="dxa"/>
          </w:tcPr>
          <w:p w:rsidR="00582CF7" w:rsidRDefault="00582CF7">
            <w:pPr>
              <w:pStyle w:val="ConsPlusNormal"/>
              <w:jc w:val="center"/>
            </w:pPr>
            <w:r>
              <w:t>467,95</w:t>
            </w:r>
          </w:p>
        </w:tc>
        <w:tc>
          <w:tcPr>
            <w:tcW w:w="1248" w:type="dxa"/>
          </w:tcPr>
          <w:p w:rsidR="00582CF7" w:rsidRDefault="00582CF7">
            <w:pPr>
              <w:pStyle w:val="ConsPlusNormal"/>
              <w:jc w:val="center"/>
            </w:pPr>
            <w:r>
              <w:t>1 127,62</w:t>
            </w:r>
          </w:p>
        </w:tc>
      </w:tr>
      <w:tr w:rsidR="00582CF7">
        <w:tc>
          <w:tcPr>
            <w:tcW w:w="2324" w:type="dxa"/>
          </w:tcPr>
          <w:p w:rsidR="00582CF7" w:rsidRDefault="00582CF7">
            <w:pPr>
              <w:pStyle w:val="ConsPlusNormal"/>
              <w:jc w:val="center"/>
            </w:pPr>
            <w:r>
              <w:t>К3-02-1..4</w:t>
            </w:r>
          </w:p>
        </w:tc>
        <w:tc>
          <w:tcPr>
            <w:tcW w:w="1757" w:type="dxa"/>
          </w:tcPr>
          <w:p w:rsidR="00582CF7" w:rsidRDefault="00582CF7">
            <w:pPr>
              <w:pStyle w:val="ConsPlusNormal"/>
              <w:jc w:val="center"/>
            </w:pPr>
            <w:r>
              <w:t>25</w:t>
            </w:r>
          </w:p>
        </w:tc>
        <w:tc>
          <w:tcPr>
            <w:tcW w:w="1246" w:type="dxa"/>
          </w:tcPr>
          <w:p w:rsidR="00582CF7" w:rsidRDefault="00582CF7">
            <w:pPr>
              <w:pStyle w:val="ConsPlusNormal"/>
              <w:jc w:val="center"/>
            </w:pPr>
            <w:r>
              <w:t>510,99</w:t>
            </w:r>
          </w:p>
        </w:tc>
        <w:tc>
          <w:tcPr>
            <w:tcW w:w="1246" w:type="dxa"/>
          </w:tcPr>
          <w:p w:rsidR="00582CF7" w:rsidRDefault="00582CF7">
            <w:pPr>
              <w:pStyle w:val="ConsPlusNormal"/>
              <w:jc w:val="center"/>
            </w:pPr>
            <w:r>
              <w:t>1 337,31</w:t>
            </w:r>
          </w:p>
        </w:tc>
        <w:tc>
          <w:tcPr>
            <w:tcW w:w="1246" w:type="dxa"/>
          </w:tcPr>
          <w:p w:rsidR="00582CF7" w:rsidRDefault="00582CF7">
            <w:pPr>
              <w:pStyle w:val="ConsPlusNormal"/>
              <w:jc w:val="center"/>
            </w:pPr>
            <w:r>
              <w:t>558,32</w:t>
            </w:r>
          </w:p>
        </w:tc>
        <w:tc>
          <w:tcPr>
            <w:tcW w:w="1248" w:type="dxa"/>
          </w:tcPr>
          <w:p w:rsidR="00582CF7" w:rsidRDefault="00582CF7">
            <w:pPr>
              <w:pStyle w:val="ConsPlusNormal"/>
              <w:jc w:val="center"/>
            </w:pPr>
            <w:r>
              <w:t>1 590,85</w:t>
            </w:r>
          </w:p>
        </w:tc>
      </w:tr>
      <w:tr w:rsidR="00582CF7">
        <w:tc>
          <w:tcPr>
            <w:tcW w:w="2324" w:type="dxa"/>
          </w:tcPr>
          <w:p w:rsidR="00582CF7" w:rsidRDefault="00582CF7">
            <w:pPr>
              <w:pStyle w:val="ConsPlusNormal"/>
              <w:jc w:val="center"/>
            </w:pPr>
            <w:r>
              <w:t>К3-03-1..4</w:t>
            </w:r>
          </w:p>
        </w:tc>
        <w:tc>
          <w:tcPr>
            <w:tcW w:w="1757" w:type="dxa"/>
          </w:tcPr>
          <w:p w:rsidR="00582CF7" w:rsidRDefault="00582CF7">
            <w:pPr>
              <w:pStyle w:val="ConsPlusNormal"/>
              <w:jc w:val="center"/>
            </w:pPr>
            <w:r>
              <w:t>35</w:t>
            </w:r>
          </w:p>
        </w:tc>
        <w:tc>
          <w:tcPr>
            <w:tcW w:w="1246" w:type="dxa"/>
          </w:tcPr>
          <w:p w:rsidR="00582CF7" w:rsidRDefault="00582CF7">
            <w:pPr>
              <w:pStyle w:val="ConsPlusNormal"/>
              <w:jc w:val="center"/>
            </w:pPr>
            <w:r>
              <w:t>568,06</w:t>
            </w:r>
          </w:p>
        </w:tc>
        <w:tc>
          <w:tcPr>
            <w:tcW w:w="1246" w:type="dxa"/>
          </w:tcPr>
          <w:p w:rsidR="00582CF7" w:rsidRDefault="00582CF7">
            <w:pPr>
              <w:pStyle w:val="ConsPlusNormal"/>
              <w:jc w:val="center"/>
            </w:pPr>
            <w:r>
              <w:t>1 726,47</w:t>
            </w:r>
          </w:p>
        </w:tc>
        <w:tc>
          <w:tcPr>
            <w:tcW w:w="1246" w:type="dxa"/>
          </w:tcPr>
          <w:p w:rsidR="00582CF7" w:rsidRDefault="00582CF7">
            <w:pPr>
              <w:pStyle w:val="ConsPlusNormal"/>
              <w:jc w:val="center"/>
            </w:pPr>
            <w:r>
              <w:t>629,31</w:t>
            </w:r>
          </w:p>
        </w:tc>
        <w:tc>
          <w:tcPr>
            <w:tcW w:w="1248" w:type="dxa"/>
          </w:tcPr>
          <w:p w:rsidR="00582CF7" w:rsidRDefault="00582CF7">
            <w:pPr>
              <w:pStyle w:val="ConsPlusNormal"/>
              <w:jc w:val="center"/>
            </w:pPr>
            <w:r>
              <w:t>2 081,69</w:t>
            </w:r>
          </w:p>
        </w:tc>
      </w:tr>
      <w:tr w:rsidR="00582CF7">
        <w:tc>
          <w:tcPr>
            <w:tcW w:w="2324" w:type="dxa"/>
          </w:tcPr>
          <w:p w:rsidR="00582CF7" w:rsidRDefault="00582CF7">
            <w:pPr>
              <w:pStyle w:val="ConsPlusNormal"/>
              <w:jc w:val="center"/>
            </w:pPr>
            <w:r>
              <w:t>К3-04-1..4</w:t>
            </w:r>
          </w:p>
        </w:tc>
        <w:tc>
          <w:tcPr>
            <w:tcW w:w="1757" w:type="dxa"/>
          </w:tcPr>
          <w:p w:rsidR="00582CF7" w:rsidRDefault="00582CF7">
            <w:pPr>
              <w:pStyle w:val="ConsPlusNormal"/>
              <w:jc w:val="center"/>
            </w:pPr>
            <w:r>
              <w:t>50</w:t>
            </w:r>
          </w:p>
        </w:tc>
        <w:tc>
          <w:tcPr>
            <w:tcW w:w="1246" w:type="dxa"/>
          </w:tcPr>
          <w:p w:rsidR="00582CF7" w:rsidRDefault="00582CF7">
            <w:pPr>
              <w:pStyle w:val="ConsPlusNormal"/>
              <w:jc w:val="center"/>
            </w:pPr>
            <w:r>
              <w:t>658,18</w:t>
            </w:r>
          </w:p>
        </w:tc>
        <w:tc>
          <w:tcPr>
            <w:tcW w:w="1246" w:type="dxa"/>
          </w:tcPr>
          <w:p w:rsidR="00582CF7" w:rsidRDefault="00582CF7">
            <w:pPr>
              <w:pStyle w:val="ConsPlusNormal"/>
              <w:jc w:val="center"/>
            </w:pPr>
            <w:r>
              <w:t>2 194,96</w:t>
            </w:r>
          </w:p>
        </w:tc>
        <w:tc>
          <w:tcPr>
            <w:tcW w:w="1246" w:type="dxa"/>
          </w:tcPr>
          <w:p w:rsidR="00582CF7" w:rsidRDefault="00582CF7">
            <w:pPr>
              <w:pStyle w:val="ConsPlusNormal"/>
              <w:jc w:val="center"/>
            </w:pPr>
            <w:r>
              <w:t>746,53</w:t>
            </w:r>
          </w:p>
        </w:tc>
        <w:tc>
          <w:tcPr>
            <w:tcW w:w="1248" w:type="dxa"/>
          </w:tcPr>
          <w:p w:rsidR="00582CF7" w:rsidRDefault="00582CF7">
            <w:pPr>
              <w:pStyle w:val="ConsPlusNormal"/>
              <w:jc w:val="center"/>
            </w:pPr>
            <w:r>
              <w:t>2 644,01</w:t>
            </w:r>
          </w:p>
        </w:tc>
      </w:tr>
      <w:tr w:rsidR="00582CF7">
        <w:tc>
          <w:tcPr>
            <w:tcW w:w="2324" w:type="dxa"/>
          </w:tcPr>
          <w:p w:rsidR="00582CF7" w:rsidRDefault="00582CF7">
            <w:pPr>
              <w:pStyle w:val="ConsPlusNormal"/>
              <w:jc w:val="center"/>
            </w:pPr>
            <w:r>
              <w:t>К3-05-1..4</w:t>
            </w:r>
          </w:p>
        </w:tc>
        <w:tc>
          <w:tcPr>
            <w:tcW w:w="1757" w:type="dxa"/>
          </w:tcPr>
          <w:p w:rsidR="00582CF7" w:rsidRDefault="00582CF7">
            <w:pPr>
              <w:pStyle w:val="ConsPlusNormal"/>
              <w:jc w:val="center"/>
            </w:pPr>
            <w:r>
              <w:t>75</w:t>
            </w:r>
          </w:p>
        </w:tc>
        <w:tc>
          <w:tcPr>
            <w:tcW w:w="1246" w:type="dxa"/>
          </w:tcPr>
          <w:p w:rsidR="00582CF7" w:rsidRDefault="00582CF7">
            <w:pPr>
              <w:pStyle w:val="ConsPlusNormal"/>
              <w:jc w:val="center"/>
            </w:pPr>
            <w:r>
              <w:t>736,89</w:t>
            </w:r>
          </w:p>
        </w:tc>
        <w:tc>
          <w:tcPr>
            <w:tcW w:w="1246" w:type="dxa"/>
          </w:tcPr>
          <w:p w:rsidR="00582CF7" w:rsidRDefault="00582CF7">
            <w:pPr>
              <w:pStyle w:val="ConsPlusNormal"/>
              <w:jc w:val="center"/>
            </w:pPr>
            <w:r>
              <w:t>3 030,24</w:t>
            </w:r>
          </w:p>
        </w:tc>
        <w:tc>
          <w:tcPr>
            <w:tcW w:w="1246" w:type="dxa"/>
          </w:tcPr>
          <w:p w:rsidR="00582CF7" w:rsidRDefault="00582CF7">
            <w:pPr>
              <w:pStyle w:val="ConsPlusNormal"/>
              <w:jc w:val="center"/>
            </w:pPr>
            <w:r>
              <w:t>878,86</w:t>
            </w:r>
          </w:p>
        </w:tc>
        <w:tc>
          <w:tcPr>
            <w:tcW w:w="1248" w:type="dxa"/>
          </w:tcPr>
          <w:p w:rsidR="00582CF7" w:rsidRDefault="00582CF7">
            <w:pPr>
              <w:pStyle w:val="ConsPlusNormal"/>
              <w:jc w:val="center"/>
            </w:pPr>
            <w:r>
              <w:t>3 668,93</w:t>
            </w:r>
          </w:p>
        </w:tc>
      </w:tr>
      <w:tr w:rsidR="00582CF7">
        <w:tc>
          <w:tcPr>
            <w:tcW w:w="2324" w:type="dxa"/>
          </w:tcPr>
          <w:p w:rsidR="00582CF7" w:rsidRDefault="00582CF7">
            <w:pPr>
              <w:pStyle w:val="ConsPlusNormal"/>
              <w:jc w:val="center"/>
            </w:pPr>
            <w:r>
              <w:t>К3-06-1..4</w:t>
            </w:r>
          </w:p>
        </w:tc>
        <w:tc>
          <w:tcPr>
            <w:tcW w:w="1757" w:type="dxa"/>
          </w:tcPr>
          <w:p w:rsidR="00582CF7" w:rsidRDefault="00582CF7">
            <w:pPr>
              <w:pStyle w:val="ConsPlusNormal"/>
              <w:jc w:val="center"/>
            </w:pPr>
            <w:r>
              <w:t>95</w:t>
            </w:r>
          </w:p>
        </w:tc>
        <w:tc>
          <w:tcPr>
            <w:tcW w:w="1246" w:type="dxa"/>
          </w:tcPr>
          <w:p w:rsidR="00582CF7" w:rsidRDefault="00582CF7">
            <w:pPr>
              <w:pStyle w:val="ConsPlusNormal"/>
              <w:jc w:val="center"/>
            </w:pPr>
            <w:r>
              <w:t>879,54</w:t>
            </w:r>
          </w:p>
        </w:tc>
        <w:tc>
          <w:tcPr>
            <w:tcW w:w="1246" w:type="dxa"/>
          </w:tcPr>
          <w:p w:rsidR="00582CF7" w:rsidRDefault="00582CF7">
            <w:pPr>
              <w:pStyle w:val="ConsPlusNormal"/>
              <w:jc w:val="center"/>
            </w:pPr>
            <w:r>
              <w:t>3 879,47</w:t>
            </w:r>
          </w:p>
        </w:tc>
        <w:tc>
          <w:tcPr>
            <w:tcW w:w="1246" w:type="dxa"/>
          </w:tcPr>
          <w:p w:rsidR="00582CF7" w:rsidRDefault="00582CF7">
            <w:pPr>
              <w:pStyle w:val="ConsPlusNormal"/>
              <w:jc w:val="center"/>
            </w:pPr>
            <w:r>
              <w:t>1 043,72</w:t>
            </w:r>
          </w:p>
        </w:tc>
        <w:tc>
          <w:tcPr>
            <w:tcW w:w="1248" w:type="dxa"/>
          </w:tcPr>
          <w:p w:rsidR="00582CF7" w:rsidRDefault="00582CF7">
            <w:pPr>
              <w:pStyle w:val="ConsPlusNormal"/>
              <w:jc w:val="center"/>
            </w:pPr>
            <w:r>
              <w:t>4 772,35</w:t>
            </w:r>
          </w:p>
        </w:tc>
      </w:tr>
      <w:tr w:rsidR="00582CF7">
        <w:tc>
          <w:tcPr>
            <w:tcW w:w="2324" w:type="dxa"/>
          </w:tcPr>
          <w:p w:rsidR="00582CF7" w:rsidRDefault="00582CF7">
            <w:pPr>
              <w:pStyle w:val="ConsPlusNormal"/>
              <w:jc w:val="center"/>
            </w:pPr>
            <w:r>
              <w:t>К3-07-1..4</w:t>
            </w:r>
          </w:p>
        </w:tc>
        <w:tc>
          <w:tcPr>
            <w:tcW w:w="1757" w:type="dxa"/>
          </w:tcPr>
          <w:p w:rsidR="00582CF7" w:rsidRDefault="00582CF7">
            <w:pPr>
              <w:pStyle w:val="ConsPlusNormal"/>
              <w:jc w:val="center"/>
            </w:pPr>
            <w:r>
              <w:t>120</w:t>
            </w:r>
          </w:p>
        </w:tc>
        <w:tc>
          <w:tcPr>
            <w:tcW w:w="1246" w:type="dxa"/>
          </w:tcPr>
          <w:p w:rsidR="00582CF7" w:rsidRDefault="00582CF7">
            <w:pPr>
              <w:pStyle w:val="ConsPlusNormal"/>
              <w:jc w:val="center"/>
            </w:pPr>
            <w:r>
              <w:t>1 017,44</w:t>
            </w:r>
          </w:p>
        </w:tc>
        <w:tc>
          <w:tcPr>
            <w:tcW w:w="1246" w:type="dxa"/>
          </w:tcPr>
          <w:p w:rsidR="00582CF7" w:rsidRDefault="00582CF7">
            <w:pPr>
              <w:pStyle w:val="ConsPlusNormal"/>
              <w:jc w:val="center"/>
            </w:pPr>
            <w:r>
              <w:t>4 782,98</w:t>
            </w:r>
          </w:p>
        </w:tc>
        <w:tc>
          <w:tcPr>
            <w:tcW w:w="1246" w:type="dxa"/>
          </w:tcPr>
          <w:p w:rsidR="00582CF7" w:rsidRDefault="00582CF7">
            <w:pPr>
              <w:pStyle w:val="ConsPlusNormal"/>
              <w:jc w:val="center"/>
            </w:pPr>
            <w:r>
              <w:t>1 225,68</w:t>
            </w:r>
          </w:p>
        </w:tc>
        <w:tc>
          <w:tcPr>
            <w:tcW w:w="1248" w:type="dxa"/>
          </w:tcPr>
          <w:p w:rsidR="00582CF7" w:rsidRDefault="00582CF7">
            <w:pPr>
              <w:pStyle w:val="ConsPlusNormal"/>
              <w:jc w:val="center"/>
            </w:pPr>
            <w:r>
              <w:t>5 976,58</w:t>
            </w:r>
          </w:p>
        </w:tc>
      </w:tr>
      <w:tr w:rsidR="00582CF7">
        <w:tc>
          <w:tcPr>
            <w:tcW w:w="2324" w:type="dxa"/>
          </w:tcPr>
          <w:p w:rsidR="00582CF7" w:rsidRDefault="00582CF7">
            <w:pPr>
              <w:pStyle w:val="ConsPlusNormal"/>
              <w:jc w:val="center"/>
            </w:pPr>
            <w:r>
              <w:t>К3-08-1..4</w:t>
            </w:r>
          </w:p>
        </w:tc>
        <w:tc>
          <w:tcPr>
            <w:tcW w:w="1757" w:type="dxa"/>
          </w:tcPr>
          <w:p w:rsidR="00582CF7" w:rsidRDefault="00582CF7">
            <w:pPr>
              <w:pStyle w:val="ConsPlusNormal"/>
              <w:jc w:val="center"/>
            </w:pPr>
            <w:r>
              <w:t>150</w:t>
            </w:r>
          </w:p>
        </w:tc>
        <w:tc>
          <w:tcPr>
            <w:tcW w:w="1246" w:type="dxa"/>
          </w:tcPr>
          <w:p w:rsidR="00582CF7" w:rsidRDefault="00582CF7">
            <w:pPr>
              <w:pStyle w:val="ConsPlusNormal"/>
              <w:jc w:val="center"/>
            </w:pPr>
            <w:r>
              <w:t>1 173,72</w:t>
            </w:r>
          </w:p>
        </w:tc>
        <w:tc>
          <w:tcPr>
            <w:tcW w:w="1246" w:type="dxa"/>
          </w:tcPr>
          <w:p w:rsidR="00582CF7" w:rsidRDefault="00582CF7">
            <w:pPr>
              <w:pStyle w:val="ConsPlusNormal"/>
              <w:jc w:val="center"/>
            </w:pPr>
            <w:r>
              <w:t>5 780,27</w:t>
            </w:r>
          </w:p>
        </w:tc>
        <w:tc>
          <w:tcPr>
            <w:tcW w:w="1246" w:type="dxa"/>
          </w:tcPr>
          <w:p w:rsidR="00582CF7" w:rsidRDefault="00582CF7">
            <w:pPr>
              <w:pStyle w:val="ConsPlusNormal"/>
              <w:jc w:val="center"/>
            </w:pPr>
            <w:r>
              <w:t>1 547,91</w:t>
            </w:r>
          </w:p>
        </w:tc>
        <w:tc>
          <w:tcPr>
            <w:tcW w:w="1248" w:type="dxa"/>
          </w:tcPr>
          <w:p w:rsidR="00582CF7" w:rsidRDefault="00582CF7">
            <w:pPr>
              <w:pStyle w:val="ConsPlusNormal"/>
              <w:jc w:val="center"/>
            </w:pPr>
            <w:r>
              <w:t>7 199,95</w:t>
            </w:r>
          </w:p>
        </w:tc>
      </w:tr>
      <w:tr w:rsidR="00582CF7">
        <w:tc>
          <w:tcPr>
            <w:tcW w:w="2324" w:type="dxa"/>
          </w:tcPr>
          <w:p w:rsidR="00582CF7" w:rsidRDefault="00582CF7">
            <w:pPr>
              <w:pStyle w:val="ConsPlusNormal"/>
              <w:jc w:val="center"/>
            </w:pPr>
            <w:r>
              <w:t>К3-09-1..4</w:t>
            </w:r>
          </w:p>
        </w:tc>
        <w:tc>
          <w:tcPr>
            <w:tcW w:w="1757" w:type="dxa"/>
          </w:tcPr>
          <w:p w:rsidR="00582CF7" w:rsidRDefault="00582CF7">
            <w:pPr>
              <w:pStyle w:val="ConsPlusNormal"/>
              <w:jc w:val="center"/>
            </w:pPr>
            <w:r>
              <w:t>185</w:t>
            </w:r>
          </w:p>
        </w:tc>
        <w:tc>
          <w:tcPr>
            <w:tcW w:w="1246" w:type="dxa"/>
          </w:tcPr>
          <w:p w:rsidR="00582CF7" w:rsidRDefault="00582CF7">
            <w:pPr>
              <w:pStyle w:val="ConsPlusNormal"/>
              <w:jc w:val="center"/>
            </w:pPr>
            <w:r>
              <w:t>1 487,98</w:t>
            </w:r>
          </w:p>
        </w:tc>
        <w:tc>
          <w:tcPr>
            <w:tcW w:w="1246" w:type="dxa"/>
          </w:tcPr>
          <w:p w:rsidR="00582CF7" w:rsidRDefault="00582CF7">
            <w:pPr>
              <w:pStyle w:val="ConsPlusNormal"/>
              <w:jc w:val="center"/>
            </w:pPr>
            <w:r>
              <w:t>7 076,96</w:t>
            </w:r>
          </w:p>
        </w:tc>
        <w:tc>
          <w:tcPr>
            <w:tcW w:w="1246" w:type="dxa"/>
          </w:tcPr>
          <w:p w:rsidR="00582CF7" w:rsidRDefault="00582CF7">
            <w:pPr>
              <w:pStyle w:val="ConsPlusNormal"/>
              <w:jc w:val="center"/>
            </w:pPr>
            <w:r>
              <w:t>1 819,93</w:t>
            </w:r>
          </w:p>
        </w:tc>
        <w:tc>
          <w:tcPr>
            <w:tcW w:w="1248" w:type="dxa"/>
          </w:tcPr>
          <w:p w:rsidR="00582CF7" w:rsidRDefault="00582CF7">
            <w:pPr>
              <w:pStyle w:val="ConsPlusNormal"/>
              <w:jc w:val="center"/>
            </w:pPr>
            <w:r>
              <w:t>8 933,28</w:t>
            </w:r>
          </w:p>
        </w:tc>
      </w:tr>
      <w:tr w:rsidR="00582CF7">
        <w:tc>
          <w:tcPr>
            <w:tcW w:w="2324" w:type="dxa"/>
          </w:tcPr>
          <w:p w:rsidR="00582CF7" w:rsidRDefault="00582CF7">
            <w:pPr>
              <w:pStyle w:val="ConsPlusNormal"/>
              <w:jc w:val="center"/>
            </w:pPr>
            <w:r>
              <w:t>К3-10-1..4</w:t>
            </w:r>
          </w:p>
        </w:tc>
        <w:tc>
          <w:tcPr>
            <w:tcW w:w="1757" w:type="dxa"/>
          </w:tcPr>
          <w:p w:rsidR="00582CF7" w:rsidRDefault="00582CF7">
            <w:pPr>
              <w:pStyle w:val="ConsPlusNormal"/>
              <w:jc w:val="center"/>
            </w:pPr>
            <w:r>
              <w:t>240</w:t>
            </w:r>
          </w:p>
        </w:tc>
        <w:tc>
          <w:tcPr>
            <w:tcW w:w="1246" w:type="dxa"/>
          </w:tcPr>
          <w:p w:rsidR="00582CF7" w:rsidRDefault="00582CF7">
            <w:pPr>
              <w:pStyle w:val="ConsPlusNormal"/>
              <w:jc w:val="center"/>
            </w:pPr>
            <w:r>
              <w:t>1 802,74</w:t>
            </w:r>
          </w:p>
        </w:tc>
        <w:tc>
          <w:tcPr>
            <w:tcW w:w="1246" w:type="dxa"/>
          </w:tcPr>
          <w:p w:rsidR="00582CF7" w:rsidRDefault="00582CF7">
            <w:pPr>
              <w:pStyle w:val="ConsPlusNormal"/>
              <w:jc w:val="center"/>
            </w:pPr>
            <w:r>
              <w:t>9 227,76</w:t>
            </w:r>
          </w:p>
        </w:tc>
        <w:tc>
          <w:tcPr>
            <w:tcW w:w="1246" w:type="dxa"/>
          </w:tcPr>
          <w:p w:rsidR="00582CF7" w:rsidRDefault="00582CF7">
            <w:pPr>
              <w:pStyle w:val="ConsPlusNormal"/>
              <w:jc w:val="center"/>
            </w:pPr>
            <w:r>
              <w:t>2 237,21</w:t>
            </w:r>
          </w:p>
        </w:tc>
        <w:tc>
          <w:tcPr>
            <w:tcW w:w="1248" w:type="dxa"/>
          </w:tcPr>
          <w:p w:rsidR="00582CF7" w:rsidRDefault="00582CF7">
            <w:pPr>
              <w:pStyle w:val="ConsPlusNormal"/>
              <w:jc w:val="center"/>
            </w:pPr>
            <w:r>
              <w:t>11 434,56</w:t>
            </w:r>
          </w:p>
        </w:tc>
      </w:tr>
    </w:tbl>
    <w:p w:rsidR="00582CF7" w:rsidRDefault="00582CF7">
      <w:pPr>
        <w:pStyle w:val="ConsPlusNormal"/>
        <w:jc w:val="both"/>
      </w:pPr>
    </w:p>
    <w:p w:rsidR="00582CF7" w:rsidRDefault="00582CF7">
      <w:pPr>
        <w:pStyle w:val="ConsPlusNormal"/>
        <w:ind w:firstLine="540"/>
        <w:jc w:val="both"/>
      </w:pPr>
      <w:r>
        <w:t xml:space="preserve">В </w:t>
      </w:r>
      <w:hyperlink w:anchor="P5984">
        <w:r>
          <w:rPr>
            <w:color w:val="0000FF"/>
          </w:rPr>
          <w:t>таблицах К1</w:t>
        </w:r>
      </w:hyperlink>
      <w:r>
        <w:t xml:space="preserve"> - </w:t>
      </w:r>
      <w:hyperlink w:anchor="P6414">
        <w:r>
          <w:rPr>
            <w:color w:val="0000FF"/>
          </w:rPr>
          <w:t>К3</w:t>
        </w:r>
      </w:hyperlink>
      <w:r>
        <w:t xml:space="preserve"> в УНЦ учтены стоимость кабеля с учетом 10% запаса, стоимость кабельной арматуры (концевых и соединительных муфт), стоимость строительно-монтажных работ по прокладке кабеля (в том числе прокладка по металлоконструкциям) и установке кабельной арматуры, а также сопутствующие затраты.</w:t>
      </w:r>
    </w:p>
    <w:p w:rsidR="00582CF7" w:rsidRDefault="00582CF7">
      <w:pPr>
        <w:pStyle w:val="ConsPlusNormal"/>
        <w:spacing w:before="220"/>
        <w:ind w:firstLine="540"/>
        <w:jc w:val="both"/>
      </w:pPr>
      <w:r>
        <w:t xml:space="preserve">В </w:t>
      </w:r>
      <w:hyperlink w:anchor="P5984">
        <w:r>
          <w:rPr>
            <w:color w:val="0000FF"/>
          </w:rPr>
          <w:t>таблицах К1</w:t>
        </w:r>
      </w:hyperlink>
      <w:r>
        <w:t xml:space="preserve"> и </w:t>
      </w:r>
      <w:hyperlink w:anchor="P6199">
        <w:r>
          <w:rPr>
            <w:color w:val="0000FF"/>
          </w:rPr>
          <w:t>К2</w:t>
        </w:r>
      </w:hyperlink>
      <w:r>
        <w:t xml:space="preserve"> в УНЦ учтены затраты для одной цепи КЛ (кабельной перемычки) на 3 фазы.</w:t>
      </w:r>
    </w:p>
    <w:p w:rsidR="00582CF7" w:rsidRDefault="00582CF7">
      <w:pPr>
        <w:pStyle w:val="ConsPlusNormal"/>
        <w:spacing w:before="220"/>
        <w:ind w:firstLine="540"/>
        <w:jc w:val="both"/>
      </w:pPr>
      <w:r>
        <w:t xml:space="preserve">Для учета технологических решений в отношении КЛ 6 - 500 кВ с утвержденным значением числа цепей КЛ больше одной вместе с выбранной расценкой УНЦ из </w:t>
      </w:r>
      <w:hyperlink w:anchor="P5984">
        <w:r>
          <w:rPr>
            <w:color w:val="0000FF"/>
          </w:rPr>
          <w:t>таблиц К1</w:t>
        </w:r>
      </w:hyperlink>
      <w:r>
        <w:t xml:space="preserve"> и </w:t>
      </w:r>
      <w:hyperlink w:anchor="P6199">
        <w:r>
          <w:rPr>
            <w:color w:val="0000FF"/>
          </w:rPr>
          <w:t>К2</w:t>
        </w:r>
      </w:hyperlink>
      <w:r>
        <w:t xml:space="preserve"> применяется коэффициент (Кф3), равный утвержденному количеству цепей КЛ.</w:t>
      </w:r>
    </w:p>
    <w:p w:rsidR="00582CF7" w:rsidRDefault="00582CF7">
      <w:pPr>
        <w:pStyle w:val="ConsPlusNormal"/>
        <w:spacing w:before="220"/>
        <w:ind w:firstLine="540"/>
        <w:jc w:val="both"/>
      </w:pPr>
      <w:r>
        <w:t xml:space="preserve">В </w:t>
      </w:r>
      <w:hyperlink w:anchor="P6414">
        <w:r>
          <w:rPr>
            <w:color w:val="0000FF"/>
          </w:rPr>
          <w:t>таблице К3</w:t>
        </w:r>
      </w:hyperlink>
      <w:r>
        <w:t xml:space="preserve"> в УНЦ учтены затраты для одной КЛ с указанным в таблице количеством жил.</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жилы КЛ принадлежит интервалу между двумя значениями характеристики типового технологического решения, указанного в </w:t>
      </w:r>
      <w:hyperlink w:anchor="P5984">
        <w:r>
          <w:rPr>
            <w:color w:val="0000FF"/>
          </w:rPr>
          <w:t>таблице К1</w:t>
        </w:r>
      </w:hyperlink>
      <w:r>
        <w:t xml:space="preserve">, </w:t>
      </w:r>
      <w:hyperlink w:anchor="P6199">
        <w:r>
          <w:rPr>
            <w:color w:val="0000FF"/>
          </w:rPr>
          <w:t>К2</w:t>
        </w:r>
      </w:hyperlink>
      <w:r>
        <w:t xml:space="preserve"> или </w:t>
      </w:r>
      <w:hyperlink w:anchor="P6414">
        <w:r>
          <w:rPr>
            <w:color w:val="0000FF"/>
          </w:rPr>
          <w:t>К3</w:t>
        </w:r>
      </w:hyperlink>
      <w:r>
        <w:t xml:space="preserve"> в столбце "Сечение жилы, мм</w:t>
      </w:r>
      <w:r>
        <w:rPr>
          <w:vertAlign w:val="superscript"/>
        </w:rPr>
        <w:t>2</w:t>
      </w:r>
      <w:r>
        <w:t xml:space="preserve">", для утвержденных значений напряжения (если применимо), материала жил (если применимо) и количества жил (если применимо) КЛ, то из </w:t>
      </w:r>
      <w:hyperlink w:anchor="P5984">
        <w:r>
          <w:rPr>
            <w:color w:val="0000FF"/>
          </w:rPr>
          <w:t>таблицы К1</w:t>
        </w:r>
      </w:hyperlink>
      <w:r>
        <w:t xml:space="preserve">, </w:t>
      </w:r>
      <w:hyperlink w:anchor="P6199">
        <w:r>
          <w:rPr>
            <w:color w:val="0000FF"/>
          </w:rPr>
          <w:t>К2</w:t>
        </w:r>
      </w:hyperlink>
      <w:r>
        <w:t xml:space="preserve"> или </w:t>
      </w:r>
      <w:hyperlink w:anchor="P6414">
        <w:r>
          <w:rPr>
            <w:color w:val="0000FF"/>
          </w:rPr>
          <w:t>К3</w:t>
        </w:r>
      </w:hyperlink>
      <w:r>
        <w:t xml:space="preserve"> выбирается расценка УНЦ, соответствующая значению указанной характеристики, которое меньше утвержденного значения сечения жилы КЛ,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жилы и (или) количества жил больше (меньше) максимального (минимального) значения характеристики типового технологического решения, указанного в </w:t>
      </w:r>
      <w:hyperlink w:anchor="P5984">
        <w:r>
          <w:rPr>
            <w:color w:val="0000FF"/>
          </w:rPr>
          <w:t>таблице К1</w:t>
        </w:r>
      </w:hyperlink>
      <w:r>
        <w:t xml:space="preserve">, </w:t>
      </w:r>
      <w:hyperlink w:anchor="P6199">
        <w:r>
          <w:rPr>
            <w:color w:val="0000FF"/>
          </w:rPr>
          <w:t>К2</w:t>
        </w:r>
      </w:hyperlink>
      <w:r>
        <w:t xml:space="preserve"> или </w:t>
      </w:r>
      <w:hyperlink w:anchor="P6414">
        <w:r>
          <w:rPr>
            <w:color w:val="0000FF"/>
          </w:rPr>
          <w:t>К3</w:t>
        </w:r>
      </w:hyperlink>
      <w:r>
        <w:t xml:space="preserve"> соответственно в столбце "Сечение жилы, мм</w:t>
      </w:r>
      <w:r>
        <w:rPr>
          <w:vertAlign w:val="superscript"/>
        </w:rPr>
        <w:t>2</w:t>
      </w:r>
      <w:r>
        <w:t xml:space="preserve">" и (или) в строке "Количество жил, шт", для утвержденного значения напряжения КЛ (если применимо) и материала жил (если применимо), то из </w:t>
      </w:r>
      <w:hyperlink w:anchor="P5984">
        <w:r>
          <w:rPr>
            <w:color w:val="0000FF"/>
          </w:rPr>
          <w:t>таблиц К1</w:t>
        </w:r>
      </w:hyperlink>
      <w:r>
        <w:t xml:space="preserve"> - </w:t>
      </w:r>
      <w:hyperlink w:anchor="P6414">
        <w:r>
          <w:rPr>
            <w:color w:val="0000FF"/>
          </w:rPr>
          <w:t>К3</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"Сечение жилы, мм</w:t>
      </w:r>
      <w:r>
        <w:rPr>
          <w:vertAlign w:val="superscript"/>
        </w:rPr>
        <w:t>2</w:t>
      </w:r>
      <w:r>
        <w:t>" и (или) в строке "Количество жил, шт", для утвержденного значения напряжения (если применимо) и материала жил (если применимо) (УНЦ</w:t>
      </w:r>
      <w:r>
        <w:rPr>
          <w:vertAlign w:val="subscript"/>
        </w:rPr>
        <w:t>б</w:t>
      </w:r>
      <w:r>
        <w:t xml:space="preserve">), и применяются соответственно коэффициент (Кф2) и (или) коэффициент (Кф3), каждый из которых определяется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УНЦ</w:t>
      </w:r>
      <w:r>
        <w:rPr>
          <w:vertAlign w:val="subscript"/>
        </w:rPr>
        <w:t>б</w:t>
      </w:r>
      <w:r>
        <w:t xml:space="preserve"> из </w:t>
      </w:r>
      <w:hyperlink w:anchor="P6414">
        <w:r>
          <w:rPr>
            <w:color w:val="0000FF"/>
          </w:rPr>
          <w:t>таблицы К3</w:t>
        </w:r>
      </w:hyperlink>
      <w:r>
        <w:t xml:space="preserve"> выбирается соответствующим максимальному (минимальному) значению характеристики типового технологического решения, указанному в </w:t>
      </w:r>
      <w:hyperlink w:anchor="P6419">
        <w:r>
          <w:rPr>
            <w:color w:val="0000FF"/>
          </w:rPr>
          <w:t>столбце</w:t>
        </w:r>
      </w:hyperlink>
      <w:r>
        <w:t xml:space="preserve"> "Сечение жилы, мм</w:t>
      </w:r>
      <w:r>
        <w:rPr>
          <w:vertAlign w:val="superscript"/>
        </w:rPr>
        <w:t>2</w:t>
      </w:r>
      <w:r>
        <w:t xml:space="preserve">" либо в </w:t>
      </w:r>
      <w:hyperlink w:anchor="P6430">
        <w:r>
          <w:rPr>
            <w:color w:val="0000FF"/>
          </w:rPr>
          <w:t>строке</w:t>
        </w:r>
      </w:hyperlink>
      <w:r>
        <w:t xml:space="preserve"> "Количество жил, шт" для утвержденного значения соответственно количества жил или сечения жилы либо для максимального значения из </w:t>
      </w:r>
      <w:hyperlink w:anchor="P6430">
        <w:r>
          <w:rPr>
            <w:color w:val="0000FF"/>
          </w:rPr>
          <w:t>строки</w:t>
        </w:r>
      </w:hyperlink>
      <w:r>
        <w:t xml:space="preserve"> заголовка таблицы "Количество жил, шт" или </w:t>
      </w:r>
      <w:hyperlink w:anchor="P6419">
        <w:r>
          <w:rPr>
            <w:color w:val="0000FF"/>
          </w:rPr>
          <w:t>столбца</w:t>
        </w:r>
      </w:hyperlink>
      <w:r>
        <w:t xml:space="preserve"> "Сечение жилы, мм</w:t>
      </w:r>
      <w:r>
        <w:rPr>
          <w:vertAlign w:val="superscript"/>
        </w:rPr>
        <w:t>2</w:t>
      </w:r>
      <w:r>
        <w:t xml:space="preserve">" таблицы К3, если утвержденное значение количества жил или сечения жилы превышает максимальное значение соответствующей характеристики типового технологического решения, указанное в </w:t>
      </w:r>
      <w:hyperlink w:anchor="P6414">
        <w:r>
          <w:rPr>
            <w:color w:val="0000FF"/>
          </w:rPr>
          <w:t>таблице К3</w:t>
        </w:r>
      </w:hyperlink>
      <w:r>
        <w:t>;</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утвержденных значений материала жилы (если применимо) и напряжения КЛ (если применимо);</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spacing w:before="220"/>
        <w:ind w:firstLine="540"/>
        <w:jc w:val="both"/>
      </w:pPr>
      <w:r>
        <w:t xml:space="preserve">Для КЛ 0,4 - 500 кВ с утвержденным значением протяженности до 100 метров вместе с УНЦ из </w:t>
      </w:r>
      <w:hyperlink w:anchor="P5984">
        <w:r>
          <w:rPr>
            <w:color w:val="0000FF"/>
          </w:rPr>
          <w:t>таблиц К1</w:t>
        </w:r>
      </w:hyperlink>
      <w:r>
        <w:t xml:space="preserve"> - </w:t>
      </w:r>
      <w:hyperlink w:anchor="P6414">
        <w:r>
          <w:rPr>
            <w:color w:val="0000FF"/>
          </w:rPr>
          <w:t>К3</w:t>
        </w:r>
      </w:hyperlink>
      <w:r>
        <w:t xml:space="preserve"> применяется коэффициент (Кф1), принимающий следующие значения:</w:t>
      </w:r>
    </w:p>
    <w:p w:rsidR="00582CF7" w:rsidRDefault="00582CF7">
      <w:pPr>
        <w:pStyle w:val="ConsPlusNormal"/>
        <w:spacing w:before="220"/>
        <w:ind w:firstLine="540"/>
        <w:jc w:val="both"/>
      </w:pPr>
      <w:r>
        <w:t>1,34 для КЛ 0,4 - 35 кВ с алюминиевой жилой;</w:t>
      </w:r>
    </w:p>
    <w:p w:rsidR="00582CF7" w:rsidRDefault="00582CF7">
      <w:pPr>
        <w:pStyle w:val="ConsPlusNormal"/>
        <w:spacing w:before="220"/>
        <w:ind w:firstLine="540"/>
        <w:jc w:val="both"/>
      </w:pPr>
      <w:r>
        <w:t>2,97 для КЛ 110 кВ с алюминиевой жилой;</w:t>
      </w:r>
    </w:p>
    <w:p w:rsidR="00582CF7" w:rsidRDefault="00582CF7">
      <w:pPr>
        <w:pStyle w:val="ConsPlusNormal"/>
        <w:spacing w:before="220"/>
        <w:ind w:firstLine="540"/>
        <w:jc w:val="both"/>
      </w:pPr>
      <w:r>
        <w:t>3,40 для КЛ 220 кВ с алюминиевой жилой;</w:t>
      </w:r>
    </w:p>
    <w:p w:rsidR="00582CF7" w:rsidRDefault="00582CF7">
      <w:pPr>
        <w:pStyle w:val="ConsPlusNormal"/>
        <w:spacing w:before="220"/>
        <w:ind w:firstLine="540"/>
        <w:jc w:val="both"/>
      </w:pPr>
      <w:r>
        <w:t>4,58 для КЛ 330 - 500 кВ с алюминиевой жилой;</w:t>
      </w:r>
    </w:p>
    <w:p w:rsidR="00582CF7" w:rsidRDefault="00582CF7">
      <w:pPr>
        <w:pStyle w:val="ConsPlusNormal"/>
        <w:spacing w:before="220"/>
        <w:ind w:firstLine="540"/>
        <w:jc w:val="both"/>
      </w:pPr>
      <w:r>
        <w:t>1,13 для КЛ 0,4 - 35 кВ с медной жилой;</w:t>
      </w:r>
    </w:p>
    <w:p w:rsidR="00582CF7" w:rsidRDefault="00582CF7">
      <w:pPr>
        <w:pStyle w:val="ConsPlusNormal"/>
        <w:spacing w:before="220"/>
        <w:ind w:firstLine="540"/>
        <w:jc w:val="both"/>
      </w:pPr>
      <w:r>
        <w:t>2,11 для КЛ 110 кВ с медной жилой;</w:t>
      </w:r>
    </w:p>
    <w:p w:rsidR="00582CF7" w:rsidRDefault="00582CF7">
      <w:pPr>
        <w:pStyle w:val="ConsPlusNormal"/>
        <w:spacing w:before="220"/>
        <w:ind w:firstLine="540"/>
        <w:jc w:val="both"/>
      </w:pPr>
      <w:r>
        <w:t>2,53 для КЛ 220 кВ с медной жилой;</w:t>
      </w:r>
    </w:p>
    <w:p w:rsidR="00582CF7" w:rsidRDefault="00582CF7">
      <w:pPr>
        <w:pStyle w:val="ConsPlusNormal"/>
        <w:spacing w:before="220"/>
        <w:ind w:firstLine="540"/>
        <w:jc w:val="both"/>
      </w:pPr>
      <w:r>
        <w:t>3,74 для КЛ 330 - 500 кВ с медной жилой.</w:t>
      </w:r>
    </w:p>
    <w:p w:rsidR="00582CF7" w:rsidRDefault="00582CF7">
      <w:pPr>
        <w:pStyle w:val="ConsPlusNormal"/>
        <w:jc w:val="both"/>
      </w:pPr>
    </w:p>
    <w:p w:rsidR="00582CF7" w:rsidRDefault="00582CF7">
      <w:pPr>
        <w:pStyle w:val="ConsPlusTitle"/>
        <w:jc w:val="both"/>
        <w:outlineLvl w:val="2"/>
      </w:pPr>
      <w:bookmarkStart w:id="224" w:name="P6515"/>
      <w:bookmarkEnd w:id="224"/>
      <w:r>
        <w:t>Таблица К4. УНЦ КЛ 110 - 500 кВ с системой термомониторинга</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1417"/>
        <w:gridCol w:w="1417"/>
        <w:gridCol w:w="1699"/>
        <w:gridCol w:w="1699"/>
        <w:gridCol w:w="1699"/>
        <w:gridCol w:w="1702"/>
      </w:tblGrid>
      <w:tr w:rsidR="00582CF7">
        <w:tc>
          <w:tcPr>
            <w:tcW w:w="2267" w:type="dxa"/>
            <w:vMerge w:val="restart"/>
          </w:tcPr>
          <w:p w:rsidR="00582CF7" w:rsidRDefault="00582CF7">
            <w:pPr>
              <w:pStyle w:val="ConsPlusNormal"/>
              <w:jc w:val="center"/>
            </w:pPr>
            <w:r>
              <w:t>Номер расценок</w:t>
            </w:r>
          </w:p>
        </w:tc>
        <w:tc>
          <w:tcPr>
            <w:tcW w:w="1417" w:type="dxa"/>
            <w:vMerge w:val="restart"/>
          </w:tcPr>
          <w:p w:rsidR="00582CF7" w:rsidRDefault="00582CF7">
            <w:pPr>
              <w:pStyle w:val="ConsPlusNormal"/>
              <w:jc w:val="center"/>
            </w:pPr>
            <w:bookmarkStart w:id="225" w:name="P6520"/>
            <w:bookmarkEnd w:id="225"/>
            <w:r>
              <w:t>Сечение жилы, мм</w:t>
            </w:r>
            <w:r>
              <w:rPr>
                <w:vertAlign w:val="superscript"/>
              </w:rPr>
              <w:t>2</w:t>
            </w:r>
          </w:p>
        </w:tc>
        <w:tc>
          <w:tcPr>
            <w:tcW w:w="1417" w:type="dxa"/>
            <w:vMerge w:val="restart"/>
          </w:tcPr>
          <w:p w:rsidR="00582CF7" w:rsidRDefault="00582CF7">
            <w:pPr>
              <w:pStyle w:val="ConsPlusNormal"/>
              <w:jc w:val="center"/>
            </w:pPr>
            <w:bookmarkStart w:id="226" w:name="P6521"/>
            <w:bookmarkEnd w:id="226"/>
            <w:r>
              <w:t>Сечение экрана, мм</w:t>
            </w:r>
            <w:r>
              <w:rPr>
                <w:vertAlign w:val="superscript"/>
              </w:rPr>
              <w:t>2</w:t>
            </w:r>
          </w:p>
        </w:tc>
        <w:tc>
          <w:tcPr>
            <w:tcW w:w="6799"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699" w:type="dxa"/>
          </w:tcPr>
          <w:p w:rsidR="00582CF7" w:rsidRDefault="00582CF7">
            <w:pPr>
              <w:pStyle w:val="ConsPlusNormal"/>
              <w:jc w:val="center"/>
            </w:pPr>
            <w:r>
              <w:t>1</w:t>
            </w:r>
          </w:p>
        </w:tc>
        <w:tc>
          <w:tcPr>
            <w:tcW w:w="1699" w:type="dxa"/>
          </w:tcPr>
          <w:p w:rsidR="00582CF7" w:rsidRDefault="00582CF7">
            <w:pPr>
              <w:pStyle w:val="ConsPlusNormal"/>
              <w:jc w:val="center"/>
            </w:pPr>
            <w:r>
              <w:t>2</w:t>
            </w:r>
          </w:p>
        </w:tc>
        <w:tc>
          <w:tcPr>
            <w:tcW w:w="1699" w:type="dxa"/>
          </w:tcPr>
          <w:p w:rsidR="00582CF7" w:rsidRDefault="00582CF7">
            <w:pPr>
              <w:pStyle w:val="ConsPlusNormal"/>
              <w:jc w:val="center"/>
            </w:pPr>
            <w:r>
              <w:t>3</w:t>
            </w:r>
          </w:p>
        </w:tc>
        <w:tc>
          <w:tcPr>
            <w:tcW w:w="1702"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6799" w:type="dxa"/>
            <w:gridSpan w:val="4"/>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699" w:type="dxa"/>
          </w:tcPr>
          <w:p w:rsidR="00582CF7" w:rsidRDefault="00582CF7">
            <w:pPr>
              <w:pStyle w:val="ConsPlusNormal"/>
              <w:jc w:val="center"/>
            </w:pPr>
            <w:r>
              <w:t>110</w:t>
            </w:r>
          </w:p>
        </w:tc>
        <w:tc>
          <w:tcPr>
            <w:tcW w:w="1699" w:type="dxa"/>
          </w:tcPr>
          <w:p w:rsidR="00582CF7" w:rsidRDefault="00582CF7">
            <w:pPr>
              <w:pStyle w:val="ConsPlusNormal"/>
              <w:jc w:val="center"/>
            </w:pPr>
            <w:r>
              <w:t>220</w:t>
            </w:r>
          </w:p>
        </w:tc>
        <w:tc>
          <w:tcPr>
            <w:tcW w:w="1699" w:type="dxa"/>
          </w:tcPr>
          <w:p w:rsidR="00582CF7" w:rsidRDefault="00582CF7">
            <w:pPr>
              <w:pStyle w:val="ConsPlusNormal"/>
              <w:jc w:val="center"/>
            </w:pPr>
            <w:r>
              <w:t>330</w:t>
            </w:r>
          </w:p>
        </w:tc>
        <w:tc>
          <w:tcPr>
            <w:tcW w:w="1702" w:type="dxa"/>
          </w:tcPr>
          <w:p w:rsidR="00582CF7" w:rsidRDefault="00582CF7">
            <w:pPr>
              <w:pStyle w:val="ConsPlusNormal"/>
              <w:jc w:val="center"/>
            </w:pPr>
            <w:r>
              <w:t>500</w:t>
            </w:r>
          </w:p>
        </w:tc>
      </w:tr>
      <w:tr w:rsidR="00582CF7">
        <w:tc>
          <w:tcPr>
            <w:tcW w:w="2267" w:type="dxa"/>
          </w:tcPr>
          <w:p w:rsidR="00582CF7" w:rsidRDefault="00582CF7">
            <w:pPr>
              <w:pStyle w:val="ConsPlusNormal"/>
              <w:jc w:val="center"/>
            </w:pPr>
            <w:r>
              <w:t>К4-01-1..4</w:t>
            </w:r>
          </w:p>
        </w:tc>
        <w:tc>
          <w:tcPr>
            <w:tcW w:w="1417" w:type="dxa"/>
          </w:tcPr>
          <w:p w:rsidR="00582CF7" w:rsidRDefault="00582CF7">
            <w:pPr>
              <w:pStyle w:val="ConsPlusNormal"/>
              <w:jc w:val="center"/>
            </w:pPr>
            <w:r>
              <w:t>185</w:t>
            </w:r>
          </w:p>
        </w:tc>
        <w:tc>
          <w:tcPr>
            <w:tcW w:w="1417" w:type="dxa"/>
          </w:tcPr>
          <w:p w:rsidR="00582CF7" w:rsidRDefault="00582CF7">
            <w:pPr>
              <w:pStyle w:val="ConsPlusNormal"/>
              <w:jc w:val="center"/>
            </w:pPr>
            <w:r>
              <w:t>150</w:t>
            </w:r>
          </w:p>
        </w:tc>
        <w:tc>
          <w:tcPr>
            <w:tcW w:w="1699" w:type="dxa"/>
          </w:tcPr>
          <w:p w:rsidR="00582CF7" w:rsidRDefault="00582CF7">
            <w:pPr>
              <w:pStyle w:val="ConsPlusNormal"/>
              <w:jc w:val="center"/>
            </w:pPr>
            <w:r>
              <w:t>26 480,65</w:t>
            </w:r>
          </w:p>
        </w:tc>
        <w:tc>
          <w:tcPr>
            <w:tcW w:w="1699" w:type="dxa"/>
          </w:tcPr>
          <w:p w:rsidR="00582CF7" w:rsidRDefault="00582CF7">
            <w:pPr>
              <w:pStyle w:val="ConsPlusNormal"/>
              <w:jc w:val="center"/>
            </w:pPr>
            <w:r>
              <w:t>-</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К4-02-1..4</w:t>
            </w:r>
          </w:p>
        </w:tc>
        <w:tc>
          <w:tcPr>
            <w:tcW w:w="1417" w:type="dxa"/>
          </w:tcPr>
          <w:p w:rsidR="00582CF7" w:rsidRDefault="00582CF7">
            <w:pPr>
              <w:pStyle w:val="ConsPlusNormal"/>
              <w:jc w:val="center"/>
            </w:pPr>
            <w:r>
              <w:t>240</w:t>
            </w:r>
          </w:p>
        </w:tc>
        <w:tc>
          <w:tcPr>
            <w:tcW w:w="1417" w:type="dxa"/>
          </w:tcPr>
          <w:p w:rsidR="00582CF7" w:rsidRDefault="00582CF7">
            <w:pPr>
              <w:pStyle w:val="ConsPlusNormal"/>
              <w:jc w:val="center"/>
            </w:pPr>
            <w:r>
              <w:t>185</w:t>
            </w:r>
          </w:p>
        </w:tc>
        <w:tc>
          <w:tcPr>
            <w:tcW w:w="1699" w:type="dxa"/>
          </w:tcPr>
          <w:p w:rsidR="00582CF7" w:rsidRDefault="00582CF7">
            <w:pPr>
              <w:pStyle w:val="ConsPlusNormal"/>
              <w:jc w:val="center"/>
            </w:pPr>
            <w:r>
              <w:t>28 628,72</w:t>
            </w:r>
          </w:p>
        </w:tc>
        <w:tc>
          <w:tcPr>
            <w:tcW w:w="1699" w:type="dxa"/>
          </w:tcPr>
          <w:p w:rsidR="00582CF7" w:rsidRDefault="00582CF7">
            <w:pPr>
              <w:pStyle w:val="ConsPlusNormal"/>
              <w:jc w:val="center"/>
            </w:pPr>
            <w:r>
              <w:t>43 652,33</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К4-03-1..4</w:t>
            </w:r>
          </w:p>
        </w:tc>
        <w:tc>
          <w:tcPr>
            <w:tcW w:w="1417" w:type="dxa"/>
          </w:tcPr>
          <w:p w:rsidR="00582CF7" w:rsidRDefault="00582CF7">
            <w:pPr>
              <w:pStyle w:val="ConsPlusNormal"/>
              <w:jc w:val="center"/>
            </w:pPr>
            <w:r>
              <w:t>300</w:t>
            </w:r>
          </w:p>
        </w:tc>
        <w:tc>
          <w:tcPr>
            <w:tcW w:w="1417" w:type="dxa"/>
          </w:tcPr>
          <w:p w:rsidR="00582CF7" w:rsidRDefault="00582CF7">
            <w:pPr>
              <w:pStyle w:val="ConsPlusNormal"/>
              <w:jc w:val="center"/>
            </w:pPr>
            <w:r>
              <w:t>265</w:t>
            </w:r>
          </w:p>
        </w:tc>
        <w:tc>
          <w:tcPr>
            <w:tcW w:w="1699" w:type="dxa"/>
          </w:tcPr>
          <w:p w:rsidR="00582CF7" w:rsidRDefault="00582CF7">
            <w:pPr>
              <w:pStyle w:val="ConsPlusNormal"/>
              <w:jc w:val="center"/>
            </w:pPr>
            <w:r>
              <w:t>33 992,81</w:t>
            </w:r>
          </w:p>
        </w:tc>
        <w:tc>
          <w:tcPr>
            <w:tcW w:w="1699" w:type="dxa"/>
          </w:tcPr>
          <w:p w:rsidR="00582CF7" w:rsidRDefault="00582CF7">
            <w:pPr>
              <w:pStyle w:val="ConsPlusNormal"/>
              <w:jc w:val="center"/>
            </w:pPr>
            <w:r>
              <w:t>47 981,87</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К4-04-1..4</w:t>
            </w:r>
          </w:p>
        </w:tc>
        <w:tc>
          <w:tcPr>
            <w:tcW w:w="1417" w:type="dxa"/>
          </w:tcPr>
          <w:p w:rsidR="00582CF7" w:rsidRDefault="00582CF7">
            <w:pPr>
              <w:pStyle w:val="ConsPlusNormal"/>
              <w:jc w:val="center"/>
            </w:pPr>
            <w:r>
              <w:t>400</w:t>
            </w:r>
          </w:p>
        </w:tc>
        <w:tc>
          <w:tcPr>
            <w:tcW w:w="1417" w:type="dxa"/>
          </w:tcPr>
          <w:p w:rsidR="00582CF7" w:rsidRDefault="00582CF7">
            <w:pPr>
              <w:pStyle w:val="ConsPlusNormal"/>
              <w:jc w:val="center"/>
            </w:pPr>
            <w:r>
              <w:t>280</w:t>
            </w:r>
          </w:p>
        </w:tc>
        <w:tc>
          <w:tcPr>
            <w:tcW w:w="1699" w:type="dxa"/>
          </w:tcPr>
          <w:p w:rsidR="00582CF7" w:rsidRDefault="00582CF7">
            <w:pPr>
              <w:pStyle w:val="ConsPlusNormal"/>
              <w:jc w:val="center"/>
            </w:pPr>
            <w:r>
              <w:t>37 530,12</w:t>
            </w:r>
          </w:p>
        </w:tc>
        <w:tc>
          <w:tcPr>
            <w:tcW w:w="1699" w:type="dxa"/>
          </w:tcPr>
          <w:p w:rsidR="00582CF7" w:rsidRDefault="00582CF7">
            <w:pPr>
              <w:pStyle w:val="ConsPlusNormal"/>
              <w:jc w:val="center"/>
            </w:pPr>
            <w:r>
              <w:t>51 657,90</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К4-05-1..4</w:t>
            </w:r>
          </w:p>
        </w:tc>
        <w:tc>
          <w:tcPr>
            <w:tcW w:w="1417" w:type="dxa"/>
          </w:tcPr>
          <w:p w:rsidR="00582CF7" w:rsidRDefault="00582CF7">
            <w:pPr>
              <w:pStyle w:val="ConsPlusNormal"/>
              <w:jc w:val="center"/>
            </w:pPr>
            <w:r>
              <w:t>500</w:t>
            </w:r>
          </w:p>
        </w:tc>
        <w:tc>
          <w:tcPr>
            <w:tcW w:w="1417" w:type="dxa"/>
          </w:tcPr>
          <w:p w:rsidR="00582CF7" w:rsidRDefault="00582CF7">
            <w:pPr>
              <w:pStyle w:val="ConsPlusNormal"/>
              <w:jc w:val="center"/>
            </w:pPr>
            <w:r>
              <w:t>290</w:t>
            </w:r>
          </w:p>
        </w:tc>
        <w:tc>
          <w:tcPr>
            <w:tcW w:w="1699" w:type="dxa"/>
          </w:tcPr>
          <w:p w:rsidR="00582CF7" w:rsidRDefault="00582CF7">
            <w:pPr>
              <w:pStyle w:val="ConsPlusNormal"/>
              <w:jc w:val="center"/>
            </w:pPr>
            <w:r>
              <w:t>42 278,59</w:t>
            </w:r>
          </w:p>
        </w:tc>
        <w:tc>
          <w:tcPr>
            <w:tcW w:w="1699" w:type="dxa"/>
          </w:tcPr>
          <w:p w:rsidR="00582CF7" w:rsidRDefault="00582CF7">
            <w:pPr>
              <w:pStyle w:val="ConsPlusNormal"/>
              <w:jc w:val="center"/>
            </w:pPr>
            <w:r>
              <w:t>56 395,37</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К4-06-1..4</w:t>
            </w:r>
          </w:p>
        </w:tc>
        <w:tc>
          <w:tcPr>
            <w:tcW w:w="1417" w:type="dxa"/>
          </w:tcPr>
          <w:p w:rsidR="00582CF7" w:rsidRDefault="00582CF7">
            <w:pPr>
              <w:pStyle w:val="ConsPlusNormal"/>
              <w:jc w:val="center"/>
            </w:pPr>
            <w:r>
              <w:t>630</w:t>
            </w:r>
          </w:p>
        </w:tc>
        <w:tc>
          <w:tcPr>
            <w:tcW w:w="1417" w:type="dxa"/>
          </w:tcPr>
          <w:p w:rsidR="00582CF7" w:rsidRDefault="00582CF7">
            <w:pPr>
              <w:pStyle w:val="ConsPlusNormal"/>
              <w:jc w:val="center"/>
            </w:pPr>
            <w:r>
              <w:t>290</w:t>
            </w:r>
          </w:p>
        </w:tc>
        <w:tc>
          <w:tcPr>
            <w:tcW w:w="1699" w:type="dxa"/>
          </w:tcPr>
          <w:p w:rsidR="00582CF7" w:rsidRDefault="00582CF7">
            <w:pPr>
              <w:pStyle w:val="ConsPlusNormal"/>
              <w:jc w:val="center"/>
            </w:pPr>
            <w:r>
              <w:t>47 823,81</w:t>
            </w:r>
          </w:p>
        </w:tc>
        <w:tc>
          <w:tcPr>
            <w:tcW w:w="1699" w:type="dxa"/>
          </w:tcPr>
          <w:p w:rsidR="00582CF7" w:rsidRDefault="00582CF7">
            <w:pPr>
              <w:pStyle w:val="ConsPlusNormal"/>
              <w:jc w:val="center"/>
            </w:pPr>
            <w:r>
              <w:t>60 948,86</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К4-07-1..4</w:t>
            </w:r>
          </w:p>
        </w:tc>
        <w:tc>
          <w:tcPr>
            <w:tcW w:w="1417" w:type="dxa"/>
          </w:tcPr>
          <w:p w:rsidR="00582CF7" w:rsidRDefault="00582CF7">
            <w:pPr>
              <w:pStyle w:val="ConsPlusNormal"/>
              <w:jc w:val="center"/>
            </w:pPr>
            <w:r>
              <w:t>800</w:t>
            </w:r>
          </w:p>
        </w:tc>
        <w:tc>
          <w:tcPr>
            <w:tcW w:w="1417" w:type="dxa"/>
          </w:tcPr>
          <w:p w:rsidR="00582CF7" w:rsidRDefault="00582CF7">
            <w:pPr>
              <w:pStyle w:val="ConsPlusNormal"/>
              <w:jc w:val="center"/>
            </w:pPr>
            <w:r>
              <w:t>450</w:t>
            </w:r>
          </w:p>
        </w:tc>
        <w:tc>
          <w:tcPr>
            <w:tcW w:w="1699" w:type="dxa"/>
          </w:tcPr>
          <w:p w:rsidR="00582CF7" w:rsidRDefault="00582CF7">
            <w:pPr>
              <w:pStyle w:val="ConsPlusNormal"/>
              <w:jc w:val="center"/>
            </w:pPr>
            <w:r>
              <w:t>55 038,01</w:t>
            </w:r>
          </w:p>
        </w:tc>
        <w:tc>
          <w:tcPr>
            <w:tcW w:w="1699" w:type="dxa"/>
          </w:tcPr>
          <w:p w:rsidR="00582CF7" w:rsidRDefault="00582CF7">
            <w:pPr>
              <w:pStyle w:val="ConsPlusNormal"/>
              <w:jc w:val="center"/>
            </w:pPr>
            <w:r>
              <w:t>67 695,66</w:t>
            </w:r>
          </w:p>
        </w:tc>
        <w:tc>
          <w:tcPr>
            <w:tcW w:w="1699" w:type="dxa"/>
          </w:tcPr>
          <w:p w:rsidR="00582CF7" w:rsidRDefault="00582CF7">
            <w:pPr>
              <w:pStyle w:val="ConsPlusNormal"/>
              <w:jc w:val="center"/>
            </w:pPr>
            <w:r>
              <w:t>150 679,64</w:t>
            </w:r>
          </w:p>
        </w:tc>
        <w:tc>
          <w:tcPr>
            <w:tcW w:w="1702" w:type="dxa"/>
          </w:tcPr>
          <w:p w:rsidR="00582CF7" w:rsidRDefault="00582CF7">
            <w:pPr>
              <w:pStyle w:val="ConsPlusNormal"/>
              <w:jc w:val="center"/>
            </w:pPr>
            <w:r>
              <w:t>208 440,29</w:t>
            </w:r>
          </w:p>
        </w:tc>
      </w:tr>
      <w:tr w:rsidR="00582CF7">
        <w:tc>
          <w:tcPr>
            <w:tcW w:w="2267" w:type="dxa"/>
          </w:tcPr>
          <w:p w:rsidR="00582CF7" w:rsidRDefault="00582CF7">
            <w:pPr>
              <w:pStyle w:val="ConsPlusNormal"/>
              <w:jc w:val="center"/>
            </w:pPr>
            <w:r>
              <w:t>К4-08-1..4</w:t>
            </w:r>
          </w:p>
        </w:tc>
        <w:tc>
          <w:tcPr>
            <w:tcW w:w="1417" w:type="dxa"/>
          </w:tcPr>
          <w:p w:rsidR="00582CF7" w:rsidRDefault="00582CF7">
            <w:pPr>
              <w:pStyle w:val="ConsPlusNormal"/>
              <w:jc w:val="center"/>
            </w:pPr>
            <w:r>
              <w:t>1000</w:t>
            </w:r>
          </w:p>
        </w:tc>
        <w:tc>
          <w:tcPr>
            <w:tcW w:w="1417" w:type="dxa"/>
          </w:tcPr>
          <w:p w:rsidR="00582CF7" w:rsidRDefault="00582CF7">
            <w:pPr>
              <w:pStyle w:val="ConsPlusNormal"/>
              <w:jc w:val="center"/>
            </w:pPr>
            <w:r>
              <w:t>95</w:t>
            </w:r>
          </w:p>
        </w:tc>
        <w:tc>
          <w:tcPr>
            <w:tcW w:w="1699" w:type="dxa"/>
          </w:tcPr>
          <w:p w:rsidR="00582CF7" w:rsidRDefault="00582CF7">
            <w:pPr>
              <w:pStyle w:val="ConsPlusNormal"/>
              <w:jc w:val="center"/>
            </w:pPr>
            <w:r>
              <w:t>58 777,71</w:t>
            </w:r>
          </w:p>
        </w:tc>
        <w:tc>
          <w:tcPr>
            <w:tcW w:w="1699" w:type="dxa"/>
          </w:tcPr>
          <w:p w:rsidR="00582CF7" w:rsidRDefault="00582CF7">
            <w:pPr>
              <w:pStyle w:val="ConsPlusNormal"/>
              <w:jc w:val="center"/>
            </w:pPr>
            <w:r>
              <w:t>70 649,30</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К4-09-1..4</w:t>
            </w:r>
          </w:p>
        </w:tc>
        <w:tc>
          <w:tcPr>
            <w:tcW w:w="1417" w:type="dxa"/>
          </w:tcPr>
          <w:p w:rsidR="00582CF7" w:rsidRDefault="00582CF7">
            <w:pPr>
              <w:pStyle w:val="ConsPlusNormal"/>
              <w:jc w:val="center"/>
            </w:pPr>
            <w:r>
              <w:t>1000</w:t>
            </w:r>
          </w:p>
        </w:tc>
        <w:tc>
          <w:tcPr>
            <w:tcW w:w="1417" w:type="dxa"/>
          </w:tcPr>
          <w:p w:rsidR="00582CF7" w:rsidRDefault="00582CF7">
            <w:pPr>
              <w:pStyle w:val="ConsPlusNormal"/>
              <w:jc w:val="center"/>
            </w:pPr>
            <w:r>
              <w:t>240</w:t>
            </w:r>
          </w:p>
        </w:tc>
        <w:tc>
          <w:tcPr>
            <w:tcW w:w="1699" w:type="dxa"/>
          </w:tcPr>
          <w:p w:rsidR="00582CF7" w:rsidRDefault="00582CF7">
            <w:pPr>
              <w:pStyle w:val="ConsPlusNormal"/>
              <w:jc w:val="center"/>
            </w:pPr>
            <w:r>
              <w:t>64 585,07</w:t>
            </w:r>
          </w:p>
        </w:tc>
        <w:tc>
          <w:tcPr>
            <w:tcW w:w="1699" w:type="dxa"/>
          </w:tcPr>
          <w:p w:rsidR="00582CF7" w:rsidRDefault="00582CF7">
            <w:pPr>
              <w:pStyle w:val="ConsPlusNormal"/>
              <w:jc w:val="center"/>
            </w:pPr>
            <w:r>
              <w:t>76 515,16</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К4-10-1..4</w:t>
            </w:r>
          </w:p>
        </w:tc>
        <w:tc>
          <w:tcPr>
            <w:tcW w:w="1417" w:type="dxa"/>
          </w:tcPr>
          <w:p w:rsidR="00582CF7" w:rsidRDefault="00582CF7">
            <w:pPr>
              <w:pStyle w:val="ConsPlusNormal"/>
              <w:jc w:val="center"/>
            </w:pPr>
            <w:r>
              <w:t>1000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67 816,02</w:t>
            </w:r>
          </w:p>
        </w:tc>
        <w:tc>
          <w:tcPr>
            <w:tcW w:w="1699" w:type="dxa"/>
          </w:tcPr>
          <w:p w:rsidR="00582CF7" w:rsidRDefault="00582CF7">
            <w:pPr>
              <w:pStyle w:val="ConsPlusNormal"/>
              <w:jc w:val="center"/>
            </w:pPr>
            <w:r>
              <w:t>80 515,87</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К4-11-1..4</w:t>
            </w:r>
          </w:p>
        </w:tc>
        <w:tc>
          <w:tcPr>
            <w:tcW w:w="1417" w:type="dxa"/>
          </w:tcPr>
          <w:p w:rsidR="00582CF7" w:rsidRDefault="00582CF7">
            <w:pPr>
              <w:pStyle w:val="ConsPlusNormal"/>
              <w:jc w:val="center"/>
            </w:pPr>
            <w:r>
              <w:t>1200</w:t>
            </w:r>
          </w:p>
        </w:tc>
        <w:tc>
          <w:tcPr>
            <w:tcW w:w="1417" w:type="dxa"/>
          </w:tcPr>
          <w:p w:rsidR="00582CF7" w:rsidRDefault="00582CF7">
            <w:pPr>
              <w:pStyle w:val="ConsPlusNormal"/>
              <w:jc w:val="center"/>
            </w:pPr>
            <w:r>
              <w:t>95</w:t>
            </w:r>
          </w:p>
        </w:tc>
        <w:tc>
          <w:tcPr>
            <w:tcW w:w="1699" w:type="dxa"/>
          </w:tcPr>
          <w:p w:rsidR="00582CF7" w:rsidRDefault="00582CF7">
            <w:pPr>
              <w:pStyle w:val="ConsPlusNormal"/>
              <w:jc w:val="center"/>
            </w:pPr>
            <w:r>
              <w:t>65 981,57</w:t>
            </w:r>
          </w:p>
        </w:tc>
        <w:tc>
          <w:tcPr>
            <w:tcW w:w="1699" w:type="dxa"/>
          </w:tcPr>
          <w:p w:rsidR="00582CF7" w:rsidRDefault="00582CF7">
            <w:pPr>
              <w:pStyle w:val="ConsPlusNormal"/>
              <w:jc w:val="center"/>
            </w:pPr>
            <w:r>
              <w:t>77 723,81</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К4-12-1..4</w:t>
            </w:r>
          </w:p>
        </w:tc>
        <w:tc>
          <w:tcPr>
            <w:tcW w:w="1417" w:type="dxa"/>
          </w:tcPr>
          <w:p w:rsidR="00582CF7" w:rsidRDefault="00582CF7">
            <w:pPr>
              <w:pStyle w:val="ConsPlusNormal"/>
              <w:jc w:val="center"/>
            </w:pPr>
            <w:r>
              <w:t>1200</w:t>
            </w:r>
          </w:p>
        </w:tc>
        <w:tc>
          <w:tcPr>
            <w:tcW w:w="1417" w:type="dxa"/>
          </w:tcPr>
          <w:p w:rsidR="00582CF7" w:rsidRDefault="00582CF7">
            <w:pPr>
              <w:pStyle w:val="ConsPlusNormal"/>
              <w:jc w:val="center"/>
            </w:pPr>
            <w:r>
              <w:t>240</w:t>
            </w:r>
          </w:p>
        </w:tc>
        <w:tc>
          <w:tcPr>
            <w:tcW w:w="1699" w:type="dxa"/>
          </w:tcPr>
          <w:p w:rsidR="00582CF7" w:rsidRDefault="00582CF7">
            <w:pPr>
              <w:pStyle w:val="ConsPlusNormal"/>
              <w:jc w:val="center"/>
            </w:pPr>
            <w:r>
              <w:t>71 466,18</w:t>
            </w:r>
          </w:p>
        </w:tc>
        <w:tc>
          <w:tcPr>
            <w:tcW w:w="1699" w:type="dxa"/>
          </w:tcPr>
          <w:p w:rsidR="00582CF7" w:rsidRDefault="00582CF7">
            <w:pPr>
              <w:pStyle w:val="ConsPlusNormal"/>
              <w:jc w:val="center"/>
            </w:pPr>
            <w:r>
              <w:t>83 765,19</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К4-13-1..4</w:t>
            </w:r>
          </w:p>
        </w:tc>
        <w:tc>
          <w:tcPr>
            <w:tcW w:w="1417" w:type="dxa"/>
          </w:tcPr>
          <w:p w:rsidR="00582CF7" w:rsidRDefault="00582CF7">
            <w:pPr>
              <w:pStyle w:val="ConsPlusNormal"/>
              <w:jc w:val="center"/>
            </w:pPr>
            <w:r>
              <w:t>1200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75 168,35</w:t>
            </w:r>
          </w:p>
        </w:tc>
        <w:tc>
          <w:tcPr>
            <w:tcW w:w="1699" w:type="dxa"/>
          </w:tcPr>
          <w:p w:rsidR="00582CF7" w:rsidRDefault="00582CF7">
            <w:pPr>
              <w:pStyle w:val="ConsPlusNormal"/>
              <w:jc w:val="center"/>
            </w:pPr>
            <w:r>
              <w:t>88 209,83</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К4-14-1..4</w:t>
            </w:r>
          </w:p>
        </w:tc>
        <w:tc>
          <w:tcPr>
            <w:tcW w:w="1417" w:type="dxa"/>
          </w:tcPr>
          <w:p w:rsidR="00582CF7" w:rsidRDefault="00582CF7">
            <w:pPr>
              <w:pStyle w:val="ConsPlusNormal"/>
              <w:jc w:val="center"/>
            </w:pPr>
            <w:r>
              <w:t>1400</w:t>
            </w:r>
          </w:p>
        </w:tc>
        <w:tc>
          <w:tcPr>
            <w:tcW w:w="1417" w:type="dxa"/>
          </w:tcPr>
          <w:p w:rsidR="00582CF7" w:rsidRDefault="00582CF7">
            <w:pPr>
              <w:pStyle w:val="ConsPlusNormal"/>
              <w:jc w:val="center"/>
            </w:pPr>
            <w:r>
              <w:t>95</w:t>
            </w:r>
          </w:p>
        </w:tc>
        <w:tc>
          <w:tcPr>
            <w:tcW w:w="1699" w:type="dxa"/>
          </w:tcPr>
          <w:p w:rsidR="00582CF7" w:rsidRDefault="00582CF7">
            <w:pPr>
              <w:pStyle w:val="ConsPlusNormal"/>
              <w:jc w:val="center"/>
            </w:pPr>
            <w:r>
              <w:t>74 015,77</w:t>
            </w:r>
          </w:p>
        </w:tc>
        <w:tc>
          <w:tcPr>
            <w:tcW w:w="1699" w:type="dxa"/>
          </w:tcPr>
          <w:p w:rsidR="00582CF7" w:rsidRDefault="00582CF7">
            <w:pPr>
              <w:pStyle w:val="ConsPlusNormal"/>
              <w:jc w:val="center"/>
            </w:pPr>
            <w:r>
              <w:t>86 119,04</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К4-15-1..4</w:t>
            </w:r>
          </w:p>
        </w:tc>
        <w:tc>
          <w:tcPr>
            <w:tcW w:w="1417" w:type="dxa"/>
          </w:tcPr>
          <w:p w:rsidR="00582CF7" w:rsidRDefault="00582CF7">
            <w:pPr>
              <w:pStyle w:val="ConsPlusNormal"/>
              <w:jc w:val="center"/>
            </w:pPr>
            <w:r>
              <w:t>1400</w:t>
            </w:r>
          </w:p>
        </w:tc>
        <w:tc>
          <w:tcPr>
            <w:tcW w:w="1417" w:type="dxa"/>
          </w:tcPr>
          <w:p w:rsidR="00582CF7" w:rsidRDefault="00582CF7">
            <w:pPr>
              <w:pStyle w:val="ConsPlusNormal"/>
              <w:jc w:val="center"/>
            </w:pPr>
            <w:r>
              <w:t>240</w:t>
            </w:r>
          </w:p>
        </w:tc>
        <w:tc>
          <w:tcPr>
            <w:tcW w:w="1699" w:type="dxa"/>
          </w:tcPr>
          <w:p w:rsidR="00582CF7" w:rsidRDefault="00582CF7">
            <w:pPr>
              <w:pStyle w:val="ConsPlusNormal"/>
              <w:jc w:val="center"/>
            </w:pPr>
            <w:r>
              <w:t>79 479,81</w:t>
            </w:r>
          </w:p>
        </w:tc>
        <w:tc>
          <w:tcPr>
            <w:tcW w:w="1699" w:type="dxa"/>
          </w:tcPr>
          <w:p w:rsidR="00582CF7" w:rsidRDefault="00582CF7">
            <w:pPr>
              <w:pStyle w:val="ConsPlusNormal"/>
              <w:jc w:val="center"/>
            </w:pPr>
            <w:r>
              <w:t>91 333,65</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К4-16-1..4</w:t>
            </w:r>
          </w:p>
        </w:tc>
        <w:tc>
          <w:tcPr>
            <w:tcW w:w="1417" w:type="dxa"/>
          </w:tcPr>
          <w:p w:rsidR="00582CF7" w:rsidRDefault="00582CF7">
            <w:pPr>
              <w:pStyle w:val="ConsPlusNormal"/>
              <w:jc w:val="center"/>
            </w:pPr>
            <w:r>
              <w:t>1400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82 887,53</w:t>
            </w:r>
          </w:p>
        </w:tc>
        <w:tc>
          <w:tcPr>
            <w:tcW w:w="1699" w:type="dxa"/>
          </w:tcPr>
          <w:p w:rsidR="00582CF7" w:rsidRDefault="00582CF7">
            <w:pPr>
              <w:pStyle w:val="ConsPlusNormal"/>
              <w:jc w:val="center"/>
            </w:pPr>
            <w:r>
              <w:t>96 123,68</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К4-17-1..4</w:t>
            </w:r>
          </w:p>
        </w:tc>
        <w:tc>
          <w:tcPr>
            <w:tcW w:w="1417" w:type="dxa"/>
          </w:tcPr>
          <w:p w:rsidR="00582CF7" w:rsidRDefault="00582CF7">
            <w:pPr>
              <w:pStyle w:val="ConsPlusNormal"/>
              <w:jc w:val="center"/>
            </w:pPr>
            <w:r>
              <w:t>1600</w:t>
            </w:r>
          </w:p>
        </w:tc>
        <w:tc>
          <w:tcPr>
            <w:tcW w:w="1417" w:type="dxa"/>
          </w:tcPr>
          <w:p w:rsidR="00582CF7" w:rsidRDefault="00582CF7">
            <w:pPr>
              <w:pStyle w:val="ConsPlusNormal"/>
              <w:jc w:val="center"/>
            </w:pPr>
            <w:r>
              <w:t>95</w:t>
            </w:r>
          </w:p>
        </w:tc>
        <w:tc>
          <w:tcPr>
            <w:tcW w:w="1699" w:type="dxa"/>
          </w:tcPr>
          <w:p w:rsidR="00582CF7" w:rsidRDefault="00582CF7">
            <w:pPr>
              <w:pStyle w:val="ConsPlusNormal"/>
              <w:jc w:val="center"/>
            </w:pPr>
            <w:r>
              <w:t>81 506,19</w:t>
            </w:r>
          </w:p>
        </w:tc>
        <w:tc>
          <w:tcPr>
            <w:tcW w:w="1699" w:type="dxa"/>
          </w:tcPr>
          <w:p w:rsidR="00582CF7" w:rsidRDefault="00582CF7">
            <w:pPr>
              <w:pStyle w:val="ConsPlusNormal"/>
              <w:jc w:val="center"/>
            </w:pPr>
            <w:r>
              <w:t>94 465,01</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К4-18-1..4</w:t>
            </w:r>
          </w:p>
        </w:tc>
        <w:tc>
          <w:tcPr>
            <w:tcW w:w="1417" w:type="dxa"/>
          </w:tcPr>
          <w:p w:rsidR="00582CF7" w:rsidRDefault="00582CF7">
            <w:pPr>
              <w:pStyle w:val="ConsPlusNormal"/>
              <w:jc w:val="center"/>
            </w:pPr>
            <w:r>
              <w:t>1600</w:t>
            </w:r>
          </w:p>
        </w:tc>
        <w:tc>
          <w:tcPr>
            <w:tcW w:w="1417" w:type="dxa"/>
          </w:tcPr>
          <w:p w:rsidR="00582CF7" w:rsidRDefault="00582CF7">
            <w:pPr>
              <w:pStyle w:val="ConsPlusNormal"/>
              <w:jc w:val="center"/>
            </w:pPr>
            <w:r>
              <w:t>240</w:t>
            </w:r>
          </w:p>
        </w:tc>
        <w:tc>
          <w:tcPr>
            <w:tcW w:w="1699" w:type="dxa"/>
          </w:tcPr>
          <w:p w:rsidR="00582CF7" w:rsidRDefault="00582CF7">
            <w:pPr>
              <w:pStyle w:val="ConsPlusNormal"/>
              <w:jc w:val="center"/>
            </w:pPr>
            <w:r>
              <w:t>87 152,22</w:t>
            </w:r>
          </w:p>
        </w:tc>
        <w:tc>
          <w:tcPr>
            <w:tcW w:w="1699" w:type="dxa"/>
          </w:tcPr>
          <w:p w:rsidR="00582CF7" w:rsidRDefault="00582CF7">
            <w:pPr>
              <w:pStyle w:val="ConsPlusNormal"/>
              <w:jc w:val="center"/>
            </w:pPr>
            <w:r>
              <w:t>99 870,55</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К4-19-1..4</w:t>
            </w:r>
          </w:p>
        </w:tc>
        <w:tc>
          <w:tcPr>
            <w:tcW w:w="1417" w:type="dxa"/>
          </w:tcPr>
          <w:p w:rsidR="00582CF7" w:rsidRDefault="00582CF7">
            <w:pPr>
              <w:pStyle w:val="ConsPlusNormal"/>
              <w:jc w:val="center"/>
            </w:pPr>
            <w:r>
              <w:t>1600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90 370,62</w:t>
            </w:r>
          </w:p>
        </w:tc>
        <w:tc>
          <w:tcPr>
            <w:tcW w:w="1699" w:type="dxa"/>
          </w:tcPr>
          <w:p w:rsidR="00582CF7" w:rsidRDefault="00582CF7">
            <w:pPr>
              <w:pStyle w:val="ConsPlusNormal"/>
              <w:jc w:val="center"/>
            </w:pPr>
            <w:r>
              <w:t>104 003,54</w:t>
            </w:r>
          </w:p>
        </w:tc>
        <w:tc>
          <w:tcPr>
            <w:tcW w:w="1699" w:type="dxa"/>
          </w:tcPr>
          <w:p w:rsidR="00582CF7" w:rsidRDefault="00582CF7">
            <w:pPr>
              <w:pStyle w:val="ConsPlusNormal"/>
              <w:jc w:val="center"/>
            </w:pPr>
            <w:r>
              <w:t>194 031,83</w:t>
            </w:r>
          </w:p>
        </w:tc>
        <w:tc>
          <w:tcPr>
            <w:tcW w:w="1702" w:type="dxa"/>
          </w:tcPr>
          <w:p w:rsidR="00582CF7" w:rsidRDefault="00582CF7">
            <w:pPr>
              <w:pStyle w:val="ConsPlusNormal"/>
              <w:jc w:val="center"/>
            </w:pPr>
            <w:r>
              <w:t>274 006,87</w:t>
            </w:r>
          </w:p>
        </w:tc>
      </w:tr>
      <w:tr w:rsidR="00582CF7">
        <w:tc>
          <w:tcPr>
            <w:tcW w:w="2267" w:type="dxa"/>
          </w:tcPr>
          <w:p w:rsidR="00582CF7" w:rsidRDefault="00582CF7">
            <w:pPr>
              <w:pStyle w:val="ConsPlusNormal"/>
              <w:jc w:val="center"/>
            </w:pPr>
            <w:r>
              <w:t>К4-20-1..4</w:t>
            </w:r>
          </w:p>
        </w:tc>
        <w:tc>
          <w:tcPr>
            <w:tcW w:w="1417" w:type="dxa"/>
          </w:tcPr>
          <w:p w:rsidR="00582CF7" w:rsidRDefault="00582CF7">
            <w:pPr>
              <w:pStyle w:val="ConsPlusNormal"/>
              <w:jc w:val="center"/>
            </w:pPr>
            <w:r>
              <w:t>2000</w:t>
            </w:r>
          </w:p>
        </w:tc>
        <w:tc>
          <w:tcPr>
            <w:tcW w:w="1417" w:type="dxa"/>
          </w:tcPr>
          <w:p w:rsidR="00582CF7" w:rsidRDefault="00582CF7">
            <w:pPr>
              <w:pStyle w:val="ConsPlusNormal"/>
              <w:jc w:val="center"/>
            </w:pPr>
            <w:r>
              <w:t>95</w:t>
            </w:r>
          </w:p>
        </w:tc>
        <w:tc>
          <w:tcPr>
            <w:tcW w:w="1699" w:type="dxa"/>
          </w:tcPr>
          <w:p w:rsidR="00582CF7" w:rsidRDefault="00582CF7">
            <w:pPr>
              <w:pStyle w:val="ConsPlusNormal"/>
              <w:jc w:val="center"/>
            </w:pPr>
            <w:r>
              <w:t>99 100,94</w:t>
            </w:r>
          </w:p>
        </w:tc>
        <w:tc>
          <w:tcPr>
            <w:tcW w:w="1699" w:type="dxa"/>
          </w:tcPr>
          <w:p w:rsidR="00582CF7" w:rsidRDefault="00582CF7">
            <w:pPr>
              <w:pStyle w:val="ConsPlusNormal"/>
              <w:jc w:val="center"/>
            </w:pPr>
            <w:r>
              <w:t>111 005,74</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К4-21-1..4</w:t>
            </w:r>
          </w:p>
        </w:tc>
        <w:tc>
          <w:tcPr>
            <w:tcW w:w="1417" w:type="dxa"/>
          </w:tcPr>
          <w:p w:rsidR="00582CF7" w:rsidRDefault="00582CF7">
            <w:pPr>
              <w:pStyle w:val="ConsPlusNormal"/>
              <w:jc w:val="center"/>
            </w:pPr>
            <w:r>
              <w:t>2000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106 294,52</w:t>
            </w:r>
          </w:p>
        </w:tc>
        <w:tc>
          <w:tcPr>
            <w:tcW w:w="1699" w:type="dxa"/>
          </w:tcPr>
          <w:p w:rsidR="00582CF7" w:rsidRDefault="00582CF7">
            <w:pPr>
              <w:pStyle w:val="ConsPlusNormal"/>
              <w:jc w:val="center"/>
            </w:pPr>
            <w:r>
              <w:t>121 056,42</w:t>
            </w:r>
          </w:p>
        </w:tc>
        <w:tc>
          <w:tcPr>
            <w:tcW w:w="1699" w:type="dxa"/>
          </w:tcPr>
          <w:p w:rsidR="00582CF7" w:rsidRDefault="00582CF7">
            <w:pPr>
              <w:pStyle w:val="ConsPlusNormal"/>
              <w:jc w:val="center"/>
            </w:pPr>
            <w:r>
              <w:t>-</w:t>
            </w:r>
          </w:p>
        </w:tc>
        <w:tc>
          <w:tcPr>
            <w:tcW w:w="1702"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К4-22-1..4</w:t>
            </w:r>
          </w:p>
        </w:tc>
        <w:tc>
          <w:tcPr>
            <w:tcW w:w="1417" w:type="dxa"/>
          </w:tcPr>
          <w:p w:rsidR="00582CF7" w:rsidRDefault="00582CF7">
            <w:pPr>
              <w:pStyle w:val="ConsPlusNormal"/>
              <w:jc w:val="center"/>
            </w:pPr>
            <w:r>
              <w:t>2500</w:t>
            </w:r>
          </w:p>
        </w:tc>
        <w:tc>
          <w:tcPr>
            <w:tcW w:w="1417" w:type="dxa"/>
          </w:tcPr>
          <w:p w:rsidR="00582CF7" w:rsidRDefault="00582CF7">
            <w:pPr>
              <w:pStyle w:val="ConsPlusNormal"/>
              <w:jc w:val="center"/>
            </w:pPr>
            <w:r>
              <w:t>240</w:t>
            </w:r>
          </w:p>
        </w:tc>
        <w:tc>
          <w:tcPr>
            <w:tcW w:w="1699" w:type="dxa"/>
          </w:tcPr>
          <w:p w:rsidR="00582CF7" w:rsidRDefault="00582CF7">
            <w:pPr>
              <w:pStyle w:val="ConsPlusNormal"/>
              <w:jc w:val="center"/>
            </w:pPr>
            <w:r>
              <w:t>123 681,32</w:t>
            </w:r>
          </w:p>
        </w:tc>
        <w:tc>
          <w:tcPr>
            <w:tcW w:w="1699" w:type="dxa"/>
          </w:tcPr>
          <w:p w:rsidR="00582CF7" w:rsidRDefault="00582CF7">
            <w:pPr>
              <w:pStyle w:val="ConsPlusNormal"/>
              <w:jc w:val="center"/>
            </w:pPr>
            <w:r>
              <w:t>135 582,59</w:t>
            </w:r>
          </w:p>
        </w:tc>
        <w:tc>
          <w:tcPr>
            <w:tcW w:w="1699" w:type="dxa"/>
          </w:tcPr>
          <w:p w:rsidR="00582CF7" w:rsidRDefault="00582CF7">
            <w:pPr>
              <w:pStyle w:val="ConsPlusNormal"/>
              <w:jc w:val="center"/>
            </w:pPr>
            <w:r>
              <w:t>228 335,01</w:t>
            </w:r>
          </w:p>
        </w:tc>
        <w:tc>
          <w:tcPr>
            <w:tcW w:w="1702" w:type="dxa"/>
          </w:tcPr>
          <w:p w:rsidR="00582CF7" w:rsidRDefault="00582CF7">
            <w:pPr>
              <w:pStyle w:val="ConsPlusNormal"/>
              <w:jc w:val="center"/>
            </w:pPr>
            <w:r>
              <w:t>319 020,75</w:t>
            </w:r>
          </w:p>
        </w:tc>
      </w:tr>
      <w:tr w:rsidR="00582CF7">
        <w:tc>
          <w:tcPr>
            <w:tcW w:w="2267" w:type="dxa"/>
          </w:tcPr>
          <w:p w:rsidR="00582CF7" w:rsidRDefault="00582CF7">
            <w:pPr>
              <w:pStyle w:val="ConsPlusNormal"/>
              <w:jc w:val="center"/>
            </w:pPr>
            <w:r>
              <w:t>К4-23-1..4</w:t>
            </w:r>
          </w:p>
        </w:tc>
        <w:tc>
          <w:tcPr>
            <w:tcW w:w="1417" w:type="dxa"/>
          </w:tcPr>
          <w:p w:rsidR="00582CF7" w:rsidRDefault="00582CF7">
            <w:pPr>
              <w:pStyle w:val="ConsPlusNormal"/>
              <w:jc w:val="center"/>
            </w:pPr>
            <w:r>
              <w:t>2500</w:t>
            </w:r>
          </w:p>
        </w:tc>
        <w:tc>
          <w:tcPr>
            <w:tcW w:w="1417" w:type="dxa"/>
          </w:tcPr>
          <w:p w:rsidR="00582CF7" w:rsidRDefault="00582CF7">
            <w:pPr>
              <w:pStyle w:val="ConsPlusNormal"/>
              <w:jc w:val="center"/>
            </w:pPr>
            <w:r>
              <w:t>350</w:t>
            </w:r>
          </w:p>
        </w:tc>
        <w:tc>
          <w:tcPr>
            <w:tcW w:w="1699" w:type="dxa"/>
          </w:tcPr>
          <w:p w:rsidR="00582CF7" w:rsidRDefault="00582CF7">
            <w:pPr>
              <w:pStyle w:val="ConsPlusNormal"/>
              <w:jc w:val="center"/>
            </w:pPr>
            <w:r>
              <w:t>126 445,56</w:t>
            </w:r>
          </w:p>
        </w:tc>
        <w:tc>
          <w:tcPr>
            <w:tcW w:w="1699" w:type="dxa"/>
          </w:tcPr>
          <w:p w:rsidR="00582CF7" w:rsidRDefault="00582CF7">
            <w:pPr>
              <w:pStyle w:val="ConsPlusNormal"/>
              <w:jc w:val="center"/>
            </w:pPr>
            <w:r>
              <w:t>140 615,38</w:t>
            </w:r>
          </w:p>
        </w:tc>
        <w:tc>
          <w:tcPr>
            <w:tcW w:w="1699" w:type="dxa"/>
          </w:tcPr>
          <w:p w:rsidR="00582CF7" w:rsidRDefault="00582CF7">
            <w:pPr>
              <w:pStyle w:val="ConsPlusNormal"/>
              <w:jc w:val="center"/>
            </w:pPr>
            <w:r>
              <w:t>233 646,14</w:t>
            </w:r>
          </w:p>
        </w:tc>
        <w:tc>
          <w:tcPr>
            <w:tcW w:w="1702" w:type="dxa"/>
          </w:tcPr>
          <w:p w:rsidR="00582CF7" w:rsidRDefault="00582CF7">
            <w:pPr>
              <w:pStyle w:val="ConsPlusNormal"/>
              <w:jc w:val="center"/>
            </w:pPr>
            <w:r>
              <w:t>324 859,75</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6515">
        <w:r>
          <w:rPr>
            <w:color w:val="0000FF"/>
          </w:rPr>
          <w:t>таблице К4</w:t>
        </w:r>
      </w:hyperlink>
      <w:r>
        <w:t xml:space="preserve"> в УНЦ учтены стоимость кабеля с встроенными в силовой кабель активными оптическими волокнами с учетом 10% запаса, кабельной арматуры (концевых и соединительных муфт), стоимость строительно-монтажных работ по прокладке кабеля и установке кабельной арматуры, а также сопутствующие затраты.</w:t>
      </w:r>
    </w:p>
    <w:p w:rsidR="00582CF7" w:rsidRDefault="00582CF7">
      <w:pPr>
        <w:pStyle w:val="ConsPlusNormal"/>
        <w:spacing w:before="220"/>
        <w:ind w:firstLine="540"/>
        <w:jc w:val="both"/>
      </w:pPr>
      <w:r>
        <w:t xml:space="preserve">В </w:t>
      </w:r>
      <w:hyperlink w:anchor="P6515">
        <w:r>
          <w:rPr>
            <w:color w:val="0000FF"/>
          </w:rPr>
          <w:t>таблице К4</w:t>
        </w:r>
      </w:hyperlink>
      <w:r>
        <w:t xml:space="preserve"> в УНЦ учтены затраты для одной цепи КЛ с медной жилой на 3 фазы.</w:t>
      </w:r>
    </w:p>
    <w:p w:rsidR="00582CF7" w:rsidRDefault="00582CF7">
      <w:pPr>
        <w:pStyle w:val="ConsPlusNormal"/>
        <w:spacing w:before="220"/>
        <w:ind w:firstLine="540"/>
        <w:jc w:val="both"/>
      </w:pPr>
      <w:r>
        <w:t xml:space="preserve">Для учета технологических решений в отношении КЛ 110 - 500 кВ с системой термомониторинга с утвержденным значением числа цепей КЛ больше одной вместе с выбранной расценкой УНЦ из </w:t>
      </w:r>
      <w:hyperlink w:anchor="P6515">
        <w:r>
          <w:rPr>
            <w:color w:val="0000FF"/>
          </w:rPr>
          <w:t>таблицы К4</w:t>
        </w:r>
      </w:hyperlink>
      <w:r>
        <w:t xml:space="preserve"> применяется коэффициент (Кф3), равный утвержденному количеству цепей КЛ.</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жилы и (или) сечения экрана КЛ принадлежит интервалу между двумя значениями характеристики типового технологического решения, указанного в таблице К4 в столбце </w:t>
      </w:r>
      <w:hyperlink w:anchor="P6520">
        <w:r>
          <w:rPr>
            <w:color w:val="0000FF"/>
          </w:rPr>
          <w:t>"Сечение жилы, мм</w:t>
        </w:r>
      </w:hyperlink>
      <w:hyperlink w:anchor="P6520">
        <w:r>
          <w:rPr>
            <w:color w:val="0000FF"/>
            <w:vertAlign w:val="superscript"/>
          </w:rPr>
          <w:t>2</w:t>
        </w:r>
      </w:hyperlink>
      <w:hyperlink w:anchor="P6520">
        <w:r>
          <w:rPr>
            <w:color w:val="0000FF"/>
          </w:rPr>
          <w:t>"</w:t>
        </w:r>
      </w:hyperlink>
      <w:r>
        <w:t xml:space="preserve"> и (или) </w:t>
      </w:r>
      <w:hyperlink w:anchor="P6521">
        <w:r>
          <w:rPr>
            <w:color w:val="0000FF"/>
          </w:rPr>
          <w:t>"Сечение экрана, мм</w:t>
        </w:r>
      </w:hyperlink>
      <w:hyperlink w:anchor="P6521">
        <w:r>
          <w:rPr>
            <w:color w:val="0000FF"/>
            <w:vertAlign w:val="superscript"/>
          </w:rPr>
          <w:t>2</w:t>
        </w:r>
      </w:hyperlink>
      <w:hyperlink w:anchor="P6521">
        <w:r>
          <w:rPr>
            <w:color w:val="0000FF"/>
          </w:rPr>
          <w:t>"</w:t>
        </w:r>
      </w:hyperlink>
      <w:r>
        <w:t xml:space="preserve">, для утвержденного значения напряжения КЛ, то из </w:t>
      </w:r>
      <w:hyperlink w:anchor="P6515">
        <w:r>
          <w:rPr>
            <w:color w:val="0000FF"/>
          </w:rPr>
          <w:t>таблицы К4</w:t>
        </w:r>
      </w:hyperlink>
      <w:r>
        <w:t xml:space="preserve"> выбирается расценка УНЦ, соответствующая значению указанной характеристики, которое меньше утвержденного значения сечения жилы и (или) сечения экрана КЛ, и применяется определяемый по </w:t>
      </w:r>
      <w:hyperlink w:anchor="P1978">
        <w:r>
          <w:rPr>
            <w:color w:val="0000FF"/>
          </w:rPr>
          <w:t>формуле 1</w:t>
        </w:r>
      </w:hyperlink>
      <w:r>
        <w:t xml:space="preserve"> коэффициент (Кф2) для утвержденного значения сечения жилы КЛ либо утвержденного значения сечения экрана КЛ, имеющий максимальное значение.</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жилы и (или) сечения экрана КЛ больше максимального значения характеристики типового технологического решения, указанного в таблице К4 в столбце </w:t>
      </w:r>
      <w:hyperlink w:anchor="P6520">
        <w:r>
          <w:rPr>
            <w:color w:val="0000FF"/>
          </w:rPr>
          <w:t>"Сечение жилы, мм</w:t>
        </w:r>
      </w:hyperlink>
      <w:hyperlink w:anchor="P6520">
        <w:r>
          <w:rPr>
            <w:color w:val="0000FF"/>
            <w:vertAlign w:val="superscript"/>
          </w:rPr>
          <w:t>2</w:t>
        </w:r>
      </w:hyperlink>
      <w:hyperlink w:anchor="P6520">
        <w:r>
          <w:rPr>
            <w:color w:val="0000FF"/>
          </w:rPr>
          <w:t>"</w:t>
        </w:r>
      </w:hyperlink>
      <w:r>
        <w:t xml:space="preserve"> и (или) </w:t>
      </w:r>
      <w:hyperlink w:anchor="P6521">
        <w:r>
          <w:rPr>
            <w:color w:val="0000FF"/>
          </w:rPr>
          <w:t>"Сечение экрана, мм</w:t>
        </w:r>
      </w:hyperlink>
      <w:hyperlink w:anchor="P6521">
        <w:r>
          <w:rPr>
            <w:color w:val="0000FF"/>
            <w:vertAlign w:val="superscript"/>
          </w:rPr>
          <w:t>2</w:t>
        </w:r>
      </w:hyperlink>
      <w:hyperlink w:anchor="P6521">
        <w:r>
          <w:rPr>
            <w:color w:val="0000FF"/>
          </w:rPr>
          <w:t>"</w:t>
        </w:r>
      </w:hyperlink>
      <w:r>
        <w:t xml:space="preserve">, для утвержденного значения напряжения КЛ, то из </w:t>
      </w:r>
      <w:hyperlink w:anchor="P6515">
        <w:r>
          <w:rPr>
            <w:color w:val="0000FF"/>
          </w:rPr>
          <w:t>таблицы К4</w:t>
        </w:r>
      </w:hyperlink>
      <w:r>
        <w:t xml:space="preserve"> выбирается расценка УНЦ, соответствующая максимальному значению характеристики типового технологического решения, указанному в столбце </w:t>
      </w:r>
      <w:hyperlink w:anchor="P6520">
        <w:r>
          <w:rPr>
            <w:color w:val="0000FF"/>
          </w:rPr>
          <w:t>"Сечение жилы, мм</w:t>
        </w:r>
      </w:hyperlink>
      <w:hyperlink w:anchor="P6520">
        <w:r>
          <w:rPr>
            <w:color w:val="0000FF"/>
            <w:vertAlign w:val="superscript"/>
          </w:rPr>
          <w:t>2</w:t>
        </w:r>
      </w:hyperlink>
      <w:hyperlink w:anchor="P6520">
        <w:r>
          <w:rPr>
            <w:color w:val="0000FF"/>
          </w:rPr>
          <w:t>"</w:t>
        </w:r>
      </w:hyperlink>
      <w:r>
        <w:t xml:space="preserve"> и (или) </w:t>
      </w:r>
      <w:hyperlink w:anchor="P6521">
        <w:r>
          <w:rPr>
            <w:color w:val="0000FF"/>
          </w:rPr>
          <w:t>"Сечение экрана, мм</w:t>
        </w:r>
      </w:hyperlink>
      <w:hyperlink w:anchor="P6521">
        <w:r>
          <w:rPr>
            <w:color w:val="0000FF"/>
            <w:vertAlign w:val="superscript"/>
          </w:rPr>
          <w:t>2</w:t>
        </w:r>
      </w:hyperlink>
      <w:hyperlink w:anchor="P6521">
        <w:r>
          <w:rPr>
            <w:color w:val="0000FF"/>
          </w:rPr>
          <w:t>"</w:t>
        </w:r>
      </w:hyperlink>
      <w:r>
        <w:t>, для утвержденного значения напряжения КЛ (УНЦ</w:t>
      </w:r>
      <w:r>
        <w:rPr>
          <w:vertAlign w:val="subscript"/>
        </w:rPr>
        <w:t>б</w:t>
      </w:r>
      <w:r>
        <w:t xml:space="preserve">), и применяется определяемый по </w:t>
      </w:r>
      <w:hyperlink w:anchor="P1978">
        <w:r>
          <w:rPr>
            <w:color w:val="0000FF"/>
          </w:rPr>
          <w:t>формуле 1</w:t>
        </w:r>
      </w:hyperlink>
      <w:r>
        <w:t xml:space="preserve"> коэффициент (Кф2) для утвержденного значения сечения жилы КЛ либо утвержденного значения сечения экрана КЛ, имеющий максимальное значение,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напряжения КЛ;</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spacing w:before="220"/>
        <w:ind w:firstLine="540"/>
        <w:jc w:val="both"/>
      </w:pPr>
      <w:r>
        <w:t xml:space="preserve">Для КЛ 110 - 500 кВ с системой термомониторинга с утвержденным значением протяженности до 100 метров вместе с УНЦ из </w:t>
      </w:r>
      <w:hyperlink w:anchor="P6515">
        <w:r>
          <w:rPr>
            <w:color w:val="0000FF"/>
          </w:rPr>
          <w:t>таблиц К4</w:t>
        </w:r>
      </w:hyperlink>
      <w:r>
        <w:t xml:space="preserve"> применятся коэффициент (Кф1), принимающий следующие значения:</w:t>
      </w:r>
    </w:p>
    <w:p w:rsidR="00582CF7" w:rsidRDefault="00582CF7">
      <w:pPr>
        <w:pStyle w:val="ConsPlusNormal"/>
        <w:spacing w:before="220"/>
        <w:ind w:firstLine="540"/>
        <w:jc w:val="both"/>
      </w:pPr>
      <w:r>
        <w:t>2,11 для 110 кВ;</w:t>
      </w:r>
    </w:p>
    <w:p w:rsidR="00582CF7" w:rsidRDefault="00582CF7">
      <w:pPr>
        <w:pStyle w:val="ConsPlusNormal"/>
        <w:spacing w:before="220"/>
        <w:ind w:firstLine="540"/>
        <w:jc w:val="both"/>
      </w:pPr>
      <w:r>
        <w:t>2,53 для КЛ 220 кВ;</w:t>
      </w:r>
    </w:p>
    <w:p w:rsidR="00582CF7" w:rsidRDefault="00582CF7">
      <w:pPr>
        <w:pStyle w:val="ConsPlusNormal"/>
        <w:spacing w:before="220"/>
        <w:ind w:firstLine="540"/>
        <w:jc w:val="both"/>
      </w:pPr>
      <w:r>
        <w:t>3,74 для КЛ 330 - 500 кВ.</w:t>
      </w:r>
    </w:p>
    <w:p w:rsidR="00582CF7" w:rsidRDefault="00582CF7">
      <w:pPr>
        <w:pStyle w:val="ConsPlusNormal"/>
        <w:jc w:val="both"/>
      </w:pPr>
    </w:p>
    <w:p w:rsidR="00582CF7" w:rsidRDefault="00582CF7">
      <w:pPr>
        <w:pStyle w:val="ConsPlusTitle"/>
        <w:jc w:val="both"/>
        <w:outlineLvl w:val="2"/>
      </w:pPr>
      <w:bookmarkStart w:id="227" w:name="P6706"/>
      <w:bookmarkEnd w:id="227"/>
      <w:r>
        <w:t>Таблица М5. УНЦ на демонтажные работы КЛ</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3628"/>
        <w:gridCol w:w="1813"/>
        <w:gridCol w:w="1813"/>
      </w:tblGrid>
      <w:tr w:rsidR="00582CF7">
        <w:tc>
          <w:tcPr>
            <w:tcW w:w="1814" w:type="dxa"/>
          </w:tcPr>
          <w:p w:rsidR="00582CF7" w:rsidRDefault="00582CF7">
            <w:pPr>
              <w:pStyle w:val="ConsPlusNormal"/>
              <w:jc w:val="center"/>
            </w:pPr>
            <w:r>
              <w:t>Номер расценок</w:t>
            </w:r>
          </w:p>
        </w:tc>
        <w:tc>
          <w:tcPr>
            <w:tcW w:w="3628" w:type="dxa"/>
          </w:tcPr>
          <w:p w:rsidR="00582CF7" w:rsidRDefault="00582CF7">
            <w:pPr>
              <w:pStyle w:val="ConsPlusNormal"/>
              <w:jc w:val="center"/>
            </w:pPr>
            <w:r>
              <w:t>Сечение, мм</w:t>
            </w:r>
            <w:r>
              <w:rPr>
                <w:vertAlign w:val="superscript"/>
              </w:rPr>
              <w:t>2</w:t>
            </w:r>
          </w:p>
        </w:tc>
        <w:tc>
          <w:tcPr>
            <w:tcW w:w="1813" w:type="dxa"/>
          </w:tcPr>
          <w:p w:rsidR="00582CF7" w:rsidRDefault="00582CF7">
            <w:pPr>
              <w:pStyle w:val="ConsPlusNormal"/>
              <w:jc w:val="center"/>
            </w:pPr>
            <w:r>
              <w:t>Напряжение, кВ</w:t>
            </w:r>
          </w:p>
        </w:tc>
        <w:tc>
          <w:tcPr>
            <w:tcW w:w="1813" w:type="dxa"/>
          </w:tcPr>
          <w:p w:rsidR="00582CF7" w:rsidRDefault="00582CF7">
            <w:pPr>
              <w:pStyle w:val="ConsPlusNormal"/>
              <w:jc w:val="center"/>
            </w:pPr>
            <w:r>
              <w:t>Норматив цены, тыс. руб</w:t>
            </w:r>
          </w:p>
        </w:tc>
      </w:tr>
      <w:tr w:rsidR="00582CF7">
        <w:tc>
          <w:tcPr>
            <w:tcW w:w="1814" w:type="dxa"/>
          </w:tcPr>
          <w:p w:rsidR="00582CF7" w:rsidRDefault="00582CF7">
            <w:pPr>
              <w:pStyle w:val="ConsPlusNormal"/>
              <w:jc w:val="center"/>
            </w:pPr>
            <w:r>
              <w:t>М5-01-1</w:t>
            </w:r>
          </w:p>
        </w:tc>
        <w:tc>
          <w:tcPr>
            <w:tcW w:w="3628" w:type="dxa"/>
          </w:tcPr>
          <w:p w:rsidR="00582CF7" w:rsidRDefault="00582CF7">
            <w:pPr>
              <w:pStyle w:val="ConsPlusNormal"/>
              <w:jc w:val="center"/>
            </w:pPr>
            <w:r>
              <w:t>до 95</w:t>
            </w:r>
          </w:p>
        </w:tc>
        <w:tc>
          <w:tcPr>
            <w:tcW w:w="1813" w:type="dxa"/>
          </w:tcPr>
          <w:p w:rsidR="00582CF7" w:rsidRDefault="00582CF7">
            <w:pPr>
              <w:pStyle w:val="ConsPlusNormal"/>
              <w:jc w:val="center"/>
            </w:pPr>
            <w:r>
              <w:t>0,4</w:t>
            </w:r>
          </w:p>
        </w:tc>
        <w:tc>
          <w:tcPr>
            <w:tcW w:w="1813" w:type="dxa"/>
          </w:tcPr>
          <w:p w:rsidR="00582CF7" w:rsidRDefault="00582CF7">
            <w:pPr>
              <w:pStyle w:val="ConsPlusNormal"/>
              <w:jc w:val="center"/>
            </w:pPr>
            <w:r>
              <w:t>165,15</w:t>
            </w:r>
          </w:p>
        </w:tc>
      </w:tr>
      <w:tr w:rsidR="00582CF7">
        <w:tc>
          <w:tcPr>
            <w:tcW w:w="1814" w:type="dxa"/>
          </w:tcPr>
          <w:p w:rsidR="00582CF7" w:rsidRDefault="00582CF7">
            <w:pPr>
              <w:pStyle w:val="ConsPlusNormal"/>
              <w:jc w:val="center"/>
            </w:pPr>
            <w:r>
              <w:t>М5-01-2</w:t>
            </w:r>
          </w:p>
        </w:tc>
        <w:tc>
          <w:tcPr>
            <w:tcW w:w="3628" w:type="dxa"/>
          </w:tcPr>
          <w:p w:rsidR="00582CF7" w:rsidRDefault="00582CF7">
            <w:pPr>
              <w:pStyle w:val="ConsPlusNormal"/>
              <w:jc w:val="center"/>
            </w:pPr>
            <w:r>
              <w:t>до 240</w:t>
            </w:r>
          </w:p>
        </w:tc>
        <w:tc>
          <w:tcPr>
            <w:tcW w:w="1813" w:type="dxa"/>
          </w:tcPr>
          <w:p w:rsidR="00582CF7" w:rsidRDefault="00582CF7">
            <w:pPr>
              <w:pStyle w:val="ConsPlusNormal"/>
              <w:jc w:val="center"/>
            </w:pPr>
            <w:r>
              <w:t>0,4</w:t>
            </w:r>
          </w:p>
        </w:tc>
        <w:tc>
          <w:tcPr>
            <w:tcW w:w="1813" w:type="dxa"/>
          </w:tcPr>
          <w:p w:rsidR="00582CF7" w:rsidRDefault="00582CF7">
            <w:pPr>
              <w:pStyle w:val="ConsPlusNormal"/>
              <w:jc w:val="center"/>
            </w:pPr>
            <w:r>
              <w:t>279,70</w:t>
            </w:r>
          </w:p>
        </w:tc>
      </w:tr>
      <w:tr w:rsidR="00582CF7">
        <w:tc>
          <w:tcPr>
            <w:tcW w:w="1814" w:type="dxa"/>
          </w:tcPr>
          <w:p w:rsidR="00582CF7" w:rsidRDefault="00582CF7">
            <w:pPr>
              <w:pStyle w:val="ConsPlusNormal"/>
              <w:jc w:val="center"/>
            </w:pPr>
            <w:r>
              <w:t>М5-02-1</w:t>
            </w:r>
          </w:p>
        </w:tc>
        <w:tc>
          <w:tcPr>
            <w:tcW w:w="3628" w:type="dxa"/>
          </w:tcPr>
          <w:p w:rsidR="00582CF7" w:rsidRDefault="00582CF7">
            <w:pPr>
              <w:pStyle w:val="ConsPlusNormal"/>
              <w:jc w:val="center"/>
            </w:pPr>
            <w:r>
              <w:t>до 95</w:t>
            </w:r>
          </w:p>
        </w:tc>
        <w:tc>
          <w:tcPr>
            <w:tcW w:w="1813" w:type="dxa"/>
          </w:tcPr>
          <w:p w:rsidR="00582CF7" w:rsidRDefault="00582CF7">
            <w:pPr>
              <w:pStyle w:val="ConsPlusNormal"/>
              <w:jc w:val="center"/>
            </w:pPr>
            <w:r>
              <w:t>6 - 20</w:t>
            </w:r>
          </w:p>
        </w:tc>
        <w:tc>
          <w:tcPr>
            <w:tcW w:w="1813" w:type="dxa"/>
          </w:tcPr>
          <w:p w:rsidR="00582CF7" w:rsidRDefault="00582CF7">
            <w:pPr>
              <w:pStyle w:val="ConsPlusNormal"/>
              <w:jc w:val="center"/>
            </w:pPr>
            <w:r>
              <w:t>323,40</w:t>
            </w:r>
          </w:p>
        </w:tc>
      </w:tr>
      <w:tr w:rsidR="00582CF7">
        <w:tc>
          <w:tcPr>
            <w:tcW w:w="1814" w:type="dxa"/>
          </w:tcPr>
          <w:p w:rsidR="00582CF7" w:rsidRDefault="00582CF7">
            <w:pPr>
              <w:pStyle w:val="ConsPlusNormal"/>
              <w:jc w:val="center"/>
            </w:pPr>
            <w:r>
              <w:t>М5-02-2</w:t>
            </w:r>
          </w:p>
        </w:tc>
        <w:tc>
          <w:tcPr>
            <w:tcW w:w="3628" w:type="dxa"/>
          </w:tcPr>
          <w:p w:rsidR="00582CF7" w:rsidRDefault="00582CF7">
            <w:pPr>
              <w:pStyle w:val="ConsPlusNormal"/>
              <w:jc w:val="center"/>
            </w:pPr>
            <w:r>
              <w:t>до 185</w:t>
            </w:r>
          </w:p>
        </w:tc>
        <w:tc>
          <w:tcPr>
            <w:tcW w:w="1813" w:type="dxa"/>
          </w:tcPr>
          <w:p w:rsidR="00582CF7" w:rsidRDefault="00582CF7">
            <w:pPr>
              <w:pStyle w:val="ConsPlusNormal"/>
              <w:jc w:val="center"/>
            </w:pPr>
            <w:r>
              <w:t>6 - 20</w:t>
            </w:r>
          </w:p>
        </w:tc>
        <w:tc>
          <w:tcPr>
            <w:tcW w:w="1813" w:type="dxa"/>
          </w:tcPr>
          <w:p w:rsidR="00582CF7" w:rsidRDefault="00582CF7">
            <w:pPr>
              <w:pStyle w:val="ConsPlusNormal"/>
              <w:jc w:val="center"/>
            </w:pPr>
            <w:r>
              <w:t>356,55</w:t>
            </w:r>
          </w:p>
        </w:tc>
      </w:tr>
      <w:tr w:rsidR="00582CF7">
        <w:tc>
          <w:tcPr>
            <w:tcW w:w="1814" w:type="dxa"/>
          </w:tcPr>
          <w:p w:rsidR="00582CF7" w:rsidRDefault="00582CF7">
            <w:pPr>
              <w:pStyle w:val="ConsPlusNormal"/>
              <w:jc w:val="center"/>
            </w:pPr>
            <w:r>
              <w:t>М5-02-3</w:t>
            </w:r>
          </w:p>
        </w:tc>
        <w:tc>
          <w:tcPr>
            <w:tcW w:w="3628" w:type="dxa"/>
          </w:tcPr>
          <w:p w:rsidR="00582CF7" w:rsidRDefault="00582CF7">
            <w:pPr>
              <w:pStyle w:val="ConsPlusNormal"/>
              <w:jc w:val="center"/>
            </w:pPr>
            <w:r>
              <w:t>до 300</w:t>
            </w:r>
          </w:p>
        </w:tc>
        <w:tc>
          <w:tcPr>
            <w:tcW w:w="1813" w:type="dxa"/>
          </w:tcPr>
          <w:p w:rsidR="00582CF7" w:rsidRDefault="00582CF7">
            <w:pPr>
              <w:pStyle w:val="ConsPlusNormal"/>
              <w:jc w:val="center"/>
            </w:pPr>
            <w:r>
              <w:t>6 - 20</w:t>
            </w:r>
          </w:p>
        </w:tc>
        <w:tc>
          <w:tcPr>
            <w:tcW w:w="1813" w:type="dxa"/>
          </w:tcPr>
          <w:p w:rsidR="00582CF7" w:rsidRDefault="00582CF7">
            <w:pPr>
              <w:pStyle w:val="ConsPlusNormal"/>
              <w:jc w:val="center"/>
            </w:pPr>
            <w:r>
              <w:t>416,20</w:t>
            </w:r>
          </w:p>
        </w:tc>
      </w:tr>
      <w:tr w:rsidR="00582CF7">
        <w:tc>
          <w:tcPr>
            <w:tcW w:w="1814" w:type="dxa"/>
          </w:tcPr>
          <w:p w:rsidR="00582CF7" w:rsidRDefault="00582CF7">
            <w:pPr>
              <w:pStyle w:val="ConsPlusNormal"/>
              <w:jc w:val="center"/>
            </w:pPr>
            <w:r>
              <w:t>М5-02-4</w:t>
            </w:r>
          </w:p>
        </w:tc>
        <w:tc>
          <w:tcPr>
            <w:tcW w:w="3628" w:type="dxa"/>
          </w:tcPr>
          <w:p w:rsidR="00582CF7" w:rsidRDefault="00582CF7">
            <w:pPr>
              <w:pStyle w:val="ConsPlusNormal"/>
              <w:jc w:val="center"/>
            </w:pPr>
            <w:r>
              <w:t>до 1000</w:t>
            </w:r>
          </w:p>
        </w:tc>
        <w:tc>
          <w:tcPr>
            <w:tcW w:w="1813" w:type="dxa"/>
          </w:tcPr>
          <w:p w:rsidR="00582CF7" w:rsidRDefault="00582CF7">
            <w:pPr>
              <w:pStyle w:val="ConsPlusNormal"/>
              <w:jc w:val="center"/>
            </w:pPr>
            <w:r>
              <w:t>6 - 20</w:t>
            </w:r>
          </w:p>
        </w:tc>
        <w:tc>
          <w:tcPr>
            <w:tcW w:w="1813" w:type="dxa"/>
          </w:tcPr>
          <w:p w:rsidR="00582CF7" w:rsidRDefault="00582CF7">
            <w:pPr>
              <w:pStyle w:val="ConsPlusNormal"/>
              <w:jc w:val="center"/>
            </w:pPr>
            <w:r>
              <w:t>439,72</w:t>
            </w:r>
          </w:p>
        </w:tc>
      </w:tr>
      <w:tr w:rsidR="00582CF7">
        <w:tc>
          <w:tcPr>
            <w:tcW w:w="1814" w:type="dxa"/>
          </w:tcPr>
          <w:p w:rsidR="00582CF7" w:rsidRDefault="00582CF7">
            <w:pPr>
              <w:pStyle w:val="ConsPlusNormal"/>
              <w:jc w:val="center"/>
            </w:pPr>
            <w:r>
              <w:t>М5-03-1</w:t>
            </w:r>
          </w:p>
        </w:tc>
        <w:tc>
          <w:tcPr>
            <w:tcW w:w="3628" w:type="dxa"/>
          </w:tcPr>
          <w:p w:rsidR="00582CF7" w:rsidRDefault="00582CF7">
            <w:pPr>
              <w:pStyle w:val="ConsPlusNormal"/>
              <w:jc w:val="center"/>
            </w:pPr>
            <w:r>
              <w:t>до 95</w:t>
            </w:r>
          </w:p>
        </w:tc>
        <w:tc>
          <w:tcPr>
            <w:tcW w:w="1813" w:type="dxa"/>
          </w:tcPr>
          <w:p w:rsidR="00582CF7" w:rsidRDefault="00582CF7">
            <w:pPr>
              <w:pStyle w:val="ConsPlusNormal"/>
              <w:jc w:val="center"/>
            </w:pPr>
            <w:r>
              <w:t>35</w:t>
            </w:r>
          </w:p>
        </w:tc>
        <w:tc>
          <w:tcPr>
            <w:tcW w:w="1813" w:type="dxa"/>
          </w:tcPr>
          <w:p w:rsidR="00582CF7" w:rsidRDefault="00582CF7">
            <w:pPr>
              <w:pStyle w:val="ConsPlusNormal"/>
              <w:jc w:val="center"/>
            </w:pPr>
            <w:r>
              <w:t>327,82</w:t>
            </w:r>
          </w:p>
        </w:tc>
      </w:tr>
      <w:tr w:rsidR="00582CF7">
        <w:tc>
          <w:tcPr>
            <w:tcW w:w="1814" w:type="dxa"/>
          </w:tcPr>
          <w:p w:rsidR="00582CF7" w:rsidRDefault="00582CF7">
            <w:pPr>
              <w:pStyle w:val="ConsPlusNormal"/>
              <w:jc w:val="center"/>
            </w:pPr>
            <w:r>
              <w:t>М5-03-2</w:t>
            </w:r>
          </w:p>
        </w:tc>
        <w:tc>
          <w:tcPr>
            <w:tcW w:w="3628" w:type="dxa"/>
          </w:tcPr>
          <w:p w:rsidR="00582CF7" w:rsidRDefault="00582CF7">
            <w:pPr>
              <w:pStyle w:val="ConsPlusNormal"/>
              <w:jc w:val="center"/>
            </w:pPr>
            <w:r>
              <w:t>до 185</w:t>
            </w:r>
          </w:p>
        </w:tc>
        <w:tc>
          <w:tcPr>
            <w:tcW w:w="1813" w:type="dxa"/>
          </w:tcPr>
          <w:p w:rsidR="00582CF7" w:rsidRDefault="00582CF7">
            <w:pPr>
              <w:pStyle w:val="ConsPlusNormal"/>
              <w:jc w:val="center"/>
            </w:pPr>
            <w:r>
              <w:t>35</w:t>
            </w:r>
          </w:p>
        </w:tc>
        <w:tc>
          <w:tcPr>
            <w:tcW w:w="1813" w:type="dxa"/>
          </w:tcPr>
          <w:p w:rsidR="00582CF7" w:rsidRDefault="00582CF7">
            <w:pPr>
              <w:pStyle w:val="ConsPlusNormal"/>
              <w:jc w:val="center"/>
            </w:pPr>
            <w:r>
              <w:t>361,42</w:t>
            </w:r>
          </w:p>
        </w:tc>
      </w:tr>
      <w:tr w:rsidR="00582CF7">
        <w:tc>
          <w:tcPr>
            <w:tcW w:w="1814" w:type="dxa"/>
          </w:tcPr>
          <w:p w:rsidR="00582CF7" w:rsidRDefault="00582CF7">
            <w:pPr>
              <w:pStyle w:val="ConsPlusNormal"/>
              <w:jc w:val="center"/>
            </w:pPr>
            <w:r>
              <w:t>М5-03-3</w:t>
            </w:r>
          </w:p>
        </w:tc>
        <w:tc>
          <w:tcPr>
            <w:tcW w:w="3628" w:type="dxa"/>
          </w:tcPr>
          <w:p w:rsidR="00582CF7" w:rsidRDefault="00582CF7">
            <w:pPr>
              <w:pStyle w:val="ConsPlusNormal"/>
              <w:jc w:val="center"/>
            </w:pPr>
            <w:r>
              <w:t>до 300</w:t>
            </w:r>
          </w:p>
        </w:tc>
        <w:tc>
          <w:tcPr>
            <w:tcW w:w="1813" w:type="dxa"/>
          </w:tcPr>
          <w:p w:rsidR="00582CF7" w:rsidRDefault="00582CF7">
            <w:pPr>
              <w:pStyle w:val="ConsPlusNormal"/>
              <w:jc w:val="center"/>
            </w:pPr>
            <w:r>
              <w:t>35</w:t>
            </w:r>
          </w:p>
        </w:tc>
        <w:tc>
          <w:tcPr>
            <w:tcW w:w="1813" w:type="dxa"/>
          </w:tcPr>
          <w:p w:rsidR="00582CF7" w:rsidRDefault="00582CF7">
            <w:pPr>
              <w:pStyle w:val="ConsPlusNormal"/>
              <w:jc w:val="center"/>
            </w:pPr>
            <w:r>
              <w:t>421,88</w:t>
            </w:r>
          </w:p>
        </w:tc>
      </w:tr>
      <w:tr w:rsidR="00582CF7">
        <w:tc>
          <w:tcPr>
            <w:tcW w:w="1814" w:type="dxa"/>
          </w:tcPr>
          <w:p w:rsidR="00582CF7" w:rsidRDefault="00582CF7">
            <w:pPr>
              <w:pStyle w:val="ConsPlusNormal"/>
              <w:jc w:val="center"/>
            </w:pPr>
            <w:r>
              <w:t>М5-03-4</w:t>
            </w:r>
          </w:p>
        </w:tc>
        <w:tc>
          <w:tcPr>
            <w:tcW w:w="3628" w:type="dxa"/>
          </w:tcPr>
          <w:p w:rsidR="00582CF7" w:rsidRDefault="00582CF7">
            <w:pPr>
              <w:pStyle w:val="ConsPlusNormal"/>
              <w:jc w:val="center"/>
            </w:pPr>
            <w:r>
              <w:t>до 1000</w:t>
            </w:r>
          </w:p>
        </w:tc>
        <w:tc>
          <w:tcPr>
            <w:tcW w:w="1813" w:type="dxa"/>
          </w:tcPr>
          <w:p w:rsidR="00582CF7" w:rsidRDefault="00582CF7">
            <w:pPr>
              <w:pStyle w:val="ConsPlusNormal"/>
              <w:jc w:val="center"/>
            </w:pPr>
            <w:r>
              <w:t>35</w:t>
            </w:r>
          </w:p>
        </w:tc>
        <w:tc>
          <w:tcPr>
            <w:tcW w:w="1813" w:type="dxa"/>
          </w:tcPr>
          <w:p w:rsidR="00582CF7" w:rsidRDefault="00582CF7">
            <w:pPr>
              <w:pStyle w:val="ConsPlusNormal"/>
              <w:jc w:val="center"/>
            </w:pPr>
            <w:r>
              <w:t>445,73</w:t>
            </w:r>
          </w:p>
        </w:tc>
      </w:tr>
      <w:tr w:rsidR="00582CF7">
        <w:tc>
          <w:tcPr>
            <w:tcW w:w="1814" w:type="dxa"/>
          </w:tcPr>
          <w:p w:rsidR="00582CF7" w:rsidRDefault="00582CF7">
            <w:pPr>
              <w:pStyle w:val="ConsPlusNormal"/>
              <w:jc w:val="center"/>
            </w:pPr>
            <w:r>
              <w:t>М5-04-1</w:t>
            </w:r>
          </w:p>
        </w:tc>
        <w:tc>
          <w:tcPr>
            <w:tcW w:w="3628" w:type="dxa"/>
          </w:tcPr>
          <w:p w:rsidR="00582CF7" w:rsidRDefault="00582CF7">
            <w:pPr>
              <w:pStyle w:val="ConsPlusNormal"/>
              <w:jc w:val="center"/>
            </w:pPr>
            <w:r>
              <w:t>до 2500</w:t>
            </w:r>
          </w:p>
        </w:tc>
        <w:tc>
          <w:tcPr>
            <w:tcW w:w="1813" w:type="dxa"/>
          </w:tcPr>
          <w:p w:rsidR="00582CF7" w:rsidRDefault="00582CF7">
            <w:pPr>
              <w:pStyle w:val="ConsPlusNormal"/>
              <w:jc w:val="center"/>
            </w:pPr>
            <w:r>
              <w:t>110</w:t>
            </w:r>
          </w:p>
        </w:tc>
        <w:tc>
          <w:tcPr>
            <w:tcW w:w="1813" w:type="dxa"/>
          </w:tcPr>
          <w:p w:rsidR="00582CF7" w:rsidRDefault="00582CF7">
            <w:pPr>
              <w:pStyle w:val="ConsPlusNormal"/>
              <w:jc w:val="center"/>
            </w:pPr>
            <w:r>
              <w:t>1 430,49</w:t>
            </w:r>
          </w:p>
        </w:tc>
      </w:tr>
      <w:tr w:rsidR="00582CF7">
        <w:tc>
          <w:tcPr>
            <w:tcW w:w="1814" w:type="dxa"/>
          </w:tcPr>
          <w:p w:rsidR="00582CF7" w:rsidRDefault="00582CF7">
            <w:pPr>
              <w:pStyle w:val="ConsPlusNormal"/>
              <w:jc w:val="center"/>
            </w:pPr>
            <w:r>
              <w:t>М5-05-1</w:t>
            </w:r>
          </w:p>
        </w:tc>
        <w:tc>
          <w:tcPr>
            <w:tcW w:w="3628" w:type="dxa"/>
          </w:tcPr>
          <w:p w:rsidR="00582CF7" w:rsidRDefault="00582CF7">
            <w:pPr>
              <w:pStyle w:val="ConsPlusNormal"/>
              <w:jc w:val="center"/>
            </w:pPr>
            <w:r>
              <w:t>до 2500</w:t>
            </w:r>
          </w:p>
        </w:tc>
        <w:tc>
          <w:tcPr>
            <w:tcW w:w="1813" w:type="dxa"/>
          </w:tcPr>
          <w:p w:rsidR="00582CF7" w:rsidRDefault="00582CF7">
            <w:pPr>
              <w:pStyle w:val="ConsPlusNormal"/>
              <w:jc w:val="center"/>
            </w:pPr>
            <w:r>
              <w:t>220</w:t>
            </w:r>
          </w:p>
        </w:tc>
        <w:tc>
          <w:tcPr>
            <w:tcW w:w="1813" w:type="dxa"/>
          </w:tcPr>
          <w:p w:rsidR="00582CF7" w:rsidRDefault="00582CF7">
            <w:pPr>
              <w:pStyle w:val="ConsPlusNormal"/>
              <w:jc w:val="center"/>
            </w:pPr>
            <w:r>
              <w:t>2 880,36</w:t>
            </w:r>
          </w:p>
        </w:tc>
      </w:tr>
      <w:tr w:rsidR="00582CF7">
        <w:tc>
          <w:tcPr>
            <w:tcW w:w="1814" w:type="dxa"/>
          </w:tcPr>
          <w:p w:rsidR="00582CF7" w:rsidRDefault="00582CF7">
            <w:pPr>
              <w:pStyle w:val="ConsPlusNormal"/>
              <w:jc w:val="center"/>
            </w:pPr>
            <w:r>
              <w:t>М5-06-1</w:t>
            </w:r>
          </w:p>
        </w:tc>
        <w:tc>
          <w:tcPr>
            <w:tcW w:w="3628" w:type="dxa"/>
          </w:tcPr>
          <w:p w:rsidR="00582CF7" w:rsidRDefault="00582CF7">
            <w:pPr>
              <w:pStyle w:val="ConsPlusNormal"/>
              <w:jc w:val="center"/>
            </w:pPr>
            <w:r>
              <w:t>до 2500</w:t>
            </w:r>
          </w:p>
        </w:tc>
        <w:tc>
          <w:tcPr>
            <w:tcW w:w="1813" w:type="dxa"/>
          </w:tcPr>
          <w:p w:rsidR="00582CF7" w:rsidRDefault="00582CF7">
            <w:pPr>
              <w:pStyle w:val="ConsPlusNormal"/>
              <w:jc w:val="center"/>
            </w:pPr>
            <w:r>
              <w:t>330</w:t>
            </w:r>
          </w:p>
        </w:tc>
        <w:tc>
          <w:tcPr>
            <w:tcW w:w="1813" w:type="dxa"/>
          </w:tcPr>
          <w:p w:rsidR="00582CF7" w:rsidRDefault="00582CF7">
            <w:pPr>
              <w:pStyle w:val="ConsPlusNormal"/>
              <w:jc w:val="center"/>
            </w:pPr>
            <w:r>
              <w:t>4 385,60</w:t>
            </w:r>
          </w:p>
        </w:tc>
      </w:tr>
      <w:tr w:rsidR="00582CF7">
        <w:tc>
          <w:tcPr>
            <w:tcW w:w="1814" w:type="dxa"/>
          </w:tcPr>
          <w:p w:rsidR="00582CF7" w:rsidRDefault="00582CF7">
            <w:pPr>
              <w:pStyle w:val="ConsPlusNormal"/>
              <w:jc w:val="center"/>
            </w:pPr>
            <w:r>
              <w:t>М5-07-1</w:t>
            </w:r>
          </w:p>
        </w:tc>
        <w:tc>
          <w:tcPr>
            <w:tcW w:w="3628" w:type="dxa"/>
          </w:tcPr>
          <w:p w:rsidR="00582CF7" w:rsidRDefault="00582CF7">
            <w:pPr>
              <w:pStyle w:val="ConsPlusNormal"/>
              <w:jc w:val="center"/>
            </w:pPr>
            <w:r>
              <w:t>до 2500</w:t>
            </w:r>
          </w:p>
        </w:tc>
        <w:tc>
          <w:tcPr>
            <w:tcW w:w="1813" w:type="dxa"/>
          </w:tcPr>
          <w:p w:rsidR="00582CF7" w:rsidRDefault="00582CF7">
            <w:pPr>
              <w:pStyle w:val="ConsPlusNormal"/>
              <w:jc w:val="center"/>
            </w:pPr>
            <w:r>
              <w:t>500</w:t>
            </w:r>
          </w:p>
        </w:tc>
        <w:tc>
          <w:tcPr>
            <w:tcW w:w="1813" w:type="dxa"/>
          </w:tcPr>
          <w:p w:rsidR="00582CF7" w:rsidRDefault="00582CF7">
            <w:pPr>
              <w:pStyle w:val="ConsPlusNormal"/>
              <w:jc w:val="center"/>
            </w:pPr>
            <w:r>
              <w:t>4 744,57</w:t>
            </w:r>
          </w:p>
        </w:tc>
      </w:tr>
    </w:tbl>
    <w:p w:rsidR="00582CF7" w:rsidRDefault="00582CF7">
      <w:pPr>
        <w:pStyle w:val="ConsPlusNormal"/>
        <w:jc w:val="both"/>
      </w:pPr>
    </w:p>
    <w:p w:rsidR="00582CF7" w:rsidRDefault="00582CF7">
      <w:pPr>
        <w:pStyle w:val="ConsPlusNormal"/>
        <w:ind w:firstLine="540"/>
        <w:jc w:val="both"/>
      </w:pPr>
      <w:r>
        <w:t xml:space="preserve">В </w:t>
      </w:r>
      <w:hyperlink w:anchor="P6706">
        <w:r>
          <w:rPr>
            <w:color w:val="0000FF"/>
          </w:rPr>
          <w:t>таблице М5</w:t>
        </w:r>
      </w:hyperlink>
      <w:r>
        <w:t xml:space="preserve"> в УНЦ учтены стоимость работ по демонтажу КЛ (кабеля, муфт, труб), земляные работы, а также сопутствующие затраты.</w:t>
      </w:r>
    </w:p>
    <w:p w:rsidR="00582CF7" w:rsidRDefault="00582CF7">
      <w:pPr>
        <w:pStyle w:val="ConsPlusNormal"/>
        <w:jc w:val="both"/>
      </w:pPr>
    </w:p>
    <w:p w:rsidR="00582CF7" w:rsidRDefault="00582CF7">
      <w:pPr>
        <w:pStyle w:val="ConsPlusTitle"/>
        <w:ind w:firstLine="540"/>
        <w:jc w:val="both"/>
        <w:outlineLvl w:val="2"/>
      </w:pPr>
      <w:bookmarkStart w:id="228" w:name="P6773"/>
      <w:bookmarkEnd w:id="228"/>
      <w:r>
        <w:t>Таблица Б2. УНЦ на устройство траншеи КЛ и восстановление благоустройства по трассе</w:t>
      </w:r>
    </w:p>
    <w:p w:rsidR="00582CF7" w:rsidRDefault="00582CF7">
      <w:pPr>
        <w:pStyle w:val="ConsPlusNormal"/>
        <w:jc w:val="both"/>
      </w:pPr>
    </w:p>
    <w:p w:rsidR="00582CF7" w:rsidRDefault="00582CF7">
      <w:pPr>
        <w:pStyle w:val="ConsPlusNormal"/>
        <w:ind w:firstLine="540"/>
        <w:jc w:val="both"/>
      </w:pPr>
      <w:r>
        <w:t>Измеритель: 1 км по трассе</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54"/>
        <w:gridCol w:w="1402"/>
        <w:gridCol w:w="2102"/>
        <w:gridCol w:w="1337"/>
        <w:gridCol w:w="1337"/>
        <w:gridCol w:w="1337"/>
        <w:gridCol w:w="1339"/>
      </w:tblGrid>
      <w:tr w:rsidR="00582CF7">
        <w:tc>
          <w:tcPr>
            <w:tcW w:w="1354" w:type="dxa"/>
            <w:vMerge w:val="restart"/>
          </w:tcPr>
          <w:p w:rsidR="00582CF7" w:rsidRDefault="00582CF7">
            <w:pPr>
              <w:pStyle w:val="ConsPlusNormal"/>
              <w:jc w:val="center"/>
            </w:pPr>
            <w:r>
              <w:t>Номер расценок</w:t>
            </w:r>
          </w:p>
        </w:tc>
        <w:tc>
          <w:tcPr>
            <w:tcW w:w="1402" w:type="dxa"/>
            <w:vMerge w:val="restart"/>
          </w:tcPr>
          <w:p w:rsidR="00582CF7" w:rsidRDefault="00582CF7">
            <w:pPr>
              <w:pStyle w:val="ConsPlusNormal"/>
              <w:jc w:val="center"/>
            </w:pPr>
            <w:r>
              <w:t>Напряжение, кВ</w:t>
            </w:r>
          </w:p>
        </w:tc>
        <w:tc>
          <w:tcPr>
            <w:tcW w:w="2102" w:type="dxa"/>
            <w:vMerge w:val="restart"/>
          </w:tcPr>
          <w:p w:rsidR="00582CF7" w:rsidRDefault="00582CF7">
            <w:pPr>
              <w:pStyle w:val="ConsPlusNormal"/>
              <w:jc w:val="center"/>
            </w:pPr>
            <w:r>
              <w:t>Субъект Российской Федерации</w:t>
            </w:r>
          </w:p>
        </w:tc>
        <w:tc>
          <w:tcPr>
            <w:tcW w:w="5350"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37" w:type="dxa"/>
          </w:tcPr>
          <w:p w:rsidR="00582CF7" w:rsidRDefault="00582CF7">
            <w:pPr>
              <w:pStyle w:val="ConsPlusNormal"/>
              <w:jc w:val="center"/>
            </w:pPr>
            <w:r>
              <w:t>1</w:t>
            </w:r>
          </w:p>
        </w:tc>
        <w:tc>
          <w:tcPr>
            <w:tcW w:w="1337" w:type="dxa"/>
          </w:tcPr>
          <w:p w:rsidR="00582CF7" w:rsidRDefault="00582CF7">
            <w:pPr>
              <w:pStyle w:val="ConsPlusNormal"/>
              <w:jc w:val="center"/>
            </w:pPr>
            <w:r>
              <w:t>2</w:t>
            </w:r>
          </w:p>
        </w:tc>
        <w:tc>
          <w:tcPr>
            <w:tcW w:w="1337" w:type="dxa"/>
          </w:tcPr>
          <w:p w:rsidR="00582CF7" w:rsidRDefault="00582CF7">
            <w:pPr>
              <w:pStyle w:val="ConsPlusNormal"/>
              <w:jc w:val="center"/>
            </w:pPr>
            <w:r>
              <w:t>3</w:t>
            </w:r>
          </w:p>
        </w:tc>
        <w:tc>
          <w:tcPr>
            <w:tcW w:w="1339"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5350" w:type="dxa"/>
            <w:gridSpan w:val="4"/>
          </w:tcPr>
          <w:p w:rsidR="00582CF7" w:rsidRDefault="00582CF7">
            <w:pPr>
              <w:pStyle w:val="ConsPlusNormal"/>
              <w:jc w:val="center"/>
            </w:pPr>
            <w:r>
              <w:t>Количество прокладываемых цепей КЛ</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37" w:type="dxa"/>
          </w:tcPr>
          <w:p w:rsidR="00582CF7" w:rsidRDefault="00582CF7">
            <w:pPr>
              <w:pStyle w:val="ConsPlusNormal"/>
              <w:jc w:val="center"/>
            </w:pPr>
            <w:r>
              <w:t>одна цепь</w:t>
            </w:r>
          </w:p>
        </w:tc>
        <w:tc>
          <w:tcPr>
            <w:tcW w:w="1337" w:type="dxa"/>
          </w:tcPr>
          <w:p w:rsidR="00582CF7" w:rsidRDefault="00582CF7">
            <w:pPr>
              <w:pStyle w:val="ConsPlusNormal"/>
              <w:jc w:val="center"/>
            </w:pPr>
            <w:r>
              <w:t>две цепи</w:t>
            </w:r>
          </w:p>
        </w:tc>
        <w:tc>
          <w:tcPr>
            <w:tcW w:w="1337" w:type="dxa"/>
          </w:tcPr>
          <w:p w:rsidR="00582CF7" w:rsidRDefault="00582CF7">
            <w:pPr>
              <w:pStyle w:val="ConsPlusNormal"/>
              <w:jc w:val="center"/>
            </w:pPr>
            <w:r>
              <w:t>одна цепь</w:t>
            </w:r>
          </w:p>
        </w:tc>
        <w:tc>
          <w:tcPr>
            <w:tcW w:w="1339" w:type="dxa"/>
          </w:tcPr>
          <w:p w:rsidR="00582CF7" w:rsidRDefault="00582CF7">
            <w:pPr>
              <w:pStyle w:val="ConsPlusNormal"/>
              <w:jc w:val="center"/>
            </w:pPr>
            <w:r>
              <w:t>две цепи</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674" w:type="dxa"/>
            <w:gridSpan w:val="2"/>
          </w:tcPr>
          <w:p w:rsidR="00582CF7" w:rsidRDefault="00582CF7">
            <w:pPr>
              <w:pStyle w:val="ConsPlusNormal"/>
              <w:jc w:val="center"/>
            </w:pPr>
            <w:r>
              <w:t>благоустройство по трассе без учета восстановления газонов</w:t>
            </w:r>
          </w:p>
        </w:tc>
        <w:tc>
          <w:tcPr>
            <w:tcW w:w="2676" w:type="dxa"/>
            <w:gridSpan w:val="2"/>
          </w:tcPr>
          <w:p w:rsidR="00582CF7" w:rsidRDefault="00582CF7">
            <w:pPr>
              <w:pStyle w:val="ConsPlusNormal"/>
              <w:jc w:val="center"/>
            </w:pPr>
            <w:r>
              <w:t>благоустройство по трассе с учетом восстановления газонов</w:t>
            </w:r>
          </w:p>
        </w:tc>
      </w:tr>
      <w:tr w:rsidR="00582CF7">
        <w:tc>
          <w:tcPr>
            <w:tcW w:w="1354" w:type="dxa"/>
          </w:tcPr>
          <w:p w:rsidR="00582CF7" w:rsidRDefault="00582CF7">
            <w:pPr>
              <w:pStyle w:val="ConsPlusNormal"/>
              <w:jc w:val="center"/>
            </w:pPr>
            <w:r>
              <w:t>Б2-01-1..4</w:t>
            </w:r>
          </w:p>
        </w:tc>
        <w:tc>
          <w:tcPr>
            <w:tcW w:w="1402" w:type="dxa"/>
          </w:tcPr>
          <w:p w:rsidR="00582CF7" w:rsidRDefault="00582CF7">
            <w:pPr>
              <w:pStyle w:val="ConsPlusNormal"/>
              <w:jc w:val="center"/>
            </w:pPr>
            <w:r>
              <w:t>0,4</w:t>
            </w:r>
          </w:p>
        </w:tc>
        <w:tc>
          <w:tcPr>
            <w:tcW w:w="2102" w:type="dxa"/>
          </w:tcPr>
          <w:p w:rsidR="00582CF7" w:rsidRDefault="00582CF7">
            <w:pPr>
              <w:pStyle w:val="ConsPlusNormal"/>
              <w:jc w:val="center"/>
            </w:pPr>
            <w:r>
              <w:t>все субъекты Российской Федерации</w:t>
            </w:r>
          </w:p>
        </w:tc>
        <w:tc>
          <w:tcPr>
            <w:tcW w:w="1337" w:type="dxa"/>
          </w:tcPr>
          <w:p w:rsidR="00582CF7" w:rsidRDefault="00582CF7">
            <w:pPr>
              <w:pStyle w:val="ConsPlusNormal"/>
              <w:jc w:val="center"/>
            </w:pPr>
            <w:r>
              <w:t>933,40</w:t>
            </w:r>
          </w:p>
        </w:tc>
        <w:tc>
          <w:tcPr>
            <w:tcW w:w="1337" w:type="dxa"/>
          </w:tcPr>
          <w:p w:rsidR="00582CF7" w:rsidRDefault="00582CF7">
            <w:pPr>
              <w:pStyle w:val="ConsPlusNormal"/>
              <w:jc w:val="center"/>
            </w:pPr>
            <w:r>
              <w:t>933,40</w:t>
            </w:r>
          </w:p>
        </w:tc>
        <w:tc>
          <w:tcPr>
            <w:tcW w:w="1337" w:type="dxa"/>
          </w:tcPr>
          <w:p w:rsidR="00582CF7" w:rsidRDefault="00582CF7">
            <w:pPr>
              <w:pStyle w:val="ConsPlusNormal"/>
              <w:jc w:val="center"/>
            </w:pPr>
            <w:r>
              <w:t>2 622,12</w:t>
            </w:r>
          </w:p>
        </w:tc>
        <w:tc>
          <w:tcPr>
            <w:tcW w:w="1339" w:type="dxa"/>
          </w:tcPr>
          <w:p w:rsidR="00582CF7" w:rsidRDefault="00582CF7">
            <w:pPr>
              <w:pStyle w:val="ConsPlusNormal"/>
              <w:jc w:val="center"/>
            </w:pPr>
            <w:r>
              <w:t>3 355,08</w:t>
            </w:r>
          </w:p>
        </w:tc>
      </w:tr>
      <w:tr w:rsidR="00582CF7">
        <w:tc>
          <w:tcPr>
            <w:tcW w:w="1354" w:type="dxa"/>
          </w:tcPr>
          <w:p w:rsidR="00582CF7" w:rsidRDefault="00582CF7">
            <w:pPr>
              <w:pStyle w:val="ConsPlusNormal"/>
              <w:jc w:val="center"/>
            </w:pPr>
            <w:r>
              <w:t>Б2-02-1..4</w:t>
            </w:r>
          </w:p>
        </w:tc>
        <w:tc>
          <w:tcPr>
            <w:tcW w:w="1402" w:type="dxa"/>
          </w:tcPr>
          <w:p w:rsidR="00582CF7" w:rsidRDefault="00582CF7">
            <w:pPr>
              <w:pStyle w:val="ConsPlusNormal"/>
              <w:jc w:val="center"/>
            </w:pPr>
            <w:r>
              <w:t>6 - 15</w:t>
            </w:r>
          </w:p>
        </w:tc>
        <w:tc>
          <w:tcPr>
            <w:tcW w:w="2102" w:type="dxa"/>
          </w:tcPr>
          <w:p w:rsidR="00582CF7" w:rsidRDefault="00582CF7">
            <w:pPr>
              <w:pStyle w:val="ConsPlusNormal"/>
              <w:jc w:val="center"/>
            </w:pPr>
            <w:r>
              <w:t>все субъекты Российской Федерации</w:t>
            </w:r>
          </w:p>
        </w:tc>
        <w:tc>
          <w:tcPr>
            <w:tcW w:w="1337" w:type="dxa"/>
          </w:tcPr>
          <w:p w:rsidR="00582CF7" w:rsidRDefault="00582CF7">
            <w:pPr>
              <w:pStyle w:val="ConsPlusNormal"/>
              <w:jc w:val="center"/>
            </w:pPr>
            <w:r>
              <w:t>2 836,51</w:t>
            </w:r>
          </w:p>
        </w:tc>
        <w:tc>
          <w:tcPr>
            <w:tcW w:w="1337" w:type="dxa"/>
          </w:tcPr>
          <w:p w:rsidR="00582CF7" w:rsidRDefault="00582CF7">
            <w:pPr>
              <w:pStyle w:val="ConsPlusNormal"/>
              <w:jc w:val="center"/>
            </w:pPr>
            <w:r>
              <w:t>2 836,51</w:t>
            </w:r>
          </w:p>
        </w:tc>
        <w:tc>
          <w:tcPr>
            <w:tcW w:w="1337" w:type="dxa"/>
          </w:tcPr>
          <w:p w:rsidR="00582CF7" w:rsidRDefault="00582CF7">
            <w:pPr>
              <w:pStyle w:val="ConsPlusNormal"/>
              <w:jc w:val="center"/>
            </w:pPr>
            <w:r>
              <w:t>4 525,23</w:t>
            </w:r>
          </w:p>
        </w:tc>
        <w:tc>
          <w:tcPr>
            <w:tcW w:w="1339" w:type="dxa"/>
          </w:tcPr>
          <w:p w:rsidR="00582CF7" w:rsidRDefault="00582CF7">
            <w:pPr>
              <w:pStyle w:val="ConsPlusNormal"/>
              <w:jc w:val="center"/>
            </w:pPr>
            <w:r>
              <w:t>5 258,19</w:t>
            </w:r>
          </w:p>
        </w:tc>
      </w:tr>
      <w:tr w:rsidR="00582CF7">
        <w:tc>
          <w:tcPr>
            <w:tcW w:w="1354" w:type="dxa"/>
          </w:tcPr>
          <w:p w:rsidR="00582CF7" w:rsidRDefault="00582CF7">
            <w:pPr>
              <w:pStyle w:val="ConsPlusNormal"/>
              <w:jc w:val="center"/>
            </w:pPr>
            <w:r>
              <w:t>Б2-03-1..4</w:t>
            </w:r>
          </w:p>
        </w:tc>
        <w:tc>
          <w:tcPr>
            <w:tcW w:w="1402" w:type="dxa"/>
          </w:tcPr>
          <w:p w:rsidR="00582CF7" w:rsidRDefault="00582CF7">
            <w:pPr>
              <w:pStyle w:val="ConsPlusNormal"/>
              <w:jc w:val="center"/>
            </w:pPr>
            <w:r>
              <w:t>20 - 35</w:t>
            </w:r>
          </w:p>
        </w:tc>
        <w:tc>
          <w:tcPr>
            <w:tcW w:w="2102" w:type="dxa"/>
          </w:tcPr>
          <w:p w:rsidR="00582CF7" w:rsidRDefault="00582CF7">
            <w:pPr>
              <w:pStyle w:val="ConsPlusNormal"/>
              <w:jc w:val="center"/>
            </w:pPr>
            <w:r>
              <w:t>все субъекты Российской Федерации</w:t>
            </w:r>
          </w:p>
        </w:tc>
        <w:tc>
          <w:tcPr>
            <w:tcW w:w="1337" w:type="dxa"/>
          </w:tcPr>
          <w:p w:rsidR="00582CF7" w:rsidRDefault="00582CF7">
            <w:pPr>
              <w:pStyle w:val="ConsPlusNormal"/>
              <w:jc w:val="center"/>
            </w:pPr>
            <w:r>
              <w:t>11 732,62</w:t>
            </w:r>
          </w:p>
        </w:tc>
        <w:tc>
          <w:tcPr>
            <w:tcW w:w="1337" w:type="dxa"/>
          </w:tcPr>
          <w:p w:rsidR="00582CF7" w:rsidRDefault="00582CF7">
            <w:pPr>
              <w:pStyle w:val="ConsPlusNormal"/>
              <w:jc w:val="center"/>
            </w:pPr>
            <w:r>
              <w:t>11 732,62</w:t>
            </w:r>
          </w:p>
        </w:tc>
        <w:tc>
          <w:tcPr>
            <w:tcW w:w="1337" w:type="dxa"/>
          </w:tcPr>
          <w:p w:rsidR="00582CF7" w:rsidRDefault="00582CF7">
            <w:pPr>
              <w:pStyle w:val="ConsPlusNormal"/>
              <w:jc w:val="center"/>
            </w:pPr>
            <w:r>
              <w:t>14 893,55</w:t>
            </w:r>
          </w:p>
        </w:tc>
        <w:tc>
          <w:tcPr>
            <w:tcW w:w="1339" w:type="dxa"/>
          </w:tcPr>
          <w:p w:rsidR="00582CF7" w:rsidRDefault="00582CF7">
            <w:pPr>
              <w:pStyle w:val="ConsPlusNormal"/>
              <w:jc w:val="center"/>
            </w:pPr>
            <w:r>
              <w:t>16 040,66</w:t>
            </w:r>
          </w:p>
        </w:tc>
      </w:tr>
      <w:tr w:rsidR="00582CF7">
        <w:tc>
          <w:tcPr>
            <w:tcW w:w="1354" w:type="dxa"/>
          </w:tcPr>
          <w:p w:rsidR="00582CF7" w:rsidRDefault="00582CF7">
            <w:pPr>
              <w:pStyle w:val="ConsPlusNormal"/>
              <w:jc w:val="center"/>
            </w:pPr>
            <w:r>
              <w:t>Б2-04-1..4</w:t>
            </w:r>
          </w:p>
        </w:tc>
        <w:tc>
          <w:tcPr>
            <w:tcW w:w="1402" w:type="dxa"/>
          </w:tcPr>
          <w:p w:rsidR="00582CF7" w:rsidRDefault="00582CF7">
            <w:pPr>
              <w:pStyle w:val="ConsPlusNormal"/>
              <w:jc w:val="center"/>
            </w:pPr>
            <w:r>
              <w:t>110 - 220</w:t>
            </w:r>
          </w:p>
        </w:tc>
        <w:tc>
          <w:tcPr>
            <w:tcW w:w="2102" w:type="dxa"/>
          </w:tcPr>
          <w:p w:rsidR="00582CF7" w:rsidRDefault="00582CF7">
            <w:pPr>
              <w:pStyle w:val="ConsPlusNormal"/>
              <w:jc w:val="center"/>
            </w:pPr>
            <w:r>
              <w:t>города федерального значения Москва и Санкт-Петербург</w:t>
            </w:r>
          </w:p>
        </w:tc>
        <w:tc>
          <w:tcPr>
            <w:tcW w:w="1337" w:type="dxa"/>
          </w:tcPr>
          <w:p w:rsidR="00582CF7" w:rsidRDefault="00582CF7">
            <w:pPr>
              <w:pStyle w:val="ConsPlusNormal"/>
              <w:jc w:val="center"/>
            </w:pPr>
            <w:r>
              <w:t>26 784,43</w:t>
            </w:r>
          </w:p>
        </w:tc>
        <w:tc>
          <w:tcPr>
            <w:tcW w:w="1337" w:type="dxa"/>
          </w:tcPr>
          <w:p w:rsidR="00582CF7" w:rsidRDefault="00582CF7">
            <w:pPr>
              <w:pStyle w:val="ConsPlusNormal"/>
              <w:jc w:val="center"/>
            </w:pPr>
            <w:r>
              <w:t>32 108,34</w:t>
            </w:r>
          </w:p>
        </w:tc>
        <w:tc>
          <w:tcPr>
            <w:tcW w:w="1337" w:type="dxa"/>
          </w:tcPr>
          <w:p w:rsidR="00582CF7" w:rsidRDefault="00582CF7">
            <w:pPr>
              <w:pStyle w:val="ConsPlusNormal"/>
              <w:jc w:val="center"/>
            </w:pPr>
            <w:r>
              <w:t>30 741,18</w:t>
            </w:r>
          </w:p>
        </w:tc>
        <w:tc>
          <w:tcPr>
            <w:tcW w:w="1339" w:type="dxa"/>
          </w:tcPr>
          <w:p w:rsidR="00582CF7" w:rsidRDefault="00582CF7">
            <w:pPr>
              <w:pStyle w:val="ConsPlusNormal"/>
              <w:jc w:val="center"/>
            </w:pPr>
            <w:r>
              <w:t>38 073,52</w:t>
            </w:r>
          </w:p>
        </w:tc>
      </w:tr>
      <w:tr w:rsidR="00582CF7">
        <w:tc>
          <w:tcPr>
            <w:tcW w:w="1354" w:type="dxa"/>
          </w:tcPr>
          <w:p w:rsidR="00582CF7" w:rsidRDefault="00582CF7">
            <w:pPr>
              <w:pStyle w:val="ConsPlusNormal"/>
              <w:jc w:val="center"/>
            </w:pPr>
            <w:r>
              <w:t>Б2-05-1..4</w:t>
            </w:r>
          </w:p>
        </w:tc>
        <w:tc>
          <w:tcPr>
            <w:tcW w:w="1402" w:type="dxa"/>
          </w:tcPr>
          <w:p w:rsidR="00582CF7" w:rsidRDefault="00582CF7">
            <w:pPr>
              <w:pStyle w:val="ConsPlusNormal"/>
              <w:jc w:val="center"/>
            </w:pPr>
            <w:r>
              <w:t>110 - 220</w:t>
            </w:r>
          </w:p>
        </w:tc>
        <w:tc>
          <w:tcPr>
            <w:tcW w:w="2102" w:type="dxa"/>
          </w:tcPr>
          <w:p w:rsidR="00582CF7" w:rsidRDefault="00582CF7">
            <w:pPr>
              <w:pStyle w:val="ConsPlusNormal"/>
              <w:jc w:val="center"/>
            </w:pPr>
            <w:r>
              <w:t>все субъекты Российской Федерации, за исключением городов федерального значения Москвы и Санкт-Петербурга</w:t>
            </w:r>
          </w:p>
        </w:tc>
        <w:tc>
          <w:tcPr>
            <w:tcW w:w="1337" w:type="dxa"/>
          </w:tcPr>
          <w:p w:rsidR="00582CF7" w:rsidRDefault="00582CF7">
            <w:pPr>
              <w:pStyle w:val="ConsPlusNormal"/>
              <w:jc w:val="center"/>
            </w:pPr>
            <w:r>
              <w:t>12 267,12</w:t>
            </w:r>
          </w:p>
        </w:tc>
        <w:tc>
          <w:tcPr>
            <w:tcW w:w="1337" w:type="dxa"/>
          </w:tcPr>
          <w:p w:rsidR="00582CF7" w:rsidRDefault="00582CF7">
            <w:pPr>
              <w:pStyle w:val="ConsPlusNormal"/>
              <w:jc w:val="center"/>
            </w:pPr>
            <w:r>
              <w:t>17 797,64</w:t>
            </w:r>
          </w:p>
        </w:tc>
        <w:tc>
          <w:tcPr>
            <w:tcW w:w="1337" w:type="dxa"/>
          </w:tcPr>
          <w:p w:rsidR="00582CF7" w:rsidRDefault="00582CF7">
            <w:pPr>
              <w:pStyle w:val="ConsPlusNormal"/>
              <w:jc w:val="center"/>
            </w:pPr>
            <w:r>
              <w:t>18 410,96</w:t>
            </w:r>
          </w:p>
        </w:tc>
        <w:tc>
          <w:tcPr>
            <w:tcW w:w="1339" w:type="dxa"/>
          </w:tcPr>
          <w:p w:rsidR="00582CF7" w:rsidRDefault="00582CF7">
            <w:pPr>
              <w:pStyle w:val="ConsPlusNormal"/>
              <w:jc w:val="center"/>
            </w:pPr>
            <w:r>
              <w:t>25 265,27</w:t>
            </w:r>
          </w:p>
        </w:tc>
      </w:tr>
      <w:tr w:rsidR="00582CF7">
        <w:tc>
          <w:tcPr>
            <w:tcW w:w="1354" w:type="dxa"/>
          </w:tcPr>
          <w:p w:rsidR="00582CF7" w:rsidRDefault="00582CF7">
            <w:pPr>
              <w:pStyle w:val="ConsPlusNormal"/>
              <w:jc w:val="center"/>
            </w:pPr>
            <w:r>
              <w:t>Б2-06-1..4</w:t>
            </w:r>
          </w:p>
        </w:tc>
        <w:tc>
          <w:tcPr>
            <w:tcW w:w="1402" w:type="dxa"/>
          </w:tcPr>
          <w:p w:rsidR="00582CF7" w:rsidRDefault="00582CF7">
            <w:pPr>
              <w:pStyle w:val="ConsPlusNormal"/>
              <w:jc w:val="center"/>
            </w:pPr>
            <w:r>
              <w:t>330 - 500</w:t>
            </w:r>
          </w:p>
        </w:tc>
        <w:tc>
          <w:tcPr>
            <w:tcW w:w="2102" w:type="dxa"/>
          </w:tcPr>
          <w:p w:rsidR="00582CF7" w:rsidRDefault="00582CF7">
            <w:pPr>
              <w:pStyle w:val="ConsPlusNormal"/>
              <w:jc w:val="center"/>
            </w:pPr>
            <w:r>
              <w:t>города федерального значения Москва и Санкт-Петербург</w:t>
            </w:r>
          </w:p>
        </w:tc>
        <w:tc>
          <w:tcPr>
            <w:tcW w:w="1337" w:type="dxa"/>
          </w:tcPr>
          <w:p w:rsidR="00582CF7" w:rsidRDefault="00582CF7">
            <w:pPr>
              <w:pStyle w:val="ConsPlusNormal"/>
              <w:jc w:val="center"/>
            </w:pPr>
            <w:r>
              <w:t>40 387,69</w:t>
            </w:r>
          </w:p>
        </w:tc>
        <w:tc>
          <w:tcPr>
            <w:tcW w:w="1337" w:type="dxa"/>
          </w:tcPr>
          <w:p w:rsidR="00582CF7" w:rsidRDefault="00582CF7">
            <w:pPr>
              <w:pStyle w:val="ConsPlusNormal"/>
              <w:jc w:val="center"/>
            </w:pPr>
            <w:r>
              <w:t>60 508,04</w:t>
            </w:r>
          </w:p>
        </w:tc>
        <w:tc>
          <w:tcPr>
            <w:tcW w:w="1337" w:type="dxa"/>
          </w:tcPr>
          <w:p w:rsidR="00582CF7" w:rsidRDefault="00582CF7">
            <w:pPr>
              <w:pStyle w:val="ConsPlusNormal"/>
              <w:jc w:val="center"/>
            </w:pPr>
            <w:r>
              <w:t>44 586,62</w:t>
            </w:r>
          </w:p>
        </w:tc>
        <w:tc>
          <w:tcPr>
            <w:tcW w:w="1339" w:type="dxa"/>
          </w:tcPr>
          <w:p w:rsidR="00582CF7" w:rsidRDefault="00582CF7">
            <w:pPr>
              <w:pStyle w:val="ConsPlusNormal"/>
              <w:jc w:val="center"/>
            </w:pPr>
            <w:r>
              <w:t>67 975,67</w:t>
            </w:r>
          </w:p>
        </w:tc>
      </w:tr>
      <w:tr w:rsidR="00582CF7">
        <w:tc>
          <w:tcPr>
            <w:tcW w:w="1354" w:type="dxa"/>
          </w:tcPr>
          <w:p w:rsidR="00582CF7" w:rsidRDefault="00582CF7">
            <w:pPr>
              <w:pStyle w:val="ConsPlusNormal"/>
              <w:jc w:val="center"/>
            </w:pPr>
            <w:r>
              <w:t>Б2-07-1..4</w:t>
            </w:r>
          </w:p>
        </w:tc>
        <w:tc>
          <w:tcPr>
            <w:tcW w:w="1402" w:type="dxa"/>
          </w:tcPr>
          <w:p w:rsidR="00582CF7" w:rsidRDefault="00582CF7">
            <w:pPr>
              <w:pStyle w:val="ConsPlusNormal"/>
              <w:jc w:val="center"/>
            </w:pPr>
            <w:r>
              <w:t>330 - 500</w:t>
            </w:r>
          </w:p>
        </w:tc>
        <w:tc>
          <w:tcPr>
            <w:tcW w:w="2102" w:type="dxa"/>
          </w:tcPr>
          <w:p w:rsidR="00582CF7" w:rsidRDefault="00582CF7">
            <w:pPr>
              <w:pStyle w:val="ConsPlusNormal"/>
              <w:jc w:val="center"/>
            </w:pPr>
            <w:r>
              <w:t>все субъекты Российской Федерации, за исключением городов федерального значения Москвы и Санкт-Петербурга</w:t>
            </w:r>
          </w:p>
        </w:tc>
        <w:tc>
          <w:tcPr>
            <w:tcW w:w="1337" w:type="dxa"/>
          </w:tcPr>
          <w:p w:rsidR="00582CF7" w:rsidRDefault="00582CF7">
            <w:pPr>
              <w:pStyle w:val="ConsPlusNormal"/>
              <w:jc w:val="center"/>
            </w:pPr>
            <w:r>
              <w:t>19 829,71</w:t>
            </w:r>
          </w:p>
        </w:tc>
        <w:tc>
          <w:tcPr>
            <w:tcW w:w="1337" w:type="dxa"/>
          </w:tcPr>
          <w:p w:rsidR="00582CF7" w:rsidRDefault="00582CF7">
            <w:pPr>
              <w:pStyle w:val="ConsPlusNormal"/>
              <w:jc w:val="center"/>
            </w:pPr>
            <w:r>
              <w:t>39 950,06</w:t>
            </w:r>
          </w:p>
        </w:tc>
        <w:tc>
          <w:tcPr>
            <w:tcW w:w="1337" w:type="dxa"/>
          </w:tcPr>
          <w:p w:rsidR="00582CF7" w:rsidRDefault="00582CF7">
            <w:pPr>
              <w:pStyle w:val="ConsPlusNormal"/>
              <w:jc w:val="center"/>
            </w:pPr>
            <w:r>
              <w:t>24 028,64</w:t>
            </w:r>
          </w:p>
        </w:tc>
        <w:tc>
          <w:tcPr>
            <w:tcW w:w="1339" w:type="dxa"/>
          </w:tcPr>
          <w:p w:rsidR="00582CF7" w:rsidRDefault="00582CF7">
            <w:pPr>
              <w:pStyle w:val="ConsPlusNormal"/>
              <w:jc w:val="center"/>
            </w:pPr>
            <w:r>
              <w:t>47 417,69</w:t>
            </w:r>
          </w:p>
        </w:tc>
      </w:tr>
    </w:tbl>
    <w:p w:rsidR="00582CF7" w:rsidRDefault="00582CF7">
      <w:pPr>
        <w:pStyle w:val="ConsPlusNormal"/>
        <w:jc w:val="both"/>
      </w:pPr>
    </w:p>
    <w:p w:rsidR="00582CF7" w:rsidRDefault="00582CF7">
      <w:pPr>
        <w:pStyle w:val="ConsPlusTitle"/>
        <w:jc w:val="both"/>
        <w:outlineLvl w:val="2"/>
      </w:pPr>
      <w:bookmarkStart w:id="229" w:name="P6842"/>
      <w:bookmarkEnd w:id="229"/>
      <w:r>
        <w:t>Таблица Б2.1. УНЦ на устройство траншеи КЛ с укладкой труб и восстановление благоустройства по трассе</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54"/>
        <w:gridCol w:w="1402"/>
        <w:gridCol w:w="2102"/>
        <w:gridCol w:w="1337"/>
        <w:gridCol w:w="1337"/>
        <w:gridCol w:w="1337"/>
        <w:gridCol w:w="1339"/>
      </w:tblGrid>
      <w:tr w:rsidR="00582CF7">
        <w:tc>
          <w:tcPr>
            <w:tcW w:w="1354" w:type="dxa"/>
            <w:vMerge w:val="restart"/>
          </w:tcPr>
          <w:p w:rsidR="00582CF7" w:rsidRDefault="00582CF7">
            <w:pPr>
              <w:pStyle w:val="ConsPlusNormal"/>
              <w:jc w:val="center"/>
            </w:pPr>
            <w:r>
              <w:t>Номер расценок</w:t>
            </w:r>
          </w:p>
        </w:tc>
        <w:tc>
          <w:tcPr>
            <w:tcW w:w="1402" w:type="dxa"/>
            <w:vMerge w:val="restart"/>
          </w:tcPr>
          <w:p w:rsidR="00582CF7" w:rsidRDefault="00582CF7">
            <w:pPr>
              <w:pStyle w:val="ConsPlusNormal"/>
              <w:jc w:val="center"/>
            </w:pPr>
            <w:r>
              <w:t>Напряжение, кВ</w:t>
            </w:r>
          </w:p>
        </w:tc>
        <w:tc>
          <w:tcPr>
            <w:tcW w:w="2102" w:type="dxa"/>
            <w:vMerge w:val="restart"/>
          </w:tcPr>
          <w:p w:rsidR="00582CF7" w:rsidRDefault="00582CF7">
            <w:pPr>
              <w:pStyle w:val="ConsPlusNormal"/>
              <w:jc w:val="center"/>
            </w:pPr>
            <w:r>
              <w:t>Субъект Российской Федерации</w:t>
            </w:r>
          </w:p>
        </w:tc>
        <w:tc>
          <w:tcPr>
            <w:tcW w:w="5350"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37" w:type="dxa"/>
          </w:tcPr>
          <w:p w:rsidR="00582CF7" w:rsidRDefault="00582CF7">
            <w:pPr>
              <w:pStyle w:val="ConsPlusNormal"/>
              <w:jc w:val="center"/>
            </w:pPr>
            <w:r>
              <w:t>1</w:t>
            </w:r>
          </w:p>
        </w:tc>
        <w:tc>
          <w:tcPr>
            <w:tcW w:w="1337" w:type="dxa"/>
          </w:tcPr>
          <w:p w:rsidR="00582CF7" w:rsidRDefault="00582CF7">
            <w:pPr>
              <w:pStyle w:val="ConsPlusNormal"/>
              <w:jc w:val="center"/>
            </w:pPr>
            <w:r>
              <w:t>2</w:t>
            </w:r>
          </w:p>
        </w:tc>
        <w:tc>
          <w:tcPr>
            <w:tcW w:w="1337" w:type="dxa"/>
          </w:tcPr>
          <w:p w:rsidR="00582CF7" w:rsidRDefault="00582CF7">
            <w:pPr>
              <w:pStyle w:val="ConsPlusNormal"/>
              <w:jc w:val="center"/>
            </w:pPr>
            <w:r>
              <w:t>3</w:t>
            </w:r>
          </w:p>
        </w:tc>
        <w:tc>
          <w:tcPr>
            <w:tcW w:w="1339"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5350" w:type="dxa"/>
            <w:gridSpan w:val="4"/>
          </w:tcPr>
          <w:p w:rsidR="00582CF7" w:rsidRDefault="00582CF7">
            <w:pPr>
              <w:pStyle w:val="ConsPlusNormal"/>
              <w:jc w:val="center"/>
            </w:pPr>
            <w:r>
              <w:t>Количество прокладываемых цепей КЛ</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37" w:type="dxa"/>
          </w:tcPr>
          <w:p w:rsidR="00582CF7" w:rsidRDefault="00582CF7">
            <w:pPr>
              <w:pStyle w:val="ConsPlusNormal"/>
              <w:jc w:val="center"/>
            </w:pPr>
            <w:r>
              <w:t>одна цепь</w:t>
            </w:r>
          </w:p>
        </w:tc>
        <w:tc>
          <w:tcPr>
            <w:tcW w:w="1337" w:type="dxa"/>
          </w:tcPr>
          <w:p w:rsidR="00582CF7" w:rsidRDefault="00582CF7">
            <w:pPr>
              <w:pStyle w:val="ConsPlusNormal"/>
              <w:jc w:val="center"/>
            </w:pPr>
            <w:r>
              <w:t>две цепи</w:t>
            </w:r>
          </w:p>
        </w:tc>
        <w:tc>
          <w:tcPr>
            <w:tcW w:w="1337" w:type="dxa"/>
          </w:tcPr>
          <w:p w:rsidR="00582CF7" w:rsidRDefault="00582CF7">
            <w:pPr>
              <w:pStyle w:val="ConsPlusNormal"/>
              <w:jc w:val="center"/>
            </w:pPr>
            <w:r>
              <w:t>одна цепь</w:t>
            </w:r>
          </w:p>
        </w:tc>
        <w:tc>
          <w:tcPr>
            <w:tcW w:w="1339" w:type="dxa"/>
          </w:tcPr>
          <w:p w:rsidR="00582CF7" w:rsidRDefault="00582CF7">
            <w:pPr>
              <w:pStyle w:val="ConsPlusNormal"/>
              <w:jc w:val="center"/>
            </w:pPr>
            <w:r>
              <w:t>две цепи</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674" w:type="dxa"/>
            <w:gridSpan w:val="2"/>
          </w:tcPr>
          <w:p w:rsidR="00582CF7" w:rsidRDefault="00582CF7">
            <w:pPr>
              <w:pStyle w:val="ConsPlusNormal"/>
              <w:jc w:val="center"/>
            </w:pPr>
            <w:r>
              <w:t>благоустройство по трассе без учета восстановления газонов</w:t>
            </w:r>
          </w:p>
        </w:tc>
        <w:tc>
          <w:tcPr>
            <w:tcW w:w="2676" w:type="dxa"/>
            <w:gridSpan w:val="2"/>
          </w:tcPr>
          <w:p w:rsidR="00582CF7" w:rsidRDefault="00582CF7">
            <w:pPr>
              <w:pStyle w:val="ConsPlusNormal"/>
              <w:jc w:val="center"/>
            </w:pPr>
            <w:r>
              <w:t>благоустройство по трассе с учетом восстановления газонов</w:t>
            </w:r>
          </w:p>
        </w:tc>
      </w:tr>
      <w:tr w:rsidR="00582CF7">
        <w:tc>
          <w:tcPr>
            <w:tcW w:w="1354" w:type="dxa"/>
          </w:tcPr>
          <w:p w:rsidR="00582CF7" w:rsidRDefault="00582CF7">
            <w:pPr>
              <w:pStyle w:val="ConsPlusNormal"/>
              <w:jc w:val="center"/>
            </w:pPr>
            <w:r>
              <w:t>Б2.1-01-1..4</w:t>
            </w:r>
          </w:p>
        </w:tc>
        <w:tc>
          <w:tcPr>
            <w:tcW w:w="1402" w:type="dxa"/>
          </w:tcPr>
          <w:p w:rsidR="00582CF7" w:rsidRDefault="00582CF7">
            <w:pPr>
              <w:pStyle w:val="ConsPlusNormal"/>
              <w:jc w:val="center"/>
            </w:pPr>
            <w:r>
              <w:t>0,4</w:t>
            </w:r>
          </w:p>
        </w:tc>
        <w:tc>
          <w:tcPr>
            <w:tcW w:w="2102" w:type="dxa"/>
          </w:tcPr>
          <w:p w:rsidR="00582CF7" w:rsidRDefault="00582CF7">
            <w:pPr>
              <w:pStyle w:val="ConsPlusNormal"/>
              <w:jc w:val="center"/>
            </w:pPr>
            <w:r>
              <w:t>все субъекты Российской Федерации</w:t>
            </w:r>
          </w:p>
        </w:tc>
        <w:tc>
          <w:tcPr>
            <w:tcW w:w="1337" w:type="dxa"/>
            <w:vAlign w:val="center"/>
          </w:tcPr>
          <w:p w:rsidR="00582CF7" w:rsidRDefault="00582CF7">
            <w:pPr>
              <w:pStyle w:val="ConsPlusNormal"/>
              <w:jc w:val="center"/>
            </w:pPr>
            <w:r>
              <w:t>4 014,81</w:t>
            </w:r>
          </w:p>
        </w:tc>
        <w:tc>
          <w:tcPr>
            <w:tcW w:w="1337" w:type="dxa"/>
            <w:vAlign w:val="center"/>
          </w:tcPr>
          <w:p w:rsidR="00582CF7" w:rsidRDefault="00582CF7">
            <w:pPr>
              <w:pStyle w:val="ConsPlusNormal"/>
              <w:jc w:val="center"/>
            </w:pPr>
            <w:r>
              <w:t>4 014,81</w:t>
            </w:r>
          </w:p>
        </w:tc>
        <w:tc>
          <w:tcPr>
            <w:tcW w:w="1337" w:type="dxa"/>
            <w:vAlign w:val="center"/>
          </w:tcPr>
          <w:p w:rsidR="00582CF7" w:rsidRDefault="00582CF7">
            <w:pPr>
              <w:pStyle w:val="ConsPlusNormal"/>
              <w:jc w:val="center"/>
            </w:pPr>
            <w:r>
              <w:t>5 703,53</w:t>
            </w:r>
          </w:p>
        </w:tc>
        <w:tc>
          <w:tcPr>
            <w:tcW w:w="1339" w:type="dxa"/>
            <w:vAlign w:val="center"/>
          </w:tcPr>
          <w:p w:rsidR="00582CF7" w:rsidRDefault="00582CF7">
            <w:pPr>
              <w:pStyle w:val="ConsPlusNormal"/>
              <w:jc w:val="center"/>
            </w:pPr>
            <w:r>
              <w:t>6 436,49</w:t>
            </w:r>
          </w:p>
        </w:tc>
      </w:tr>
      <w:tr w:rsidR="00582CF7">
        <w:tc>
          <w:tcPr>
            <w:tcW w:w="1354" w:type="dxa"/>
          </w:tcPr>
          <w:p w:rsidR="00582CF7" w:rsidRDefault="00582CF7">
            <w:pPr>
              <w:pStyle w:val="ConsPlusNormal"/>
              <w:jc w:val="center"/>
            </w:pPr>
            <w:r>
              <w:t>Б2.1-02-1..4</w:t>
            </w:r>
          </w:p>
        </w:tc>
        <w:tc>
          <w:tcPr>
            <w:tcW w:w="1402" w:type="dxa"/>
          </w:tcPr>
          <w:p w:rsidR="00582CF7" w:rsidRDefault="00582CF7">
            <w:pPr>
              <w:pStyle w:val="ConsPlusNormal"/>
              <w:jc w:val="center"/>
            </w:pPr>
            <w:r>
              <w:t>6 - 15</w:t>
            </w:r>
          </w:p>
        </w:tc>
        <w:tc>
          <w:tcPr>
            <w:tcW w:w="2102" w:type="dxa"/>
          </w:tcPr>
          <w:p w:rsidR="00582CF7" w:rsidRDefault="00582CF7">
            <w:pPr>
              <w:pStyle w:val="ConsPlusNormal"/>
              <w:jc w:val="center"/>
            </w:pPr>
            <w:r>
              <w:t>все субъекты Российской Федерации</w:t>
            </w:r>
          </w:p>
        </w:tc>
        <w:tc>
          <w:tcPr>
            <w:tcW w:w="1337" w:type="dxa"/>
            <w:vAlign w:val="center"/>
          </w:tcPr>
          <w:p w:rsidR="00582CF7" w:rsidRDefault="00582CF7">
            <w:pPr>
              <w:pStyle w:val="ConsPlusNormal"/>
              <w:jc w:val="center"/>
            </w:pPr>
            <w:r>
              <w:t>5 917,92</w:t>
            </w:r>
          </w:p>
        </w:tc>
        <w:tc>
          <w:tcPr>
            <w:tcW w:w="1337" w:type="dxa"/>
            <w:vAlign w:val="center"/>
          </w:tcPr>
          <w:p w:rsidR="00582CF7" w:rsidRDefault="00582CF7">
            <w:pPr>
              <w:pStyle w:val="ConsPlusNormal"/>
              <w:jc w:val="center"/>
            </w:pPr>
            <w:r>
              <w:t>5 917,92</w:t>
            </w:r>
          </w:p>
        </w:tc>
        <w:tc>
          <w:tcPr>
            <w:tcW w:w="1337" w:type="dxa"/>
            <w:vAlign w:val="center"/>
          </w:tcPr>
          <w:p w:rsidR="00582CF7" w:rsidRDefault="00582CF7">
            <w:pPr>
              <w:pStyle w:val="ConsPlusNormal"/>
              <w:jc w:val="center"/>
            </w:pPr>
            <w:r>
              <w:t>7 606,64</w:t>
            </w:r>
          </w:p>
        </w:tc>
        <w:tc>
          <w:tcPr>
            <w:tcW w:w="1339" w:type="dxa"/>
            <w:vAlign w:val="center"/>
          </w:tcPr>
          <w:p w:rsidR="00582CF7" w:rsidRDefault="00582CF7">
            <w:pPr>
              <w:pStyle w:val="ConsPlusNormal"/>
              <w:jc w:val="center"/>
            </w:pPr>
            <w:r>
              <w:t>8 339,60</w:t>
            </w:r>
          </w:p>
        </w:tc>
      </w:tr>
      <w:tr w:rsidR="00582CF7">
        <w:tc>
          <w:tcPr>
            <w:tcW w:w="1354" w:type="dxa"/>
          </w:tcPr>
          <w:p w:rsidR="00582CF7" w:rsidRDefault="00582CF7">
            <w:pPr>
              <w:pStyle w:val="ConsPlusNormal"/>
              <w:jc w:val="center"/>
            </w:pPr>
            <w:r>
              <w:t>Б2.1-03-1..4</w:t>
            </w:r>
          </w:p>
        </w:tc>
        <w:tc>
          <w:tcPr>
            <w:tcW w:w="1402" w:type="dxa"/>
          </w:tcPr>
          <w:p w:rsidR="00582CF7" w:rsidRDefault="00582CF7">
            <w:pPr>
              <w:pStyle w:val="ConsPlusNormal"/>
              <w:jc w:val="center"/>
            </w:pPr>
            <w:r>
              <w:t>20 - 35</w:t>
            </w:r>
          </w:p>
        </w:tc>
        <w:tc>
          <w:tcPr>
            <w:tcW w:w="2102" w:type="dxa"/>
          </w:tcPr>
          <w:p w:rsidR="00582CF7" w:rsidRDefault="00582CF7">
            <w:pPr>
              <w:pStyle w:val="ConsPlusNormal"/>
              <w:jc w:val="center"/>
            </w:pPr>
            <w:r>
              <w:t>все субъекты Российской Федерации</w:t>
            </w:r>
          </w:p>
        </w:tc>
        <w:tc>
          <w:tcPr>
            <w:tcW w:w="1337" w:type="dxa"/>
            <w:vAlign w:val="center"/>
          </w:tcPr>
          <w:p w:rsidR="00582CF7" w:rsidRDefault="00582CF7">
            <w:pPr>
              <w:pStyle w:val="ConsPlusNormal"/>
              <w:jc w:val="center"/>
            </w:pPr>
            <w:r>
              <w:t>14 814,03</w:t>
            </w:r>
          </w:p>
        </w:tc>
        <w:tc>
          <w:tcPr>
            <w:tcW w:w="1337" w:type="dxa"/>
            <w:vAlign w:val="center"/>
          </w:tcPr>
          <w:p w:rsidR="00582CF7" w:rsidRDefault="00582CF7">
            <w:pPr>
              <w:pStyle w:val="ConsPlusNormal"/>
              <w:jc w:val="center"/>
            </w:pPr>
            <w:r>
              <w:t>14 814,03</w:t>
            </w:r>
          </w:p>
        </w:tc>
        <w:tc>
          <w:tcPr>
            <w:tcW w:w="1337" w:type="dxa"/>
            <w:vAlign w:val="center"/>
          </w:tcPr>
          <w:p w:rsidR="00582CF7" w:rsidRDefault="00582CF7">
            <w:pPr>
              <w:pStyle w:val="ConsPlusNormal"/>
              <w:jc w:val="center"/>
            </w:pPr>
            <w:r>
              <w:t>17 974,96</w:t>
            </w:r>
          </w:p>
        </w:tc>
        <w:tc>
          <w:tcPr>
            <w:tcW w:w="1339" w:type="dxa"/>
            <w:vAlign w:val="center"/>
          </w:tcPr>
          <w:p w:rsidR="00582CF7" w:rsidRDefault="00582CF7">
            <w:pPr>
              <w:pStyle w:val="ConsPlusNormal"/>
              <w:jc w:val="center"/>
            </w:pPr>
            <w:r>
              <w:t>19 122,07</w:t>
            </w:r>
          </w:p>
        </w:tc>
      </w:tr>
      <w:tr w:rsidR="00582CF7">
        <w:tc>
          <w:tcPr>
            <w:tcW w:w="1354" w:type="dxa"/>
          </w:tcPr>
          <w:p w:rsidR="00582CF7" w:rsidRDefault="00582CF7">
            <w:pPr>
              <w:pStyle w:val="ConsPlusNormal"/>
              <w:jc w:val="center"/>
            </w:pPr>
            <w:r>
              <w:t>Б2.1-04-1..4</w:t>
            </w:r>
          </w:p>
        </w:tc>
        <w:tc>
          <w:tcPr>
            <w:tcW w:w="1402" w:type="dxa"/>
          </w:tcPr>
          <w:p w:rsidR="00582CF7" w:rsidRDefault="00582CF7">
            <w:pPr>
              <w:pStyle w:val="ConsPlusNormal"/>
              <w:jc w:val="center"/>
            </w:pPr>
            <w:r>
              <w:t>110 - 220</w:t>
            </w:r>
          </w:p>
        </w:tc>
        <w:tc>
          <w:tcPr>
            <w:tcW w:w="2102" w:type="dxa"/>
          </w:tcPr>
          <w:p w:rsidR="00582CF7" w:rsidRDefault="00582CF7">
            <w:pPr>
              <w:pStyle w:val="ConsPlusNormal"/>
              <w:jc w:val="center"/>
            </w:pPr>
            <w:r>
              <w:t>города федерального значения Москва и Санкт-Петербург</w:t>
            </w:r>
          </w:p>
        </w:tc>
        <w:tc>
          <w:tcPr>
            <w:tcW w:w="1337" w:type="dxa"/>
            <w:vAlign w:val="center"/>
          </w:tcPr>
          <w:p w:rsidR="00582CF7" w:rsidRDefault="00582CF7">
            <w:pPr>
              <w:pStyle w:val="ConsPlusNormal"/>
              <w:jc w:val="center"/>
            </w:pPr>
            <w:r>
              <w:t>28 431,53</w:t>
            </w:r>
          </w:p>
        </w:tc>
        <w:tc>
          <w:tcPr>
            <w:tcW w:w="1337" w:type="dxa"/>
            <w:vAlign w:val="center"/>
          </w:tcPr>
          <w:p w:rsidR="00582CF7" w:rsidRDefault="00582CF7">
            <w:pPr>
              <w:pStyle w:val="ConsPlusNormal"/>
              <w:jc w:val="center"/>
            </w:pPr>
            <w:r>
              <w:t>33 755,44</w:t>
            </w:r>
          </w:p>
        </w:tc>
        <w:tc>
          <w:tcPr>
            <w:tcW w:w="1337" w:type="dxa"/>
            <w:vAlign w:val="center"/>
          </w:tcPr>
          <w:p w:rsidR="00582CF7" w:rsidRDefault="00582CF7">
            <w:pPr>
              <w:pStyle w:val="ConsPlusNormal"/>
              <w:jc w:val="center"/>
            </w:pPr>
            <w:r>
              <w:t>32 388,28</w:t>
            </w:r>
          </w:p>
        </w:tc>
        <w:tc>
          <w:tcPr>
            <w:tcW w:w="1339" w:type="dxa"/>
            <w:vAlign w:val="center"/>
          </w:tcPr>
          <w:p w:rsidR="00582CF7" w:rsidRDefault="00582CF7">
            <w:pPr>
              <w:pStyle w:val="ConsPlusNormal"/>
              <w:jc w:val="center"/>
            </w:pPr>
            <w:r>
              <w:t>39 720,62</w:t>
            </w:r>
          </w:p>
        </w:tc>
      </w:tr>
      <w:tr w:rsidR="00582CF7">
        <w:tc>
          <w:tcPr>
            <w:tcW w:w="1354" w:type="dxa"/>
          </w:tcPr>
          <w:p w:rsidR="00582CF7" w:rsidRDefault="00582CF7">
            <w:pPr>
              <w:pStyle w:val="ConsPlusNormal"/>
              <w:jc w:val="center"/>
            </w:pPr>
            <w:r>
              <w:t>Б2.1-05-1..4</w:t>
            </w:r>
          </w:p>
        </w:tc>
        <w:tc>
          <w:tcPr>
            <w:tcW w:w="1402" w:type="dxa"/>
          </w:tcPr>
          <w:p w:rsidR="00582CF7" w:rsidRDefault="00582CF7">
            <w:pPr>
              <w:pStyle w:val="ConsPlusNormal"/>
              <w:jc w:val="center"/>
            </w:pPr>
            <w:r>
              <w:t>110 - 220</w:t>
            </w:r>
          </w:p>
        </w:tc>
        <w:tc>
          <w:tcPr>
            <w:tcW w:w="2102" w:type="dxa"/>
          </w:tcPr>
          <w:p w:rsidR="00582CF7" w:rsidRDefault="00582CF7">
            <w:pPr>
              <w:pStyle w:val="ConsPlusNormal"/>
              <w:jc w:val="center"/>
            </w:pPr>
            <w:r>
              <w:t>все субъекты Российской Федерации, за исключением городов федерального значения Москвы и Санкт-Петербурга</w:t>
            </w:r>
          </w:p>
        </w:tc>
        <w:tc>
          <w:tcPr>
            <w:tcW w:w="1337" w:type="dxa"/>
            <w:vAlign w:val="center"/>
          </w:tcPr>
          <w:p w:rsidR="00582CF7" w:rsidRDefault="00582CF7">
            <w:pPr>
              <w:pStyle w:val="ConsPlusNormal"/>
              <w:jc w:val="center"/>
            </w:pPr>
            <w:r>
              <w:t>13 914,22</w:t>
            </w:r>
          </w:p>
        </w:tc>
        <w:tc>
          <w:tcPr>
            <w:tcW w:w="1337" w:type="dxa"/>
            <w:vAlign w:val="center"/>
          </w:tcPr>
          <w:p w:rsidR="00582CF7" w:rsidRDefault="00582CF7">
            <w:pPr>
              <w:pStyle w:val="ConsPlusNormal"/>
              <w:jc w:val="center"/>
            </w:pPr>
            <w:r>
              <w:t>19 444,74</w:t>
            </w:r>
          </w:p>
        </w:tc>
        <w:tc>
          <w:tcPr>
            <w:tcW w:w="1337" w:type="dxa"/>
            <w:vAlign w:val="center"/>
          </w:tcPr>
          <w:p w:rsidR="00582CF7" w:rsidRDefault="00582CF7">
            <w:pPr>
              <w:pStyle w:val="ConsPlusNormal"/>
              <w:jc w:val="center"/>
            </w:pPr>
            <w:r>
              <w:t>20 058,06</w:t>
            </w:r>
          </w:p>
        </w:tc>
        <w:tc>
          <w:tcPr>
            <w:tcW w:w="1339" w:type="dxa"/>
            <w:vAlign w:val="center"/>
          </w:tcPr>
          <w:p w:rsidR="00582CF7" w:rsidRDefault="00582CF7">
            <w:pPr>
              <w:pStyle w:val="ConsPlusNormal"/>
              <w:jc w:val="center"/>
            </w:pPr>
            <w:r>
              <w:t>26 912,37</w:t>
            </w:r>
          </w:p>
        </w:tc>
      </w:tr>
      <w:tr w:rsidR="00582CF7">
        <w:tc>
          <w:tcPr>
            <w:tcW w:w="1354" w:type="dxa"/>
          </w:tcPr>
          <w:p w:rsidR="00582CF7" w:rsidRDefault="00582CF7">
            <w:pPr>
              <w:pStyle w:val="ConsPlusNormal"/>
              <w:jc w:val="center"/>
            </w:pPr>
            <w:r>
              <w:t>Б2.1-06-1..4</w:t>
            </w:r>
          </w:p>
        </w:tc>
        <w:tc>
          <w:tcPr>
            <w:tcW w:w="1402" w:type="dxa"/>
          </w:tcPr>
          <w:p w:rsidR="00582CF7" w:rsidRDefault="00582CF7">
            <w:pPr>
              <w:pStyle w:val="ConsPlusNormal"/>
              <w:jc w:val="center"/>
            </w:pPr>
            <w:r>
              <w:t>330 - 500</w:t>
            </w:r>
          </w:p>
        </w:tc>
        <w:tc>
          <w:tcPr>
            <w:tcW w:w="2102" w:type="dxa"/>
          </w:tcPr>
          <w:p w:rsidR="00582CF7" w:rsidRDefault="00582CF7">
            <w:pPr>
              <w:pStyle w:val="ConsPlusNormal"/>
              <w:jc w:val="center"/>
            </w:pPr>
            <w:r>
              <w:t>города федерального значения Москва и Санкт-Петербург</w:t>
            </w:r>
          </w:p>
        </w:tc>
        <w:tc>
          <w:tcPr>
            <w:tcW w:w="1337" w:type="dxa"/>
            <w:vAlign w:val="center"/>
          </w:tcPr>
          <w:p w:rsidR="00582CF7" w:rsidRDefault="00582CF7">
            <w:pPr>
              <w:pStyle w:val="ConsPlusNormal"/>
              <w:jc w:val="center"/>
            </w:pPr>
            <w:r>
              <w:t>42 034,79</w:t>
            </w:r>
          </w:p>
        </w:tc>
        <w:tc>
          <w:tcPr>
            <w:tcW w:w="1337" w:type="dxa"/>
            <w:vAlign w:val="center"/>
          </w:tcPr>
          <w:p w:rsidR="00582CF7" w:rsidRDefault="00582CF7">
            <w:pPr>
              <w:pStyle w:val="ConsPlusNormal"/>
              <w:jc w:val="center"/>
            </w:pPr>
            <w:r>
              <w:t>62 155,14</w:t>
            </w:r>
          </w:p>
        </w:tc>
        <w:tc>
          <w:tcPr>
            <w:tcW w:w="1337" w:type="dxa"/>
            <w:vAlign w:val="center"/>
          </w:tcPr>
          <w:p w:rsidR="00582CF7" w:rsidRDefault="00582CF7">
            <w:pPr>
              <w:pStyle w:val="ConsPlusNormal"/>
              <w:jc w:val="center"/>
            </w:pPr>
            <w:r>
              <w:t>46 233,72</w:t>
            </w:r>
          </w:p>
        </w:tc>
        <w:tc>
          <w:tcPr>
            <w:tcW w:w="1339" w:type="dxa"/>
            <w:vAlign w:val="center"/>
          </w:tcPr>
          <w:p w:rsidR="00582CF7" w:rsidRDefault="00582CF7">
            <w:pPr>
              <w:pStyle w:val="ConsPlusNormal"/>
              <w:jc w:val="center"/>
            </w:pPr>
            <w:r>
              <w:t>69 622,77</w:t>
            </w:r>
          </w:p>
        </w:tc>
      </w:tr>
      <w:tr w:rsidR="00582CF7">
        <w:tc>
          <w:tcPr>
            <w:tcW w:w="1354" w:type="dxa"/>
          </w:tcPr>
          <w:p w:rsidR="00582CF7" w:rsidRDefault="00582CF7">
            <w:pPr>
              <w:pStyle w:val="ConsPlusNormal"/>
              <w:jc w:val="center"/>
            </w:pPr>
            <w:r>
              <w:t>Б2.1-07-1..4</w:t>
            </w:r>
          </w:p>
        </w:tc>
        <w:tc>
          <w:tcPr>
            <w:tcW w:w="1402" w:type="dxa"/>
          </w:tcPr>
          <w:p w:rsidR="00582CF7" w:rsidRDefault="00582CF7">
            <w:pPr>
              <w:pStyle w:val="ConsPlusNormal"/>
              <w:jc w:val="center"/>
            </w:pPr>
            <w:r>
              <w:t>330 - 500</w:t>
            </w:r>
          </w:p>
        </w:tc>
        <w:tc>
          <w:tcPr>
            <w:tcW w:w="2102" w:type="dxa"/>
          </w:tcPr>
          <w:p w:rsidR="00582CF7" w:rsidRDefault="00582CF7">
            <w:pPr>
              <w:pStyle w:val="ConsPlusNormal"/>
              <w:jc w:val="center"/>
            </w:pPr>
            <w:r>
              <w:t>все субъекты Российской Федерации, за исключением городов федерального значения Москвы и Санкт-Петербурга</w:t>
            </w:r>
          </w:p>
        </w:tc>
        <w:tc>
          <w:tcPr>
            <w:tcW w:w="1337" w:type="dxa"/>
            <w:vAlign w:val="center"/>
          </w:tcPr>
          <w:p w:rsidR="00582CF7" w:rsidRDefault="00582CF7">
            <w:pPr>
              <w:pStyle w:val="ConsPlusNormal"/>
              <w:jc w:val="center"/>
            </w:pPr>
            <w:r>
              <w:t>21 476,81</w:t>
            </w:r>
          </w:p>
        </w:tc>
        <w:tc>
          <w:tcPr>
            <w:tcW w:w="1337" w:type="dxa"/>
            <w:vAlign w:val="center"/>
          </w:tcPr>
          <w:p w:rsidR="00582CF7" w:rsidRDefault="00582CF7">
            <w:pPr>
              <w:pStyle w:val="ConsPlusNormal"/>
              <w:jc w:val="center"/>
            </w:pPr>
            <w:r>
              <w:t>41 597,16</w:t>
            </w:r>
          </w:p>
        </w:tc>
        <w:tc>
          <w:tcPr>
            <w:tcW w:w="1337" w:type="dxa"/>
            <w:vAlign w:val="center"/>
          </w:tcPr>
          <w:p w:rsidR="00582CF7" w:rsidRDefault="00582CF7">
            <w:pPr>
              <w:pStyle w:val="ConsPlusNormal"/>
              <w:jc w:val="center"/>
            </w:pPr>
            <w:r>
              <w:t>25 675,74</w:t>
            </w:r>
          </w:p>
        </w:tc>
        <w:tc>
          <w:tcPr>
            <w:tcW w:w="1339" w:type="dxa"/>
            <w:vAlign w:val="center"/>
          </w:tcPr>
          <w:p w:rsidR="00582CF7" w:rsidRDefault="00582CF7">
            <w:pPr>
              <w:pStyle w:val="ConsPlusNormal"/>
              <w:jc w:val="center"/>
            </w:pPr>
            <w:r>
              <w:t>49 064,79</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6773">
        <w:r>
          <w:rPr>
            <w:color w:val="0000FF"/>
          </w:rPr>
          <w:t>таблицах Б2</w:t>
        </w:r>
      </w:hyperlink>
      <w:r>
        <w:t xml:space="preserve"> и </w:t>
      </w:r>
      <w:hyperlink w:anchor="P6842">
        <w:r>
          <w:rPr>
            <w:color w:val="0000FF"/>
          </w:rPr>
          <w:t>Б2.1</w:t>
        </w:r>
      </w:hyperlink>
      <w:r>
        <w:t xml:space="preserve"> в УНЦ учтены земляные работы (разработка грунта, крепление траншей инвентарными щитами, подсыпка и присыпка песчано-гравийной смесью, покрытие кабеля кирпичом или плитой для закрытия кабеля, засыпка траншеи, уплотнение грунта, перевозка грунта, вырубка кустарников и мелколесья), затраты на вывоз мусора, затраты по прокладке труб для защиты кабеля, затраты по креплению траншеи забирками, а также сопутствующие затраты.</w:t>
      </w:r>
    </w:p>
    <w:p w:rsidR="00582CF7" w:rsidRDefault="00582CF7">
      <w:pPr>
        <w:pStyle w:val="ConsPlusNormal"/>
        <w:spacing w:before="220"/>
        <w:ind w:firstLine="540"/>
        <w:jc w:val="both"/>
      </w:pPr>
      <w:r>
        <w:t xml:space="preserve">В </w:t>
      </w:r>
      <w:hyperlink w:anchor="P6773">
        <w:r>
          <w:rPr>
            <w:color w:val="0000FF"/>
          </w:rPr>
          <w:t>таблицах Б2</w:t>
        </w:r>
      </w:hyperlink>
      <w:r>
        <w:t xml:space="preserve"> и </w:t>
      </w:r>
      <w:hyperlink w:anchor="P6842">
        <w:r>
          <w:rPr>
            <w:color w:val="0000FF"/>
          </w:rPr>
          <w:t>Б2.1</w:t>
        </w:r>
      </w:hyperlink>
      <w:r>
        <w:t xml:space="preserve"> в УНЦ не учтены стоимости труб и работ по их монтажу, которые следует учитывать выбирая УНЦ кабельного сооружения с трубами </w:t>
      </w:r>
      <w:hyperlink w:anchor="P7034">
        <w:r>
          <w:rPr>
            <w:color w:val="0000FF"/>
          </w:rPr>
          <w:t>(таблица Н4)</w:t>
        </w:r>
      </w:hyperlink>
      <w:r>
        <w:t>.</w:t>
      </w:r>
    </w:p>
    <w:p w:rsidR="00582CF7" w:rsidRDefault="00582CF7">
      <w:pPr>
        <w:pStyle w:val="ConsPlusNormal"/>
        <w:spacing w:before="220"/>
        <w:ind w:firstLine="540"/>
        <w:jc w:val="both"/>
      </w:pPr>
      <w:r>
        <w:t xml:space="preserve">Для учета технологических решений в отношении устройства траншеи КЛ (с укладкой труб) и восстановления благоустройства по трассе с утвержденным значением числа цепей КЛ вместе с выбранной расценкой УНЦ из </w:t>
      </w:r>
      <w:hyperlink w:anchor="P6773">
        <w:r>
          <w:rPr>
            <w:color w:val="0000FF"/>
          </w:rPr>
          <w:t>таблиц Б2</w:t>
        </w:r>
      </w:hyperlink>
      <w:r>
        <w:t xml:space="preserve"> и </w:t>
      </w:r>
      <w:hyperlink w:anchor="P6842">
        <w:r>
          <w:rPr>
            <w:color w:val="0000FF"/>
          </w:rPr>
          <w:t>Б2.1</w:t>
        </w:r>
      </w:hyperlink>
      <w:r>
        <w:t xml:space="preserve"> применяется коэффициент (Кф3), равный отношению утвержденного количества цепей КЛ к 2.</w:t>
      </w:r>
    </w:p>
    <w:p w:rsidR="00582CF7" w:rsidRDefault="00582CF7">
      <w:pPr>
        <w:pStyle w:val="ConsPlusNormal"/>
        <w:jc w:val="both"/>
      </w:pPr>
    </w:p>
    <w:p w:rsidR="00582CF7" w:rsidRDefault="00582CF7">
      <w:pPr>
        <w:pStyle w:val="ConsPlusTitle"/>
        <w:jc w:val="both"/>
        <w:outlineLvl w:val="2"/>
      </w:pPr>
      <w:bookmarkStart w:id="230" w:name="P6915"/>
      <w:bookmarkEnd w:id="230"/>
      <w:r>
        <w:t>Таблица Б3. УНЦ на устройство траншеи ВОК и восстановление благоустройства по трассе (для всех субъектов Российской Федерации)</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4989"/>
        <w:gridCol w:w="2041"/>
      </w:tblGrid>
      <w:tr w:rsidR="00582CF7">
        <w:tc>
          <w:tcPr>
            <w:tcW w:w="2041" w:type="dxa"/>
          </w:tcPr>
          <w:p w:rsidR="00582CF7" w:rsidRDefault="00582CF7">
            <w:pPr>
              <w:pStyle w:val="ConsPlusNormal"/>
              <w:jc w:val="center"/>
            </w:pPr>
            <w:r>
              <w:t>Номер расценок</w:t>
            </w:r>
          </w:p>
        </w:tc>
        <w:tc>
          <w:tcPr>
            <w:tcW w:w="4989" w:type="dxa"/>
          </w:tcPr>
          <w:p w:rsidR="00582CF7" w:rsidRDefault="00582CF7">
            <w:pPr>
              <w:pStyle w:val="ConsPlusNormal"/>
              <w:jc w:val="center"/>
            </w:pPr>
            <w:r>
              <w:t>Наименование</w:t>
            </w:r>
          </w:p>
        </w:tc>
        <w:tc>
          <w:tcPr>
            <w:tcW w:w="2041" w:type="dxa"/>
          </w:tcPr>
          <w:p w:rsidR="00582CF7" w:rsidRDefault="00582CF7">
            <w:pPr>
              <w:pStyle w:val="ConsPlusNormal"/>
              <w:jc w:val="center"/>
            </w:pPr>
            <w:r>
              <w:t>Норматив цены, тыс. руб</w:t>
            </w:r>
          </w:p>
        </w:tc>
      </w:tr>
      <w:tr w:rsidR="00582CF7">
        <w:tc>
          <w:tcPr>
            <w:tcW w:w="2041" w:type="dxa"/>
            <w:vAlign w:val="center"/>
          </w:tcPr>
          <w:p w:rsidR="00582CF7" w:rsidRDefault="00582CF7">
            <w:pPr>
              <w:pStyle w:val="ConsPlusNormal"/>
              <w:jc w:val="center"/>
            </w:pPr>
            <w:r>
              <w:t>Б3-01</w:t>
            </w:r>
          </w:p>
        </w:tc>
        <w:tc>
          <w:tcPr>
            <w:tcW w:w="4989" w:type="dxa"/>
            <w:vAlign w:val="center"/>
          </w:tcPr>
          <w:p w:rsidR="00582CF7" w:rsidRDefault="00582CF7">
            <w:pPr>
              <w:pStyle w:val="ConsPlusNormal"/>
              <w:jc w:val="center"/>
            </w:pPr>
            <w:r>
              <w:t>Устройство траншеи при прокладке до двух кабелей ВОК без учета восстановления газонов</w:t>
            </w:r>
          </w:p>
        </w:tc>
        <w:tc>
          <w:tcPr>
            <w:tcW w:w="2041" w:type="dxa"/>
            <w:vAlign w:val="center"/>
          </w:tcPr>
          <w:p w:rsidR="00582CF7" w:rsidRDefault="00582CF7">
            <w:pPr>
              <w:pStyle w:val="ConsPlusNormal"/>
              <w:jc w:val="center"/>
            </w:pPr>
            <w:r>
              <w:t>924,36</w:t>
            </w:r>
          </w:p>
        </w:tc>
      </w:tr>
      <w:tr w:rsidR="00582CF7">
        <w:tc>
          <w:tcPr>
            <w:tcW w:w="2041" w:type="dxa"/>
            <w:vAlign w:val="center"/>
          </w:tcPr>
          <w:p w:rsidR="00582CF7" w:rsidRDefault="00582CF7">
            <w:pPr>
              <w:pStyle w:val="ConsPlusNormal"/>
              <w:jc w:val="center"/>
            </w:pPr>
            <w:r>
              <w:t>Б3-02</w:t>
            </w:r>
          </w:p>
        </w:tc>
        <w:tc>
          <w:tcPr>
            <w:tcW w:w="4989" w:type="dxa"/>
            <w:vAlign w:val="center"/>
          </w:tcPr>
          <w:p w:rsidR="00582CF7" w:rsidRDefault="00582CF7">
            <w:pPr>
              <w:pStyle w:val="ConsPlusNormal"/>
              <w:jc w:val="center"/>
            </w:pPr>
            <w:r>
              <w:t>Устройство траншеи при прокладке одного кабеля ВОК с учетом восстановления газонов</w:t>
            </w:r>
          </w:p>
        </w:tc>
        <w:tc>
          <w:tcPr>
            <w:tcW w:w="2041" w:type="dxa"/>
            <w:vAlign w:val="center"/>
          </w:tcPr>
          <w:p w:rsidR="00582CF7" w:rsidRDefault="00582CF7">
            <w:pPr>
              <w:pStyle w:val="ConsPlusNormal"/>
              <w:jc w:val="center"/>
            </w:pPr>
            <w:r>
              <w:t>2 262,66</w:t>
            </w:r>
          </w:p>
        </w:tc>
      </w:tr>
      <w:tr w:rsidR="00582CF7">
        <w:tc>
          <w:tcPr>
            <w:tcW w:w="2041" w:type="dxa"/>
            <w:vAlign w:val="center"/>
          </w:tcPr>
          <w:p w:rsidR="00582CF7" w:rsidRDefault="00582CF7">
            <w:pPr>
              <w:pStyle w:val="ConsPlusNormal"/>
              <w:jc w:val="center"/>
            </w:pPr>
            <w:r>
              <w:t>Б3-03</w:t>
            </w:r>
          </w:p>
        </w:tc>
        <w:tc>
          <w:tcPr>
            <w:tcW w:w="4989" w:type="dxa"/>
            <w:vAlign w:val="center"/>
          </w:tcPr>
          <w:p w:rsidR="00582CF7" w:rsidRDefault="00582CF7">
            <w:pPr>
              <w:pStyle w:val="ConsPlusNormal"/>
              <w:jc w:val="center"/>
            </w:pPr>
            <w:r>
              <w:t>Устройство траншеи при прокладке двух кабелей ВОК с учетом восстановления газонов</w:t>
            </w:r>
          </w:p>
        </w:tc>
        <w:tc>
          <w:tcPr>
            <w:tcW w:w="2041" w:type="dxa"/>
            <w:vAlign w:val="center"/>
          </w:tcPr>
          <w:p w:rsidR="00582CF7" w:rsidRDefault="00582CF7">
            <w:pPr>
              <w:pStyle w:val="ConsPlusNormal"/>
              <w:jc w:val="center"/>
            </w:pPr>
            <w:r>
              <w:t>3 479,12</w:t>
            </w:r>
          </w:p>
        </w:tc>
      </w:tr>
    </w:tbl>
    <w:p w:rsidR="00582CF7" w:rsidRDefault="00582CF7">
      <w:pPr>
        <w:pStyle w:val="ConsPlusNormal"/>
        <w:jc w:val="both"/>
      </w:pPr>
    </w:p>
    <w:p w:rsidR="00582CF7" w:rsidRDefault="00582CF7">
      <w:pPr>
        <w:pStyle w:val="ConsPlusNormal"/>
        <w:ind w:firstLine="540"/>
        <w:jc w:val="both"/>
      </w:pPr>
      <w:r>
        <w:t xml:space="preserve">В </w:t>
      </w:r>
      <w:hyperlink w:anchor="P6915">
        <w:r>
          <w:rPr>
            <w:color w:val="0000FF"/>
          </w:rPr>
          <w:t>таблице Б3</w:t>
        </w:r>
      </w:hyperlink>
      <w:r>
        <w:t xml:space="preserve"> в УНЦ учтены земляные работы (разработка грунта, крепление траншей инвентарными щитами, подсыпка и присыпка песчано-гравийной смесью, покрытие кабеля кирпичом или плитой для закрытия кабеля, засыпка траншеи, уплотнение грунта, перевозка грунта, вырубка кустарников и мелколесья), затраты на вывоз мусора, а также сопутствующие затраты.</w:t>
      </w:r>
    </w:p>
    <w:p w:rsidR="00582CF7" w:rsidRDefault="00582CF7">
      <w:pPr>
        <w:pStyle w:val="ConsPlusNormal"/>
        <w:spacing w:before="220"/>
        <w:ind w:firstLine="540"/>
        <w:jc w:val="both"/>
      </w:pPr>
      <w:r>
        <w:t xml:space="preserve">Для учета технологических решений в отношении траншеи ВОК и восстановление благоустройства по трассе с утвержденным значением количества ВОК вместе с выбранной расценкой УНЦ из </w:t>
      </w:r>
      <w:hyperlink w:anchor="P6915">
        <w:r>
          <w:rPr>
            <w:color w:val="0000FF"/>
          </w:rPr>
          <w:t>таблицы Б3</w:t>
        </w:r>
      </w:hyperlink>
      <w:r>
        <w:t xml:space="preserve"> применяется коэффициент (Кф3), равный отношению утвержденного количества ВОК к 2.</w:t>
      </w:r>
    </w:p>
    <w:p w:rsidR="00582CF7" w:rsidRDefault="00582CF7">
      <w:pPr>
        <w:pStyle w:val="ConsPlusNormal"/>
        <w:jc w:val="both"/>
      </w:pPr>
    </w:p>
    <w:p w:rsidR="00582CF7" w:rsidRDefault="00582CF7">
      <w:pPr>
        <w:pStyle w:val="ConsPlusTitle"/>
        <w:jc w:val="both"/>
        <w:outlineLvl w:val="2"/>
      </w:pPr>
      <w:bookmarkStart w:id="231" w:name="P6935"/>
      <w:bookmarkEnd w:id="231"/>
      <w:r>
        <w:t>Таблица Б4. УНЦ на восстановление дорожного покрытия при прокладке кабельной линии (для всех субъектов Российской Федерации)</w:t>
      </w:r>
    </w:p>
    <w:p w:rsidR="00582CF7" w:rsidRDefault="00582CF7">
      <w:pPr>
        <w:pStyle w:val="ConsPlusNormal"/>
        <w:jc w:val="both"/>
      </w:pPr>
    </w:p>
    <w:p w:rsidR="00582CF7" w:rsidRDefault="00582CF7">
      <w:pPr>
        <w:pStyle w:val="ConsPlusNormal"/>
        <w:jc w:val="both"/>
      </w:pPr>
      <w:r>
        <w:t>Измеритель: 1 м</w:t>
      </w:r>
      <w:r>
        <w:rPr>
          <w:vertAlign w:val="superscript"/>
        </w:rPr>
        <w:t>2</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4"/>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Наименование</w:t>
            </w:r>
          </w:p>
        </w:tc>
        <w:tc>
          <w:tcPr>
            <w:tcW w:w="3024" w:type="dxa"/>
          </w:tcPr>
          <w:p w:rsidR="00582CF7" w:rsidRDefault="00582CF7">
            <w:pPr>
              <w:pStyle w:val="ConsPlusNormal"/>
              <w:jc w:val="center"/>
            </w:pPr>
            <w:r>
              <w:t>Норматив цены, тыс. руб</w:t>
            </w:r>
          </w:p>
        </w:tc>
      </w:tr>
      <w:tr w:rsidR="00582CF7">
        <w:tc>
          <w:tcPr>
            <w:tcW w:w="3023" w:type="dxa"/>
          </w:tcPr>
          <w:p w:rsidR="00582CF7" w:rsidRDefault="00582CF7">
            <w:pPr>
              <w:pStyle w:val="ConsPlusNormal"/>
              <w:jc w:val="center"/>
            </w:pPr>
            <w:r>
              <w:t>Б4-01</w:t>
            </w:r>
          </w:p>
        </w:tc>
        <w:tc>
          <w:tcPr>
            <w:tcW w:w="3023" w:type="dxa"/>
          </w:tcPr>
          <w:p w:rsidR="00582CF7" w:rsidRDefault="00582CF7">
            <w:pPr>
              <w:pStyle w:val="ConsPlusNormal"/>
              <w:jc w:val="center"/>
            </w:pPr>
            <w:r>
              <w:t>Тротуар</w:t>
            </w:r>
          </w:p>
        </w:tc>
        <w:tc>
          <w:tcPr>
            <w:tcW w:w="3024" w:type="dxa"/>
          </w:tcPr>
          <w:p w:rsidR="00582CF7" w:rsidRDefault="00582CF7">
            <w:pPr>
              <w:pStyle w:val="ConsPlusNormal"/>
              <w:jc w:val="center"/>
            </w:pPr>
            <w:r>
              <w:t>2,36</w:t>
            </w:r>
          </w:p>
        </w:tc>
      </w:tr>
      <w:tr w:rsidR="00582CF7">
        <w:tc>
          <w:tcPr>
            <w:tcW w:w="3023" w:type="dxa"/>
          </w:tcPr>
          <w:p w:rsidR="00582CF7" w:rsidRDefault="00582CF7">
            <w:pPr>
              <w:pStyle w:val="ConsPlusNormal"/>
              <w:jc w:val="center"/>
            </w:pPr>
            <w:r>
              <w:t>Б4-02</w:t>
            </w:r>
          </w:p>
        </w:tc>
        <w:tc>
          <w:tcPr>
            <w:tcW w:w="3023" w:type="dxa"/>
          </w:tcPr>
          <w:p w:rsidR="00582CF7" w:rsidRDefault="00582CF7">
            <w:pPr>
              <w:pStyle w:val="ConsPlusNormal"/>
              <w:jc w:val="center"/>
            </w:pPr>
            <w:r>
              <w:t>Проезжая часть</w:t>
            </w:r>
          </w:p>
        </w:tc>
        <w:tc>
          <w:tcPr>
            <w:tcW w:w="3024" w:type="dxa"/>
          </w:tcPr>
          <w:p w:rsidR="00582CF7" w:rsidRDefault="00582CF7">
            <w:pPr>
              <w:pStyle w:val="ConsPlusNormal"/>
              <w:jc w:val="center"/>
            </w:pPr>
            <w:r>
              <w:t>4,40</w:t>
            </w:r>
          </w:p>
        </w:tc>
      </w:tr>
    </w:tbl>
    <w:p w:rsidR="00582CF7" w:rsidRDefault="00582CF7">
      <w:pPr>
        <w:pStyle w:val="ConsPlusNormal"/>
        <w:jc w:val="both"/>
      </w:pPr>
    </w:p>
    <w:p w:rsidR="00582CF7" w:rsidRDefault="00582CF7">
      <w:pPr>
        <w:pStyle w:val="ConsPlusNormal"/>
        <w:ind w:firstLine="540"/>
        <w:jc w:val="both"/>
      </w:pPr>
      <w:r>
        <w:t xml:space="preserve">В </w:t>
      </w:r>
      <w:hyperlink w:anchor="P6935">
        <w:r>
          <w:rPr>
            <w:color w:val="0000FF"/>
          </w:rPr>
          <w:t>таблице Б4</w:t>
        </w:r>
      </w:hyperlink>
      <w:r>
        <w:t xml:space="preserve"> в УНЦ учтены стоимость земляных работ (укрепление, выравнивание и уплотнение грунта, подсыпка песка, щебня), стоимость строительно-монтажных работ с учетом материалов, укладка нового слоя дорожного покрытия,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XIX. Кабельные сооружения и устройство переходов</w:t>
      </w:r>
    </w:p>
    <w:p w:rsidR="00582CF7" w:rsidRDefault="00582CF7">
      <w:pPr>
        <w:pStyle w:val="ConsPlusTitle"/>
        <w:jc w:val="center"/>
      </w:pPr>
      <w:r>
        <w:t>при прокладке кабельной линии (КЛ, ВОК)</w:t>
      </w:r>
    </w:p>
    <w:p w:rsidR="00582CF7" w:rsidRDefault="00582CF7">
      <w:pPr>
        <w:pStyle w:val="ConsPlusNormal"/>
        <w:jc w:val="both"/>
      </w:pPr>
    </w:p>
    <w:p w:rsidR="00582CF7" w:rsidRDefault="00582CF7">
      <w:pPr>
        <w:pStyle w:val="ConsPlusTitle"/>
        <w:jc w:val="both"/>
        <w:outlineLvl w:val="2"/>
      </w:pPr>
      <w:bookmarkStart w:id="232" w:name="P6954"/>
      <w:bookmarkEnd w:id="232"/>
      <w:r>
        <w:t>Таблица Н1. УНЦ выполнения специального перехода кабельной линии методом ГНБ</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360"/>
        <w:gridCol w:w="1572"/>
        <w:gridCol w:w="1572"/>
        <w:gridCol w:w="1572"/>
        <w:gridCol w:w="1574"/>
      </w:tblGrid>
      <w:tr w:rsidR="00582CF7">
        <w:tc>
          <w:tcPr>
            <w:tcW w:w="1417" w:type="dxa"/>
            <w:vMerge w:val="restart"/>
          </w:tcPr>
          <w:p w:rsidR="00582CF7" w:rsidRDefault="00582CF7">
            <w:pPr>
              <w:pStyle w:val="ConsPlusNormal"/>
              <w:jc w:val="center"/>
            </w:pPr>
            <w:r>
              <w:t>Номер расценок</w:t>
            </w:r>
          </w:p>
        </w:tc>
        <w:tc>
          <w:tcPr>
            <w:tcW w:w="1360" w:type="dxa"/>
            <w:vMerge w:val="restart"/>
          </w:tcPr>
          <w:p w:rsidR="00582CF7" w:rsidRDefault="00582CF7">
            <w:pPr>
              <w:pStyle w:val="ConsPlusNormal"/>
              <w:jc w:val="center"/>
            </w:pPr>
            <w:bookmarkStart w:id="233" w:name="P6959"/>
            <w:bookmarkEnd w:id="233"/>
            <w:r>
              <w:t>Диаметр трубы, мм</w:t>
            </w:r>
          </w:p>
        </w:tc>
        <w:tc>
          <w:tcPr>
            <w:tcW w:w="6290"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72" w:type="dxa"/>
          </w:tcPr>
          <w:p w:rsidR="00582CF7" w:rsidRDefault="00582CF7">
            <w:pPr>
              <w:pStyle w:val="ConsPlusNormal"/>
              <w:jc w:val="center"/>
            </w:pPr>
            <w:r>
              <w:t>1</w:t>
            </w:r>
          </w:p>
        </w:tc>
        <w:tc>
          <w:tcPr>
            <w:tcW w:w="1572" w:type="dxa"/>
          </w:tcPr>
          <w:p w:rsidR="00582CF7" w:rsidRDefault="00582CF7">
            <w:pPr>
              <w:pStyle w:val="ConsPlusNormal"/>
              <w:jc w:val="center"/>
            </w:pPr>
            <w:r>
              <w:t>2</w:t>
            </w:r>
          </w:p>
        </w:tc>
        <w:tc>
          <w:tcPr>
            <w:tcW w:w="1572" w:type="dxa"/>
          </w:tcPr>
          <w:p w:rsidR="00582CF7" w:rsidRDefault="00582CF7">
            <w:pPr>
              <w:pStyle w:val="ConsPlusNormal"/>
              <w:jc w:val="center"/>
            </w:pPr>
            <w:r>
              <w:t>3</w:t>
            </w:r>
          </w:p>
        </w:tc>
        <w:tc>
          <w:tcPr>
            <w:tcW w:w="1574"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290" w:type="dxa"/>
            <w:gridSpan w:val="4"/>
          </w:tcPr>
          <w:p w:rsidR="00582CF7" w:rsidRDefault="00582CF7">
            <w:pPr>
              <w:pStyle w:val="ConsPlusNormal"/>
              <w:jc w:val="center"/>
            </w:pPr>
            <w:bookmarkStart w:id="234" w:name="P6965"/>
            <w:bookmarkEnd w:id="234"/>
            <w:r>
              <w:t>Количество труб,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572" w:type="dxa"/>
          </w:tcPr>
          <w:p w:rsidR="00582CF7" w:rsidRDefault="00582CF7">
            <w:pPr>
              <w:pStyle w:val="ConsPlusNormal"/>
              <w:jc w:val="center"/>
            </w:pPr>
            <w:r>
              <w:t>1</w:t>
            </w:r>
          </w:p>
        </w:tc>
        <w:tc>
          <w:tcPr>
            <w:tcW w:w="1572" w:type="dxa"/>
          </w:tcPr>
          <w:p w:rsidR="00582CF7" w:rsidRDefault="00582CF7">
            <w:pPr>
              <w:pStyle w:val="ConsPlusNormal"/>
              <w:jc w:val="center"/>
            </w:pPr>
            <w:r>
              <w:t>2</w:t>
            </w:r>
          </w:p>
        </w:tc>
        <w:tc>
          <w:tcPr>
            <w:tcW w:w="1572" w:type="dxa"/>
          </w:tcPr>
          <w:p w:rsidR="00582CF7" w:rsidRDefault="00582CF7">
            <w:pPr>
              <w:pStyle w:val="ConsPlusNormal"/>
              <w:jc w:val="center"/>
            </w:pPr>
            <w:r>
              <w:t>3</w:t>
            </w:r>
          </w:p>
        </w:tc>
        <w:tc>
          <w:tcPr>
            <w:tcW w:w="1574" w:type="dxa"/>
          </w:tcPr>
          <w:p w:rsidR="00582CF7" w:rsidRDefault="00582CF7">
            <w:pPr>
              <w:pStyle w:val="ConsPlusNormal"/>
              <w:jc w:val="center"/>
            </w:pPr>
            <w:r>
              <w:t>4</w:t>
            </w:r>
          </w:p>
        </w:tc>
      </w:tr>
      <w:tr w:rsidR="00582CF7">
        <w:tc>
          <w:tcPr>
            <w:tcW w:w="1417" w:type="dxa"/>
          </w:tcPr>
          <w:p w:rsidR="00582CF7" w:rsidRDefault="00582CF7">
            <w:pPr>
              <w:pStyle w:val="ConsPlusNormal"/>
              <w:jc w:val="center"/>
            </w:pPr>
            <w:r>
              <w:t>Н1-01-1..4</w:t>
            </w:r>
          </w:p>
        </w:tc>
        <w:tc>
          <w:tcPr>
            <w:tcW w:w="1360" w:type="dxa"/>
          </w:tcPr>
          <w:p w:rsidR="00582CF7" w:rsidRDefault="00582CF7">
            <w:pPr>
              <w:pStyle w:val="ConsPlusNormal"/>
              <w:jc w:val="center"/>
            </w:pPr>
            <w:r>
              <w:t>110</w:t>
            </w:r>
          </w:p>
        </w:tc>
        <w:tc>
          <w:tcPr>
            <w:tcW w:w="1572" w:type="dxa"/>
          </w:tcPr>
          <w:p w:rsidR="00582CF7" w:rsidRDefault="00582CF7">
            <w:pPr>
              <w:pStyle w:val="ConsPlusNormal"/>
              <w:jc w:val="center"/>
            </w:pPr>
            <w:r>
              <w:t>26 087,97</w:t>
            </w:r>
          </w:p>
        </w:tc>
        <w:tc>
          <w:tcPr>
            <w:tcW w:w="1572" w:type="dxa"/>
          </w:tcPr>
          <w:p w:rsidR="00582CF7" w:rsidRDefault="00582CF7">
            <w:pPr>
              <w:pStyle w:val="ConsPlusNormal"/>
              <w:jc w:val="center"/>
            </w:pPr>
            <w:r>
              <w:t>34 428,80</w:t>
            </w:r>
          </w:p>
        </w:tc>
        <w:tc>
          <w:tcPr>
            <w:tcW w:w="1572" w:type="dxa"/>
          </w:tcPr>
          <w:p w:rsidR="00582CF7" w:rsidRDefault="00582CF7">
            <w:pPr>
              <w:pStyle w:val="ConsPlusNormal"/>
              <w:jc w:val="center"/>
            </w:pPr>
            <w:r>
              <w:t>42 200,72</w:t>
            </w:r>
          </w:p>
        </w:tc>
        <w:tc>
          <w:tcPr>
            <w:tcW w:w="1574" w:type="dxa"/>
          </w:tcPr>
          <w:p w:rsidR="00582CF7" w:rsidRDefault="00582CF7">
            <w:pPr>
              <w:pStyle w:val="ConsPlusNormal"/>
              <w:jc w:val="center"/>
            </w:pPr>
            <w:r>
              <w:t>64 294,69</w:t>
            </w:r>
          </w:p>
        </w:tc>
      </w:tr>
      <w:tr w:rsidR="00582CF7">
        <w:tc>
          <w:tcPr>
            <w:tcW w:w="1417" w:type="dxa"/>
          </w:tcPr>
          <w:p w:rsidR="00582CF7" w:rsidRDefault="00582CF7">
            <w:pPr>
              <w:pStyle w:val="ConsPlusNormal"/>
              <w:jc w:val="center"/>
            </w:pPr>
            <w:r>
              <w:t>Н1-02-1..4</w:t>
            </w:r>
          </w:p>
        </w:tc>
        <w:tc>
          <w:tcPr>
            <w:tcW w:w="1360" w:type="dxa"/>
          </w:tcPr>
          <w:p w:rsidR="00582CF7" w:rsidRDefault="00582CF7">
            <w:pPr>
              <w:pStyle w:val="ConsPlusNormal"/>
              <w:jc w:val="center"/>
            </w:pPr>
            <w:r>
              <w:t>160</w:t>
            </w:r>
          </w:p>
        </w:tc>
        <w:tc>
          <w:tcPr>
            <w:tcW w:w="1572" w:type="dxa"/>
          </w:tcPr>
          <w:p w:rsidR="00582CF7" w:rsidRDefault="00582CF7">
            <w:pPr>
              <w:pStyle w:val="ConsPlusNormal"/>
              <w:jc w:val="center"/>
            </w:pPr>
            <w:r>
              <w:t>34 384,12</w:t>
            </w:r>
          </w:p>
        </w:tc>
        <w:tc>
          <w:tcPr>
            <w:tcW w:w="1572" w:type="dxa"/>
          </w:tcPr>
          <w:p w:rsidR="00582CF7" w:rsidRDefault="00582CF7">
            <w:pPr>
              <w:pStyle w:val="ConsPlusNormal"/>
              <w:jc w:val="center"/>
            </w:pPr>
            <w:r>
              <w:t>56 445,50</w:t>
            </w:r>
          </w:p>
        </w:tc>
        <w:tc>
          <w:tcPr>
            <w:tcW w:w="1572" w:type="dxa"/>
          </w:tcPr>
          <w:p w:rsidR="00582CF7" w:rsidRDefault="00582CF7">
            <w:pPr>
              <w:pStyle w:val="ConsPlusNormal"/>
              <w:jc w:val="center"/>
            </w:pPr>
            <w:r>
              <w:t>87 943,56</w:t>
            </w:r>
          </w:p>
        </w:tc>
        <w:tc>
          <w:tcPr>
            <w:tcW w:w="1574" w:type="dxa"/>
          </w:tcPr>
          <w:p w:rsidR="00582CF7" w:rsidRDefault="00582CF7">
            <w:pPr>
              <w:pStyle w:val="ConsPlusNormal"/>
              <w:jc w:val="center"/>
            </w:pPr>
            <w:r>
              <w:t>88 715,16</w:t>
            </w:r>
          </w:p>
        </w:tc>
      </w:tr>
      <w:tr w:rsidR="00582CF7">
        <w:tc>
          <w:tcPr>
            <w:tcW w:w="1417" w:type="dxa"/>
          </w:tcPr>
          <w:p w:rsidR="00582CF7" w:rsidRDefault="00582CF7">
            <w:pPr>
              <w:pStyle w:val="ConsPlusNormal"/>
              <w:jc w:val="center"/>
            </w:pPr>
            <w:r>
              <w:t>Н1-03-1..4</w:t>
            </w:r>
          </w:p>
        </w:tc>
        <w:tc>
          <w:tcPr>
            <w:tcW w:w="1360" w:type="dxa"/>
          </w:tcPr>
          <w:p w:rsidR="00582CF7" w:rsidRDefault="00582CF7">
            <w:pPr>
              <w:pStyle w:val="ConsPlusNormal"/>
              <w:jc w:val="center"/>
            </w:pPr>
            <w:r>
              <w:t>225</w:t>
            </w:r>
          </w:p>
        </w:tc>
        <w:tc>
          <w:tcPr>
            <w:tcW w:w="1572" w:type="dxa"/>
          </w:tcPr>
          <w:p w:rsidR="00582CF7" w:rsidRDefault="00582CF7">
            <w:pPr>
              <w:pStyle w:val="ConsPlusNormal"/>
              <w:jc w:val="center"/>
            </w:pPr>
            <w:r>
              <w:t>35 042,84</w:t>
            </w:r>
          </w:p>
        </w:tc>
        <w:tc>
          <w:tcPr>
            <w:tcW w:w="1572" w:type="dxa"/>
          </w:tcPr>
          <w:p w:rsidR="00582CF7" w:rsidRDefault="00582CF7">
            <w:pPr>
              <w:pStyle w:val="ConsPlusNormal"/>
              <w:jc w:val="center"/>
            </w:pPr>
            <w:r>
              <w:t>142 870,28</w:t>
            </w:r>
          </w:p>
        </w:tc>
        <w:tc>
          <w:tcPr>
            <w:tcW w:w="1572" w:type="dxa"/>
          </w:tcPr>
          <w:p w:rsidR="00582CF7" w:rsidRDefault="00582CF7">
            <w:pPr>
              <w:pStyle w:val="ConsPlusNormal"/>
              <w:jc w:val="center"/>
            </w:pPr>
            <w:r>
              <w:t>144 300,42</w:t>
            </w:r>
          </w:p>
        </w:tc>
        <w:tc>
          <w:tcPr>
            <w:tcW w:w="1574" w:type="dxa"/>
          </w:tcPr>
          <w:p w:rsidR="00582CF7" w:rsidRDefault="00582CF7">
            <w:pPr>
              <w:pStyle w:val="ConsPlusNormal"/>
              <w:jc w:val="center"/>
            </w:pPr>
            <w:r>
              <w:t>145 738,25</w:t>
            </w:r>
          </w:p>
        </w:tc>
      </w:tr>
    </w:tbl>
    <w:p w:rsidR="00582CF7" w:rsidRDefault="00582CF7">
      <w:pPr>
        <w:pStyle w:val="ConsPlusNormal"/>
        <w:jc w:val="both"/>
      </w:pPr>
    </w:p>
    <w:p w:rsidR="00582CF7" w:rsidRDefault="00582CF7">
      <w:pPr>
        <w:pStyle w:val="ConsPlusNormal"/>
        <w:ind w:firstLine="540"/>
        <w:jc w:val="both"/>
      </w:pPr>
      <w:r>
        <w:t xml:space="preserve">В </w:t>
      </w:r>
      <w:hyperlink w:anchor="P6954">
        <w:r>
          <w:rPr>
            <w:color w:val="0000FF"/>
          </w:rPr>
          <w:t>таблице Н1</w:t>
        </w:r>
      </w:hyperlink>
      <w:r>
        <w:t xml:space="preserve"> в УНЦ учтены стоимость строительно-монтажных работ с учетом материалов, затраты по прокладке труб для защиты кабеля,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выполнения специального перехода кабельной линии методом ГНБ утвержденное значение диаметра трубы принадлежит интервалу между двумя значениями характеристики типового технологического решения, указанного в таблице Н1 в </w:t>
      </w:r>
      <w:hyperlink w:anchor="P6959">
        <w:r>
          <w:rPr>
            <w:color w:val="0000FF"/>
          </w:rPr>
          <w:t>столбце</w:t>
        </w:r>
      </w:hyperlink>
      <w:r>
        <w:t xml:space="preserve"> "Диаметр трубы, мм", для утвержденного значения количества труб, то из </w:t>
      </w:r>
      <w:hyperlink w:anchor="P6954">
        <w:r>
          <w:rPr>
            <w:color w:val="0000FF"/>
          </w:rPr>
          <w:t>таблицы Н1</w:t>
        </w:r>
      </w:hyperlink>
      <w:r>
        <w:t xml:space="preserve"> выбирается расценка УНЦ, соответствующая значению указанной характеристики, которое меньше утвержденного значения диаметра трубы,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выполнения специального перехода кабельной линии методом ГНБ утвержденное значение диаметра трубы и (или) количества труб больше максимального значения характеристики типового технологического решения, указанного в таблице Н1 соответственно в </w:t>
      </w:r>
      <w:hyperlink w:anchor="P6959">
        <w:r>
          <w:rPr>
            <w:color w:val="0000FF"/>
          </w:rPr>
          <w:t>столбце</w:t>
        </w:r>
      </w:hyperlink>
      <w:r>
        <w:t xml:space="preserve"> "Диаметр трубы, мм" и (или) в </w:t>
      </w:r>
      <w:hyperlink w:anchor="P6965">
        <w:r>
          <w:rPr>
            <w:color w:val="0000FF"/>
          </w:rPr>
          <w:t>строке</w:t>
        </w:r>
      </w:hyperlink>
      <w:r>
        <w:t xml:space="preserve"> "Количество труб, шт", то из </w:t>
      </w:r>
      <w:hyperlink w:anchor="P6954">
        <w:r>
          <w:rPr>
            <w:color w:val="0000FF"/>
          </w:rPr>
          <w:t>таблицы Н1</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6959">
        <w:r>
          <w:rPr>
            <w:color w:val="0000FF"/>
          </w:rPr>
          <w:t>столбце</w:t>
        </w:r>
      </w:hyperlink>
      <w:r>
        <w:t xml:space="preserve"> Диаметр трубы, мм" и (или) в </w:t>
      </w:r>
      <w:hyperlink w:anchor="P6965">
        <w:r>
          <w:rPr>
            <w:color w:val="0000FF"/>
          </w:rPr>
          <w:t>строке</w:t>
        </w:r>
      </w:hyperlink>
      <w:r>
        <w:t xml:space="preserve"> "Количество труб, шт" (УНЦ</w:t>
      </w:r>
      <w:r>
        <w:rPr>
          <w:vertAlign w:val="subscript"/>
        </w:rPr>
        <w:t>б</w:t>
      </w:r>
      <w:r>
        <w:t xml:space="preserve">), и применяются соответственно коэффициент (Кф2) и (или) коэффициент (Кф3), каждый из которых определяется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УНЦ</w:t>
      </w:r>
      <w:r>
        <w:rPr>
          <w:vertAlign w:val="subscript"/>
        </w:rPr>
        <w:t>б</w:t>
      </w:r>
      <w:r>
        <w:t xml:space="preserve"> выбирается соответствующим максимальному значению характеристики типового технологического решения, указанному в </w:t>
      </w:r>
      <w:hyperlink w:anchor="P6959">
        <w:r>
          <w:rPr>
            <w:color w:val="0000FF"/>
          </w:rPr>
          <w:t>столбце</w:t>
        </w:r>
      </w:hyperlink>
      <w:r>
        <w:t xml:space="preserve"> "Диаметр трубы, мм" либо в </w:t>
      </w:r>
      <w:hyperlink w:anchor="P6965">
        <w:r>
          <w:rPr>
            <w:color w:val="0000FF"/>
          </w:rPr>
          <w:t>строке</w:t>
        </w:r>
      </w:hyperlink>
      <w:r>
        <w:t xml:space="preserve"> "Количество труб, шт" для утвержденного значения соответственно количества труб или диаметра трубы либо для максимального значения из </w:t>
      </w:r>
      <w:hyperlink w:anchor="P6965">
        <w:r>
          <w:rPr>
            <w:color w:val="0000FF"/>
          </w:rPr>
          <w:t>строки</w:t>
        </w:r>
      </w:hyperlink>
      <w:r>
        <w:t xml:space="preserve"> "Количество труб, шт" или </w:t>
      </w:r>
      <w:hyperlink w:anchor="P6959">
        <w:r>
          <w:rPr>
            <w:color w:val="0000FF"/>
          </w:rPr>
          <w:t>столбца</w:t>
        </w:r>
      </w:hyperlink>
      <w:r>
        <w:t xml:space="preserve"> "Диаметр трубы, мм" таблицы Н1, если утвержденное значение количества труб или диаметра трубы превышает максимальное значение соответствующей характеристики типового технологического решения, указанное в </w:t>
      </w:r>
      <w:hyperlink w:anchor="P6954">
        <w:r>
          <w:rPr>
            <w:color w:val="0000FF"/>
          </w:rPr>
          <w:t>таблице Н1</w:t>
        </w:r>
      </w:hyperlink>
      <w:r>
        <w:t>;</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235" w:name="P6996"/>
      <w:bookmarkEnd w:id="235"/>
      <w:r>
        <w:t>Таблица Н2. УНЦ кабельных сооружений для прокладки кабельной линии</w:t>
      </w:r>
    </w:p>
    <w:p w:rsidR="00582CF7" w:rsidRDefault="00582CF7">
      <w:pPr>
        <w:pStyle w:val="ConsPlusNormal"/>
        <w:jc w:val="both"/>
      </w:pPr>
    </w:p>
    <w:p w:rsidR="00582CF7" w:rsidRDefault="00582CF7">
      <w:pPr>
        <w:pStyle w:val="ConsPlusNormal"/>
        <w:jc w:val="both"/>
      </w:pPr>
      <w:r>
        <w:t>Измеритель: 1 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r>
              <w:t>Н2-01</w:t>
            </w:r>
          </w:p>
        </w:tc>
        <w:tc>
          <w:tcPr>
            <w:tcW w:w="4649" w:type="dxa"/>
            <w:vAlign w:val="center"/>
          </w:tcPr>
          <w:p w:rsidR="00582CF7" w:rsidRDefault="00582CF7">
            <w:pPr>
              <w:pStyle w:val="ConsPlusNormal"/>
              <w:jc w:val="center"/>
            </w:pPr>
            <w:r>
              <w:t>Металлические лотки и короба</w:t>
            </w:r>
          </w:p>
        </w:tc>
        <w:tc>
          <w:tcPr>
            <w:tcW w:w="2211" w:type="dxa"/>
            <w:vAlign w:val="center"/>
          </w:tcPr>
          <w:p w:rsidR="00582CF7" w:rsidRDefault="00582CF7">
            <w:pPr>
              <w:pStyle w:val="ConsPlusNormal"/>
              <w:jc w:val="center"/>
            </w:pPr>
            <w:r>
              <w:t>4,79</w:t>
            </w:r>
          </w:p>
        </w:tc>
      </w:tr>
      <w:tr w:rsidR="00582CF7">
        <w:tc>
          <w:tcPr>
            <w:tcW w:w="2211" w:type="dxa"/>
            <w:vAlign w:val="center"/>
          </w:tcPr>
          <w:p w:rsidR="00582CF7" w:rsidRDefault="00582CF7">
            <w:pPr>
              <w:pStyle w:val="ConsPlusNormal"/>
              <w:jc w:val="center"/>
            </w:pPr>
            <w:r>
              <w:t>Н2-02</w:t>
            </w:r>
          </w:p>
        </w:tc>
        <w:tc>
          <w:tcPr>
            <w:tcW w:w="4649" w:type="dxa"/>
            <w:vAlign w:val="center"/>
          </w:tcPr>
          <w:p w:rsidR="00582CF7" w:rsidRDefault="00582CF7">
            <w:pPr>
              <w:pStyle w:val="ConsPlusNormal"/>
              <w:jc w:val="center"/>
            </w:pPr>
            <w:r>
              <w:t>Железобетонные лотки</w:t>
            </w:r>
          </w:p>
        </w:tc>
        <w:tc>
          <w:tcPr>
            <w:tcW w:w="2211" w:type="dxa"/>
            <w:vAlign w:val="center"/>
          </w:tcPr>
          <w:p w:rsidR="00582CF7" w:rsidRDefault="00582CF7">
            <w:pPr>
              <w:pStyle w:val="ConsPlusNormal"/>
              <w:jc w:val="center"/>
            </w:pPr>
            <w:r>
              <w:t>13,72</w:t>
            </w:r>
          </w:p>
        </w:tc>
      </w:tr>
      <w:tr w:rsidR="00582CF7">
        <w:tc>
          <w:tcPr>
            <w:tcW w:w="2211" w:type="dxa"/>
            <w:vAlign w:val="center"/>
          </w:tcPr>
          <w:p w:rsidR="00582CF7" w:rsidRDefault="00582CF7">
            <w:pPr>
              <w:pStyle w:val="ConsPlusNormal"/>
              <w:jc w:val="center"/>
            </w:pPr>
            <w:r>
              <w:t>Н2-03</w:t>
            </w:r>
          </w:p>
        </w:tc>
        <w:tc>
          <w:tcPr>
            <w:tcW w:w="4649" w:type="dxa"/>
            <w:vAlign w:val="center"/>
          </w:tcPr>
          <w:p w:rsidR="00582CF7" w:rsidRDefault="00582CF7">
            <w:pPr>
              <w:pStyle w:val="ConsPlusNormal"/>
              <w:jc w:val="center"/>
            </w:pPr>
            <w:r>
              <w:t>Кабельные каналы</w:t>
            </w:r>
          </w:p>
        </w:tc>
        <w:tc>
          <w:tcPr>
            <w:tcW w:w="2211" w:type="dxa"/>
            <w:vAlign w:val="center"/>
          </w:tcPr>
          <w:p w:rsidR="00582CF7" w:rsidRDefault="00582CF7">
            <w:pPr>
              <w:pStyle w:val="ConsPlusNormal"/>
              <w:jc w:val="center"/>
            </w:pPr>
            <w:r>
              <w:t>23,02</w:t>
            </w:r>
          </w:p>
        </w:tc>
      </w:tr>
      <w:tr w:rsidR="00582CF7">
        <w:tc>
          <w:tcPr>
            <w:tcW w:w="2211" w:type="dxa"/>
            <w:vAlign w:val="center"/>
          </w:tcPr>
          <w:p w:rsidR="00582CF7" w:rsidRDefault="00582CF7">
            <w:pPr>
              <w:pStyle w:val="ConsPlusNormal"/>
              <w:jc w:val="center"/>
            </w:pPr>
            <w:r>
              <w:t>Н2-04</w:t>
            </w:r>
          </w:p>
        </w:tc>
        <w:tc>
          <w:tcPr>
            <w:tcW w:w="4649" w:type="dxa"/>
            <w:vAlign w:val="center"/>
          </w:tcPr>
          <w:p w:rsidR="00582CF7" w:rsidRDefault="00582CF7">
            <w:pPr>
              <w:pStyle w:val="ConsPlusNormal"/>
              <w:jc w:val="center"/>
            </w:pPr>
            <w:r>
              <w:t>Кабельная эстакада (галерея, туннель)</w:t>
            </w:r>
          </w:p>
        </w:tc>
        <w:tc>
          <w:tcPr>
            <w:tcW w:w="2211" w:type="dxa"/>
            <w:vAlign w:val="center"/>
          </w:tcPr>
          <w:p w:rsidR="00582CF7" w:rsidRDefault="00582CF7">
            <w:pPr>
              <w:pStyle w:val="ConsPlusNormal"/>
              <w:jc w:val="center"/>
            </w:pPr>
            <w:r>
              <w:t>201,98</w:t>
            </w:r>
          </w:p>
        </w:tc>
      </w:tr>
      <w:tr w:rsidR="00582CF7">
        <w:tc>
          <w:tcPr>
            <w:tcW w:w="2211" w:type="dxa"/>
            <w:vAlign w:val="center"/>
          </w:tcPr>
          <w:p w:rsidR="00582CF7" w:rsidRDefault="00582CF7">
            <w:pPr>
              <w:pStyle w:val="ConsPlusNormal"/>
              <w:jc w:val="center"/>
            </w:pPr>
            <w:r>
              <w:t>Н2-05</w:t>
            </w:r>
          </w:p>
        </w:tc>
        <w:tc>
          <w:tcPr>
            <w:tcW w:w="4649" w:type="dxa"/>
            <w:vAlign w:val="center"/>
          </w:tcPr>
          <w:p w:rsidR="00582CF7" w:rsidRDefault="00582CF7">
            <w:pPr>
              <w:pStyle w:val="ConsPlusNormal"/>
              <w:jc w:val="center"/>
            </w:pPr>
            <w:r>
              <w:t>Кабельный коллектор размерами 2,5 x 3,0 м неглубокого заложения</w:t>
            </w:r>
          </w:p>
        </w:tc>
        <w:tc>
          <w:tcPr>
            <w:tcW w:w="2211" w:type="dxa"/>
            <w:vAlign w:val="center"/>
          </w:tcPr>
          <w:p w:rsidR="00582CF7" w:rsidRDefault="00582CF7">
            <w:pPr>
              <w:pStyle w:val="ConsPlusNormal"/>
              <w:jc w:val="center"/>
            </w:pPr>
            <w:r>
              <w:t>510,14</w:t>
            </w:r>
          </w:p>
        </w:tc>
      </w:tr>
      <w:tr w:rsidR="00582CF7">
        <w:tc>
          <w:tcPr>
            <w:tcW w:w="2211" w:type="dxa"/>
            <w:vAlign w:val="center"/>
          </w:tcPr>
          <w:p w:rsidR="00582CF7" w:rsidRDefault="00582CF7">
            <w:pPr>
              <w:pStyle w:val="ConsPlusNormal"/>
              <w:jc w:val="center"/>
            </w:pPr>
            <w:r>
              <w:t>Н2-06</w:t>
            </w:r>
          </w:p>
        </w:tc>
        <w:tc>
          <w:tcPr>
            <w:tcW w:w="4649" w:type="dxa"/>
            <w:vAlign w:val="center"/>
          </w:tcPr>
          <w:p w:rsidR="00582CF7" w:rsidRDefault="00582CF7">
            <w:pPr>
              <w:pStyle w:val="ConsPlusNormal"/>
              <w:jc w:val="center"/>
            </w:pPr>
            <w:r>
              <w:t>Кабельный коллектор диаметром 1,5 м глубокого заложения</w:t>
            </w:r>
          </w:p>
        </w:tc>
        <w:tc>
          <w:tcPr>
            <w:tcW w:w="2211" w:type="dxa"/>
            <w:vAlign w:val="center"/>
          </w:tcPr>
          <w:p w:rsidR="00582CF7" w:rsidRDefault="00582CF7">
            <w:pPr>
              <w:pStyle w:val="ConsPlusNormal"/>
              <w:jc w:val="center"/>
            </w:pPr>
            <w:r>
              <w:t>949,43</w:t>
            </w:r>
          </w:p>
        </w:tc>
      </w:tr>
      <w:tr w:rsidR="00582CF7">
        <w:tc>
          <w:tcPr>
            <w:tcW w:w="2211" w:type="dxa"/>
            <w:vAlign w:val="center"/>
          </w:tcPr>
          <w:p w:rsidR="00582CF7" w:rsidRDefault="00582CF7">
            <w:pPr>
              <w:pStyle w:val="ConsPlusNormal"/>
              <w:jc w:val="center"/>
            </w:pPr>
            <w:r>
              <w:t>Н2-07</w:t>
            </w:r>
          </w:p>
        </w:tc>
        <w:tc>
          <w:tcPr>
            <w:tcW w:w="4649" w:type="dxa"/>
            <w:vAlign w:val="center"/>
          </w:tcPr>
          <w:p w:rsidR="00582CF7" w:rsidRDefault="00582CF7">
            <w:pPr>
              <w:pStyle w:val="ConsPlusNormal"/>
              <w:jc w:val="center"/>
            </w:pPr>
            <w:r>
              <w:t>Кабельный коллектор диаметром 3,25 м глубокого заложения</w:t>
            </w:r>
          </w:p>
        </w:tc>
        <w:tc>
          <w:tcPr>
            <w:tcW w:w="2211" w:type="dxa"/>
            <w:vAlign w:val="center"/>
          </w:tcPr>
          <w:p w:rsidR="00582CF7" w:rsidRDefault="00582CF7">
            <w:pPr>
              <w:pStyle w:val="ConsPlusNormal"/>
              <w:jc w:val="center"/>
            </w:pPr>
            <w:r>
              <w:t>3 049,26</w:t>
            </w:r>
          </w:p>
        </w:tc>
      </w:tr>
      <w:tr w:rsidR="00582CF7">
        <w:tc>
          <w:tcPr>
            <w:tcW w:w="2211" w:type="dxa"/>
            <w:vAlign w:val="center"/>
          </w:tcPr>
          <w:p w:rsidR="00582CF7" w:rsidRDefault="00582CF7">
            <w:pPr>
              <w:pStyle w:val="ConsPlusNormal"/>
              <w:jc w:val="center"/>
            </w:pPr>
            <w:r>
              <w:t>Н2-08</w:t>
            </w:r>
          </w:p>
        </w:tc>
        <w:tc>
          <w:tcPr>
            <w:tcW w:w="4649" w:type="dxa"/>
            <w:vAlign w:val="center"/>
          </w:tcPr>
          <w:p w:rsidR="00582CF7" w:rsidRDefault="00582CF7">
            <w:pPr>
              <w:pStyle w:val="ConsPlusNormal"/>
              <w:jc w:val="center"/>
            </w:pPr>
            <w:r>
              <w:t>Кабельный коллектор диаметром 4,1 м глубокого заложения</w:t>
            </w:r>
          </w:p>
        </w:tc>
        <w:tc>
          <w:tcPr>
            <w:tcW w:w="2211" w:type="dxa"/>
            <w:vAlign w:val="center"/>
          </w:tcPr>
          <w:p w:rsidR="00582CF7" w:rsidRDefault="00582CF7">
            <w:pPr>
              <w:pStyle w:val="ConsPlusNormal"/>
              <w:jc w:val="center"/>
            </w:pPr>
            <w:r>
              <w:t>3 949,00</w:t>
            </w:r>
          </w:p>
        </w:tc>
      </w:tr>
      <w:tr w:rsidR="00582CF7">
        <w:tc>
          <w:tcPr>
            <w:tcW w:w="2211" w:type="dxa"/>
            <w:vAlign w:val="center"/>
          </w:tcPr>
          <w:p w:rsidR="00582CF7" w:rsidRDefault="00582CF7">
            <w:pPr>
              <w:pStyle w:val="ConsPlusNormal"/>
              <w:jc w:val="center"/>
            </w:pPr>
            <w:bookmarkStart w:id="236" w:name="P7027"/>
            <w:bookmarkEnd w:id="236"/>
            <w:r>
              <w:t>Н2-09</w:t>
            </w:r>
          </w:p>
        </w:tc>
        <w:tc>
          <w:tcPr>
            <w:tcW w:w="4649" w:type="dxa"/>
            <w:vAlign w:val="center"/>
          </w:tcPr>
          <w:p w:rsidR="00582CF7" w:rsidRDefault="00582CF7">
            <w:pPr>
              <w:pStyle w:val="ConsPlusNormal"/>
              <w:jc w:val="center"/>
            </w:pPr>
            <w:r>
              <w:t>Система автоматического газового пожаротушения кабельных сооружений</w:t>
            </w:r>
          </w:p>
        </w:tc>
        <w:tc>
          <w:tcPr>
            <w:tcW w:w="2211" w:type="dxa"/>
            <w:vAlign w:val="center"/>
          </w:tcPr>
          <w:p w:rsidR="00582CF7" w:rsidRDefault="00582CF7">
            <w:pPr>
              <w:pStyle w:val="ConsPlusNormal"/>
              <w:jc w:val="center"/>
            </w:pPr>
            <w:r>
              <w:t>100,25</w:t>
            </w:r>
          </w:p>
        </w:tc>
      </w:tr>
    </w:tbl>
    <w:p w:rsidR="00582CF7" w:rsidRDefault="00582CF7">
      <w:pPr>
        <w:pStyle w:val="ConsPlusNormal"/>
        <w:jc w:val="both"/>
      </w:pPr>
    </w:p>
    <w:p w:rsidR="00582CF7" w:rsidRDefault="00582CF7">
      <w:pPr>
        <w:pStyle w:val="ConsPlusNormal"/>
        <w:ind w:firstLine="540"/>
        <w:jc w:val="both"/>
      </w:pPr>
      <w:r>
        <w:t xml:space="preserve">В </w:t>
      </w:r>
      <w:hyperlink w:anchor="P6996">
        <w:r>
          <w:rPr>
            <w:color w:val="0000FF"/>
          </w:rPr>
          <w:t>таблице Н2</w:t>
        </w:r>
      </w:hyperlink>
      <w:r>
        <w:t xml:space="preserve"> в УНЦ учтены стоимость строительно-монтажных работ для прокладки трехфазных кабелей с учетом стоимости материалов, а также сопутствующие затраты.</w:t>
      </w:r>
    </w:p>
    <w:p w:rsidR="00582CF7" w:rsidRDefault="00582CF7">
      <w:pPr>
        <w:pStyle w:val="ConsPlusNormal"/>
        <w:spacing w:before="220"/>
        <w:ind w:firstLine="540"/>
        <w:jc w:val="both"/>
      </w:pPr>
      <w:r>
        <w:t xml:space="preserve">В расценке </w:t>
      </w:r>
      <w:hyperlink w:anchor="P7027">
        <w:r>
          <w:rPr>
            <w:color w:val="0000FF"/>
          </w:rPr>
          <w:t>Н2-09</w:t>
        </w:r>
      </w:hyperlink>
      <w:r>
        <w:t xml:space="preserve"> из таблицы Н2 учтены стоимость модуля газового пожаротушения, пожарные приборы, извещатели, пульты управления, стоимость строительно-монтажных работ с учетом стоимости материалов,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37" w:name="P7034"/>
      <w:bookmarkEnd w:id="237"/>
      <w:r>
        <w:t>Таблица Н4. УНЦ кабельного сооружения с трубами</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Диаметр трубы, мм</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r>
              <w:t>Н4-01</w:t>
            </w:r>
          </w:p>
        </w:tc>
        <w:tc>
          <w:tcPr>
            <w:tcW w:w="4649" w:type="dxa"/>
            <w:vAlign w:val="center"/>
          </w:tcPr>
          <w:p w:rsidR="00582CF7" w:rsidRDefault="00582CF7">
            <w:pPr>
              <w:pStyle w:val="ConsPlusNormal"/>
              <w:jc w:val="center"/>
            </w:pPr>
            <w:r>
              <w:t>90 - 140</w:t>
            </w:r>
          </w:p>
        </w:tc>
        <w:tc>
          <w:tcPr>
            <w:tcW w:w="2211" w:type="dxa"/>
            <w:vAlign w:val="center"/>
          </w:tcPr>
          <w:p w:rsidR="00582CF7" w:rsidRDefault="00582CF7">
            <w:pPr>
              <w:pStyle w:val="ConsPlusNormal"/>
              <w:jc w:val="center"/>
            </w:pPr>
            <w:r>
              <w:t>2 672,47</w:t>
            </w:r>
          </w:p>
        </w:tc>
      </w:tr>
      <w:tr w:rsidR="00582CF7">
        <w:tc>
          <w:tcPr>
            <w:tcW w:w="2211" w:type="dxa"/>
            <w:vAlign w:val="center"/>
          </w:tcPr>
          <w:p w:rsidR="00582CF7" w:rsidRDefault="00582CF7">
            <w:pPr>
              <w:pStyle w:val="ConsPlusNormal"/>
              <w:jc w:val="center"/>
            </w:pPr>
            <w:r>
              <w:t>Н4-02</w:t>
            </w:r>
          </w:p>
        </w:tc>
        <w:tc>
          <w:tcPr>
            <w:tcW w:w="4649" w:type="dxa"/>
            <w:vAlign w:val="center"/>
          </w:tcPr>
          <w:p w:rsidR="00582CF7" w:rsidRDefault="00582CF7">
            <w:pPr>
              <w:pStyle w:val="ConsPlusNormal"/>
              <w:jc w:val="center"/>
            </w:pPr>
            <w:r>
              <w:t>160 - 200</w:t>
            </w:r>
          </w:p>
        </w:tc>
        <w:tc>
          <w:tcPr>
            <w:tcW w:w="2211" w:type="dxa"/>
            <w:vAlign w:val="center"/>
          </w:tcPr>
          <w:p w:rsidR="00582CF7" w:rsidRDefault="00582CF7">
            <w:pPr>
              <w:pStyle w:val="ConsPlusNormal"/>
              <w:jc w:val="center"/>
            </w:pPr>
            <w:r>
              <w:t>3 447,76</w:t>
            </w:r>
          </w:p>
        </w:tc>
      </w:tr>
      <w:tr w:rsidR="00582CF7">
        <w:tc>
          <w:tcPr>
            <w:tcW w:w="2211" w:type="dxa"/>
            <w:vAlign w:val="center"/>
          </w:tcPr>
          <w:p w:rsidR="00582CF7" w:rsidRDefault="00582CF7">
            <w:pPr>
              <w:pStyle w:val="ConsPlusNormal"/>
              <w:jc w:val="center"/>
            </w:pPr>
            <w:r>
              <w:t>Н4-03</w:t>
            </w:r>
          </w:p>
        </w:tc>
        <w:tc>
          <w:tcPr>
            <w:tcW w:w="4649" w:type="dxa"/>
            <w:vAlign w:val="center"/>
          </w:tcPr>
          <w:p w:rsidR="00582CF7" w:rsidRDefault="00582CF7">
            <w:pPr>
              <w:pStyle w:val="ConsPlusNormal"/>
              <w:jc w:val="center"/>
            </w:pPr>
            <w:r>
              <w:t>225 - 300</w:t>
            </w:r>
          </w:p>
        </w:tc>
        <w:tc>
          <w:tcPr>
            <w:tcW w:w="2211" w:type="dxa"/>
            <w:vAlign w:val="center"/>
          </w:tcPr>
          <w:p w:rsidR="00582CF7" w:rsidRDefault="00582CF7">
            <w:pPr>
              <w:pStyle w:val="ConsPlusNormal"/>
              <w:jc w:val="center"/>
            </w:pPr>
            <w:r>
              <w:t>6 615,27</w:t>
            </w:r>
          </w:p>
        </w:tc>
      </w:tr>
    </w:tbl>
    <w:p w:rsidR="00582CF7" w:rsidRDefault="00582CF7">
      <w:pPr>
        <w:pStyle w:val="ConsPlusNormal"/>
        <w:jc w:val="both"/>
      </w:pPr>
    </w:p>
    <w:p w:rsidR="00582CF7" w:rsidRDefault="00582CF7">
      <w:pPr>
        <w:pStyle w:val="ConsPlusNormal"/>
        <w:ind w:firstLine="540"/>
        <w:jc w:val="both"/>
      </w:pPr>
      <w:r>
        <w:t xml:space="preserve">В </w:t>
      </w:r>
      <w:hyperlink w:anchor="P7034">
        <w:r>
          <w:rPr>
            <w:color w:val="0000FF"/>
          </w:rPr>
          <w:t>таблице Н4</w:t>
        </w:r>
      </w:hyperlink>
      <w:r>
        <w:t xml:space="preserve"> в УНЦ учтены стоимость строительно-монтажных работ для укладки защитной термостойкой трубы с учетом стоимости материалов,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38" w:name="P7053"/>
      <w:bookmarkEnd w:id="238"/>
      <w:r>
        <w:t>Таблица Н5. УНЦ кабельного колодца</w:t>
      </w:r>
    </w:p>
    <w:p w:rsidR="00582CF7" w:rsidRDefault="00582CF7">
      <w:pPr>
        <w:pStyle w:val="ConsPlusNormal"/>
        <w:jc w:val="both"/>
      </w:pPr>
    </w:p>
    <w:p w:rsidR="00582CF7" w:rsidRDefault="00582CF7">
      <w:pPr>
        <w:pStyle w:val="ConsPlusNormal"/>
        <w:jc w:val="both"/>
      </w:pPr>
      <w:r>
        <w:t>Измеритель: 1 шт.</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Н5-01</w:t>
            </w:r>
          </w:p>
        </w:tc>
        <w:tc>
          <w:tcPr>
            <w:tcW w:w="4535" w:type="dxa"/>
          </w:tcPr>
          <w:p w:rsidR="00582CF7" w:rsidRDefault="00582CF7">
            <w:pPr>
              <w:pStyle w:val="ConsPlusNormal"/>
              <w:jc w:val="center"/>
            </w:pPr>
            <w:r>
              <w:t>925,03</w:t>
            </w:r>
          </w:p>
        </w:tc>
      </w:tr>
    </w:tbl>
    <w:p w:rsidR="00582CF7" w:rsidRDefault="00582CF7">
      <w:pPr>
        <w:pStyle w:val="ConsPlusNormal"/>
        <w:jc w:val="both"/>
      </w:pPr>
    </w:p>
    <w:p w:rsidR="00582CF7" w:rsidRDefault="00582CF7">
      <w:pPr>
        <w:pStyle w:val="ConsPlusNormal"/>
        <w:ind w:firstLine="540"/>
        <w:jc w:val="both"/>
      </w:pPr>
      <w:r>
        <w:t xml:space="preserve">В </w:t>
      </w:r>
      <w:hyperlink w:anchor="P7053">
        <w:r>
          <w:rPr>
            <w:color w:val="0000FF"/>
          </w:rPr>
          <w:t>таблице Н5</w:t>
        </w:r>
      </w:hyperlink>
      <w:r>
        <w:t xml:space="preserve"> в УНЦ учтены стоимость строительно-монтажных работ с учетом стоимости материалов,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39" w:name="P7064"/>
      <w:bookmarkEnd w:id="239"/>
      <w:r>
        <w:t>Таблица К6. УНЦ токопровода 6 - 35 кВ с литой изоляцией</w:t>
      </w:r>
    </w:p>
    <w:p w:rsidR="00582CF7" w:rsidRDefault="00582CF7">
      <w:pPr>
        <w:pStyle w:val="ConsPlusNormal"/>
        <w:jc w:val="both"/>
      </w:pPr>
    </w:p>
    <w:p w:rsidR="00582CF7" w:rsidRDefault="00582CF7">
      <w:pPr>
        <w:pStyle w:val="ConsPlusNormal"/>
        <w:jc w:val="both"/>
      </w:pPr>
      <w:r>
        <w:t>Измеритель: 1 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757"/>
        <w:gridCol w:w="1416"/>
        <w:gridCol w:w="1416"/>
        <w:gridCol w:w="1416"/>
        <w:gridCol w:w="1418"/>
      </w:tblGrid>
      <w:tr w:rsidR="00582CF7">
        <w:tc>
          <w:tcPr>
            <w:tcW w:w="1644" w:type="dxa"/>
            <w:vMerge w:val="restart"/>
          </w:tcPr>
          <w:p w:rsidR="00582CF7" w:rsidRDefault="00582CF7">
            <w:pPr>
              <w:pStyle w:val="ConsPlusNormal"/>
              <w:jc w:val="center"/>
            </w:pPr>
            <w:r>
              <w:t>Номер расценок</w:t>
            </w:r>
          </w:p>
        </w:tc>
        <w:tc>
          <w:tcPr>
            <w:tcW w:w="1757" w:type="dxa"/>
            <w:vMerge w:val="restart"/>
          </w:tcPr>
          <w:p w:rsidR="00582CF7" w:rsidRDefault="00582CF7">
            <w:pPr>
              <w:pStyle w:val="ConsPlusNormal"/>
              <w:jc w:val="center"/>
            </w:pPr>
            <w:bookmarkStart w:id="240" w:name="P7069"/>
            <w:bookmarkEnd w:id="240"/>
            <w:r>
              <w:t>Номинальный ток, А</w:t>
            </w:r>
          </w:p>
        </w:tc>
        <w:tc>
          <w:tcPr>
            <w:tcW w:w="566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16" w:type="dxa"/>
          </w:tcPr>
          <w:p w:rsidR="00582CF7" w:rsidRDefault="00582CF7">
            <w:pPr>
              <w:pStyle w:val="ConsPlusNormal"/>
              <w:jc w:val="center"/>
            </w:pPr>
            <w:r>
              <w:t>1</w:t>
            </w:r>
          </w:p>
        </w:tc>
        <w:tc>
          <w:tcPr>
            <w:tcW w:w="1416" w:type="dxa"/>
          </w:tcPr>
          <w:p w:rsidR="00582CF7" w:rsidRDefault="00582CF7">
            <w:pPr>
              <w:pStyle w:val="ConsPlusNormal"/>
              <w:jc w:val="center"/>
            </w:pPr>
            <w:r>
              <w:t>2</w:t>
            </w:r>
          </w:p>
        </w:tc>
        <w:tc>
          <w:tcPr>
            <w:tcW w:w="1416" w:type="dxa"/>
          </w:tcPr>
          <w:p w:rsidR="00582CF7" w:rsidRDefault="00582CF7">
            <w:pPr>
              <w:pStyle w:val="ConsPlusNormal"/>
              <w:jc w:val="center"/>
            </w:pPr>
            <w:r>
              <w:t>3</w:t>
            </w:r>
          </w:p>
        </w:tc>
        <w:tc>
          <w:tcPr>
            <w:tcW w:w="1418"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666" w:type="dxa"/>
            <w:gridSpan w:val="4"/>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16" w:type="dxa"/>
          </w:tcPr>
          <w:p w:rsidR="00582CF7" w:rsidRDefault="00582CF7">
            <w:pPr>
              <w:pStyle w:val="ConsPlusNormal"/>
              <w:jc w:val="center"/>
            </w:pPr>
            <w:r>
              <w:t>6</w:t>
            </w:r>
          </w:p>
        </w:tc>
        <w:tc>
          <w:tcPr>
            <w:tcW w:w="1416" w:type="dxa"/>
          </w:tcPr>
          <w:p w:rsidR="00582CF7" w:rsidRDefault="00582CF7">
            <w:pPr>
              <w:pStyle w:val="ConsPlusNormal"/>
              <w:jc w:val="center"/>
            </w:pPr>
            <w:r>
              <w:t>10</w:t>
            </w:r>
          </w:p>
        </w:tc>
        <w:tc>
          <w:tcPr>
            <w:tcW w:w="1416" w:type="dxa"/>
          </w:tcPr>
          <w:p w:rsidR="00582CF7" w:rsidRDefault="00582CF7">
            <w:pPr>
              <w:pStyle w:val="ConsPlusNormal"/>
              <w:jc w:val="center"/>
            </w:pPr>
            <w:r>
              <w:t>20</w:t>
            </w:r>
          </w:p>
        </w:tc>
        <w:tc>
          <w:tcPr>
            <w:tcW w:w="1418" w:type="dxa"/>
          </w:tcPr>
          <w:p w:rsidR="00582CF7" w:rsidRDefault="00582CF7">
            <w:pPr>
              <w:pStyle w:val="ConsPlusNormal"/>
              <w:jc w:val="center"/>
            </w:pPr>
            <w:r>
              <w:t>35</w:t>
            </w:r>
          </w:p>
        </w:tc>
      </w:tr>
      <w:tr w:rsidR="00582CF7">
        <w:tc>
          <w:tcPr>
            <w:tcW w:w="1644" w:type="dxa"/>
          </w:tcPr>
          <w:p w:rsidR="00582CF7" w:rsidRDefault="00582CF7">
            <w:pPr>
              <w:pStyle w:val="ConsPlusNormal"/>
              <w:jc w:val="center"/>
            </w:pPr>
            <w:r>
              <w:t>К6-01-1..4</w:t>
            </w:r>
          </w:p>
        </w:tc>
        <w:tc>
          <w:tcPr>
            <w:tcW w:w="1757" w:type="dxa"/>
          </w:tcPr>
          <w:p w:rsidR="00582CF7" w:rsidRDefault="00582CF7">
            <w:pPr>
              <w:pStyle w:val="ConsPlusNormal"/>
              <w:jc w:val="center"/>
            </w:pPr>
            <w:r>
              <w:t>630</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376,38</w:t>
            </w:r>
          </w:p>
        </w:tc>
        <w:tc>
          <w:tcPr>
            <w:tcW w:w="1418" w:type="dxa"/>
          </w:tcPr>
          <w:p w:rsidR="00582CF7" w:rsidRDefault="00582CF7">
            <w:pPr>
              <w:pStyle w:val="ConsPlusNormal"/>
              <w:jc w:val="center"/>
            </w:pPr>
            <w:r>
              <w:t>418,57</w:t>
            </w:r>
          </w:p>
        </w:tc>
      </w:tr>
      <w:tr w:rsidR="00582CF7">
        <w:tc>
          <w:tcPr>
            <w:tcW w:w="1644" w:type="dxa"/>
          </w:tcPr>
          <w:p w:rsidR="00582CF7" w:rsidRDefault="00582CF7">
            <w:pPr>
              <w:pStyle w:val="ConsPlusNormal"/>
              <w:jc w:val="center"/>
            </w:pPr>
            <w:r>
              <w:t>К6-02-1..4</w:t>
            </w:r>
          </w:p>
        </w:tc>
        <w:tc>
          <w:tcPr>
            <w:tcW w:w="1757" w:type="dxa"/>
          </w:tcPr>
          <w:p w:rsidR="00582CF7" w:rsidRDefault="00582CF7">
            <w:pPr>
              <w:pStyle w:val="ConsPlusNormal"/>
              <w:jc w:val="center"/>
            </w:pPr>
            <w:r>
              <w:t>800</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376,38</w:t>
            </w:r>
          </w:p>
        </w:tc>
        <w:tc>
          <w:tcPr>
            <w:tcW w:w="1418" w:type="dxa"/>
          </w:tcPr>
          <w:p w:rsidR="00582CF7" w:rsidRDefault="00582CF7">
            <w:pPr>
              <w:pStyle w:val="ConsPlusNormal"/>
              <w:jc w:val="center"/>
            </w:pPr>
            <w:r>
              <w:t>418,57</w:t>
            </w:r>
          </w:p>
        </w:tc>
      </w:tr>
      <w:tr w:rsidR="00582CF7">
        <w:tc>
          <w:tcPr>
            <w:tcW w:w="1644" w:type="dxa"/>
          </w:tcPr>
          <w:p w:rsidR="00582CF7" w:rsidRDefault="00582CF7">
            <w:pPr>
              <w:pStyle w:val="ConsPlusNormal"/>
              <w:jc w:val="center"/>
            </w:pPr>
            <w:r>
              <w:t>К6-03-1..4</w:t>
            </w:r>
          </w:p>
        </w:tc>
        <w:tc>
          <w:tcPr>
            <w:tcW w:w="1757" w:type="dxa"/>
          </w:tcPr>
          <w:p w:rsidR="00582CF7" w:rsidRDefault="00582CF7">
            <w:pPr>
              <w:pStyle w:val="ConsPlusNormal"/>
              <w:jc w:val="center"/>
            </w:pPr>
            <w:r>
              <w:t>1000</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360,55</w:t>
            </w:r>
          </w:p>
        </w:tc>
        <w:tc>
          <w:tcPr>
            <w:tcW w:w="1416" w:type="dxa"/>
          </w:tcPr>
          <w:p w:rsidR="00582CF7" w:rsidRDefault="00582CF7">
            <w:pPr>
              <w:pStyle w:val="ConsPlusNormal"/>
              <w:jc w:val="center"/>
            </w:pPr>
            <w:r>
              <w:t>376,38</w:t>
            </w:r>
          </w:p>
        </w:tc>
        <w:tc>
          <w:tcPr>
            <w:tcW w:w="1418" w:type="dxa"/>
          </w:tcPr>
          <w:p w:rsidR="00582CF7" w:rsidRDefault="00582CF7">
            <w:pPr>
              <w:pStyle w:val="ConsPlusNormal"/>
              <w:jc w:val="center"/>
            </w:pPr>
            <w:r>
              <w:t>418,57</w:t>
            </w:r>
          </w:p>
        </w:tc>
      </w:tr>
      <w:tr w:rsidR="00582CF7">
        <w:tc>
          <w:tcPr>
            <w:tcW w:w="1644" w:type="dxa"/>
          </w:tcPr>
          <w:p w:rsidR="00582CF7" w:rsidRDefault="00582CF7">
            <w:pPr>
              <w:pStyle w:val="ConsPlusNormal"/>
              <w:jc w:val="center"/>
            </w:pPr>
            <w:r>
              <w:t>К6-04-1..4</w:t>
            </w:r>
          </w:p>
        </w:tc>
        <w:tc>
          <w:tcPr>
            <w:tcW w:w="1757" w:type="dxa"/>
          </w:tcPr>
          <w:p w:rsidR="00582CF7" w:rsidRDefault="00582CF7">
            <w:pPr>
              <w:pStyle w:val="ConsPlusNormal"/>
              <w:jc w:val="center"/>
            </w:pPr>
            <w:r>
              <w:t>2000</w:t>
            </w:r>
          </w:p>
        </w:tc>
        <w:tc>
          <w:tcPr>
            <w:tcW w:w="1416" w:type="dxa"/>
          </w:tcPr>
          <w:p w:rsidR="00582CF7" w:rsidRDefault="00582CF7">
            <w:pPr>
              <w:pStyle w:val="ConsPlusNormal"/>
              <w:jc w:val="center"/>
            </w:pPr>
            <w:r>
              <w:t>444,95</w:t>
            </w:r>
          </w:p>
        </w:tc>
        <w:tc>
          <w:tcPr>
            <w:tcW w:w="1416" w:type="dxa"/>
          </w:tcPr>
          <w:p w:rsidR="00582CF7" w:rsidRDefault="00582CF7">
            <w:pPr>
              <w:pStyle w:val="ConsPlusNormal"/>
              <w:jc w:val="center"/>
            </w:pPr>
            <w:r>
              <w:t>444,95</w:t>
            </w:r>
          </w:p>
        </w:tc>
        <w:tc>
          <w:tcPr>
            <w:tcW w:w="1416" w:type="dxa"/>
          </w:tcPr>
          <w:p w:rsidR="00582CF7" w:rsidRDefault="00582CF7">
            <w:pPr>
              <w:pStyle w:val="ConsPlusNormal"/>
              <w:jc w:val="center"/>
            </w:pPr>
            <w:r>
              <w:t>487,14</w:t>
            </w:r>
          </w:p>
        </w:tc>
        <w:tc>
          <w:tcPr>
            <w:tcW w:w="1418" w:type="dxa"/>
          </w:tcPr>
          <w:p w:rsidR="00582CF7" w:rsidRDefault="00582CF7">
            <w:pPr>
              <w:pStyle w:val="ConsPlusNormal"/>
              <w:jc w:val="center"/>
            </w:pPr>
            <w:r>
              <w:t>524,07</w:t>
            </w:r>
          </w:p>
        </w:tc>
      </w:tr>
      <w:tr w:rsidR="00582CF7">
        <w:tc>
          <w:tcPr>
            <w:tcW w:w="1644" w:type="dxa"/>
          </w:tcPr>
          <w:p w:rsidR="00582CF7" w:rsidRDefault="00582CF7">
            <w:pPr>
              <w:pStyle w:val="ConsPlusNormal"/>
              <w:jc w:val="center"/>
            </w:pPr>
            <w:r>
              <w:t>К6-05-1..4</w:t>
            </w:r>
          </w:p>
        </w:tc>
        <w:tc>
          <w:tcPr>
            <w:tcW w:w="1757" w:type="dxa"/>
          </w:tcPr>
          <w:p w:rsidR="00582CF7" w:rsidRDefault="00582CF7">
            <w:pPr>
              <w:pStyle w:val="ConsPlusNormal"/>
              <w:jc w:val="center"/>
            </w:pPr>
            <w:r>
              <w:t>3150</w:t>
            </w:r>
          </w:p>
        </w:tc>
        <w:tc>
          <w:tcPr>
            <w:tcW w:w="1416" w:type="dxa"/>
          </w:tcPr>
          <w:p w:rsidR="00582CF7" w:rsidRDefault="00582CF7">
            <w:pPr>
              <w:pStyle w:val="ConsPlusNormal"/>
              <w:jc w:val="center"/>
            </w:pPr>
            <w:r>
              <w:t>529,34</w:t>
            </w:r>
          </w:p>
        </w:tc>
        <w:tc>
          <w:tcPr>
            <w:tcW w:w="1416" w:type="dxa"/>
          </w:tcPr>
          <w:p w:rsidR="00582CF7" w:rsidRDefault="00582CF7">
            <w:pPr>
              <w:pStyle w:val="ConsPlusNormal"/>
              <w:jc w:val="center"/>
            </w:pPr>
            <w:r>
              <w:t>560,99</w:t>
            </w:r>
          </w:p>
        </w:tc>
        <w:tc>
          <w:tcPr>
            <w:tcW w:w="1416" w:type="dxa"/>
          </w:tcPr>
          <w:p w:rsidR="00582CF7" w:rsidRDefault="00582CF7">
            <w:pPr>
              <w:pStyle w:val="ConsPlusNormal"/>
              <w:jc w:val="center"/>
            </w:pPr>
            <w:r>
              <w:t>624,28</w:t>
            </w:r>
          </w:p>
        </w:tc>
        <w:tc>
          <w:tcPr>
            <w:tcW w:w="1418" w:type="dxa"/>
          </w:tcPr>
          <w:p w:rsidR="00582CF7" w:rsidRDefault="00582CF7">
            <w:pPr>
              <w:pStyle w:val="ConsPlusNormal"/>
              <w:jc w:val="center"/>
            </w:pPr>
            <w:r>
              <w:t>682,30</w:t>
            </w:r>
          </w:p>
        </w:tc>
      </w:tr>
    </w:tbl>
    <w:p w:rsidR="00582CF7" w:rsidRDefault="00582CF7">
      <w:pPr>
        <w:pStyle w:val="ConsPlusNormal"/>
        <w:jc w:val="both"/>
      </w:pPr>
    </w:p>
    <w:p w:rsidR="00582CF7" w:rsidRDefault="00582CF7">
      <w:pPr>
        <w:pStyle w:val="ConsPlusNormal"/>
        <w:ind w:firstLine="540"/>
        <w:jc w:val="both"/>
      </w:pPr>
      <w:r>
        <w:t xml:space="preserve">В </w:t>
      </w:r>
      <w:hyperlink w:anchor="P7064">
        <w:r>
          <w:rPr>
            <w:color w:val="0000FF"/>
          </w:rPr>
          <w:t>таблице К6</w:t>
        </w:r>
      </w:hyperlink>
      <w:r>
        <w:t xml:space="preserve"> в УНЦ учтены стоимость токопровода на одну фазу, стоимость строительно-монтажных работ с учетом стоимости используемого материала (устройство фундаментов, опорных стоек и металлоконструкций, заземления),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номинального тока токопровода больше максимального значения характеристики типового технологического решения, указанного в таблице К6 в </w:t>
      </w:r>
      <w:hyperlink w:anchor="P7069">
        <w:r>
          <w:rPr>
            <w:color w:val="0000FF"/>
          </w:rPr>
          <w:t>столбце</w:t>
        </w:r>
      </w:hyperlink>
      <w:r>
        <w:t xml:space="preserve"> "Номинальный ток, А", для утвержденного значения напряжения, то из </w:t>
      </w:r>
      <w:hyperlink w:anchor="P7064">
        <w:r>
          <w:rPr>
            <w:color w:val="0000FF"/>
          </w:rPr>
          <w:t>таблицы К6</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7069">
        <w:r>
          <w:rPr>
            <w:color w:val="0000FF"/>
          </w:rPr>
          <w:t>столбце</w:t>
        </w:r>
      </w:hyperlink>
      <w:r>
        <w:t xml:space="preserve"> "Номинальный ток, А", для утвержденного значения напряжения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напряжения;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center"/>
        <w:outlineLvl w:val="1"/>
      </w:pPr>
      <w:r>
        <w:t>Глава XX. ВЛ 0,4 - 750 кВ</w:t>
      </w:r>
    </w:p>
    <w:p w:rsidR="00582CF7" w:rsidRDefault="00582CF7">
      <w:pPr>
        <w:pStyle w:val="ConsPlusNormal"/>
        <w:jc w:val="both"/>
      </w:pPr>
    </w:p>
    <w:p w:rsidR="00582CF7" w:rsidRDefault="00582CF7">
      <w:pPr>
        <w:pStyle w:val="ConsPlusTitle"/>
        <w:jc w:val="both"/>
        <w:outlineLvl w:val="2"/>
      </w:pPr>
      <w:bookmarkStart w:id="241" w:name="P7118"/>
      <w:bookmarkEnd w:id="241"/>
      <w:r>
        <w:t>Таблица Л1. УНЦ ВЛ 0,4 - 750 кВ на строительно-монтажные работы без опор и провода</w:t>
      </w:r>
    </w:p>
    <w:p w:rsidR="00582CF7" w:rsidRDefault="00582CF7">
      <w:pPr>
        <w:pStyle w:val="ConsPlusNormal"/>
        <w:jc w:val="both"/>
      </w:pPr>
    </w:p>
    <w:p w:rsidR="00582CF7" w:rsidRDefault="00582CF7">
      <w:pPr>
        <w:pStyle w:val="ConsPlusNormal"/>
        <w:jc w:val="both"/>
      </w:pPr>
      <w:r>
        <w:t>Измеритель: 1 км ВЛ</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531"/>
        <w:gridCol w:w="1487"/>
        <w:gridCol w:w="1487"/>
        <w:gridCol w:w="1487"/>
        <w:gridCol w:w="1490"/>
      </w:tblGrid>
      <w:tr w:rsidR="00582CF7">
        <w:tc>
          <w:tcPr>
            <w:tcW w:w="1587" w:type="dxa"/>
            <w:vMerge w:val="restart"/>
          </w:tcPr>
          <w:p w:rsidR="00582CF7" w:rsidRDefault="00582CF7">
            <w:pPr>
              <w:pStyle w:val="ConsPlusNormal"/>
              <w:jc w:val="center"/>
            </w:pPr>
            <w:r>
              <w:t>Номер расценок</w:t>
            </w:r>
          </w:p>
        </w:tc>
        <w:tc>
          <w:tcPr>
            <w:tcW w:w="1531" w:type="dxa"/>
            <w:vMerge w:val="restart"/>
          </w:tcPr>
          <w:p w:rsidR="00582CF7" w:rsidRDefault="00582CF7">
            <w:pPr>
              <w:pStyle w:val="ConsPlusNormal"/>
              <w:jc w:val="center"/>
            </w:pPr>
            <w:r>
              <w:t>Напряжение, кВ</w:t>
            </w:r>
          </w:p>
        </w:tc>
        <w:tc>
          <w:tcPr>
            <w:tcW w:w="5951"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1</w:t>
            </w:r>
          </w:p>
        </w:tc>
        <w:tc>
          <w:tcPr>
            <w:tcW w:w="1487" w:type="dxa"/>
          </w:tcPr>
          <w:p w:rsidR="00582CF7" w:rsidRDefault="00582CF7">
            <w:pPr>
              <w:pStyle w:val="ConsPlusNormal"/>
              <w:jc w:val="center"/>
            </w:pPr>
            <w:r>
              <w:t>2</w:t>
            </w:r>
          </w:p>
        </w:tc>
        <w:tc>
          <w:tcPr>
            <w:tcW w:w="1487" w:type="dxa"/>
          </w:tcPr>
          <w:p w:rsidR="00582CF7" w:rsidRDefault="00582CF7">
            <w:pPr>
              <w:pStyle w:val="ConsPlusNormal"/>
              <w:jc w:val="center"/>
            </w:pPr>
            <w:r>
              <w:t>3</w:t>
            </w:r>
          </w:p>
        </w:tc>
        <w:tc>
          <w:tcPr>
            <w:tcW w:w="1490"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951" w:type="dxa"/>
            <w:gridSpan w:val="4"/>
          </w:tcPr>
          <w:p w:rsidR="00582CF7" w:rsidRDefault="00582CF7">
            <w:pPr>
              <w:pStyle w:val="ConsPlusNormal"/>
              <w:jc w:val="center"/>
            </w:pPr>
            <w:r>
              <w:t>Тип опор и количество цепей</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одноцепная, все типы опор за исключением многогранных</w:t>
            </w:r>
          </w:p>
        </w:tc>
        <w:tc>
          <w:tcPr>
            <w:tcW w:w="1487" w:type="dxa"/>
          </w:tcPr>
          <w:p w:rsidR="00582CF7" w:rsidRDefault="00582CF7">
            <w:pPr>
              <w:pStyle w:val="ConsPlusNormal"/>
              <w:jc w:val="center"/>
            </w:pPr>
            <w:r>
              <w:t>двухцепная, все типы опор за исключением многогранных</w:t>
            </w:r>
          </w:p>
        </w:tc>
        <w:tc>
          <w:tcPr>
            <w:tcW w:w="1487" w:type="dxa"/>
          </w:tcPr>
          <w:p w:rsidR="00582CF7" w:rsidRDefault="00582CF7">
            <w:pPr>
              <w:pStyle w:val="ConsPlusNormal"/>
              <w:jc w:val="center"/>
            </w:pPr>
            <w:r>
              <w:t>одноцепная, многогранные опоры</w:t>
            </w:r>
          </w:p>
        </w:tc>
        <w:tc>
          <w:tcPr>
            <w:tcW w:w="1490" w:type="dxa"/>
          </w:tcPr>
          <w:p w:rsidR="00582CF7" w:rsidRDefault="00582CF7">
            <w:pPr>
              <w:pStyle w:val="ConsPlusNormal"/>
              <w:jc w:val="center"/>
            </w:pPr>
            <w:r>
              <w:t>двухцепная, многогранные опоры</w:t>
            </w:r>
          </w:p>
        </w:tc>
      </w:tr>
      <w:tr w:rsidR="00582CF7">
        <w:tc>
          <w:tcPr>
            <w:tcW w:w="1587" w:type="dxa"/>
          </w:tcPr>
          <w:p w:rsidR="00582CF7" w:rsidRDefault="00582CF7">
            <w:pPr>
              <w:pStyle w:val="ConsPlusNormal"/>
              <w:jc w:val="center"/>
            </w:pPr>
            <w:r>
              <w:t>Л1-01-1..4</w:t>
            </w:r>
          </w:p>
        </w:tc>
        <w:tc>
          <w:tcPr>
            <w:tcW w:w="1531" w:type="dxa"/>
          </w:tcPr>
          <w:p w:rsidR="00582CF7" w:rsidRDefault="00582CF7">
            <w:pPr>
              <w:pStyle w:val="ConsPlusNormal"/>
              <w:jc w:val="center"/>
            </w:pPr>
            <w:r>
              <w:t>0,4</w:t>
            </w:r>
          </w:p>
        </w:tc>
        <w:tc>
          <w:tcPr>
            <w:tcW w:w="1487" w:type="dxa"/>
          </w:tcPr>
          <w:p w:rsidR="00582CF7" w:rsidRDefault="00582CF7">
            <w:pPr>
              <w:pStyle w:val="ConsPlusNormal"/>
              <w:jc w:val="center"/>
            </w:pPr>
            <w:r>
              <w:t>963,68</w:t>
            </w:r>
          </w:p>
        </w:tc>
        <w:tc>
          <w:tcPr>
            <w:tcW w:w="1487" w:type="dxa"/>
          </w:tcPr>
          <w:p w:rsidR="00582CF7" w:rsidRDefault="00582CF7">
            <w:pPr>
              <w:pStyle w:val="ConsPlusNormal"/>
              <w:jc w:val="center"/>
            </w:pPr>
            <w:r>
              <w:t>1 526,73</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Л1-02-1..4</w:t>
            </w:r>
          </w:p>
        </w:tc>
        <w:tc>
          <w:tcPr>
            <w:tcW w:w="1531" w:type="dxa"/>
          </w:tcPr>
          <w:p w:rsidR="00582CF7" w:rsidRDefault="00582CF7">
            <w:pPr>
              <w:pStyle w:val="ConsPlusNormal"/>
              <w:jc w:val="center"/>
            </w:pPr>
            <w:r>
              <w:t>6 - 20</w:t>
            </w:r>
          </w:p>
        </w:tc>
        <w:tc>
          <w:tcPr>
            <w:tcW w:w="1487" w:type="dxa"/>
          </w:tcPr>
          <w:p w:rsidR="00582CF7" w:rsidRDefault="00582CF7">
            <w:pPr>
              <w:pStyle w:val="ConsPlusNormal"/>
              <w:jc w:val="center"/>
            </w:pPr>
            <w:r>
              <w:t>1 929,53</w:t>
            </w:r>
          </w:p>
        </w:tc>
        <w:tc>
          <w:tcPr>
            <w:tcW w:w="1487" w:type="dxa"/>
          </w:tcPr>
          <w:p w:rsidR="00582CF7" w:rsidRDefault="00582CF7">
            <w:pPr>
              <w:pStyle w:val="ConsPlusNormal"/>
              <w:jc w:val="center"/>
            </w:pPr>
            <w:r>
              <w:t>3 054,93</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Л1-03-1..4</w:t>
            </w:r>
          </w:p>
        </w:tc>
        <w:tc>
          <w:tcPr>
            <w:tcW w:w="1531" w:type="dxa"/>
          </w:tcPr>
          <w:p w:rsidR="00582CF7" w:rsidRDefault="00582CF7">
            <w:pPr>
              <w:pStyle w:val="ConsPlusNormal"/>
              <w:jc w:val="center"/>
            </w:pPr>
            <w:r>
              <w:t>35</w:t>
            </w:r>
          </w:p>
        </w:tc>
        <w:tc>
          <w:tcPr>
            <w:tcW w:w="1487" w:type="dxa"/>
          </w:tcPr>
          <w:p w:rsidR="00582CF7" w:rsidRDefault="00582CF7">
            <w:pPr>
              <w:pStyle w:val="ConsPlusNormal"/>
              <w:jc w:val="center"/>
            </w:pPr>
            <w:r>
              <w:t>4 623,60</w:t>
            </w:r>
          </w:p>
        </w:tc>
        <w:tc>
          <w:tcPr>
            <w:tcW w:w="1487" w:type="dxa"/>
          </w:tcPr>
          <w:p w:rsidR="00582CF7" w:rsidRDefault="00582CF7">
            <w:pPr>
              <w:pStyle w:val="ConsPlusNormal"/>
              <w:jc w:val="center"/>
            </w:pPr>
            <w:r>
              <w:t>6 822,56</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Л1-04-1..4</w:t>
            </w:r>
          </w:p>
        </w:tc>
        <w:tc>
          <w:tcPr>
            <w:tcW w:w="1531" w:type="dxa"/>
          </w:tcPr>
          <w:p w:rsidR="00582CF7" w:rsidRDefault="00582CF7">
            <w:pPr>
              <w:pStyle w:val="ConsPlusNormal"/>
              <w:jc w:val="center"/>
            </w:pPr>
            <w:r>
              <w:t>110 (150)</w:t>
            </w:r>
          </w:p>
        </w:tc>
        <w:tc>
          <w:tcPr>
            <w:tcW w:w="1487" w:type="dxa"/>
          </w:tcPr>
          <w:p w:rsidR="00582CF7" w:rsidRDefault="00582CF7">
            <w:pPr>
              <w:pStyle w:val="ConsPlusNormal"/>
              <w:jc w:val="center"/>
            </w:pPr>
            <w:r>
              <w:t>4 893,10</w:t>
            </w:r>
          </w:p>
        </w:tc>
        <w:tc>
          <w:tcPr>
            <w:tcW w:w="1487" w:type="dxa"/>
          </w:tcPr>
          <w:p w:rsidR="00582CF7" w:rsidRDefault="00582CF7">
            <w:pPr>
              <w:pStyle w:val="ConsPlusNormal"/>
              <w:jc w:val="center"/>
            </w:pPr>
            <w:r>
              <w:t>7 159,92</w:t>
            </w:r>
          </w:p>
        </w:tc>
        <w:tc>
          <w:tcPr>
            <w:tcW w:w="1487" w:type="dxa"/>
          </w:tcPr>
          <w:p w:rsidR="00582CF7" w:rsidRDefault="00582CF7">
            <w:pPr>
              <w:pStyle w:val="ConsPlusNormal"/>
              <w:jc w:val="center"/>
            </w:pPr>
            <w:r>
              <w:t>9 624,32</w:t>
            </w:r>
          </w:p>
        </w:tc>
        <w:tc>
          <w:tcPr>
            <w:tcW w:w="1490" w:type="dxa"/>
          </w:tcPr>
          <w:p w:rsidR="00582CF7" w:rsidRDefault="00582CF7">
            <w:pPr>
              <w:pStyle w:val="ConsPlusNormal"/>
              <w:jc w:val="center"/>
            </w:pPr>
            <w:r>
              <w:t>15 016,04</w:t>
            </w:r>
          </w:p>
        </w:tc>
      </w:tr>
      <w:tr w:rsidR="00582CF7">
        <w:tc>
          <w:tcPr>
            <w:tcW w:w="1587" w:type="dxa"/>
          </w:tcPr>
          <w:p w:rsidR="00582CF7" w:rsidRDefault="00582CF7">
            <w:pPr>
              <w:pStyle w:val="ConsPlusNormal"/>
              <w:jc w:val="center"/>
            </w:pPr>
            <w:r>
              <w:t>Л1-05-1..4</w:t>
            </w:r>
          </w:p>
        </w:tc>
        <w:tc>
          <w:tcPr>
            <w:tcW w:w="1531" w:type="dxa"/>
          </w:tcPr>
          <w:p w:rsidR="00582CF7" w:rsidRDefault="00582CF7">
            <w:pPr>
              <w:pStyle w:val="ConsPlusNormal"/>
              <w:jc w:val="center"/>
            </w:pPr>
            <w:r>
              <w:t>220</w:t>
            </w:r>
          </w:p>
        </w:tc>
        <w:tc>
          <w:tcPr>
            <w:tcW w:w="1487" w:type="dxa"/>
          </w:tcPr>
          <w:p w:rsidR="00582CF7" w:rsidRDefault="00582CF7">
            <w:pPr>
              <w:pStyle w:val="ConsPlusNormal"/>
              <w:jc w:val="center"/>
            </w:pPr>
            <w:r>
              <w:t>8 812,50</w:t>
            </w:r>
          </w:p>
        </w:tc>
        <w:tc>
          <w:tcPr>
            <w:tcW w:w="1487" w:type="dxa"/>
          </w:tcPr>
          <w:p w:rsidR="00582CF7" w:rsidRDefault="00582CF7">
            <w:pPr>
              <w:pStyle w:val="ConsPlusNormal"/>
              <w:jc w:val="center"/>
            </w:pPr>
            <w:r>
              <w:t>14 813,66</w:t>
            </w:r>
          </w:p>
        </w:tc>
        <w:tc>
          <w:tcPr>
            <w:tcW w:w="1487" w:type="dxa"/>
          </w:tcPr>
          <w:p w:rsidR="00582CF7" w:rsidRDefault="00582CF7">
            <w:pPr>
              <w:pStyle w:val="ConsPlusNormal"/>
              <w:jc w:val="center"/>
            </w:pPr>
            <w:r>
              <w:t>16 110,05</w:t>
            </w:r>
          </w:p>
        </w:tc>
        <w:tc>
          <w:tcPr>
            <w:tcW w:w="1490" w:type="dxa"/>
          </w:tcPr>
          <w:p w:rsidR="00582CF7" w:rsidRDefault="00582CF7">
            <w:pPr>
              <w:pStyle w:val="ConsPlusNormal"/>
              <w:jc w:val="center"/>
            </w:pPr>
            <w:r>
              <w:t>23 110,64</w:t>
            </w:r>
          </w:p>
        </w:tc>
      </w:tr>
      <w:tr w:rsidR="00582CF7">
        <w:tc>
          <w:tcPr>
            <w:tcW w:w="1587" w:type="dxa"/>
          </w:tcPr>
          <w:p w:rsidR="00582CF7" w:rsidRDefault="00582CF7">
            <w:pPr>
              <w:pStyle w:val="ConsPlusNormal"/>
              <w:jc w:val="center"/>
            </w:pPr>
            <w:r>
              <w:t>Л1-06-1..4</w:t>
            </w:r>
          </w:p>
        </w:tc>
        <w:tc>
          <w:tcPr>
            <w:tcW w:w="1531" w:type="dxa"/>
          </w:tcPr>
          <w:p w:rsidR="00582CF7" w:rsidRDefault="00582CF7">
            <w:pPr>
              <w:pStyle w:val="ConsPlusNormal"/>
              <w:jc w:val="center"/>
            </w:pPr>
            <w:r>
              <w:t>330</w:t>
            </w:r>
          </w:p>
        </w:tc>
        <w:tc>
          <w:tcPr>
            <w:tcW w:w="1487" w:type="dxa"/>
          </w:tcPr>
          <w:p w:rsidR="00582CF7" w:rsidRDefault="00582CF7">
            <w:pPr>
              <w:pStyle w:val="ConsPlusNormal"/>
              <w:jc w:val="center"/>
            </w:pPr>
            <w:r>
              <w:t>10 448,44</w:t>
            </w:r>
          </w:p>
        </w:tc>
        <w:tc>
          <w:tcPr>
            <w:tcW w:w="1487" w:type="dxa"/>
          </w:tcPr>
          <w:p w:rsidR="00582CF7" w:rsidRDefault="00582CF7">
            <w:pPr>
              <w:pStyle w:val="ConsPlusNormal"/>
              <w:jc w:val="center"/>
            </w:pPr>
            <w:r>
              <w:t>19 346,05</w:t>
            </w:r>
          </w:p>
        </w:tc>
        <w:tc>
          <w:tcPr>
            <w:tcW w:w="1487" w:type="dxa"/>
          </w:tcPr>
          <w:p w:rsidR="00582CF7" w:rsidRDefault="00582CF7">
            <w:pPr>
              <w:pStyle w:val="ConsPlusNormal"/>
              <w:jc w:val="center"/>
            </w:pPr>
            <w:r>
              <w:t>20 768,66</w:t>
            </w:r>
          </w:p>
        </w:tc>
        <w:tc>
          <w:tcPr>
            <w:tcW w:w="1490" w:type="dxa"/>
          </w:tcPr>
          <w:p w:rsidR="00582CF7" w:rsidRDefault="00582CF7">
            <w:pPr>
              <w:pStyle w:val="ConsPlusNormal"/>
              <w:jc w:val="center"/>
            </w:pPr>
            <w:r>
              <w:t>27 406,59</w:t>
            </w:r>
          </w:p>
        </w:tc>
      </w:tr>
      <w:tr w:rsidR="00582CF7">
        <w:tc>
          <w:tcPr>
            <w:tcW w:w="1587" w:type="dxa"/>
          </w:tcPr>
          <w:p w:rsidR="00582CF7" w:rsidRDefault="00582CF7">
            <w:pPr>
              <w:pStyle w:val="ConsPlusNormal"/>
              <w:jc w:val="center"/>
            </w:pPr>
            <w:r>
              <w:t>Л1-07-1..4</w:t>
            </w:r>
          </w:p>
        </w:tc>
        <w:tc>
          <w:tcPr>
            <w:tcW w:w="1531" w:type="dxa"/>
          </w:tcPr>
          <w:p w:rsidR="00582CF7" w:rsidRDefault="00582CF7">
            <w:pPr>
              <w:pStyle w:val="ConsPlusNormal"/>
              <w:jc w:val="center"/>
            </w:pPr>
            <w:r>
              <w:t>500</w:t>
            </w:r>
          </w:p>
        </w:tc>
        <w:tc>
          <w:tcPr>
            <w:tcW w:w="1487" w:type="dxa"/>
          </w:tcPr>
          <w:p w:rsidR="00582CF7" w:rsidRDefault="00582CF7">
            <w:pPr>
              <w:pStyle w:val="ConsPlusNormal"/>
              <w:jc w:val="center"/>
            </w:pPr>
            <w:r>
              <w:t>20 210,36</w:t>
            </w:r>
          </w:p>
        </w:tc>
        <w:tc>
          <w:tcPr>
            <w:tcW w:w="1487" w:type="dxa"/>
          </w:tcPr>
          <w:p w:rsidR="00582CF7" w:rsidRDefault="00582CF7">
            <w:pPr>
              <w:pStyle w:val="ConsPlusNormal"/>
              <w:jc w:val="center"/>
            </w:pPr>
            <w:r>
              <w:t>32 007,30</w:t>
            </w:r>
          </w:p>
        </w:tc>
        <w:tc>
          <w:tcPr>
            <w:tcW w:w="1487" w:type="dxa"/>
          </w:tcPr>
          <w:p w:rsidR="00582CF7" w:rsidRDefault="00582CF7">
            <w:pPr>
              <w:pStyle w:val="ConsPlusNormal"/>
              <w:jc w:val="center"/>
            </w:pPr>
            <w:r>
              <w:t>26 335,97</w:t>
            </w:r>
          </w:p>
        </w:tc>
        <w:tc>
          <w:tcPr>
            <w:tcW w:w="1490" w:type="dxa"/>
          </w:tcPr>
          <w:p w:rsidR="00582CF7" w:rsidRDefault="00582CF7">
            <w:pPr>
              <w:pStyle w:val="ConsPlusNormal"/>
              <w:jc w:val="center"/>
            </w:pPr>
            <w:r>
              <w:t>38 216,29</w:t>
            </w:r>
          </w:p>
        </w:tc>
      </w:tr>
      <w:tr w:rsidR="00582CF7">
        <w:tc>
          <w:tcPr>
            <w:tcW w:w="1587" w:type="dxa"/>
          </w:tcPr>
          <w:p w:rsidR="00582CF7" w:rsidRDefault="00582CF7">
            <w:pPr>
              <w:pStyle w:val="ConsPlusNormal"/>
              <w:jc w:val="center"/>
            </w:pPr>
            <w:r>
              <w:t>Л1-08-1..4</w:t>
            </w:r>
          </w:p>
        </w:tc>
        <w:tc>
          <w:tcPr>
            <w:tcW w:w="1531" w:type="dxa"/>
          </w:tcPr>
          <w:p w:rsidR="00582CF7" w:rsidRDefault="00582CF7">
            <w:pPr>
              <w:pStyle w:val="ConsPlusNormal"/>
              <w:jc w:val="center"/>
            </w:pPr>
            <w:r>
              <w:t>750</w:t>
            </w:r>
          </w:p>
        </w:tc>
        <w:tc>
          <w:tcPr>
            <w:tcW w:w="1487" w:type="dxa"/>
          </w:tcPr>
          <w:p w:rsidR="00582CF7" w:rsidRDefault="00582CF7">
            <w:pPr>
              <w:pStyle w:val="ConsPlusNormal"/>
              <w:jc w:val="center"/>
            </w:pPr>
            <w:r>
              <w:t>43 822,76</w:t>
            </w:r>
          </w:p>
        </w:tc>
        <w:tc>
          <w:tcPr>
            <w:tcW w:w="1487" w:type="dxa"/>
          </w:tcPr>
          <w:p w:rsidR="00582CF7" w:rsidRDefault="00582CF7">
            <w:pPr>
              <w:pStyle w:val="ConsPlusNormal"/>
              <w:jc w:val="center"/>
            </w:pPr>
            <w:r>
              <w:t>-</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Normal"/>
        <w:ind w:firstLine="540"/>
        <w:jc w:val="both"/>
      </w:pPr>
      <w:r>
        <w:t xml:space="preserve">В </w:t>
      </w:r>
      <w:hyperlink w:anchor="P7118">
        <w:r>
          <w:rPr>
            <w:color w:val="0000FF"/>
          </w:rPr>
          <w:t>таблице Л1</w:t>
        </w:r>
      </w:hyperlink>
      <w:r>
        <w:t xml:space="preserve"> в УНЦ учтены затраты на 1 км одной ВЛ.</w:t>
      </w:r>
    </w:p>
    <w:p w:rsidR="00582CF7" w:rsidRDefault="00582CF7">
      <w:pPr>
        <w:pStyle w:val="ConsPlusNormal"/>
        <w:spacing w:before="220"/>
        <w:ind w:firstLine="540"/>
        <w:jc w:val="both"/>
      </w:pPr>
      <w:r>
        <w:t xml:space="preserve">Расценки УНЦ из </w:t>
      </w:r>
      <w:hyperlink w:anchor="P7118">
        <w:r>
          <w:rPr>
            <w:color w:val="0000FF"/>
          </w:rPr>
          <w:t>таблицы Л1</w:t>
        </w:r>
      </w:hyperlink>
      <w:r>
        <w:t xml:space="preserve"> для двух и более ВЛ (в том числе для ВЛ с взаимным наложением охранных зон) выбираются отдельно для каждой ВЛ.</w:t>
      </w:r>
    </w:p>
    <w:p w:rsidR="00582CF7" w:rsidRDefault="00582CF7">
      <w:pPr>
        <w:pStyle w:val="ConsPlusNormal"/>
        <w:spacing w:before="220"/>
        <w:ind w:firstLine="540"/>
        <w:jc w:val="both"/>
      </w:pPr>
      <w:r>
        <w:t xml:space="preserve">Для ВЛ 0,4 - 20 кВ с утвержденным значением протяженности до 300 метров вместе с УНЦ из </w:t>
      </w:r>
      <w:hyperlink w:anchor="P7118">
        <w:r>
          <w:rPr>
            <w:color w:val="0000FF"/>
          </w:rPr>
          <w:t>таблицы Л1</w:t>
        </w:r>
      </w:hyperlink>
      <w:r>
        <w:t xml:space="preserve"> применяется коэффициент (Кф1), равный 1,2.</w:t>
      </w:r>
    </w:p>
    <w:p w:rsidR="00582CF7" w:rsidRDefault="00582CF7">
      <w:pPr>
        <w:pStyle w:val="ConsPlusNormal"/>
        <w:spacing w:before="220"/>
        <w:ind w:firstLine="540"/>
        <w:jc w:val="both"/>
      </w:pPr>
      <w:r>
        <w:t xml:space="preserve">Для ВЛ 0,4 - 20 кВ с утвержденным значением протяженности до 100 метров вместе с УНЦ из </w:t>
      </w:r>
      <w:hyperlink w:anchor="P7118">
        <w:r>
          <w:rPr>
            <w:color w:val="0000FF"/>
          </w:rPr>
          <w:t>таблицы Л1</w:t>
        </w:r>
      </w:hyperlink>
      <w:r>
        <w:t xml:space="preserve"> применяется коэффициент (Кф1), равный 1,5.</w:t>
      </w:r>
    </w:p>
    <w:p w:rsidR="00582CF7" w:rsidRDefault="00582CF7">
      <w:pPr>
        <w:pStyle w:val="ConsPlusNormal"/>
        <w:spacing w:before="220"/>
        <w:ind w:firstLine="540"/>
        <w:jc w:val="both"/>
      </w:pPr>
      <w:r>
        <w:t xml:space="preserve">Для ВЛ 0,4 - 20 кВ с утвержденным значением протяженности до 50 метров вместе с УНЦ из </w:t>
      </w:r>
      <w:hyperlink w:anchor="P7118">
        <w:r>
          <w:rPr>
            <w:color w:val="0000FF"/>
          </w:rPr>
          <w:t>таблицы Л1</w:t>
        </w:r>
      </w:hyperlink>
      <w:r>
        <w:t xml:space="preserve"> применяется коэффициент (Кф1), равный 2,99.</w:t>
      </w:r>
    </w:p>
    <w:p w:rsidR="00582CF7" w:rsidRDefault="00582CF7">
      <w:pPr>
        <w:pStyle w:val="ConsPlusNormal"/>
        <w:spacing w:before="220"/>
        <w:ind w:firstLine="540"/>
        <w:jc w:val="both"/>
      </w:pPr>
      <w:r>
        <w:t xml:space="preserve">Расценки из </w:t>
      </w:r>
      <w:hyperlink w:anchor="P7118">
        <w:r>
          <w:rPr>
            <w:color w:val="0000FF"/>
          </w:rPr>
          <w:t>таблицы Л1</w:t>
        </w:r>
      </w:hyperlink>
      <w:r>
        <w:t xml:space="preserve"> не применяются в отношении ВЛ (участков ВЛ) из узкобазовых, композитных, атмосферостойких опор и (или) опор из гнутого профиля.</w:t>
      </w:r>
    </w:p>
    <w:p w:rsidR="00582CF7" w:rsidRDefault="00582CF7">
      <w:pPr>
        <w:pStyle w:val="ConsPlusNormal"/>
        <w:jc w:val="both"/>
      </w:pPr>
    </w:p>
    <w:p w:rsidR="00582CF7" w:rsidRDefault="00582CF7">
      <w:pPr>
        <w:pStyle w:val="ConsPlusTitle"/>
        <w:jc w:val="both"/>
        <w:outlineLvl w:val="2"/>
      </w:pPr>
      <w:bookmarkStart w:id="242" w:name="P7190"/>
      <w:bookmarkEnd w:id="242"/>
      <w:r>
        <w:t>Таблица Л2. УНЦ ВЛ 0,4 - 750 кВ на строительно-монтажные работы без опор и провода</w:t>
      </w:r>
    </w:p>
    <w:p w:rsidR="00582CF7" w:rsidRDefault="00582CF7">
      <w:pPr>
        <w:pStyle w:val="ConsPlusNormal"/>
        <w:jc w:val="both"/>
      </w:pPr>
    </w:p>
    <w:p w:rsidR="00582CF7" w:rsidRDefault="00582CF7">
      <w:pPr>
        <w:pStyle w:val="ConsPlusNormal"/>
        <w:jc w:val="both"/>
      </w:pPr>
      <w:r>
        <w:t>Измеритель: 1 т опор</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531"/>
        <w:gridCol w:w="1487"/>
        <w:gridCol w:w="1487"/>
        <w:gridCol w:w="1487"/>
        <w:gridCol w:w="1490"/>
      </w:tblGrid>
      <w:tr w:rsidR="00582CF7">
        <w:tc>
          <w:tcPr>
            <w:tcW w:w="1587" w:type="dxa"/>
            <w:vMerge w:val="restart"/>
          </w:tcPr>
          <w:p w:rsidR="00582CF7" w:rsidRDefault="00582CF7">
            <w:pPr>
              <w:pStyle w:val="ConsPlusNormal"/>
              <w:jc w:val="center"/>
            </w:pPr>
            <w:r>
              <w:t>Номер расценок</w:t>
            </w:r>
          </w:p>
        </w:tc>
        <w:tc>
          <w:tcPr>
            <w:tcW w:w="1531" w:type="dxa"/>
            <w:vMerge w:val="restart"/>
          </w:tcPr>
          <w:p w:rsidR="00582CF7" w:rsidRDefault="00582CF7">
            <w:pPr>
              <w:pStyle w:val="ConsPlusNormal"/>
              <w:jc w:val="center"/>
            </w:pPr>
            <w:r>
              <w:t>Напряжение, кВ</w:t>
            </w:r>
          </w:p>
        </w:tc>
        <w:tc>
          <w:tcPr>
            <w:tcW w:w="5951"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1</w:t>
            </w:r>
          </w:p>
        </w:tc>
        <w:tc>
          <w:tcPr>
            <w:tcW w:w="1487" w:type="dxa"/>
          </w:tcPr>
          <w:p w:rsidR="00582CF7" w:rsidRDefault="00582CF7">
            <w:pPr>
              <w:pStyle w:val="ConsPlusNormal"/>
              <w:jc w:val="center"/>
            </w:pPr>
            <w:r>
              <w:t>2</w:t>
            </w:r>
          </w:p>
        </w:tc>
        <w:tc>
          <w:tcPr>
            <w:tcW w:w="1487" w:type="dxa"/>
          </w:tcPr>
          <w:p w:rsidR="00582CF7" w:rsidRDefault="00582CF7">
            <w:pPr>
              <w:pStyle w:val="ConsPlusNormal"/>
              <w:jc w:val="center"/>
            </w:pPr>
            <w:r>
              <w:t>3</w:t>
            </w:r>
          </w:p>
        </w:tc>
        <w:tc>
          <w:tcPr>
            <w:tcW w:w="1490"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951" w:type="dxa"/>
            <w:gridSpan w:val="4"/>
          </w:tcPr>
          <w:p w:rsidR="00582CF7" w:rsidRDefault="00582CF7">
            <w:pPr>
              <w:pStyle w:val="ConsPlusNormal"/>
              <w:jc w:val="center"/>
            </w:pPr>
            <w:r>
              <w:t>Тип опор и количество цепей</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одноцепная, все типы опор за исключением многогранных</w:t>
            </w:r>
          </w:p>
        </w:tc>
        <w:tc>
          <w:tcPr>
            <w:tcW w:w="1487" w:type="dxa"/>
          </w:tcPr>
          <w:p w:rsidR="00582CF7" w:rsidRDefault="00582CF7">
            <w:pPr>
              <w:pStyle w:val="ConsPlusNormal"/>
              <w:jc w:val="center"/>
            </w:pPr>
            <w:r>
              <w:t>двухцепная, все типы опор за исключением многогранных</w:t>
            </w:r>
          </w:p>
        </w:tc>
        <w:tc>
          <w:tcPr>
            <w:tcW w:w="1487" w:type="dxa"/>
          </w:tcPr>
          <w:p w:rsidR="00582CF7" w:rsidRDefault="00582CF7">
            <w:pPr>
              <w:pStyle w:val="ConsPlusNormal"/>
              <w:jc w:val="center"/>
            </w:pPr>
            <w:r>
              <w:t>одноцепная, многогранные опоры</w:t>
            </w:r>
          </w:p>
        </w:tc>
        <w:tc>
          <w:tcPr>
            <w:tcW w:w="1490" w:type="dxa"/>
          </w:tcPr>
          <w:p w:rsidR="00582CF7" w:rsidRDefault="00582CF7">
            <w:pPr>
              <w:pStyle w:val="ConsPlusNormal"/>
              <w:jc w:val="center"/>
            </w:pPr>
            <w:r>
              <w:t>двухцепная, многогранные опоры</w:t>
            </w:r>
          </w:p>
        </w:tc>
      </w:tr>
      <w:tr w:rsidR="00582CF7">
        <w:tc>
          <w:tcPr>
            <w:tcW w:w="1587" w:type="dxa"/>
          </w:tcPr>
          <w:p w:rsidR="00582CF7" w:rsidRDefault="00582CF7">
            <w:pPr>
              <w:pStyle w:val="ConsPlusNormal"/>
            </w:pPr>
            <w:r>
              <w:t>Л2-01-1..4</w:t>
            </w:r>
          </w:p>
        </w:tc>
        <w:tc>
          <w:tcPr>
            <w:tcW w:w="1531" w:type="dxa"/>
          </w:tcPr>
          <w:p w:rsidR="00582CF7" w:rsidRDefault="00582CF7">
            <w:pPr>
              <w:pStyle w:val="ConsPlusNormal"/>
            </w:pPr>
            <w:r>
              <w:t>0,4</w:t>
            </w:r>
          </w:p>
        </w:tc>
        <w:tc>
          <w:tcPr>
            <w:tcW w:w="1487" w:type="dxa"/>
          </w:tcPr>
          <w:p w:rsidR="00582CF7" w:rsidRDefault="00582CF7">
            <w:pPr>
              <w:pStyle w:val="ConsPlusNormal"/>
              <w:jc w:val="center"/>
            </w:pPr>
            <w:r>
              <w:t>21,48</w:t>
            </w:r>
          </w:p>
        </w:tc>
        <w:tc>
          <w:tcPr>
            <w:tcW w:w="1487" w:type="dxa"/>
          </w:tcPr>
          <w:p w:rsidR="00582CF7" w:rsidRDefault="00582CF7">
            <w:pPr>
              <w:pStyle w:val="ConsPlusNormal"/>
              <w:jc w:val="center"/>
            </w:pPr>
            <w:r>
              <w:t>29,86</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pPr>
            <w:r>
              <w:t>Л2-02-1..4</w:t>
            </w:r>
          </w:p>
        </w:tc>
        <w:tc>
          <w:tcPr>
            <w:tcW w:w="1531" w:type="dxa"/>
          </w:tcPr>
          <w:p w:rsidR="00582CF7" w:rsidRDefault="00582CF7">
            <w:pPr>
              <w:pStyle w:val="ConsPlusNormal"/>
            </w:pPr>
            <w:r>
              <w:t>6 - 20</w:t>
            </w:r>
          </w:p>
        </w:tc>
        <w:tc>
          <w:tcPr>
            <w:tcW w:w="1487" w:type="dxa"/>
          </w:tcPr>
          <w:p w:rsidR="00582CF7" w:rsidRDefault="00582CF7">
            <w:pPr>
              <w:pStyle w:val="ConsPlusNormal"/>
              <w:jc w:val="center"/>
            </w:pPr>
            <w:r>
              <w:t>37,99</w:t>
            </w:r>
          </w:p>
        </w:tc>
        <w:tc>
          <w:tcPr>
            <w:tcW w:w="1487" w:type="dxa"/>
          </w:tcPr>
          <w:p w:rsidR="00582CF7" w:rsidRDefault="00582CF7">
            <w:pPr>
              <w:pStyle w:val="ConsPlusNormal"/>
              <w:jc w:val="center"/>
            </w:pPr>
            <w:r>
              <w:t>63,85</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pPr>
            <w:r>
              <w:t>Л2-03-1..4</w:t>
            </w:r>
          </w:p>
        </w:tc>
        <w:tc>
          <w:tcPr>
            <w:tcW w:w="1531" w:type="dxa"/>
          </w:tcPr>
          <w:p w:rsidR="00582CF7" w:rsidRDefault="00582CF7">
            <w:pPr>
              <w:pStyle w:val="ConsPlusNormal"/>
            </w:pPr>
            <w:r>
              <w:t>35</w:t>
            </w:r>
          </w:p>
        </w:tc>
        <w:tc>
          <w:tcPr>
            <w:tcW w:w="1487" w:type="dxa"/>
          </w:tcPr>
          <w:p w:rsidR="00582CF7" w:rsidRDefault="00582CF7">
            <w:pPr>
              <w:pStyle w:val="ConsPlusNormal"/>
              <w:jc w:val="center"/>
            </w:pPr>
            <w:r>
              <w:t>103,43</w:t>
            </w:r>
          </w:p>
        </w:tc>
        <w:tc>
          <w:tcPr>
            <w:tcW w:w="1487" w:type="dxa"/>
          </w:tcPr>
          <w:p w:rsidR="00582CF7" w:rsidRDefault="00582CF7">
            <w:pPr>
              <w:pStyle w:val="ConsPlusNormal"/>
              <w:jc w:val="center"/>
            </w:pPr>
            <w:r>
              <w:t>172,50</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pPr>
            <w:r>
              <w:t>Л2-04-1..4</w:t>
            </w:r>
          </w:p>
        </w:tc>
        <w:tc>
          <w:tcPr>
            <w:tcW w:w="1531" w:type="dxa"/>
          </w:tcPr>
          <w:p w:rsidR="00582CF7" w:rsidRDefault="00582CF7">
            <w:pPr>
              <w:pStyle w:val="ConsPlusNormal"/>
            </w:pPr>
            <w:r>
              <w:t>110 (150)</w:t>
            </w:r>
          </w:p>
        </w:tc>
        <w:tc>
          <w:tcPr>
            <w:tcW w:w="1487" w:type="dxa"/>
          </w:tcPr>
          <w:p w:rsidR="00582CF7" w:rsidRDefault="00582CF7">
            <w:pPr>
              <w:pStyle w:val="ConsPlusNormal"/>
              <w:jc w:val="center"/>
            </w:pPr>
            <w:r>
              <w:t>211,13</w:t>
            </w:r>
          </w:p>
        </w:tc>
        <w:tc>
          <w:tcPr>
            <w:tcW w:w="1487" w:type="dxa"/>
          </w:tcPr>
          <w:p w:rsidR="00582CF7" w:rsidRDefault="00582CF7">
            <w:pPr>
              <w:pStyle w:val="ConsPlusNormal"/>
              <w:jc w:val="center"/>
            </w:pPr>
            <w:r>
              <w:t>258,72</w:t>
            </w:r>
          </w:p>
        </w:tc>
        <w:tc>
          <w:tcPr>
            <w:tcW w:w="1487" w:type="dxa"/>
          </w:tcPr>
          <w:p w:rsidR="00582CF7" w:rsidRDefault="00582CF7">
            <w:pPr>
              <w:pStyle w:val="ConsPlusNormal"/>
              <w:jc w:val="center"/>
            </w:pPr>
            <w:r>
              <w:t>305,98</w:t>
            </w:r>
          </w:p>
        </w:tc>
        <w:tc>
          <w:tcPr>
            <w:tcW w:w="1490" w:type="dxa"/>
          </w:tcPr>
          <w:p w:rsidR="00582CF7" w:rsidRDefault="00582CF7">
            <w:pPr>
              <w:pStyle w:val="ConsPlusNormal"/>
              <w:jc w:val="center"/>
            </w:pPr>
            <w:r>
              <w:t>368,35</w:t>
            </w:r>
          </w:p>
        </w:tc>
      </w:tr>
      <w:tr w:rsidR="00582CF7">
        <w:tc>
          <w:tcPr>
            <w:tcW w:w="1587" w:type="dxa"/>
          </w:tcPr>
          <w:p w:rsidR="00582CF7" w:rsidRDefault="00582CF7">
            <w:pPr>
              <w:pStyle w:val="ConsPlusNormal"/>
            </w:pPr>
            <w:r>
              <w:t>Л2-05-1..4</w:t>
            </w:r>
          </w:p>
        </w:tc>
        <w:tc>
          <w:tcPr>
            <w:tcW w:w="1531" w:type="dxa"/>
          </w:tcPr>
          <w:p w:rsidR="00582CF7" w:rsidRDefault="00582CF7">
            <w:pPr>
              <w:pStyle w:val="ConsPlusNormal"/>
            </w:pPr>
            <w:r>
              <w:t>220</w:t>
            </w:r>
          </w:p>
        </w:tc>
        <w:tc>
          <w:tcPr>
            <w:tcW w:w="1487" w:type="dxa"/>
          </w:tcPr>
          <w:p w:rsidR="00582CF7" w:rsidRDefault="00582CF7">
            <w:pPr>
              <w:pStyle w:val="ConsPlusNormal"/>
              <w:jc w:val="center"/>
            </w:pPr>
            <w:r>
              <w:t>329,68</w:t>
            </w:r>
          </w:p>
        </w:tc>
        <w:tc>
          <w:tcPr>
            <w:tcW w:w="1487" w:type="dxa"/>
          </w:tcPr>
          <w:p w:rsidR="00582CF7" w:rsidRDefault="00582CF7">
            <w:pPr>
              <w:pStyle w:val="ConsPlusNormal"/>
              <w:jc w:val="center"/>
            </w:pPr>
            <w:r>
              <w:t>382,77</w:t>
            </w:r>
          </w:p>
        </w:tc>
        <w:tc>
          <w:tcPr>
            <w:tcW w:w="1487" w:type="dxa"/>
          </w:tcPr>
          <w:p w:rsidR="00582CF7" w:rsidRDefault="00582CF7">
            <w:pPr>
              <w:pStyle w:val="ConsPlusNormal"/>
              <w:jc w:val="center"/>
            </w:pPr>
            <w:r>
              <w:t>408,21</w:t>
            </w:r>
          </w:p>
        </w:tc>
        <w:tc>
          <w:tcPr>
            <w:tcW w:w="1490" w:type="dxa"/>
          </w:tcPr>
          <w:p w:rsidR="00582CF7" w:rsidRDefault="00582CF7">
            <w:pPr>
              <w:pStyle w:val="ConsPlusNormal"/>
              <w:jc w:val="center"/>
            </w:pPr>
            <w:r>
              <w:t>477,14</w:t>
            </w:r>
          </w:p>
        </w:tc>
      </w:tr>
      <w:tr w:rsidR="00582CF7">
        <w:tc>
          <w:tcPr>
            <w:tcW w:w="1587" w:type="dxa"/>
          </w:tcPr>
          <w:p w:rsidR="00582CF7" w:rsidRDefault="00582CF7">
            <w:pPr>
              <w:pStyle w:val="ConsPlusNormal"/>
            </w:pPr>
            <w:r>
              <w:t>Л2-06-1..4</w:t>
            </w:r>
          </w:p>
        </w:tc>
        <w:tc>
          <w:tcPr>
            <w:tcW w:w="1531" w:type="dxa"/>
          </w:tcPr>
          <w:p w:rsidR="00582CF7" w:rsidRDefault="00582CF7">
            <w:pPr>
              <w:pStyle w:val="ConsPlusNormal"/>
            </w:pPr>
            <w:r>
              <w:t>330</w:t>
            </w:r>
          </w:p>
        </w:tc>
        <w:tc>
          <w:tcPr>
            <w:tcW w:w="1487" w:type="dxa"/>
          </w:tcPr>
          <w:p w:rsidR="00582CF7" w:rsidRDefault="00582CF7">
            <w:pPr>
              <w:pStyle w:val="ConsPlusNormal"/>
              <w:jc w:val="center"/>
            </w:pPr>
            <w:r>
              <w:t>333,16</w:t>
            </w:r>
          </w:p>
        </w:tc>
        <w:tc>
          <w:tcPr>
            <w:tcW w:w="1487" w:type="dxa"/>
          </w:tcPr>
          <w:p w:rsidR="00582CF7" w:rsidRDefault="00582CF7">
            <w:pPr>
              <w:pStyle w:val="ConsPlusNormal"/>
              <w:jc w:val="center"/>
            </w:pPr>
            <w:r>
              <w:t>481,72</w:t>
            </w:r>
          </w:p>
        </w:tc>
        <w:tc>
          <w:tcPr>
            <w:tcW w:w="1487" w:type="dxa"/>
          </w:tcPr>
          <w:p w:rsidR="00582CF7" w:rsidRDefault="00582CF7">
            <w:pPr>
              <w:pStyle w:val="ConsPlusNormal"/>
              <w:jc w:val="center"/>
            </w:pPr>
            <w:r>
              <w:t>425,83</w:t>
            </w:r>
          </w:p>
        </w:tc>
        <w:tc>
          <w:tcPr>
            <w:tcW w:w="1490" w:type="dxa"/>
          </w:tcPr>
          <w:p w:rsidR="00582CF7" w:rsidRDefault="00582CF7">
            <w:pPr>
              <w:pStyle w:val="ConsPlusNormal"/>
              <w:jc w:val="center"/>
            </w:pPr>
            <w:r>
              <w:t>498,30</w:t>
            </w:r>
          </w:p>
        </w:tc>
      </w:tr>
      <w:tr w:rsidR="00582CF7">
        <w:tc>
          <w:tcPr>
            <w:tcW w:w="1587" w:type="dxa"/>
          </w:tcPr>
          <w:p w:rsidR="00582CF7" w:rsidRDefault="00582CF7">
            <w:pPr>
              <w:pStyle w:val="ConsPlusNormal"/>
            </w:pPr>
            <w:r>
              <w:t>Л2-07-1..4</w:t>
            </w:r>
          </w:p>
        </w:tc>
        <w:tc>
          <w:tcPr>
            <w:tcW w:w="1531" w:type="dxa"/>
          </w:tcPr>
          <w:p w:rsidR="00582CF7" w:rsidRDefault="00582CF7">
            <w:pPr>
              <w:pStyle w:val="ConsPlusNormal"/>
            </w:pPr>
            <w:r>
              <w:t>500</w:t>
            </w:r>
          </w:p>
        </w:tc>
        <w:tc>
          <w:tcPr>
            <w:tcW w:w="1487" w:type="dxa"/>
          </w:tcPr>
          <w:p w:rsidR="00582CF7" w:rsidRDefault="00582CF7">
            <w:pPr>
              <w:pStyle w:val="ConsPlusNormal"/>
              <w:jc w:val="center"/>
            </w:pPr>
            <w:r>
              <w:t>360,89</w:t>
            </w:r>
          </w:p>
        </w:tc>
        <w:tc>
          <w:tcPr>
            <w:tcW w:w="1487" w:type="dxa"/>
          </w:tcPr>
          <w:p w:rsidR="00582CF7" w:rsidRDefault="00582CF7">
            <w:pPr>
              <w:pStyle w:val="ConsPlusNormal"/>
              <w:jc w:val="center"/>
            </w:pPr>
            <w:r>
              <w:t>525,86</w:t>
            </w:r>
          </w:p>
        </w:tc>
        <w:tc>
          <w:tcPr>
            <w:tcW w:w="1487" w:type="dxa"/>
          </w:tcPr>
          <w:p w:rsidR="00582CF7" w:rsidRDefault="00582CF7">
            <w:pPr>
              <w:pStyle w:val="ConsPlusNormal"/>
              <w:jc w:val="center"/>
            </w:pPr>
            <w:r>
              <w:t>431,82</w:t>
            </w:r>
          </w:p>
        </w:tc>
        <w:tc>
          <w:tcPr>
            <w:tcW w:w="1490" w:type="dxa"/>
          </w:tcPr>
          <w:p w:rsidR="00582CF7" w:rsidRDefault="00582CF7">
            <w:pPr>
              <w:pStyle w:val="ConsPlusNormal"/>
              <w:jc w:val="center"/>
            </w:pPr>
            <w:r>
              <w:t>516,80</w:t>
            </w:r>
          </w:p>
        </w:tc>
      </w:tr>
      <w:tr w:rsidR="00582CF7">
        <w:tc>
          <w:tcPr>
            <w:tcW w:w="1587" w:type="dxa"/>
          </w:tcPr>
          <w:p w:rsidR="00582CF7" w:rsidRDefault="00582CF7">
            <w:pPr>
              <w:pStyle w:val="ConsPlusNormal"/>
            </w:pPr>
            <w:r>
              <w:t>Л2-08-1..4</w:t>
            </w:r>
          </w:p>
        </w:tc>
        <w:tc>
          <w:tcPr>
            <w:tcW w:w="1531" w:type="dxa"/>
          </w:tcPr>
          <w:p w:rsidR="00582CF7" w:rsidRDefault="00582CF7">
            <w:pPr>
              <w:pStyle w:val="ConsPlusNormal"/>
            </w:pPr>
            <w:r>
              <w:t>750</w:t>
            </w:r>
          </w:p>
        </w:tc>
        <w:tc>
          <w:tcPr>
            <w:tcW w:w="1487" w:type="dxa"/>
          </w:tcPr>
          <w:p w:rsidR="00582CF7" w:rsidRDefault="00582CF7">
            <w:pPr>
              <w:pStyle w:val="ConsPlusNormal"/>
              <w:jc w:val="center"/>
            </w:pPr>
            <w:r>
              <w:t>774,58</w:t>
            </w:r>
          </w:p>
        </w:tc>
        <w:tc>
          <w:tcPr>
            <w:tcW w:w="1487" w:type="dxa"/>
          </w:tcPr>
          <w:p w:rsidR="00582CF7" w:rsidRDefault="00582CF7">
            <w:pPr>
              <w:pStyle w:val="ConsPlusNormal"/>
              <w:jc w:val="center"/>
            </w:pPr>
            <w:r>
              <w:t>-</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Normal"/>
        <w:ind w:firstLine="540"/>
        <w:jc w:val="both"/>
      </w:pPr>
      <w:r>
        <w:t xml:space="preserve">В </w:t>
      </w:r>
      <w:hyperlink w:anchor="P7118">
        <w:r>
          <w:rPr>
            <w:color w:val="0000FF"/>
          </w:rPr>
          <w:t>таблицах Л1</w:t>
        </w:r>
      </w:hyperlink>
      <w:r>
        <w:t xml:space="preserve"> и </w:t>
      </w:r>
      <w:hyperlink w:anchor="P7190">
        <w:r>
          <w:rPr>
            <w:color w:val="0000FF"/>
          </w:rPr>
          <w:t>Л2</w:t>
        </w:r>
      </w:hyperlink>
      <w:r>
        <w:t xml:space="preserve"> в УНЦ учтены стоимость строительно-монтажных работ сооружаемой ВЛ с учетом стоимости используемого материала (устройство фундаментов опор, гирлянд изоляторов, арматуры и крепления, устройств защиты от перенапряжений для ВЛ), а также сопутствующие затраты.</w:t>
      </w:r>
    </w:p>
    <w:p w:rsidR="00582CF7" w:rsidRDefault="00582CF7">
      <w:pPr>
        <w:pStyle w:val="ConsPlusNormal"/>
        <w:spacing w:before="220"/>
        <w:ind w:firstLine="540"/>
        <w:jc w:val="both"/>
      </w:pPr>
      <w:r>
        <w:t xml:space="preserve">Расценки из </w:t>
      </w:r>
      <w:hyperlink w:anchor="P7190">
        <w:r>
          <w:rPr>
            <w:color w:val="0000FF"/>
          </w:rPr>
          <w:t>таблицы Л2</w:t>
        </w:r>
      </w:hyperlink>
      <w:r>
        <w:t xml:space="preserve"> не применяются в отношении ВЛ (участков ВЛ) из узкобазовых, композитных, атмосферостойких опор и (или) опор из гнутого профиля.</w:t>
      </w:r>
    </w:p>
    <w:p w:rsidR="00582CF7" w:rsidRDefault="00582CF7">
      <w:pPr>
        <w:pStyle w:val="ConsPlusNormal"/>
        <w:jc w:val="both"/>
      </w:pPr>
    </w:p>
    <w:p w:rsidR="00582CF7" w:rsidRDefault="00582CF7">
      <w:pPr>
        <w:pStyle w:val="ConsPlusTitle"/>
        <w:jc w:val="both"/>
        <w:outlineLvl w:val="2"/>
      </w:pPr>
      <w:bookmarkStart w:id="243" w:name="P7258"/>
      <w:bookmarkEnd w:id="243"/>
      <w:r>
        <w:t>Таблица Л3. УНЦ опор ВЛ 0,4 - 750 кВ</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1531"/>
        <w:gridCol w:w="1487"/>
        <w:gridCol w:w="1487"/>
        <w:gridCol w:w="1487"/>
        <w:gridCol w:w="1490"/>
      </w:tblGrid>
      <w:tr w:rsidR="00582CF7">
        <w:tc>
          <w:tcPr>
            <w:tcW w:w="1587" w:type="dxa"/>
            <w:vMerge w:val="restart"/>
          </w:tcPr>
          <w:p w:rsidR="00582CF7" w:rsidRDefault="00582CF7">
            <w:pPr>
              <w:pStyle w:val="ConsPlusNormal"/>
              <w:jc w:val="center"/>
            </w:pPr>
            <w:r>
              <w:t>Номер расценок</w:t>
            </w:r>
          </w:p>
        </w:tc>
        <w:tc>
          <w:tcPr>
            <w:tcW w:w="1531" w:type="dxa"/>
            <w:vMerge w:val="restart"/>
          </w:tcPr>
          <w:p w:rsidR="00582CF7" w:rsidRDefault="00582CF7">
            <w:pPr>
              <w:pStyle w:val="ConsPlusNormal"/>
              <w:jc w:val="center"/>
            </w:pPr>
            <w:r>
              <w:t>Напряжение, кВ</w:t>
            </w:r>
          </w:p>
        </w:tc>
        <w:tc>
          <w:tcPr>
            <w:tcW w:w="5951"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1</w:t>
            </w:r>
          </w:p>
        </w:tc>
        <w:tc>
          <w:tcPr>
            <w:tcW w:w="1487" w:type="dxa"/>
          </w:tcPr>
          <w:p w:rsidR="00582CF7" w:rsidRDefault="00582CF7">
            <w:pPr>
              <w:pStyle w:val="ConsPlusNormal"/>
              <w:jc w:val="center"/>
            </w:pPr>
            <w:r>
              <w:t>2</w:t>
            </w:r>
          </w:p>
        </w:tc>
        <w:tc>
          <w:tcPr>
            <w:tcW w:w="1487" w:type="dxa"/>
          </w:tcPr>
          <w:p w:rsidR="00582CF7" w:rsidRDefault="00582CF7">
            <w:pPr>
              <w:pStyle w:val="ConsPlusNormal"/>
              <w:jc w:val="center"/>
            </w:pPr>
            <w:r>
              <w:t>3</w:t>
            </w:r>
          </w:p>
        </w:tc>
        <w:tc>
          <w:tcPr>
            <w:tcW w:w="1490"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951" w:type="dxa"/>
            <w:gridSpan w:val="4"/>
          </w:tcPr>
          <w:p w:rsidR="00582CF7" w:rsidRDefault="00582CF7">
            <w:pPr>
              <w:pStyle w:val="ConsPlusNormal"/>
              <w:jc w:val="center"/>
            </w:pPr>
            <w:r>
              <w:t>Тип опор и количество цепей</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87" w:type="dxa"/>
          </w:tcPr>
          <w:p w:rsidR="00582CF7" w:rsidRDefault="00582CF7">
            <w:pPr>
              <w:pStyle w:val="ConsPlusNormal"/>
              <w:jc w:val="center"/>
            </w:pPr>
            <w:r>
              <w:t>одноцепная, все типы опор за исключением многогранных</w:t>
            </w:r>
          </w:p>
        </w:tc>
        <w:tc>
          <w:tcPr>
            <w:tcW w:w="1487" w:type="dxa"/>
          </w:tcPr>
          <w:p w:rsidR="00582CF7" w:rsidRDefault="00582CF7">
            <w:pPr>
              <w:pStyle w:val="ConsPlusNormal"/>
              <w:jc w:val="center"/>
            </w:pPr>
            <w:r>
              <w:t>двухцепная, все типы опор за исключением многогранных</w:t>
            </w:r>
          </w:p>
        </w:tc>
        <w:tc>
          <w:tcPr>
            <w:tcW w:w="1487" w:type="dxa"/>
          </w:tcPr>
          <w:p w:rsidR="00582CF7" w:rsidRDefault="00582CF7">
            <w:pPr>
              <w:pStyle w:val="ConsPlusNormal"/>
              <w:jc w:val="center"/>
            </w:pPr>
            <w:r>
              <w:t>одноцепная, многогранные опоры</w:t>
            </w:r>
          </w:p>
        </w:tc>
        <w:tc>
          <w:tcPr>
            <w:tcW w:w="1490" w:type="dxa"/>
          </w:tcPr>
          <w:p w:rsidR="00582CF7" w:rsidRDefault="00582CF7">
            <w:pPr>
              <w:pStyle w:val="ConsPlusNormal"/>
              <w:jc w:val="center"/>
            </w:pPr>
            <w:r>
              <w:t>двухцепная, многогранные опоры</w:t>
            </w:r>
          </w:p>
        </w:tc>
      </w:tr>
      <w:tr w:rsidR="00582CF7">
        <w:tc>
          <w:tcPr>
            <w:tcW w:w="1587" w:type="dxa"/>
          </w:tcPr>
          <w:p w:rsidR="00582CF7" w:rsidRDefault="00582CF7">
            <w:pPr>
              <w:pStyle w:val="ConsPlusNormal"/>
              <w:jc w:val="center"/>
            </w:pPr>
            <w:r>
              <w:t>Л3-01-1..4</w:t>
            </w:r>
          </w:p>
        </w:tc>
        <w:tc>
          <w:tcPr>
            <w:tcW w:w="1531" w:type="dxa"/>
          </w:tcPr>
          <w:p w:rsidR="00582CF7" w:rsidRDefault="00582CF7">
            <w:pPr>
              <w:pStyle w:val="ConsPlusNormal"/>
              <w:jc w:val="center"/>
            </w:pPr>
            <w:r>
              <w:t>0,4</w:t>
            </w:r>
          </w:p>
        </w:tc>
        <w:tc>
          <w:tcPr>
            <w:tcW w:w="1487" w:type="dxa"/>
          </w:tcPr>
          <w:p w:rsidR="00582CF7" w:rsidRDefault="00582CF7">
            <w:pPr>
              <w:pStyle w:val="ConsPlusNormal"/>
              <w:jc w:val="center"/>
            </w:pPr>
            <w:r>
              <w:t>949,02</w:t>
            </w:r>
          </w:p>
        </w:tc>
        <w:tc>
          <w:tcPr>
            <w:tcW w:w="1487" w:type="dxa"/>
          </w:tcPr>
          <w:p w:rsidR="00582CF7" w:rsidRDefault="00582CF7">
            <w:pPr>
              <w:pStyle w:val="ConsPlusNormal"/>
              <w:jc w:val="center"/>
            </w:pPr>
            <w:r>
              <w:t>1 214,64</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Л3-02-1..4</w:t>
            </w:r>
          </w:p>
        </w:tc>
        <w:tc>
          <w:tcPr>
            <w:tcW w:w="1531" w:type="dxa"/>
          </w:tcPr>
          <w:p w:rsidR="00582CF7" w:rsidRDefault="00582CF7">
            <w:pPr>
              <w:pStyle w:val="ConsPlusNormal"/>
              <w:jc w:val="center"/>
            </w:pPr>
            <w:r>
              <w:t>6 - 20</w:t>
            </w:r>
          </w:p>
        </w:tc>
        <w:tc>
          <w:tcPr>
            <w:tcW w:w="1487" w:type="dxa"/>
          </w:tcPr>
          <w:p w:rsidR="00582CF7" w:rsidRDefault="00582CF7">
            <w:pPr>
              <w:pStyle w:val="ConsPlusNormal"/>
              <w:jc w:val="center"/>
            </w:pPr>
            <w:r>
              <w:t>1 262,83</w:t>
            </w:r>
          </w:p>
        </w:tc>
        <w:tc>
          <w:tcPr>
            <w:tcW w:w="1487" w:type="dxa"/>
          </w:tcPr>
          <w:p w:rsidR="00582CF7" w:rsidRDefault="00582CF7">
            <w:pPr>
              <w:pStyle w:val="ConsPlusNormal"/>
              <w:jc w:val="center"/>
            </w:pPr>
            <w:r>
              <w:t>1 421,78</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Л3-03-1..4</w:t>
            </w:r>
          </w:p>
        </w:tc>
        <w:tc>
          <w:tcPr>
            <w:tcW w:w="1531" w:type="dxa"/>
          </w:tcPr>
          <w:p w:rsidR="00582CF7" w:rsidRDefault="00582CF7">
            <w:pPr>
              <w:pStyle w:val="ConsPlusNormal"/>
              <w:jc w:val="center"/>
            </w:pPr>
            <w:r>
              <w:t>35</w:t>
            </w:r>
          </w:p>
        </w:tc>
        <w:tc>
          <w:tcPr>
            <w:tcW w:w="1487" w:type="dxa"/>
          </w:tcPr>
          <w:p w:rsidR="00582CF7" w:rsidRDefault="00582CF7">
            <w:pPr>
              <w:pStyle w:val="ConsPlusNormal"/>
              <w:jc w:val="center"/>
            </w:pPr>
            <w:r>
              <w:t>3 749,12</w:t>
            </w:r>
          </w:p>
        </w:tc>
        <w:tc>
          <w:tcPr>
            <w:tcW w:w="1487" w:type="dxa"/>
          </w:tcPr>
          <w:p w:rsidR="00582CF7" w:rsidRDefault="00582CF7">
            <w:pPr>
              <w:pStyle w:val="ConsPlusNormal"/>
              <w:jc w:val="center"/>
            </w:pPr>
            <w:r>
              <w:t>5 233,16</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r w:rsidR="00582CF7">
        <w:tc>
          <w:tcPr>
            <w:tcW w:w="1587" w:type="dxa"/>
          </w:tcPr>
          <w:p w:rsidR="00582CF7" w:rsidRDefault="00582CF7">
            <w:pPr>
              <w:pStyle w:val="ConsPlusNormal"/>
              <w:jc w:val="center"/>
            </w:pPr>
            <w:r>
              <w:t>Л3-04-1..4</w:t>
            </w:r>
          </w:p>
        </w:tc>
        <w:tc>
          <w:tcPr>
            <w:tcW w:w="1531" w:type="dxa"/>
          </w:tcPr>
          <w:p w:rsidR="00582CF7" w:rsidRDefault="00582CF7">
            <w:pPr>
              <w:pStyle w:val="ConsPlusNormal"/>
              <w:jc w:val="center"/>
            </w:pPr>
            <w:r>
              <w:t>110 (150)</w:t>
            </w:r>
          </w:p>
        </w:tc>
        <w:tc>
          <w:tcPr>
            <w:tcW w:w="1487" w:type="dxa"/>
          </w:tcPr>
          <w:p w:rsidR="00582CF7" w:rsidRDefault="00582CF7">
            <w:pPr>
              <w:pStyle w:val="ConsPlusNormal"/>
              <w:jc w:val="center"/>
            </w:pPr>
            <w:r>
              <w:t>6 798,18</w:t>
            </w:r>
          </w:p>
        </w:tc>
        <w:tc>
          <w:tcPr>
            <w:tcW w:w="1487" w:type="dxa"/>
          </w:tcPr>
          <w:p w:rsidR="00582CF7" w:rsidRDefault="00582CF7">
            <w:pPr>
              <w:pStyle w:val="ConsPlusNormal"/>
              <w:jc w:val="center"/>
            </w:pPr>
            <w:r>
              <w:t>8 953,24</w:t>
            </w:r>
          </w:p>
        </w:tc>
        <w:tc>
          <w:tcPr>
            <w:tcW w:w="1487" w:type="dxa"/>
          </w:tcPr>
          <w:p w:rsidR="00582CF7" w:rsidRDefault="00582CF7">
            <w:pPr>
              <w:pStyle w:val="ConsPlusNormal"/>
              <w:jc w:val="center"/>
            </w:pPr>
            <w:r>
              <w:t>11 025,15</w:t>
            </w:r>
          </w:p>
        </w:tc>
        <w:tc>
          <w:tcPr>
            <w:tcW w:w="1490" w:type="dxa"/>
          </w:tcPr>
          <w:p w:rsidR="00582CF7" w:rsidRDefault="00582CF7">
            <w:pPr>
              <w:pStyle w:val="ConsPlusNormal"/>
              <w:jc w:val="center"/>
            </w:pPr>
            <w:r>
              <w:t>14 562,48</w:t>
            </w:r>
          </w:p>
        </w:tc>
      </w:tr>
      <w:tr w:rsidR="00582CF7">
        <w:tc>
          <w:tcPr>
            <w:tcW w:w="1587" w:type="dxa"/>
          </w:tcPr>
          <w:p w:rsidR="00582CF7" w:rsidRDefault="00582CF7">
            <w:pPr>
              <w:pStyle w:val="ConsPlusNormal"/>
              <w:jc w:val="center"/>
            </w:pPr>
            <w:r>
              <w:t>Л3-05-1..4</w:t>
            </w:r>
          </w:p>
        </w:tc>
        <w:tc>
          <w:tcPr>
            <w:tcW w:w="1531" w:type="dxa"/>
          </w:tcPr>
          <w:p w:rsidR="00582CF7" w:rsidRDefault="00582CF7">
            <w:pPr>
              <w:pStyle w:val="ConsPlusNormal"/>
              <w:jc w:val="center"/>
            </w:pPr>
            <w:r>
              <w:t>220</w:t>
            </w:r>
          </w:p>
        </w:tc>
        <w:tc>
          <w:tcPr>
            <w:tcW w:w="1487" w:type="dxa"/>
          </w:tcPr>
          <w:p w:rsidR="00582CF7" w:rsidRDefault="00582CF7">
            <w:pPr>
              <w:pStyle w:val="ConsPlusNormal"/>
              <w:jc w:val="center"/>
            </w:pPr>
            <w:r>
              <w:t>8 247,93</w:t>
            </w:r>
          </w:p>
        </w:tc>
        <w:tc>
          <w:tcPr>
            <w:tcW w:w="1487" w:type="dxa"/>
          </w:tcPr>
          <w:p w:rsidR="00582CF7" w:rsidRDefault="00582CF7">
            <w:pPr>
              <w:pStyle w:val="ConsPlusNormal"/>
              <w:jc w:val="center"/>
            </w:pPr>
            <w:r>
              <w:t>11 757,94</w:t>
            </w:r>
          </w:p>
        </w:tc>
        <w:tc>
          <w:tcPr>
            <w:tcW w:w="1487" w:type="dxa"/>
          </w:tcPr>
          <w:p w:rsidR="00582CF7" w:rsidRDefault="00582CF7">
            <w:pPr>
              <w:pStyle w:val="ConsPlusNormal"/>
              <w:jc w:val="center"/>
            </w:pPr>
            <w:r>
              <w:t>18 166,23</w:t>
            </w:r>
          </w:p>
        </w:tc>
        <w:tc>
          <w:tcPr>
            <w:tcW w:w="1490" w:type="dxa"/>
          </w:tcPr>
          <w:p w:rsidR="00582CF7" w:rsidRDefault="00582CF7">
            <w:pPr>
              <w:pStyle w:val="ConsPlusNormal"/>
              <w:jc w:val="center"/>
            </w:pPr>
            <w:r>
              <w:t>21 736,29</w:t>
            </w:r>
          </w:p>
        </w:tc>
      </w:tr>
      <w:tr w:rsidR="00582CF7">
        <w:tc>
          <w:tcPr>
            <w:tcW w:w="1587" w:type="dxa"/>
          </w:tcPr>
          <w:p w:rsidR="00582CF7" w:rsidRDefault="00582CF7">
            <w:pPr>
              <w:pStyle w:val="ConsPlusNormal"/>
              <w:jc w:val="center"/>
            </w:pPr>
            <w:r>
              <w:t>Л3-06-1..4</w:t>
            </w:r>
          </w:p>
        </w:tc>
        <w:tc>
          <w:tcPr>
            <w:tcW w:w="1531" w:type="dxa"/>
          </w:tcPr>
          <w:p w:rsidR="00582CF7" w:rsidRDefault="00582CF7">
            <w:pPr>
              <w:pStyle w:val="ConsPlusNormal"/>
              <w:jc w:val="center"/>
            </w:pPr>
            <w:r>
              <w:t>330</w:t>
            </w:r>
          </w:p>
        </w:tc>
        <w:tc>
          <w:tcPr>
            <w:tcW w:w="1487" w:type="dxa"/>
          </w:tcPr>
          <w:p w:rsidR="00582CF7" w:rsidRDefault="00582CF7">
            <w:pPr>
              <w:pStyle w:val="ConsPlusNormal"/>
              <w:jc w:val="center"/>
            </w:pPr>
            <w:r>
              <w:t>9 522,63</w:t>
            </w:r>
          </w:p>
        </w:tc>
        <w:tc>
          <w:tcPr>
            <w:tcW w:w="1487" w:type="dxa"/>
          </w:tcPr>
          <w:p w:rsidR="00582CF7" w:rsidRDefault="00582CF7">
            <w:pPr>
              <w:pStyle w:val="ConsPlusNormal"/>
              <w:jc w:val="center"/>
            </w:pPr>
            <w:r>
              <w:t>13 448,31</w:t>
            </w:r>
          </w:p>
        </w:tc>
        <w:tc>
          <w:tcPr>
            <w:tcW w:w="1487" w:type="dxa"/>
          </w:tcPr>
          <w:p w:rsidR="00582CF7" w:rsidRDefault="00582CF7">
            <w:pPr>
              <w:pStyle w:val="ConsPlusNormal"/>
              <w:jc w:val="center"/>
            </w:pPr>
            <w:r>
              <w:t>17 512,02</w:t>
            </w:r>
          </w:p>
        </w:tc>
        <w:tc>
          <w:tcPr>
            <w:tcW w:w="1490" w:type="dxa"/>
          </w:tcPr>
          <w:p w:rsidR="00582CF7" w:rsidRDefault="00582CF7">
            <w:pPr>
              <w:pStyle w:val="ConsPlusNormal"/>
              <w:jc w:val="center"/>
            </w:pPr>
            <w:r>
              <w:t>21 873,75</w:t>
            </w:r>
          </w:p>
        </w:tc>
      </w:tr>
      <w:tr w:rsidR="00582CF7">
        <w:tc>
          <w:tcPr>
            <w:tcW w:w="1587" w:type="dxa"/>
          </w:tcPr>
          <w:p w:rsidR="00582CF7" w:rsidRDefault="00582CF7">
            <w:pPr>
              <w:pStyle w:val="ConsPlusNormal"/>
              <w:jc w:val="center"/>
            </w:pPr>
            <w:r>
              <w:t>Л3-07-1..4</w:t>
            </w:r>
          </w:p>
        </w:tc>
        <w:tc>
          <w:tcPr>
            <w:tcW w:w="1531" w:type="dxa"/>
          </w:tcPr>
          <w:p w:rsidR="00582CF7" w:rsidRDefault="00582CF7">
            <w:pPr>
              <w:pStyle w:val="ConsPlusNormal"/>
              <w:jc w:val="center"/>
            </w:pPr>
            <w:r>
              <w:t>500</w:t>
            </w:r>
          </w:p>
        </w:tc>
        <w:tc>
          <w:tcPr>
            <w:tcW w:w="1487" w:type="dxa"/>
          </w:tcPr>
          <w:p w:rsidR="00582CF7" w:rsidRDefault="00582CF7">
            <w:pPr>
              <w:pStyle w:val="ConsPlusNormal"/>
              <w:jc w:val="center"/>
            </w:pPr>
            <w:r>
              <w:t>16 789,27</w:t>
            </w:r>
          </w:p>
        </w:tc>
        <w:tc>
          <w:tcPr>
            <w:tcW w:w="1487" w:type="dxa"/>
          </w:tcPr>
          <w:p w:rsidR="00582CF7" w:rsidRDefault="00582CF7">
            <w:pPr>
              <w:pStyle w:val="ConsPlusNormal"/>
              <w:jc w:val="center"/>
            </w:pPr>
            <w:r>
              <w:t>21 826,05</w:t>
            </w:r>
          </w:p>
        </w:tc>
        <w:tc>
          <w:tcPr>
            <w:tcW w:w="1487" w:type="dxa"/>
          </w:tcPr>
          <w:p w:rsidR="00582CF7" w:rsidRDefault="00582CF7">
            <w:pPr>
              <w:pStyle w:val="ConsPlusNormal"/>
              <w:jc w:val="center"/>
            </w:pPr>
            <w:r>
              <w:t>24 143,87</w:t>
            </w:r>
          </w:p>
        </w:tc>
        <w:tc>
          <w:tcPr>
            <w:tcW w:w="1490" w:type="dxa"/>
          </w:tcPr>
          <w:p w:rsidR="00582CF7" w:rsidRDefault="00582CF7">
            <w:pPr>
              <w:pStyle w:val="ConsPlusNormal"/>
              <w:jc w:val="center"/>
            </w:pPr>
            <w:r>
              <w:t>32 049,39</w:t>
            </w:r>
          </w:p>
        </w:tc>
      </w:tr>
      <w:tr w:rsidR="00582CF7">
        <w:tc>
          <w:tcPr>
            <w:tcW w:w="1587" w:type="dxa"/>
          </w:tcPr>
          <w:p w:rsidR="00582CF7" w:rsidRDefault="00582CF7">
            <w:pPr>
              <w:pStyle w:val="ConsPlusNormal"/>
              <w:jc w:val="center"/>
            </w:pPr>
            <w:r>
              <w:t>Л3-08-1..4</w:t>
            </w:r>
          </w:p>
        </w:tc>
        <w:tc>
          <w:tcPr>
            <w:tcW w:w="1531" w:type="dxa"/>
          </w:tcPr>
          <w:p w:rsidR="00582CF7" w:rsidRDefault="00582CF7">
            <w:pPr>
              <w:pStyle w:val="ConsPlusNormal"/>
              <w:jc w:val="center"/>
            </w:pPr>
            <w:r>
              <w:t>750</w:t>
            </w:r>
          </w:p>
        </w:tc>
        <w:tc>
          <w:tcPr>
            <w:tcW w:w="1487" w:type="dxa"/>
          </w:tcPr>
          <w:p w:rsidR="00582CF7" w:rsidRDefault="00582CF7">
            <w:pPr>
              <w:pStyle w:val="ConsPlusNormal"/>
              <w:jc w:val="center"/>
            </w:pPr>
            <w:r>
              <w:t>24 333,48</w:t>
            </w:r>
          </w:p>
        </w:tc>
        <w:tc>
          <w:tcPr>
            <w:tcW w:w="1487" w:type="dxa"/>
          </w:tcPr>
          <w:p w:rsidR="00582CF7" w:rsidRDefault="00582CF7">
            <w:pPr>
              <w:pStyle w:val="ConsPlusNormal"/>
              <w:jc w:val="center"/>
            </w:pPr>
            <w:r>
              <w:t>-</w:t>
            </w:r>
          </w:p>
        </w:tc>
        <w:tc>
          <w:tcPr>
            <w:tcW w:w="1487" w:type="dxa"/>
          </w:tcPr>
          <w:p w:rsidR="00582CF7" w:rsidRDefault="00582CF7">
            <w:pPr>
              <w:pStyle w:val="ConsPlusNormal"/>
              <w:jc w:val="center"/>
            </w:pPr>
            <w:r>
              <w:t>-</w:t>
            </w:r>
          </w:p>
        </w:tc>
        <w:tc>
          <w:tcPr>
            <w:tcW w:w="1490" w:type="dxa"/>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Normal"/>
        <w:ind w:firstLine="540"/>
        <w:jc w:val="both"/>
      </w:pPr>
      <w:r>
        <w:t xml:space="preserve">Для ВЛ 0,4 - 20 кВ с утвержденным значением протяженности до 300 метров вместе с УНЦ из </w:t>
      </w:r>
      <w:hyperlink w:anchor="P7258">
        <w:r>
          <w:rPr>
            <w:color w:val="0000FF"/>
          </w:rPr>
          <w:t>таблицы Л3</w:t>
        </w:r>
      </w:hyperlink>
      <w:r>
        <w:t xml:space="preserve"> применяется коэффициент (Кф1), равный 1,2.</w:t>
      </w:r>
    </w:p>
    <w:p w:rsidR="00582CF7" w:rsidRDefault="00582CF7">
      <w:pPr>
        <w:pStyle w:val="ConsPlusNormal"/>
        <w:spacing w:before="220"/>
        <w:ind w:firstLine="540"/>
        <w:jc w:val="both"/>
      </w:pPr>
      <w:r>
        <w:t xml:space="preserve">Для ВЛ 0,4 - 20 кВ с утвержденным значением протяженности до 100 метров вместе с УНЦ из </w:t>
      </w:r>
      <w:hyperlink w:anchor="P7258">
        <w:r>
          <w:rPr>
            <w:color w:val="0000FF"/>
          </w:rPr>
          <w:t>таблицы Л3</w:t>
        </w:r>
      </w:hyperlink>
      <w:r>
        <w:t xml:space="preserve"> применяется коэффициент (Кф1), равный 1,5.</w:t>
      </w:r>
    </w:p>
    <w:p w:rsidR="00582CF7" w:rsidRDefault="00582CF7">
      <w:pPr>
        <w:pStyle w:val="ConsPlusNormal"/>
        <w:spacing w:before="220"/>
        <w:ind w:firstLine="540"/>
        <w:jc w:val="both"/>
      </w:pPr>
      <w:r>
        <w:t xml:space="preserve">Для ВЛ 0,4 - 20 кВ с утвержденным значением протяженности до 50 метров вместе с УНЦ из </w:t>
      </w:r>
      <w:hyperlink w:anchor="P7258">
        <w:r>
          <w:rPr>
            <w:color w:val="0000FF"/>
          </w:rPr>
          <w:t>таблицы Л3</w:t>
        </w:r>
      </w:hyperlink>
      <w:r>
        <w:t xml:space="preserve"> применяется коэффициент (Кф1), равный 2,99.</w:t>
      </w:r>
    </w:p>
    <w:p w:rsidR="00582CF7" w:rsidRDefault="00582CF7">
      <w:pPr>
        <w:pStyle w:val="ConsPlusNormal"/>
        <w:spacing w:before="220"/>
        <w:ind w:firstLine="540"/>
        <w:jc w:val="both"/>
      </w:pPr>
      <w:r>
        <w:t xml:space="preserve">Расценки из </w:t>
      </w:r>
      <w:hyperlink w:anchor="P7258">
        <w:r>
          <w:rPr>
            <w:color w:val="0000FF"/>
          </w:rPr>
          <w:t>таблицы Л3</w:t>
        </w:r>
      </w:hyperlink>
      <w:r>
        <w:t xml:space="preserve"> не применяются в отношении ВЛ (участков ВЛ) из узкобазовых, композитных, атмосферостойких опор и (или) опор из гнутого профиля.</w:t>
      </w:r>
    </w:p>
    <w:p w:rsidR="00582CF7" w:rsidRDefault="00582CF7">
      <w:pPr>
        <w:pStyle w:val="ConsPlusNormal"/>
        <w:jc w:val="both"/>
      </w:pPr>
    </w:p>
    <w:p w:rsidR="00582CF7" w:rsidRDefault="00582CF7">
      <w:pPr>
        <w:pStyle w:val="ConsPlusTitle"/>
        <w:jc w:val="both"/>
        <w:outlineLvl w:val="2"/>
      </w:pPr>
      <w:bookmarkStart w:id="244" w:name="P7328"/>
      <w:bookmarkEnd w:id="244"/>
      <w:r>
        <w:t>Таблица Л4. УНЦ опор ВЛ 0,4 - 750 кВ</w:t>
      </w:r>
    </w:p>
    <w:p w:rsidR="00582CF7" w:rsidRDefault="00582CF7">
      <w:pPr>
        <w:pStyle w:val="ConsPlusNormal"/>
        <w:jc w:val="both"/>
      </w:pPr>
    </w:p>
    <w:p w:rsidR="00582CF7" w:rsidRDefault="00582CF7">
      <w:pPr>
        <w:pStyle w:val="ConsPlusNormal"/>
        <w:jc w:val="both"/>
      </w:pPr>
      <w:r>
        <w:t>Измеритель: 1 т опор</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267"/>
        <w:gridCol w:w="2267"/>
        <w:gridCol w:w="2267"/>
      </w:tblGrid>
      <w:tr w:rsidR="00582CF7">
        <w:tc>
          <w:tcPr>
            <w:tcW w:w="2267" w:type="dxa"/>
            <w:vMerge w:val="restart"/>
          </w:tcPr>
          <w:p w:rsidR="00582CF7" w:rsidRDefault="00582CF7">
            <w:pPr>
              <w:pStyle w:val="ConsPlusNormal"/>
              <w:jc w:val="center"/>
            </w:pPr>
            <w:r>
              <w:t>Номер расценок</w:t>
            </w:r>
          </w:p>
        </w:tc>
        <w:tc>
          <w:tcPr>
            <w:tcW w:w="2267" w:type="dxa"/>
            <w:vMerge w:val="restart"/>
          </w:tcPr>
          <w:p w:rsidR="00582CF7" w:rsidRDefault="00582CF7">
            <w:pPr>
              <w:pStyle w:val="ConsPlusNormal"/>
              <w:jc w:val="center"/>
            </w:pPr>
            <w:r>
              <w:t>Напряжение, кВ</w:t>
            </w:r>
          </w:p>
        </w:tc>
        <w:tc>
          <w:tcPr>
            <w:tcW w:w="4534"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267" w:type="dxa"/>
          </w:tcPr>
          <w:p w:rsidR="00582CF7" w:rsidRDefault="00582CF7">
            <w:pPr>
              <w:pStyle w:val="ConsPlusNormal"/>
              <w:jc w:val="center"/>
            </w:pPr>
            <w:r>
              <w:t>1</w:t>
            </w:r>
          </w:p>
        </w:tc>
        <w:tc>
          <w:tcPr>
            <w:tcW w:w="2267"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4534" w:type="dxa"/>
            <w:gridSpan w:val="2"/>
          </w:tcPr>
          <w:p w:rsidR="00582CF7" w:rsidRDefault="00582CF7">
            <w:pPr>
              <w:pStyle w:val="ConsPlusNormal"/>
              <w:jc w:val="center"/>
            </w:pPr>
            <w:r>
              <w:t>Тип опор</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267" w:type="dxa"/>
          </w:tcPr>
          <w:p w:rsidR="00582CF7" w:rsidRDefault="00582CF7">
            <w:pPr>
              <w:pStyle w:val="ConsPlusNormal"/>
              <w:jc w:val="center"/>
            </w:pPr>
            <w:r>
              <w:t>все типы опор за исключением многогранных</w:t>
            </w:r>
          </w:p>
        </w:tc>
        <w:tc>
          <w:tcPr>
            <w:tcW w:w="2267" w:type="dxa"/>
          </w:tcPr>
          <w:p w:rsidR="00582CF7" w:rsidRDefault="00582CF7">
            <w:pPr>
              <w:pStyle w:val="ConsPlusNormal"/>
              <w:jc w:val="center"/>
            </w:pPr>
            <w:r>
              <w:t>многогранные опоры</w:t>
            </w:r>
          </w:p>
        </w:tc>
      </w:tr>
      <w:tr w:rsidR="00582CF7">
        <w:tc>
          <w:tcPr>
            <w:tcW w:w="2267" w:type="dxa"/>
          </w:tcPr>
          <w:p w:rsidR="00582CF7" w:rsidRDefault="00582CF7">
            <w:pPr>
              <w:pStyle w:val="ConsPlusNormal"/>
              <w:jc w:val="center"/>
            </w:pPr>
            <w:r>
              <w:t>Л4-01-1..2</w:t>
            </w:r>
          </w:p>
        </w:tc>
        <w:tc>
          <w:tcPr>
            <w:tcW w:w="2267" w:type="dxa"/>
          </w:tcPr>
          <w:p w:rsidR="00582CF7" w:rsidRDefault="00582CF7">
            <w:pPr>
              <w:pStyle w:val="ConsPlusNormal"/>
              <w:jc w:val="center"/>
            </w:pPr>
            <w:r>
              <w:t>0,4</w:t>
            </w:r>
          </w:p>
        </w:tc>
        <w:tc>
          <w:tcPr>
            <w:tcW w:w="2267" w:type="dxa"/>
          </w:tcPr>
          <w:p w:rsidR="00582CF7" w:rsidRDefault="00582CF7">
            <w:pPr>
              <w:pStyle w:val="ConsPlusNormal"/>
              <w:jc w:val="center"/>
            </w:pPr>
            <w:r>
              <w:t>21,16</w:t>
            </w:r>
          </w:p>
        </w:tc>
        <w:tc>
          <w:tcPr>
            <w:tcW w:w="2267"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Л4-02-1..2</w:t>
            </w:r>
          </w:p>
        </w:tc>
        <w:tc>
          <w:tcPr>
            <w:tcW w:w="2267" w:type="dxa"/>
          </w:tcPr>
          <w:p w:rsidR="00582CF7" w:rsidRDefault="00582CF7">
            <w:pPr>
              <w:pStyle w:val="ConsPlusNormal"/>
              <w:jc w:val="center"/>
            </w:pPr>
            <w:r>
              <w:t>6 - 20</w:t>
            </w:r>
          </w:p>
        </w:tc>
        <w:tc>
          <w:tcPr>
            <w:tcW w:w="2267" w:type="dxa"/>
          </w:tcPr>
          <w:p w:rsidR="00582CF7" w:rsidRDefault="00582CF7">
            <w:pPr>
              <w:pStyle w:val="ConsPlusNormal"/>
              <w:jc w:val="center"/>
            </w:pPr>
            <w:r>
              <w:t>24,86</w:t>
            </w:r>
          </w:p>
        </w:tc>
        <w:tc>
          <w:tcPr>
            <w:tcW w:w="2267" w:type="dxa"/>
          </w:tcPr>
          <w:p w:rsidR="00582CF7" w:rsidRDefault="00582CF7">
            <w:pPr>
              <w:pStyle w:val="ConsPlusNormal"/>
              <w:jc w:val="center"/>
            </w:pPr>
            <w:r>
              <w:t>-</w:t>
            </w:r>
          </w:p>
        </w:tc>
      </w:tr>
      <w:tr w:rsidR="00582CF7">
        <w:tc>
          <w:tcPr>
            <w:tcW w:w="2267" w:type="dxa"/>
          </w:tcPr>
          <w:p w:rsidR="00582CF7" w:rsidRDefault="00582CF7">
            <w:pPr>
              <w:pStyle w:val="ConsPlusNormal"/>
              <w:jc w:val="center"/>
            </w:pPr>
            <w:r>
              <w:t>Л4-03-1..2</w:t>
            </w:r>
          </w:p>
        </w:tc>
        <w:tc>
          <w:tcPr>
            <w:tcW w:w="2267" w:type="dxa"/>
          </w:tcPr>
          <w:p w:rsidR="00582CF7" w:rsidRDefault="00582CF7">
            <w:pPr>
              <w:pStyle w:val="ConsPlusNormal"/>
              <w:jc w:val="center"/>
            </w:pPr>
            <w:r>
              <w:t>35 - 750</w:t>
            </w:r>
          </w:p>
        </w:tc>
        <w:tc>
          <w:tcPr>
            <w:tcW w:w="2267" w:type="dxa"/>
          </w:tcPr>
          <w:p w:rsidR="00582CF7" w:rsidRDefault="00582CF7">
            <w:pPr>
              <w:pStyle w:val="ConsPlusNormal"/>
              <w:jc w:val="center"/>
            </w:pPr>
            <w:r>
              <w:t>308,56</w:t>
            </w:r>
          </w:p>
        </w:tc>
        <w:tc>
          <w:tcPr>
            <w:tcW w:w="2267" w:type="dxa"/>
          </w:tcPr>
          <w:p w:rsidR="00582CF7" w:rsidRDefault="00582CF7">
            <w:pPr>
              <w:pStyle w:val="ConsPlusNormal"/>
              <w:jc w:val="center"/>
            </w:pPr>
            <w:r>
              <w:t>460,29</w:t>
            </w:r>
          </w:p>
        </w:tc>
      </w:tr>
    </w:tbl>
    <w:p w:rsidR="00582CF7" w:rsidRDefault="00582CF7">
      <w:pPr>
        <w:pStyle w:val="ConsPlusNormal"/>
        <w:jc w:val="both"/>
      </w:pPr>
    </w:p>
    <w:p w:rsidR="00582CF7" w:rsidRDefault="00582CF7">
      <w:pPr>
        <w:pStyle w:val="ConsPlusNormal"/>
        <w:ind w:firstLine="540"/>
        <w:jc w:val="both"/>
      </w:pPr>
      <w:r>
        <w:t xml:space="preserve">В </w:t>
      </w:r>
      <w:hyperlink w:anchor="P7258">
        <w:r>
          <w:rPr>
            <w:color w:val="0000FF"/>
          </w:rPr>
          <w:t>таблицах Л3</w:t>
        </w:r>
      </w:hyperlink>
      <w:r>
        <w:t xml:space="preserve"> и </w:t>
      </w:r>
      <w:hyperlink w:anchor="P7328">
        <w:r>
          <w:rPr>
            <w:color w:val="0000FF"/>
          </w:rPr>
          <w:t>Л4</w:t>
        </w:r>
      </w:hyperlink>
      <w:r>
        <w:t xml:space="preserve"> в УНЦ учтены стоимость строительно-монтажных работ с учетом стоимости используемого материала (установка и заземление опор), а также сопутствующие затраты.</w:t>
      </w:r>
    </w:p>
    <w:p w:rsidR="00582CF7" w:rsidRDefault="00582CF7">
      <w:pPr>
        <w:pStyle w:val="ConsPlusNormal"/>
        <w:spacing w:before="220"/>
        <w:ind w:firstLine="540"/>
        <w:jc w:val="both"/>
      </w:pPr>
      <w:r>
        <w:t xml:space="preserve">Для опор с совместной подвеской проводов разного класса напряжения из </w:t>
      </w:r>
      <w:hyperlink w:anchor="P7328">
        <w:r>
          <w:rPr>
            <w:color w:val="0000FF"/>
          </w:rPr>
          <w:t>таблицы Л4</w:t>
        </w:r>
      </w:hyperlink>
      <w:r>
        <w:t xml:space="preserve"> выбирается расценка УНЦ, соответствующая более высокому классу напряжения.</w:t>
      </w:r>
    </w:p>
    <w:p w:rsidR="00582CF7" w:rsidRDefault="00582CF7">
      <w:pPr>
        <w:pStyle w:val="ConsPlusNormal"/>
        <w:spacing w:before="220"/>
        <w:ind w:firstLine="540"/>
        <w:jc w:val="both"/>
      </w:pPr>
      <w:r>
        <w:t xml:space="preserve">Расценки из </w:t>
      </w:r>
      <w:hyperlink w:anchor="P7328">
        <w:r>
          <w:rPr>
            <w:color w:val="0000FF"/>
          </w:rPr>
          <w:t>таблицы Л4</w:t>
        </w:r>
      </w:hyperlink>
      <w:r>
        <w:t xml:space="preserve"> не применяются в отношении ВЛ (участков ВЛ) из узкобазовых, композитных, атмосферостойких опор и (или) опор из гнутого профиля.</w:t>
      </w:r>
    </w:p>
    <w:p w:rsidR="00582CF7" w:rsidRDefault="00582CF7">
      <w:pPr>
        <w:pStyle w:val="ConsPlusNormal"/>
        <w:jc w:val="both"/>
      </w:pPr>
    </w:p>
    <w:p w:rsidR="00582CF7" w:rsidRDefault="00582CF7">
      <w:pPr>
        <w:pStyle w:val="ConsPlusTitle"/>
        <w:jc w:val="both"/>
        <w:outlineLvl w:val="2"/>
      </w:pPr>
      <w:bookmarkStart w:id="245" w:name="P7357"/>
      <w:bookmarkEnd w:id="245"/>
      <w:r>
        <w:t>Таблица Л5. УНЦ провода ВЛ 0,4 - 750 кВ сталеалюминиевого типа</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Сечение фазного провода, мм</w:t>
            </w:r>
            <w:r>
              <w:rPr>
                <w:vertAlign w:val="superscript"/>
              </w:rPr>
              <w:t>2</w:t>
            </w:r>
          </w:p>
        </w:tc>
        <w:tc>
          <w:tcPr>
            <w:tcW w:w="3023" w:type="dxa"/>
          </w:tcPr>
          <w:p w:rsidR="00582CF7" w:rsidRDefault="00582CF7">
            <w:pPr>
              <w:pStyle w:val="ConsPlusNormal"/>
              <w:jc w:val="center"/>
            </w:pPr>
            <w:r>
              <w:t>Норматив цены, тыс. руб</w:t>
            </w:r>
          </w:p>
        </w:tc>
      </w:tr>
      <w:tr w:rsidR="00582CF7">
        <w:tc>
          <w:tcPr>
            <w:tcW w:w="3023" w:type="dxa"/>
            <w:vAlign w:val="center"/>
          </w:tcPr>
          <w:p w:rsidR="00582CF7" w:rsidRDefault="00582CF7">
            <w:pPr>
              <w:pStyle w:val="ConsPlusNormal"/>
              <w:jc w:val="center"/>
            </w:pPr>
            <w:r>
              <w:t>Л5-01</w:t>
            </w:r>
          </w:p>
        </w:tc>
        <w:tc>
          <w:tcPr>
            <w:tcW w:w="3023" w:type="dxa"/>
            <w:vAlign w:val="center"/>
          </w:tcPr>
          <w:p w:rsidR="00582CF7" w:rsidRDefault="00582CF7">
            <w:pPr>
              <w:pStyle w:val="ConsPlusNormal"/>
              <w:jc w:val="center"/>
            </w:pPr>
            <w:r>
              <w:t>до 70</w:t>
            </w:r>
          </w:p>
        </w:tc>
        <w:tc>
          <w:tcPr>
            <w:tcW w:w="3023" w:type="dxa"/>
            <w:vAlign w:val="center"/>
          </w:tcPr>
          <w:p w:rsidR="00582CF7" w:rsidRDefault="00582CF7">
            <w:pPr>
              <w:pStyle w:val="ConsPlusNormal"/>
              <w:jc w:val="center"/>
            </w:pPr>
            <w:r>
              <w:t>808,95</w:t>
            </w:r>
          </w:p>
        </w:tc>
      </w:tr>
      <w:tr w:rsidR="00582CF7">
        <w:tc>
          <w:tcPr>
            <w:tcW w:w="3023" w:type="dxa"/>
            <w:vAlign w:val="center"/>
          </w:tcPr>
          <w:p w:rsidR="00582CF7" w:rsidRDefault="00582CF7">
            <w:pPr>
              <w:pStyle w:val="ConsPlusNormal"/>
              <w:jc w:val="center"/>
            </w:pPr>
            <w:r>
              <w:t>Л5-02</w:t>
            </w:r>
          </w:p>
        </w:tc>
        <w:tc>
          <w:tcPr>
            <w:tcW w:w="3023" w:type="dxa"/>
            <w:vAlign w:val="center"/>
          </w:tcPr>
          <w:p w:rsidR="00582CF7" w:rsidRDefault="00582CF7">
            <w:pPr>
              <w:pStyle w:val="ConsPlusNormal"/>
              <w:jc w:val="center"/>
            </w:pPr>
            <w:r>
              <w:t>95</w:t>
            </w:r>
          </w:p>
        </w:tc>
        <w:tc>
          <w:tcPr>
            <w:tcW w:w="3023" w:type="dxa"/>
            <w:vAlign w:val="center"/>
          </w:tcPr>
          <w:p w:rsidR="00582CF7" w:rsidRDefault="00582CF7">
            <w:pPr>
              <w:pStyle w:val="ConsPlusNormal"/>
              <w:jc w:val="center"/>
            </w:pPr>
            <w:r>
              <w:t>964,50</w:t>
            </w:r>
          </w:p>
        </w:tc>
      </w:tr>
      <w:tr w:rsidR="00582CF7">
        <w:tc>
          <w:tcPr>
            <w:tcW w:w="3023" w:type="dxa"/>
            <w:vAlign w:val="center"/>
          </w:tcPr>
          <w:p w:rsidR="00582CF7" w:rsidRDefault="00582CF7">
            <w:pPr>
              <w:pStyle w:val="ConsPlusNormal"/>
              <w:jc w:val="center"/>
            </w:pPr>
            <w:r>
              <w:t>Л5-03</w:t>
            </w:r>
          </w:p>
        </w:tc>
        <w:tc>
          <w:tcPr>
            <w:tcW w:w="3023" w:type="dxa"/>
            <w:vAlign w:val="center"/>
          </w:tcPr>
          <w:p w:rsidR="00582CF7" w:rsidRDefault="00582CF7">
            <w:pPr>
              <w:pStyle w:val="ConsPlusNormal"/>
              <w:jc w:val="center"/>
            </w:pPr>
            <w:r>
              <w:t>120</w:t>
            </w:r>
          </w:p>
        </w:tc>
        <w:tc>
          <w:tcPr>
            <w:tcW w:w="3023" w:type="dxa"/>
            <w:vAlign w:val="center"/>
          </w:tcPr>
          <w:p w:rsidR="00582CF7" w:rsidRDefault="00582CF7">
            <w:pPr>
              <w:pStyle w:val="ConsPlusNormal"/>
              <w:jc w:val="center"/>
            </w:pPr>
            <w:r>
              <w:t>1 109,82</w:t>
            </w:r>
          </w:p>
        </w:tc>
      </w:tr>
      <w:tr w:rsidR="00582CF7">
        <w:tc>
          <w:tcPr>
            <w:tcW w:w="3023" w:type="dxa"/>
            <w:vAlign w:val="center"/>
          </w:tcPr>
          <w:p w:rsidR="00582CF7" w:rsidRDefault="00582CF7">
            <w:pPr>
              <w:pStyle w:val="ConsPlusNormal"/>
              <w:jc w:val="center"/>
            </w:pPr>
            <w:r>
              <w:t>Л5-04</w:t>
            </w:r>
          </w:p>
        </w:tc>
        <w:tc>
          <w:tcPr>
            <w:tcW w:w="3023" w:type="dxa"/>
            <w:vAlign w:val="center"/>
          </w:tcPr>
          <w:p w:rsidR="00582CF7" w:rsidRDefault="00582CF7">
            <w:pPr>
              <w:pStyle w:val="ConsPlusNormal"/>
              <w:jc w:val="center"/>
            </w:pPr>
            <w:r>
              <w:t>150</w:t>
            </w:r>
          </w:p>
        </w:tc>
        <w:tc>
          <w:tcPr>
            <w:tcW w:w="3023" w:type="dxa"/>
            <w:vAlign w:val="center"/>
          </w:tcPr>
          <w:p w:rsidR="00582CF7" w:rsidRDefault="00582CF7">
            <w:pPr>
              <w:pStyle w:val="ConsPlusNormal"/>
              <w:jc w:val="center"/>
            </w:pPr>
            <w:r>
              <w:t>1 289,61</w:t>
            </w:r>
          </w:p>
        </w:tc>
      </w:tr>
      <w:tr w:rsidR="00582CF7">
        <w:tc>
          <w:tcPr>
            <w:tcW w:w="3023" w:type="dxa"/>
            <w:vAlign w:val="center"/>
          </w:tcPr>
          <w:p w:rsidR="00582CF7" w:rsidRDefault="00582CF7">
            <w:pPr>
              <w:pStyle w:val="ConsPlusNormal"/>
              <w:jc w:val="center"/>
            </w:pPr>
            <w:r>
              <w:t>Л5-05</w:t>
            </w:r>
          </w:p>
        </w:tc>
        <w:tc>
          <w:tcPr>
            <w:tcW w:w="3023" w:type="dxa"/>
            <w:vAlign w:val="center"/>
          </w:tcPr>
          <w:p w:rsidR="00582CF7" w:rsidRDefault="00582CF7">
            <w:pPr>
              <w:pStyle w:val="ConsPlusNormal"/>
              <w:jc w:val="center"/>
            </w:pPr>
            <w:r>
              <w:t>185</w:t>
            </w:r>
          </w:p>
        </w:tc>
        <w:tc>
          <w:tcPr>
            <w:tcW w:w="3023" w:type="dxa"/>
            <w:vAlign w:val="center"/>
          </w:tcPr>
          <w:p w:rsidR="00582CF7" w:rsidRDefault="00582CF7">
            <w:pPr>
              <w:pStyle w:val="ConsPlusNormal"/>
              <w:jc w:val="center"/>
            </w:pPr>
            <w:r>
              <w:t>1 470,81</w:t>
            </w:r>
          </w:p>
        </w:tc>
      </w:tr>
      <w:tr w:rsidR="00582CF7">
        <w:tc>
          <w:tcPr>
            <w:tcW w:w="3023" w:type="dxa"/>
            <w:vAlign w:val="center"/>
          </w:tcPr>
          <w:p w:rsidR="00582CF7" w:rsidRDefault="00582CF7">
            <w:pPr>
              <w:pStyle w:val="ConsPlusNormal"/>
              <w:jc w:val="center"/>
            </w:pPr>
            <w:r>
              <w:t>Л5-06</w:t>
            </w:r>
          </w:p>
        </w:tc>
        <w:tc>
          <w:tcPr>
            <w:tcW w:w="3023" w:type="dxa"/>
            <w:vAlign w:val="center"/>
          </w:tcPr>
          <w:p w:rsidR="00582CF7" w:rsidRDefault="00582CF7">
            <w:pPr>
              <w:pStyle w:val="ConsPlusNormal"/>
              <w:jc w:val="center"/>
            </w:pPr>
            <w:r>
              <w:t>240</w:t>
            </w:r>
          </w:p>
        </w:tc>
        <w:tc>
          <w:tcPr>
            <w:tcW w:w="3023" w:type="dxa"/>
            <w:vAlign w:val="center"/>
          </w:tcPr>
          <w:p w:rsidR="00582CF7" w:rsidRDefault="00582CF7">
            <w:pPr>
              <w:pStyle w:val="ConsPlusNormal"/>
              <w:jc w:val="center"/>
            </w:pPr>
            <w:r>
              <w:t>1 912,56</w:t>
            </w:r>
          </w:p>
        </w:tc>
      </w:tr>
      <w:tr w:rsidR="00582CF7">
        <w:tc>
          <w:tcPr>
            <w:tcW w:w="3023" w:type="dxa"/>
            <w:vAlign w:val="center"/>
          </w:tcPr>
          <w:p w:rsidR="00582CF7" w:rsidRDefault="00582CF7">
            <w:pPr>
              <w:pStyle w:val="ConsPlusNormal"/>
              <w:jc w:val="center"/>
            </w:pPr>
            <w:r>
              <w:t>Л5-07</w:t>
            </w:r>
          </w:p>
        </w:tc>
        <w:tc>
          <w:tcPr>
            <w:tcW w:w="3023" w:type="dxa"/>
            <w:vAlign w:val="center"/>
          </w:tcPr>
          <w:p w:rsidR="00582CF7" w:rsidRDefault="00582CF7">
            <w:pPr>
              <w:pStyle w:val="ConsPlusNormal"/>
              <w:jc w:val="center"/>
            </w:pPr>
            <w:r>
              <w:t>300</w:t>
            </w:r>
          </w:p>
        </w:tc>
        <w:tc>
          <w:tcPr>
            <w:tcW w:w="3023" w:type="dxa"/>
            <w:vAlign w:val="center"/>
          </w:tcPr>
          <w:p w:rsidR="00582CF7" w:rsidRDefault="00582CF7">
            <w:pPr>
              <w:pStyle w:val="ConsPlusNormal"/>
              <w:jc w:val="center"/>
            </w:pPr>
            <w:r>
              <w:t>2 161,18</w:t>
            </w:r>
          </w:p>
        </w:tc>
      </w:tr>
      <w:tr w:rsidR="00582CF7">
        <w:tc>
          <w:tcPr>
            <w:tcW w:w="3023" w:type="dxa"/>
          </w:tcPr>
          <w:p w:rsidR="00582CF7" w:rsidRDefault="00582CF7">
            <w:pPr>
              <w:pStyle w:val="ConsPlusNormal"/>
              <w:jc w:val="center"/>
            </w:pPr>
            <w:r>
              <w:t>Л5-08</w:t>
            </w:r>
          </w:p>
        </w:tc>
        <w:tc>
          <w:tcPr>
            <w:tcW w:w="3023" w:type="dxa"/>
          </w:tcPr>
          <w:p w:rsidR="00582CF7" w:rsidRDefault="00582CF7">
            <w:pPr>
              <w:pStyle w:val="ConsPlusNormal"/>
              <w:jc w:val="center"/>
            </w:pPr>
            <w:r>
              <w:t>330</w:t>
            </w:r>
          </w:p>
        </w:tc>
        <w:tc>
          <w:tcPr>
            <w:tcW w:w="3023" w:type="dxa"/>
          </w:tcPr>
          <w:p w:rsidR="00582CF7" w:rsidRDefault="00582CF7">
            <w:pPr>
              <w:pStyle w:val="ConsPlusNormal"/>
              <w:jc w:val="center"/>
            </w:pPr>
            <w:r>
              <w:t>2 328,75</w:t>
            </w:r>
          </w:p>
        </w:tc>
      </w:tr>
      <w:tr w:rsidR="00582CF7">
        <w:tc>
          <w:tcPr>
            <w:tcW w:w="3023" w:type="dxa"/>
          </w:tcPr>
          <w:p w:rsidR="00582CF7" w:rsidRDefault="00582CF7">
            <w:pPr>
              <w:pStyle w:val="ConsPlusNormal"/>
              <w:jc w:val="center"/>
            </w:pPr>
            <w:r>
              <w:t>Л5-09</w:t>
            </w:r>
          </w:p>
        </w:tc>
        <w:tc>
          <w:tcPr>
            <w:tcW w:w="3023" w:type="dxa"/>
          </w:tcPr>
          <w:p w:rsidR="00582CF7" w:rsidRDefault="00582CF7">
            <w:pPr>
              <w:pStyle w:val="ConsPlusNormal"/>
              <w:jc w:val="center"/>
            </w:pPr>
            <w:r>
              <w:t>400 - 450</w:t>
            </w:r>
          </w:p>
        </w:tc>
        <w:tc>
          <w:tcPr>
            <w:tcW w:w="3023" w:type="dxa"/>
          </w:tcPr>
          <w:p w:rsidR="00582CF7" w:rsidRDefault="00582CF7">
            <w:pPr>
              <w:pStyle w:val="ConsPlusNormal"/>
              <w:jc w:val="center"/>
            </w:pPr>
            <w:r>
              <w:t>2 648,93</w:t>
            </w:r>
          </w:p>
        </w:tc>
      </w:tr>
      <w:tr w:rsidR="00582CF7">
        <w:tc>
          <w:tcPr>
            <w:tcW w:w="3023" w:type="dxa"/>
          </w:tcPr>
          <w:p w:rsidR="00582CF7" w:rsidRDefault="00582CF7">
            <w:pPr>
              <w:pStyle w:val="ConsPlusNormal"/>
              <w:jc w:val="center"/>
            </w:pPr>
            <w:r>
              <w:t>Л5-10</w:t>
            </w:r>
          </w:p>
        </w:tc>
        <w:tc>
          <w:tcPr>
            <w:tcW w:w="3023" w:type="dxa"/>
          </w:tcPr>
          <w:p w:rsidR="00582CF7" w:rsidRDefault="00582CF7">
            <w:pPr>
              <w:pStyle w:val="ConsPlusNormal"/>
              <w:jc w:val="center"/>
            </w:pPr>
            <w:r>
              <w:t>500 - 560</w:t>
            </w:r>
          </w:p>
        </w:tc>
        <w:tc>
          <w:tcPr>
            <w:tcW w:w="3023" w:type="dxa"/>
          </w:tcPr>
          <w:p w:rsidR="00582CF7" w:rsidRDefault="00582CF7">
            <w:pPr>
              <w:pStyle w:val="ConsPlusNormal"/>
              <w:jc w:val="center"/>
            </w:pPr>
            <w:r>
              <w:t>3 142,13</w:t>
            </w:r>
          </w:p>
        </w:tc>
      </w:tr>
      <w:tr w:rsidR="00582CF7">
        <w:tc>
          <w:tcPr>
            <w:tcW w:w="3023" w:type="dxa"/>
          </w:tcPr>
          <w:p w:rsidR="00582CF7" w:rsidRDefault="00582CF7">
            <w:pPr>
              <w:pStyle w:val="ConsPlusNormal"/>
              <w:jc w:val="center"/>
            </w:pPr>
            <w:r>
              <w:t>Л5-11</w:t>
            </w:r>
          </w:p>
        </w:tc>
        <w:tc>
          <w:tcPr>
            <w:tcW w:w="3023" w:type="dxa"/>
          </w:tcPr>
          <w:p w:rsidR="00582CF7" w:rsidRDefault="00582CF7">
            <w:pPr>
              <w:pStyle w:val="ConsPlusNormal"/>
              <w:jc w:val="center"/>
            </w:pPr>
            <w:r>
              <w:t>600 и выше</w:t>
            </w:r>
          </w:p>
        </w:tc>
        <w:tc>
          <w:tcPr>
            <w:tcW w:w="3023" w:type="dxa"/>
          </w:tcPr>
          <w:p w:rsidR="00582CF7" w:rsidRDefault="00582CF7">
            <w:pPr>
              <w:pStyle w:val="ConsPlusNormal"/>
              <w:jc w:val="center"/>
            </w:pPr>
            <w:r>
              <w:t>3 451,02</w:t>
            </w:r>
          </w:p>
        </w:tc>
      </w:tr>
    </w:tbl>
    <w:p w:rsidR="00582CF7" w:rsidRDefault="00582CF7">
      <w:pPr>
        <w:pStyle w:val="ConsPlusNormal"/>
        <w:jc w:val="both"/>
      </w:pPr>
    </w:p>
    <w:p w:rsidR="00582CF7" w:rsidRDefault="00582CF7">
      <w:pPr>
        <w:pStyle w:val="ConsPlusNormal"/>
        <w:ind w:firstLine="540"/>
        <w:jc w:val="both"/>
      </w:pPr>
      <w:r>
        <w:t xml:space="preserve">В </w:t>
      </w:r>
      <w:hyperlink w:anchor="P7357">
        <w:r>
          <w:rPr>
            <w:color w:val="0000FF"/>
          </w:rPr>
          <w:t>таблице Л5</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w:t>
      </w:r>
      <w:hyperlink w:anchor="P7357">
        <w:r>
          <w:rPr>
            <w:color w:val="0000FF"/>
          </w:rPr>
          <w:t>таблице Л5</w:t>
        </w:r>
      </w:hyperlink>
      <w:r>
        <w:t xml:space="preserve"> приведены УНЦ для 3-х фаз ВЛ без учета расщепления фазы провода.</w:t>
      </w:r>
    </w:p>
    <w:p w:rsidR="00582CF7" w:rsidRDefault="00582CF7">
      <w:pPr>
        <w:pStyle w:val="ConsPlusNormal"/>
        <w:jc w:val="both"/>
      </w:pPr>
    </w:p>
    <w:p w:rsidR="00582CF7" w:rsidRDefault="00582CF7">
      <w:pPr>
        <w:pStyle w:val="ConsPlusTitle"/>
        <w:jc w:val="both"/>
        <w:outlineLvl w:val="2"/>
      </w:pPr>
      <w:bookmarkStart w:id="246" w:name="P7401"/>
      <w:bookmarkEnd w:id="246"/>
      <w:r>
        <w:t>Таблица Л5.К УНЦ провода ВЛ 0,4 - 750 кВ компактированного типа</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Сечение фазного провода, мм</w:t>
            </w:r>
            <w:r>
              <w:rPr>
                <w:vertAlign w:val="superscript"/>
              </w:rPr>
              <w:t>2</w:t>
            </w:r>
          </w:p>
        </w:tc>
        <w:tc>
          <w:tcPr>
            <w:tcW w:w="3023" w:type="dxa"/>
          </w:tcPr>
          <w:p w:rsidR="00582CF7" w:rsidRDefault="00582CF7">
            <w:pPr>
              <w:pStyle w:val="ConsPlusNormal"/>
              <w:jc w:val="center"/>
            </w:pPr>
            <w:r>
              <w:t>Норматив цены, тыс. руб</w:t>
            </w:r>
          </w:p>
        </w:tc>
      </w:tr>
      <w:tr w:rsidR="00582CF7">
        <w:tc>
          <w:tcPr>
            <w:tcW w:w="3023" w:type="dxa"/>
            <w:vAlign w:val="center"/>
          </w:tcPr>
          <w:p w:rsidR="00582CF7" w:rsidRDefault="00582CF7">
            <w:pPr>
              <w:pStyle w:val="ConsPlusNormal"/>
              <w:jc w:val="center"/>
            </w:pPr>
            <w:r>
              <w:t>Л5.К-01</w:t>
            </w:r>
          </w:p>
        </w:tc>
        <w:tc>
          <w:tcPr>
            <w:tcW w:w="3023" w:type="dxa"/>
            <w:vAlign w:val="center"/>
          </w:tcPr>
          <w:p w:rsidR="00582CF7" w:rsidRDefault="00582CF7">
            <w:pPr>
              <w:pStyle w:val="ConsPlusNormal"/>
              <w:jc w:val="center"/>
            </w:pPr>
            <w:r>
              <w:t>до 69</w:t>
            </w:r>
          </w:p>
        </w:tc>
        <w:tc>
          <w:tcPr>
            <w:tcW w:w="3023" w:type="dxa"/>
            <w:vAlign w:val="center"/>
          </w:tcPr>
          <w:p w:rsidR="00582CF7" w:rsidRDefault="00582CF7">
            <w:pPr>
              <w:pStyle w:val="ConsPlusNormal"/>
              <w:jc w:val="center"/>
            </w:pPr>
            <w:r>
              <w:t>1 808,11</w:t>
            </w:r>
          </w:p>
        </w:tc>
      </w:tr>
      <w:tr w:rsidR="00582CF7">
        <w:tc>
          <w:tcPr>
            <w:tcW w:w="3023" w:type="dxa"/>
            <w:vAlign w:val="center"/>
          </w:tcPr>
          <w:p w:rsidR="00582CF7" w:rsidRDefault="00582CF7">
            <w:pPr>
              <w:pStyle w:val="ConsPlusNormal"/>
              <w:jc w:val="center"/>
            </w:pPr>
            <w:r>
              <w:t>Л5.К-02</w:t>
            </w:r>
          </w:p>
        </w:tc>
        <w:tc>
          <w:tcPr>
            <w:tcW w:w="3023" w:type="dxa"/>
            <w:vAlign w:val="center"/>
          </w:tcPr>
          <w:p w:rsidR="00582CF7" w:rsidRDefault="00582CF7">
            <w:pPr>
              <w:pStyle w:val="ConsPlusNormal"/>
              <w:jc w:val="center"/>
            </w:pPr>
            <w:r>
              <w:t>70 - 149</w:t>
            </w:r>
          </w:p>
        </w:tc>
        <w:tc>
          <w:tcPr>
            <w:tcW w:w="3023" w:type="dxa"/>
            <w:vAlign w:val="center"/>
          </w:tcPr>
          <w:p w:rsidR="00582CF7" w:rsidRDefault="00582CF7">
            <w:pPr>
              <w:pStyle w:val="ConsPlusNormal"/>
              <w:jc w:val="center"/>
            </w:pPr>
            <w:r>
              <w:t>1 989,23</w:t>
            </w:r>
          </w:p>
        </w:tc>
      </w:tr>
      <w:tr w:rsidR="00582CF7">
        <w:tc>
          <w:tcPr>
            <w:tcW w:w="3023" w:type="dxa"/>
            <w:vAlign w:val="center"/>
          </w:tcPr>
          <w:p w:rsidR="00582CF7" w:rsidRDefault="00582CF7">
            <w:pPr>
              <w:pStyle w:val="ConsPlusNormal"/>
              <w:jc w:val="center"/>
            </w:pPr>
            <w:r>
              <w:t>Л5.К-03</w:t>
            </w:r>
          </w:p>
        </w:tc>
        <w:tc>
          <w:tcPr>
            <w:tcW w:w="3023" w:type="dxa"/>
            <w:vAlign w:val="center"/>
          </w:tcPr>
          <w:p w:rsidR="00582CF7" w:rsidRDefault="00582CF7">
            <w:pPr>
              <w:pStyle w:val="ConsPlusNormal"/>
              <w:jc w:val="center"/>
            </w:pPr>
            <w:r>
              <w:t>150 - 219</w:t>
            </w:r>
          </w:p>
        </w:tc>
        <w:tc>
          <w:tcPr>
            <w:tcW w:w="3023" w:type="dxa"/>
            <w:vAlign w:val="center"/>
          </w:tcPr>
          <w:p w:rsidR="00582CF7" w:rsidRDefault="00582CF7">
            <w:pPr>
              <w:pStyle w:val="ConsPlusNormal"/>
              <w:jc w:val="center"/>
            </w:pPr>
            <w:r>
              <w:t>2 426,23</w:t>
            </w:r>
          </w:p>
        </w:tc>
      </w:tr>
      <w:tr w:rsidR="00582CF7">
        <w:tc>
          <w:tcPr>
            <w:tcW w:w="3023" w:type="dxa"/>
            <w:vAlign w:val="center"/>
          </w:tcPr>
          <w:p w:rsidR="00582CF7" w:rsidRDefault="00582CF7">
            <w:pPr>
              <w:pStyle w:val="ConsPlusNormal"/>
              <w:jc w:val="center"/>
            </w:pPr>
            <w:r>
              <w:t>Л5.К-04</w:t>
            </w:r>
          </w:p>
        </w:tc>
        <w:tc>
          <w:tcPr>
            <w:tcW w:w="3023" w:type="dxa"/>
            <w:vAlign w:val="center"/>
          </w:tcPr>
          <w:p w:rsidR="00582CF7" w:rsidRDefault="00582CF7">
            <w:pPr>
              <w:pStyle w:val="ConsPlusNormal"/>
              <w:jc w:val="center"/>
            </w:pPr>
            <w:r>
              <w:t>220 - 299</w:t>
            </w:r>
          </w:p>
        </w:tc>
        <w:tc>
          <w:tcPr>
            <w:tcW w:w="3023" w:type="dxa"/>
            <w:vAlign w:val="center"/>
          </w:tcPr>
          <w:p w:rsidR="00582CF7" w:rsidRDefault="00582CF7">
            <w:pPr>
              <w:pStyle w:val="ConsPlusNormal"/>
              <w:jc w:val="center"/>
            </w:pPr>
            <w:r>
              <w:t>3 361,63</w:t>
            </w:r>
          </w:p>
        </w:tc>
      </w:tr>
      <w:tr w:rsidR="00582CF7">
        <w:tc>
          <w:tcPr>
            <w:tcW w:w="3023" w:type="dxa"/>
            <w:vAlign w:val="center"/>
          </w:tcPr>
          <w:p w:rsidR="00582CF7" w:rsidRDefault="00582CF7">
            <w:pPr>
              <w:pStyle w:val="ConsPlusNormal"/>
              <w:jc w:val="center"/>
            </w:pPr>
            <w:r>
              <w:t>Л5.К-05</w:t>
            </w:r>
          </w:p>
        </w:tc>
        <w:tc>
          <w:tcPr>
            <w:tcW w:w="3023" w:type="dxa"/>
            <w:vAlign w:val="center"/>
          </w:tcPr>
          <w:p w:rsidR="00582CF7" w:rsidRDefault="00582CF7">
            <w:pPr>
              <w:pStyle w:val="ConsPlusNormal"/>
              <w:jc w:val="center"/>
            </w:pPr>
            <w:r>
              <w:t>300 - 369</w:t>
            </w:r>
          </w:p>
        </w:tc>
        <w:tc>
          <w:tcPr>
            <w:tcW w:w="3023" w:type="dxa"/>
            <w:vAlign w:val="center"/>
          </w:tcPr>
          <w:p w:rsidR="00582CF7" w:rsidRDefault="00582CF7">
            <w:pPr>
              <w:pStyle w:val="ConsPlusNormal"/>
              <w:jc w:val="center"/>
            </w:pPr>
            <w:r>
              <w:t>3 827,37</w:t>
            </w:r>
          </w:p>
        </w:tc>
      </w:tr>
      <w:tr w:rsidR="00582CF7">
        <w:tc>
          <w:tcPr>
            <w:tcW w:w="3023" w:type="dxa"/>
            <w:vAlign w:val="center"/>
          </w:tcPr>
          <w:p w:rsidR="00582CF7" w:rsidRDefault="00582CF7">
            <w:pPr>
              <w:pStyle w:val="ConsPlusNormal"/>
              <w:jc w:val="center"/>
            </w:pPr>
            <w:r>
              <w:t>Л5.К-06</w:t>
            </w:r>
          </w:p>
        </w:tc>
        <w:tc>
          <w:tcPr>
            <w:tcW w:w="3023" w:type="dxa"/>
            <w:vAlign w:val="center"/>
          </w:tcPr>
          <w:p w:rsidR="00582CF7" w:rsidRDefault="00582CF7">
            <w:pPr>
              <w:pStyle w:val="ConsPlusNormal"/>
              <w:jc w:val="center"/>
            </w:pPr>
            <w:r>
              <w:t>370 - 429</w:t>
            </w:r>
          </w:p>
        </w:tc>
        <w:tc>
          <w:tcPr>
            <w:tcW w:w="3023" w:type="dxa"/>
            <w:vAlign w:val="center"/>
          </w:tcPr>
          <w:p w:rsidR="00582CF7" w:rsidRDefault="00582CF7">
            <w:pPr>
              <w:pStyle w:val="ConsPlusNormal"/>
              <w:jc w:val="center"/>
            </w:pPr>
            <w:r>
              <w:t>4 270,12</w:t>
            </w:r>
          </w:p>
        </w:tc>
      </w:tr>
      <w:tr w:rsidR="00582CF7">
        <w:tc>
          <w:tcPr>
            <w:tcW w:w="3023" w:type="dxa"/>
            <w:vAlign w:val="center"/>
          </w:tcPr>
          <w:p w:rsidR="00582CF7" w:rsidRDefault="00582CF7">
            <w:pPr>
              <w:pStyle w:val="ConsPlusNormal"/>
              <w:jc w:val="center"/>
            </w:pPr>
            <w:r>
              <w:t>Л5.К-07</w:t>
            </w:r>
          </w:p>
        </w:tc>
        <w:tc>
          <w:tcPr>
            <w:tcW w:w="3023" w:type="dxa"/>
            <w:vAlign w:val="center"/>
          </w:tcPr>
          <w:p w:rsidR="00582CF7" w:rsidRDefault="00582CF7">
            <w:pPr>
              <w:pStyle w:val="ConsPlusNormal"/>
              <w:jc w:val="center"/>
            </w:pPr>
            <w:r>
              <w:t>430 - 499</w:t>
            </w:r>
          </w:p>
        </w:tc>
        <w:tc>
          <w:tcPr>
            <w:tcW w:w="3023" w:type="dxa"/>
            <w:vAlign w:val="center"/>
          </w:tcPr>
          <w:p w:rsidR="00582CF7" w:rsidRDefault="00582CF7">
            <w:pPr>
              <w:pStyle w:val="ConsPlusNormal"/>
              <w:jc w:val="center"/>
            </w:pPr>
            <w:r>
              <w:t>4 876,73</w:t>
            </w:r>
          </w:p>
        </w:tc>
      </w:tr>
      <w:tr w:rsidR="00582CF7">
        <w:tc>
          <w:tcPr>
            <w:tcW w:w="3023" w:type="dxa"/>
            <w:vAlign w:val="center"/>
          </w:tcPr>
          <w:p w:rsidR="00582CF7" w:rsidRDefault="00582CF7">
            <w:pPr>
              <w:pStyle w:val="ConsPlusNormal"/>
              <w:jc w:val="center"/>
            </w:pPr>
            <w:r>
              <w:t>Л5.К-08</w:t>
            </w:r>
          </w:p>
        </w:tc>
        <w:tc>
          <w:tcPr>
            <w:tcW w:w="3023" w:type="dxa"/>
            <w:vAlign w:val="center"/>
          </w:tcPr>
          <w:p w:rsidR="00582CF7" w:rsidRDefault="00582CF7">
            <w:pPr>
              <w:pStyle w:val="ConsPlusNormal"/>
              <w:jc w:val="center"/>
            </w:pPr>
            <w:r>
              <w:t>500 - 599</w:t>
            </w:r>
          </w:p>
        </w:tc>
        <w:tc>
          <w:tcPr>
            <w:tcW w:w="3023" w:type="dxa"/>
            <w:vAlign w:val="center"/>
          </w:tcPr>
          <w:p w:rsidR="00582CF7" w:rsidRDefault="00582CF7">
            <w:pPr>
              <w:pStyle w:val="ConsPlusNormal"/>
              <w:jc w:val="center"/>
            </w:pPr>
            <w:r>
              <w:t>5 946,22</w:t>
            </w:r>
          </w:p>
        </w:tc>
      </w:tr>
      <w:tr w:rsidR="00582CF7">
        <w:tc>
          <w:tcPr>
            <w:tcW w:w="3023" w:type="dxa"/>
            <w:vAlign w:val="center"/>
          </w:tcPr>
          <w:p w:rsidR="00582CF7" w:rsidRDefault="00582CF7">
            <w:pPr>
              <w:pStyle w:val="ConsPlusNormal"/>
              <w:jc w:val="center"/>
            </w:pPr>
            <w:r>
              <w:t>Л5.К-09</w:t>
            </w:r>
          </w:p>
        </w:tc>
        <w:tc>
          <w:tcPr>
            <w:tcW w:w="3023" w:type="dxa"/>
            <w:vAlign w:val="center"/>
          </w:tcPr>
          <w:p w:rsidR="00582CF7" w:rsidRDefault="00582CF7">
            <w:pPr>
              <w:pStyle w:val="ConsPlusNormal"/>
              <w:jc w:val="center"/>
            </w:pPr>
            <w:r>
              <w:t>600 - 799</w:t>
            </w:r>
          </w:p>
        </w:tc>
        <w:tc>
          <w:tcPr>
            <w:tcW w:w="3023" w:type="dxa"/>
            <w:vAlign w:val="center"/>
          </w:tcPr>
          <w:p w:rsidR="00582CF7" w:rsidRDefault="00582CF7">
            <w:pPr>
              <w:pStyle w:val="ConsPlusNormal"/>
              <w:jc w:val="center"/>
            </w:pPr>
            <w:r>
              <w:t>6 115,85</w:t>
            </w:r>
          </w:p>
        </w:tc>
      </w:tr>
      <w:tr w:rsidR="00582CF7">
        <w:tc>
          <w:tcPr>
            <w:tcW w:w="3023" w:type="dxa"/>
            <w:vAlign w:val="center"/>
          </w:tcPr>
          <w:p w:rsidR="00582CF7" w:rsidRDefault="00582CF7">
            <w:pPr>
              <w:pStyle w:val="ConsPlusNormal"/>
              <w:jc w:val="center"/>
            </w:pPr>
            <w:r>
              <w:t>Л5.К-10</w:t>
            </w:r>
          </w:p>
        </w:tc>
        <w:tc>
          <w:tcPr>
            <w:tcW w:w="3023" w:type="dxa"/>
            <w:vAlign w:val="center"/>
          </w:tcPr>
          <w:p w:rsidR="00582CF7" w:rsidRDefault="00582CF7">
            <w:pPr>
              <w:pStyle w:val="ConsPlusNormal"/>
              <w:jc w:val="center"/>
            </w:pPr>
            <w:r>
              <w:t>800 и выше</w:t>
            </w:r>
          </w:p>
        </w:tc>
        <w:tc>
          <w:tcPr>
            <w:tcW w:w="3023" w:type="dxa"/>
            <w:vAlign w:val="center"/>
          </w:tcPr>
          <w:p w:rsidR="00582CF7" w:rsidRDefault="00582CF7">
            <w:pPr>
              <w:pStyle w:val="ConsPlusNormal"/>
              <w:jc w:val="center"/>
            </w:pPr>
            <w:r>
              <w:t>6 426,34</w:t>
            </w:r>
          </w:p>
        </w:tc>
      </w:tr>
    </w:tbl>
    <w:p w:rsidR="00582CF7" w:rsidRDefault="00582CF7">
      <w:pPr>
        <w:pStyle w:val="ConsPlusNormal"/>
        <w:jc w:val="both"/>
      </w:pPr>
    </w:p>
    <w:p w:rsidR="00582CF7" w:rsidRDefault="00582CF7">
      <w:pPr>
        <w:pStyle w:val="ConsPlusNormal"/>
        <w:ind w:firstLine="540"/>
        <w:jc w:val="both"/>
      </w:pPr>
      <w:r>
        <w:t xml:space="preserve">В </w:t>
      </w:r>
      <w:hyperlink w:anchor="P7401">
        <w:r>
          <w:rPr>
            <w:color w:val="0000FF"/>
          </w:rPr>
          <w:t>таблице Л5.К</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w:t>
      </w:r>
      <w:hyperlink w:anchor="P7401">
        <w:r>
          <w:rPr>
            <w:color w:val="0000FF"/>
          </w:rPr>
          <w:t>таблице Л5.К</w:t>
        </w:r>
      </w:hyperlink>
      <w:r>
        <w:t xml:space="preserve"> приведены УНЦ для 3-х фаз ВЛ без учета расщепления фазы провода.</w:t>
      </w:r>
    </w:p>
    <w:p w:rsidR="00582CF7" w:rsidRDefault="00582CF7">
      <w:pPr>
        <w:pStyle w:val="ConsPlusNormal"/>
        <w:spacing w:before="220"/>
        <w:ind w:firstLine="540"/>
        <w:jc w:val="both"/>
      </w:pPr>
      <w:r>
        <w:t xml:space="preserve">Для учета технологических решений для провода ВЛ 0,4 - 750 кВ с утвержденным количеством проводов в фазе, которое выбирается из </w:t>
      </w:r>
      <w:hyperlink w:anchor="P7443">
        <w:r>
          <w:rPr>
            <w:color w:val="0000FF"/>
          </w:rPr>
          <w:t>таблицы С2</w:t>
        </w:r>
      </w:hyperlink>
      <w:r>
        <w:t xml:space="preserve">, отличным от 1, расценка УНЦ из </w:t>
      </w:r>
      <w:hyperlink w:anchor="P7357">
        <w:r>
          <w:rPr>
            <w:color w:val="0000FF"/>
          </w:rPr>
          <w:t>таблиц Л5</w:t>
        </w:r>
      </w:hyperlink>
      <w:r>
        <w:t xml:space="preserve"> и </w:t>
      </w:r>
      <w:hyperlink w:anchor="P7401">
        <w:r>
          <w:rPr>
            <w:color w:val="0000FF"/>
          </w:rPr>
          <w:t>Л5.К</w:t>
        </w:r>
      </w:hyperlink>
      <w:r>
        <w:t xml:space="preserve"> выбирается на основе утвержденного значения сечения фазного провода, и вместе с выбранной расценкой УНЦ из </w:t>
      </w:r>
      <w:hyperlink w:anchor="P7357">
        <w:r>
          <w:rPr>
            <w:color w:val="0000FF"/>
          </w:rPr>
          <w:t>таблицы Л5</w:t>
        </w:r>
      </w:hyperlink>
      <w:r>
        <w:t xml:space="preserve"> и </w:t>
      </w:r>
      <w:hyperlink w:anchor="P7401">
        <w:r>
          <w:rPr>
            <w:color w:val="0000FF"/>
          </w:rPr>
          <w:t>Л5.К</w:t>
        </w:r>
      </w:hyperlink>
      <w:r>
        <w:t xml:space="preserve"> применяется коэффициент (Кф3), равный утвержденному значению количества проводов в фазе ВЛ.</w:t>
      </w:r>
    </w:p>
    <w:p w:rsidR="00582CF7" w:rsidRDefault="00582CF7">
      <w:pPr>
        <w:pStyle w:val="ConsPlusNormal"/>
        <w:jc w:val="both"/>
      </w:pPr>
    </w:p>
    <w:p w:rsidR="00582CF7" w:rsidRDefault="00582CF7">
      <w:pPr>
        <w:pStyle w:val="ConsPlusTitle"/>
        <w:jc w:val="both"/>
        <w:outlineLvl w:val="2"/>
      </w:pPr>
      <w:bookmarkStart w:id="247" w:name="P7443"/>
      <w:bookmarkEnd w:id="247"/>
      <w:r>
        <w:t>Таблица С2. Количество проводов в фазе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3231"/>
        <w:gridCol w:w="1871"/>
        <w:gridCol w:w="2098"/>
      </w:tblGrid>
      <w:tr w:rsidR="00582CF7">
        <w:tc>
          <w:tcPr>
            <w:tcW w:w="1871" w:type="dxa"/>
          </w:tcPr>
          <w:p w:rsidR="00582CF7" w:rsidRDefault="00582CF7">
            <w:pPr>
              <w:pStyle w:val="ConsPlusNormal"/>
              <w:jc w:val="center"/>
            </w:pPr>
            <w:r>
              <w:t>Номер</w:t>
            </w:r>
          </w:p>
        </w:tc>
        <w:tc>
          <w:tcPr>
            <w:tcW w:w="3231" w:type="dxa"/>
          </w:tcPr>
          <w:p w:rsidR="00582CF7" w:rsidRDefault="00582CF7">
            <w:pPr>
              <w:pStyle w:val="ConsPlusNormal"/>
              <w:jc w:val="center"/>
            </w:pPr>
            <w:r>
              <w:t>Напряжение, кВ</w:t>
            </w:r>
          </w:p>
        </w:tc>
        <w:tc>
          <w:tcPr>
            <w:tcW w:w="1871" w:type="dxa"/>
          </w:tcPr>
          <w:p w:rsidR="00582CF7" w:rsidRDefault="00582CF7">
            <w:pPr>
              <w:pStyle w:val="ConsPlusNormal"/>
              <w:jc w:val="center"/>
            </w:pPr>
            <w:r>
              <w:t>Сечение провода, мм</w:t>
            </w:r>
            <w:r>
              <w:rPr>
                <w:vertAlign w:val="superscript"/>
              </w:rPr>
              <w:t>2</w:t>
            </w:r>
          </w:p>
        </w:tc>
        <w:tc>
          <w:tcPr>
            <w:tcW w:w="2098" w:type="dxa"/>
          </w:tcPr>
          <w:p w:rsidR="00582CF7" w:rsidRDefault="00582CF7">
            <w:pPr>
              <w:pStyle w:val="ConsPlusNormal"/>
              <w:jc w:val="center"/>
            </w:pPr>
            <w:r>
              <w:t>Количество проводов в фазе, шт.</w:t>
            </w:r>
          </w:p>
        </w:tc>
      </w:tr>
      <w:tr w:rsidR="00582CF7">
        <w:tc>
          <w:tcPr>
            <w:tcW w:w="1871" w:type="dxa"/>
          </w:tcPr>
          <w:p w:rsidR="00582CF7" w:rsidRDefault="00582CF7">
            <w:pPr>
              <w:pStyle w:val="ConsPlusNormal"/>
              <w:jc w:val="center"/>
            </w:pPr>
            <w:r>
              <w:t>С2-01</w:t>
            </w:r>
          </w:p>
        </w:tc>
        <w:tc>
          <w:tcPr>
            <w:tcW w:w="3231" w:type="dxa"/>
          </w:tcPr>
          <w:p w:rsidR="00582CF7" w:rsidRDefault="00582CF7">
            <w:pPr>
              <w:pStyle w:val="ConsPlusNormal"/>
              <w:jc w:val="center"/>
            </w:pPr>
            <w:r>
              <w:t>6 - 20</w:t>
            </w:r>
          </w:p>
        </w:tc>
        <w:tc>
          <w:tcPr>
            <w:tcW w:w="1871" w:type="dxa"/>
          </w:tcPr>
          <w:p w:rsidR="00582CF7" w:rsidRDefault="00582CF7">
            <w:pPr>
              <w:pStyle w:val="ConsPlusNormal"/>
              <w:jc w:val="center"/>
            </w:pPr>
            <w:r>
              <w:t>50 - 120</w:t>
            </w:r>
          </w:p>
        </w:tc>
        <w:tc>
          <w:tcPr>
            <w:tcW w:w="2098" w:type="dxa"/>
          </w:tcPr>
          <w:p w:rsidR="00582CF7" w:rsidRDefault="00582CF7">
            <w:pPr>
              <w:pStyle w:val="ConsPlusNormal"/>
              <w:jc w:val="center"/>
            </w:pPr>
            <w:r>
              <w:t>1</w:t>
            </w:r>
          </w:p>
        </w:tc>
      </w:tr>
      <w:tr w:rsidR="00582CF7">
        <w:tc>
          <w:tcPr>
            <w:tcW w:w="1871" w:type="dxa"/>
          </w:tcPr>
          <w:p w:rsidR="00582CF7" w:rsidRDefault="00582CF7">
            <w:pPr>
              <w:pStyle w:val="ConsPlusNormal"/>
              <w:jc w:val="center"/>
            </w:pPr>
            <w:r>
              <w:t>С2-02</w:t>
            </w:r>
          </w:p>
        </w:tc>
        <w:tc>
          <w:tcPr>
            <w:tcW w:w="3231" w:type="dxa"/>
          </w:tcPr>
          <w:p w:rsidR="00582CF7" w:rsidRDefault="00582CF7">
            <w:pPr>
              <w:pStyle w:val="ConsPlusNormal"/>
              <w:jc w:val="center"/>
            </w:pPr>
            <w:r>
              <w:t>35</w:t>
            </w:r>
          </w:p>
        </w:tc>
        <w:tc>
          <w:tcPr>
            <w:tcW w:w="1871" w:type="dxa"/>
          </w:tcPr>
          <w:p w:rsidR="00582CF7" w:rsidRDefault="00582CF7">
            <w:pPr>
              <w:pStyle w:val="ConsPlusNormal"/>
              <w:jc w:val="center"/>
            </w:pPr>
            <w:r>
              <w:t>70 - 150</w:t>
            </w:r>
          </w:p>
        </w:tc>
        <w:tc>
          <w:tcPr>
            <w:tcW w:w="2098" w:type="dxa"/>
          </w:tcPr>
          <w:p w:rsidR="00582CF7" w:rsidRDefault="00582CF7">
            <w:pPr>
              <w:pStyle w:val="ConsPlusNormal"/>
              <w:jc w:val="center"/>
            </w:pPr>
            <w:r>
              <w:t>1</w:t>
            </w:r>
          </w:p>
        </w:tc>
      </w:tr>
      <w:tr w:rsidR="00582CF7">
        <w:tc>
          <w:tcPr>
            <w:tcW w:w="1871" w:type="dxa"/>
          </w:tcPr>
          <w:p w:rsidR="00582CF7" w:rsidRDefault="00582CF7">
            <w:pPr>
              <w:pStyle w:val="ConsPlusNormal"/>
              <w:jc w:val="center"/>
            </w:pPr>
            <w:r>
              <w:t>С2-03</w:t>
            </w:r>
          </w:p>
        </w:tc>
        <w:tc>
          <w:tcPr>
            <w:tcW w:w="3231" w:type="dxa"/>
          </w:tcPr>
          <w:p w:rsidR="00582CF7" w:rsidRDefault="00582CF7">
            <w:pPr>
              <w:pStyle w:val="ConsPlusNormal"/>
              <w:jc w:val="center"/>
            </w:pPr>
            <w:r>
              <w:t>110</w:t>
            </w:r>
          </w:p>
        </w:tc>
        <w:tc>
          <w:tcPr>
            <w:tcW w:w="1871" w:type="dxa"/>
          </w:tcPr>
          <w:p w:rsidR="00582CF7" w:rsidRDefault="00582CF7">
            <w:pPr>
              <w:pStyle w:val="ConsPlusNormal"/>
              <w:jc w:val="center"/>
            </w:pPr>
            <w:r>
              <w:t>70 - 240</w:t>
            </w:r>
          </w:p>
        </w:tc>
        <w:tc>
          <w:tcPr>
            <w:tcW w:w="2098" w:type="dxa"/>
          </w:tcPr>
          <w:p w:rsidR="00582CF7" w:rsidRDefault="00582CF7">
            <w:pPr>
              <w:pStyle w:val="ConsPlusNormal"/>
              <w:jc w:val="center"/>
            </w:pPr>
            <w:r>
              <w:t>1</w:t>
            </w:r>
          </w:p>
        </w:tc>
      </w:tr>
      <w:tr w:rsidR="00582CF7">
        <w:tc>
          <w:tcPr>
            <w:tcW w:w="1871" w:type="dxa"/>
          </w:tcPr>
          <w:p w:rsidR="00582CF7" w:rsidRDefault="00582CF7">
            <w:pPr>
              <w:pStyle w:val="ConsPlusNormal"/>
              <w:jc w:val="center"/>
            </w:pPr>
            <w:r>
              <w:t>С2-04</w:t>
            </w:r>
          </w:p>
        </w:tc>
        <w:tc>
          <w:tcPr>
            <w:tcW w:w="3231" w:type="dxa"/>
          </w:tcPr>
          <w:p w:rsidR="00582CF7" w:rsidRDefault="00582CF7">
            <w:pPr>
              <w:pStyle w:val="ConsPlusNormal"/>
              <w:jc w:val="center"/>
            </w:pPr>
            <w:r>
              <w:t>220</w:t>
            </w:r>
          </w:p>
        </w:tc>
        <w:tc>
          <w:tcPr>
            <w:tcW w:w="1871" w:type="dxa"/>
          </w:tcPr>
          <w:p w:rsidR="00582CF7" w:rsidRDefault="00582CF7">
            <w:pPr>
              <w:pStyle w:val="ConsPlusNormal"/>
              <w:jc w:val="center"/>
            </w:pPr>
            <w:r>
              <w:t>240 - 500</w:t>
            </w:r>
          </w:p>
        </w:tc>
        <w:tc>
          <w:tcPr>
            <w:tcW w:w="2098" w:type="dxa"/>
          </w:tcPr>
          <w:p w:rsidR="00582CF7" w:rsidRDefault="00582CF7">
            <w:pPr>
              <w:pStyle w:val="ConsPlusNormal"/>
              <w:jc w:val="center"/>
            </w:pPr>
            <w:r>
              <w:t>1</w:t>
            </w:r>
          </w:p>
        </w:tc>
      </w:tr>
      <w:tr w:rsidR="00582CF7">
        <w:tc>
          <w:tcPr>
            <w:tcW w:w="1871" w:type="dxa"/>
          </w:tcPr>
          <w:p w:rsidR="00582CF7" w:rsidRDefault="00582CF7">
            <w:pPr>
              <w:pStyle w:val="ConsPlusNormal"/>
              <w:jc w:val="center"/>
            </w:pPr>
            <w:r>
              <w:t>С2-05</w:t>
            </w:r>
          </w:p>
        </w:tc>
        <w:tc>
          <w:tcPr>
            <w:tcW w:w="3231" w:type="dxa"/>
          </w:tcPr>
          <w:p w:rsidR="00582CF7" w:rsidRDefault="00582CF7">
            <w:pPr>
              <w:pStyle w:val="ConsPlusNormal"/>
              <w:jc w:val="center"/>
            </w:pPr>
            <w:r>
              <w:t>330</w:t>
            </w:r>
          </w:p>
        </w:tc>
        <w:tc>
          <w:tcPr>
            <w:tcW w:w="1871" w:type="dxa"/>
          </w:tcPr>
          <w:p w:rsidR="00582CF7" w:rsidRDefault="00582CF7">
            <w:pPr>
              <w:pStyle w:val="ConsPlusNormal"/>
              <w:jc w:val="center"/>
            </w:pPr>
            <w:r>
              <w:t>240 - 600</w:t>
            </w:r>
          </w:p>
        </w:tc>
        <w:tc>
          <w:tcPr>
            <w:tcW w:w="2098" w:type="dxa"/>
          </w:tcPr>
          <w:p w:rsidR="00582CF7" w:rsidRDefault="00582CF7">
            <w:pPr>
              <w:pStyle w:val="ConsPlusNormal"/>
              <w:jc w:val="center"/>
            </w:pPr>
            <w:r>
              <w:t>2</w:t>
            </w:r>
          </w:p>
        </w:tc>
      </w:tr>
      <w:tr w:rsidR="00582CF7">
        <w:tc>
          <w:tcPr>
            <w:tcW w:w="1871" w:type="dxa"/>
          </w:tcPr>
          <w:p w:rsidR="00582CF7" w:rsidRDefault="00582CF7">
            <w:pPr>
              <w:pStyle w:val="ConsPlusNormal"/>
              <w:jc w:val="center"/>
            </w:pPr>
            <w:r>
              <w:t>С2-06</w:t>
            </w:r>
          </w:p>
        </w:tc>
        <w:tc>
          <w:tcPr>
            <w:tcW w:w="3231" w:type="dxa"/>
          </w:tcPr>
          <w:p w:rsidR="00582CF7" w:rsidRDefault="00582CF7">
            <w:pPr>
              <w:pStyle w:val="ConsPlusNormal"/>
              <w:jc w:val="center"/>
            </w:pPr>
            <w:r>
              <w:t>500</w:t>
            </w:r>
          </w:p>
        </w:tc>
        <w:tc>
          <w:tcPr>
            <w:tcW w:w="1871" w:type="dxa"/>
          </w:tcPr>
          <w:p w:rsidR="00582CF7" w:rsidRDefault="00582CF7">
            <w:pPr>
              <w:pStyle w:val="ConsPlusNormal"/>
              <w:jc w:val="center"/>
            </w:pPr>
            <w:r>
              <w:t>240 - 600</w:t>
            </w:r>
          </w:p>
        </w:tc>
        <w:tc>
          <w:tcPr>
            <w:tcW w:w="2098" w:type="dxa"/>
          </w:tcPr>
          <w:p w:rsidR="00582CF7" w:rsidRDefault="00582CF7">
            <w:pPr>
              <w:pStyle w:val="ConsPlusNormal"/>
              <w:jc w:val="center"/>
            </w:pPr>
            <w:r>
              <w:t>3</w:t>
            </w:r>
          </w:p>
        </w:tc>
      </w:tr>
      <w:tr w:rsidR="00582CF7">
        <w:tc>
          <w:tcPr>
            <w:tcW w:w="1871" w:type="dxa"/>
          </w:tcPr>
          <w:p w:rsidR="00582CF7" w:rsidRDefault="00582CF7">
            <w:pPr>
              <w:pStyle w:val="ConsPlusNormal"/>
              <w:jc w:val="center"/>
            </w:pPr>
            <w:r>
              <w:t>С2-07</w:t>
            </w:r>
          </w:p>
        </w:tc>
        <w:tc>
          <w:tcPr>
            <w:tcW w:w="3231" w:type="dxa"/>
          </w:tcPr>
          <w:p w:rsidR="00582CF7" w:rsidRDefault="00582CF7">
            <w:pPr>
              <w:pStyle w:val="ConsPlusNormal"/>
              <w:jc w:val="center"/>
            </w:pPr>
            <w:r>
              <w:t>750</w:t>
            </w:r>
          </w:p>
        </w:tc>
        <w:tc>
          <w:tcPr>
            <w:tcW w:w="1871" w:type="dxa"/>
          </w:tcPr>
          <w:p w:rsidR="00582CF7" w:rsidRDefault="00582CF7">
            <w:pPr>
              <w:pStyle w:val="ConsPlusNormal"/>
              <w:jc w:val="center"/>
            </w:pPr>
            <w:r>
              <w:t>240 - 600</w:t>
            </w:r>
          </w:p>
        </w:tc>
        <w:tc>
          <w:tcPr>
            <w:tcW w:w="2098" w:type="dxa"/>
          </w:tcPr>
          <w:p w:rsidR="00582CF7" w:rsidRDefault="00582CF7">
            <w:pPr>
              <w:pStyle w:val="ConsPlusNormal"/>
              <w:jc w:val="center"/>
            </w:pPr>
            <w:r>
              <w:t>5</w:t>
            </w:r>
          </w:p>
        </w:tc>
      </w:tr>
    </w:tbl>
    <w:p w:rsidR="00582CF7" w:rsidRDefault="00582CF7">
      <w:pPr>
        <w:pStyle w:val="ConsPlusNormal"/>
        <w:jc w:val="both"/>
      </w:pPr>
    </w:p>
    <w:p w:rsidR="00582CF7" w:rsidRDefault="00582CF7">
      <w:pPr>
        <w:pStyle w:val="ConsPlusTitle"/>
        <w:jc w:val="both"/>
        <w:outlineLvl w:val="2"/>
      </w:pPr>
      <w:bookmarkStart w:id="248" w:name="P7478"/>
      <w:bookmarkEnd w:id="248"/>
      <w:r>
        <w:t>Таблица Л6. УНЦ грозотроса ВЛ</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3429"/>
        <w:gridCol w:w="3429"/>
      </w:tblGrid>
      <w:tr w:rsidR="00582CF7">
        <w:tc>
          <w:tcPr>
            <w:tcW w:w="2211" w:type="dxa"/>
          </w:tcPr>
          <w:p w:rsidR="00582CF7" w:rsidRDefault="00582CF7">
            <w:pPr>
              <w:pStyle w:val="ConsPlusNormal"/>
              <w:jc w:val="center"/>
            </w:pPr>
            <w:r>
              <w:t>Номер расценок</w:t>
            </w:r>
          </w:p>
        </w:tc>
        <w:tc>
          <w:tcPr>
            <w:tcW w:w="3429" w:type="dxa"/>
          </w:tcPr>
          <w:p w:rsidR="00582CF7" w:rsidRDefault="00582CF7">
            <w:pPr>
              <w:pStyle w:val="ConsPlusNormal"/>
              <w:jc w:val="center"/>
            </w:pPr>
            <w:bookmarkStart w:id="249" w:name="P7483"/>
            <w:bookmarkEnd w:id="249"/>
            <w:r>
              <w:t>Диаметр, мм</w:t>
            </w:r>
          </w:p>
        </w:tc>
        <w:tc>
          <w:tcPr>
            <w:tcW w:w="3429"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r>
              <w:t>Л6-01</w:t>
            </w:r>
          </w:p>
        </w:tc>
        <w:tc>
          <w:tcPr>
            <w:tcW w:w="3429" w:type="dxa"/>
            <w:vAlign w:val="center"/>
          </w:tcPr>
          <w:p w:rsidR="00582CF7" w:rsidRDefault="00582CF7">
            <w:pPr>
              <w:pStyle w:val="ConsPlusNormal"/>
              <w:jc w:val="center"/>
            </w:pPr>
            <w:r>
              <w:t>7,6</w:t>
            </w:r>
          </w:p>
        </w:tc>
        <w:tc>
          <w:tcPr>
            <w:tcW w:w="3429" w:type="dxa"/>
            <w:vAlign w:val="center"/>
          </w:tcPr>
          <w:p w:rsidR="00582CF7" w:rsidRDefault="00582CF7">
            <w:pPr>
              <w:pStyle w:val="ConsPlusNormal"/>
              <w:jc w:val="center"/>
            </w:pPr>
            <w:r>
              <w:t>201,65</w:t>
            </w:r>
          </w:p>
        </w:tc>
      </w:tr>
      <w:tr w:rsidR="00582CF7">
        <w:tc>
          <w:tcPr>
            <w:tcW w:w="2211" w:type="dxa"/>
            <w:vAlign w:val="center"/>
          </w:tcPr>
          <w:p w:rsidR="00582CF7" w:rsidRDefault="00582CF7">
            <w:pPr>
              <w:pStyle w:val="ConsPlusNormal"/>
              <w:jc w:val="center"/>
            </w:pPr>
            <w:r>
              <w:t>Л6-02</w:t>
            </w:r>
          </w:p>
        </w:tc>
        <w:tc>
          <w:tcPr>
            <w:tcW w:w="3429" w:type="dxa"/>
            <w:vAlign w:val="center"/>
          </w:tcPr>
          <w:p w:rsidR="00582CF7" w:rsidRDefault="00582CF7">
            <w:pPr>
              <w:pStyle w:val="ConsPlusNormal"/>
              <w:jc w:val="center"/>
            </w:pPr>
            <w:r>
              <w:t>8,1</w:t>
            </w:r>
          </w:p>
        </w:tc>
        <w:tc>
          <w:tcPr>
            <w:tcW w:w="3429" w:type="dxa"/>
            <w:vAlign w:val="center"/>
          </w:tcPr>
          <w:p w:rsidR="00582CF7" w:rsidRDefault="00582CF7">
            <w:pPr>
              <w:pStyle w:val="ConsPlusNormal"/>
              <w:jc w:val="center"/>
            </w:pPr>
            <w:r>
              <w:t>214,51</w:t>
            </w:r>
          </w:p>
        </w:tc>
      </w:tr>
      <w:tr w:rsidR="00582CF7">
        <w:tc>
          <w:tcPr>
            <w:tcW w:w="2211" w:type="dxa"/>
            <w:vAlign w:val="center"/>
          </w:tcPr>
          <w:p w:rsidR="00582CF7" w:rsidRDefault="00582CF7">
            <w:pPr>
              <w:pStyle w:val="ConsPlusNormal"/>
              <w:jc w:val="center"/>
            </w:pPr>
            <w:r>
              <w:t>Л6-03</w:t>
            </w:r>
          </w:p>
        </w:tc>
        <w:tc>
          <w:tcPr>
            <w:tcW w:w="3429" w:type="dxa"/>
            <w:vAlign w:val="center"/>
          </w:tcPr>
          <w:p w:rsidR="00582CF7" w:rsidRDefault="00582CF7">
            <w:pPr>
              <w:pStyle w:val="ConsPlusNormal"/>
              <w:jc w:val="center"/>
            </w:pPr>
            <w:r>
              <w:t>9,1</w:t>
            </w:r>
          </w:p>
        </w:tc>
        <w:tc>
          <w:tcPr>
            <w:tcW w:w="3429" w:type="dxa"/>
            <w:vAlign w:val="center"/>
          </w:tcPr>
          <w:p w:rsidR="00582CF7" w:rsidRDefault="00582CF7">
            <w:pPr>
              <w:pStyle w:val="ConsPlusNormal"/>
              <w:jc w:val="center"/>
            </w:pPr>
            <w:r>
              <w:t>263,88</w:t>
            </w:r>
          </w:p>
        </w:tc>
      </w:tr>
      <w:tr w:rsidR="00582CF7">
        <w:tc>
          <w:tcPr>
            <w:tcW w:w="2211" w:type="dxa"/>
            <w:vAlign w:val="center"/>
          </w:tcPr>
          <w:p w:rsidR="00582CF7" w:rsidRDefault="00582CF7">
            <w:pPr>
              <w:pStyle w:val="ConsPlusNormal"/>
              <w:jc w:val="center"/>
            </w:pPr>
            <w:r>
              <w:t>Л6-04</w:t>
            </w:r>
          </w:p>
        </w:tc>
        <w:tc>
          <w:tcPr>
            <w:tcW w:w="3429" w:type="dxa"/>
            <w:vAlign w:val="center"/>
          </w:tcPr>
          <w:p w:rsidR="00582CF7" w:rsidRDefault="00582CF7">
            <w:pPr>
              <w:pStyle w:val="ConsPlusNormal"/>
              <w:jc w:val="center"/>
            </w:pPr>
            <w:r>
              <w:t>11,1</w:t>
            </w:r>
          </w:p>
        </w:tc>
        <w:tc>
          <w:tcPr>
            <w:tcW w:w="3429" w:type="dxa"/>
            <w:vAlign w:val="center"/>
          </w:tcPr>
          <w:p w:rsidR="00582CF7" w:rsidRDefault="00582CF7">
            <w:pPr>
              <w:pStyle w:val="ConsPlusNormal"/>
              <w:jc w:val="center"/>
            </w:pPr>
            <w:r>
              <w:t>353,82</w:t>
            </w:r>
          </w:p>
        </w:tc>
      </w:tr>
      <w:tr w:rsidR="00582CF7">
        <w:tc>
          <w:tcPr>
            <w:tcW w:w="2211" w:type="dxa"/>
            <w:vAlign w:val="center"/>
          </w:tcPr>
          <w:p w:rsidR="00582CF7" w:rsidRDefault="00582CF7">
            <w:pPr>
              <w:pStyle w:val="ConsPlusNormal"/>
              <w:jc w:val="center"/>
            </w:pPr>
            <w:r>
              <w:t>Л6-05</w:t>
            </w:r>
          </w:p>
        </w:tc>
        <w:tc>
          <w:tcPr>
            <w:tcW w:w="3429" w:type="dxa"/>
            <w:vAlign w:val="center"/>
          </w:tcPr>
          <w:p w:rsidR="00582CF7" w:rsidRDefault="00582CF7">
            <w:pPr>
              <w:pStyle w:val="ConsPlusNormal"/>
              <w:jc w:val="center"/>
            </w:pPr>
            <w:r>
              <w:t>12,1</w:t>
            </w:r>
          </w:p>
        </w:tc>
        <w:tc>
          <w:tcPr>
            <w:tcW w:w="3429" w:type="dxa"/>
            <w:vAlign w:val="center"/>
          </w:tcPr>
          <w:p w:rsidR="00582CF7" w:rsidRDefault="00582CF7">
            <w:pPr>
              <w:pStyle w:val="ConsPlusNormal"/>
              <w:jc w:val="center"/>
            </w:pPr>
            <w:r>
              <w:t>443,60</w:t>
            </w:r>
          </w:p>
        </w:tc>
      </w:tr>
      <w:tr w:rsidR="00582CF7">
        <w:tc>
          <w:tcPr>
            <w:tcW w:w="2211" w:type="dxa"/>
            <w:vAlign w:val="center"/>
          </w:tcPr>
          <w:p w:rsidR="00582CF7" w:rsidRDefault="00582CF7">
            <w:pPr>
              <w:pStyle w:val="ConsPlusNormal"/>
              <w:jc w:val="center"/>
            </w:pPr>
            <w:r>
              <w:t>Л6-06</w:t>
            </w:r>
          </w:p>
        </w:tc>
        <w:tc>
          <w:tcPr>
            <w:tcW w:w="3429" w:type="dxa"/>
            <w:vAlign w:val="center"/>
          </w:tcPr>
          <w:p w:rsidR="00582CF7" w:rsidRDefault="00582CF7">
            <w:pPr>
              <w:pStyle w:val="ConsPlusNormal"/>
              <w:jc w:val="center"/>
            </w:pPr>
            <w:r>
              <w:t>13,2</w:t>
            </w:r>
          </w:p>
        </w:tc>
        <w:tc>
          <w:tcPr>
            <w:tcW w:w="3429" w:type="dxa"/>
            <w:vAlign w:val="center"/>
          </w:tcPr>
          <w:p w:rsidR="00582CF7" w:rsidRDefault="00582CF7">
            <w:pPr>
              <w:pStyle w:val="ConsPlusNormal"/>
              <w:jc w:val="center"/>
            </w:pPr>
            <w:r>
              <w:t>515,19</w:t>
            </w:r>
          </w:p>
        </w:tc>
      </w:tr>
      <w:tr w:rsidR="00582CF7">
        <w:tc>
          <w:tcPr>
            <w:tcW w:w="2211" w:type="dxa"/>
            <w:vAlign w:val="center"/>
          </w:tcPr>
          <w:p w:rsidR="00582CF7" w:rsidRDefault="00582CF7">
            <w:pPr>
              <w:pStyle w:val="ConsPlusNormal"/>
              <w:jc w:val="center"/>
            </w:pPr>
            <w:r>
              <w:t>Л6-07</w:t>
            </w:r>
          </w:p>
        </w:tc>
        <w:tc>
          <w:tcPr>
            <w:tcW w:w="3429" w:type="dxa"/>
            <w:vAlign w:val="center"/>
          </w:tcPr>
          <w:p w:rsidR="00582CF7" w:rsidRDefault="00582CF7">
            <w:pPr>
              <w:pStyle w:val="ConsPlusNormal"/>
              <w:jc w:val="center"/>
            </w:pPr>
            <w:r>
              <w:t>14,2</w:t>
            </w:r>
          </w:p>
        </w:tc>
        <w:tc>
          <w:tcPr>
            <w:tcW w:w="3429" w:type="dxa"/>
            <w:vAlign w:val="center"/>
          </w:tcPr>
          <w:p w:rsidR="00582CF7" w:rsidRDefault="00582CF7">
            <w:pPr>
              <w:pStyle w:val="ConsPlusNormal"/>
              <w:jc w:val="center"/>
            </w:pPr>
            <w:r>
              <w:t>548,43</w:t>
            </w:r>
          </w:p>
        </w:tc>
      </w:tr>
      <w:tr w:rsidR="00582CF7">
        <w:tc>
          <w:tcPr>
            <w:tcW w:w="2211" w:type="dxa"/>
            <w:vAlign w:val="center"/>
          </w:tcPr>
          <w:p w:rsidR="00582CF7" w:rsidRDefault="00582CF7">
            <w:pPr>
              <w:pStyle w:val="ConsPlusNormal"/>
              <w:jc w:val="center"/>
            </w:pPr>
            <w:r>
              <w:t>Л6-08</w:t>
            </w:r>
          </w:p>
        </w:tc>
        <w:tc>
          <w:tcPr>
            <w:tcW w:w="3429" w:type="dxa"/>
            <w:vAlign w:val="center"/>
          </w:tcPr>
          <w:p w:rsidR="00582CF7" w:rsidRDefault="00582CF7">
            <w:pPr>
              <w:pStyle w:val="ConsPlusNormal"/>
              <w:jc w:val="center"/>
            </w:pPr>
            <w:r>
              <w:t>15,1</w:t>
            </w:r>
          </w:p>
        </w:tc>
        <w:tc>
          <w:tcPr>
            <w:tcW w:w="3429" w:type="dxa"/>
            <w:vAlign w:val="center"/>
          </w:tcPr>
          <w:p w:rsidR="00582CF7" w:rsidRDefault="00582CF7">
            <w:pPr>
              <w:pStyle w:val="ConsPlusNormal"/>
              <w:jc w:val="center"/>
            </w:pPr>
            <w:r>
              <w:t>652,76</w:t>
            </w:r>
          </w:p>
        </w:tc>
      </w:tr>
      <w:tr w:rsidR="00582CF7">
        <w:tc>
          <w:tcPr>
            <w:tcW w:w="2211" w:type="dxa"/>
            <w:vAlign w:val="center"/>
          </w:tcPr>
          <w:p w:rsidR="00582CF7" w:rsidRDefault="00582CF7">
            <w:pPr>
              <w:pStyle w:val="ConsPlusNormal"/>
              <w:jc w:val="center"/>
            </w:pPr>
            <w:r>
              <w:t>Л6-09</w:t>
            </w:r>
          </w:p>
        </w:tc>
        <w:tc>
          <w:tcPr>
            <w:tcW w:w="3429" w:type="dxa"/>
            <w:vAlign w:val="center"/>
          </w:tcPr>
          <w:p w:rsidR="00582CF7" w:rsidRDefault="00582CF7">
            <w:pPr>
              <w:pStyle w:val="ConsPlusNormal"/>
              <w:jc w:val="center"/>
            </w:pPr>
            <w:r>
              <w:t>19,2</w:t>
            </w:r>
          </w:p>
        </w:tc>
        <w:tc>
          <w:tcPr>
            <w:tcW w:w="3429" w:type="dxa"/>
            <w:vAlign w:val="center"/>
          </w:tcPr>
          <w:p w:rsidR="00582CF7" w:rsidRDefault="00582CF7">
            <w:pPr>
              <w:pStyle w:val="ConsPlusNormal"/>
              <w:jc w:val="center"/>
            </w:pPr>
            <w:r>
              <w:t>974,19</w:t>
            </w:r>
          </w:p>
        </w:tc>
      </w:tr>
      <w:tr w:rsidR="00582CF7">
        <w:tc>
          <w:tcPr>
            <w:tcW w:w="2211" w:type="dxa"/>
            <w:vAlign w:val="center"/>
          </w:tcPr>
          <w:p w:rsidR="00582CF7" w:rsidRDefault="00582CF7">
            <w:pPr>
              <w:pStyle w:val="ConsPlusNormal"/>
              <w:jc w:val="center"/>
            </w:pPr>
            <w:r>
              <w:t>Л6-10</w:t>
            </w:r>
          </w:p>
        </w:tc>
        <w:tc>
          <w:tcPr>
            <w:tcW w:w="3429" w:type="dxa"/>
            <w:vAlign w:val="center"/>
          </w:tcPr>
          <w:p w:rsidR="00582CF7" w:rsidRDefault="00582CF7">
            <w:pPr>
              <w:pStyle w:val="ConsPlusNormal"/>
              <w:jc w:val="center"/>
            </w:pPr>
            <w:r>
              <w:t>22,6</w:t>
            </w:r>
          </w:p>
        </w:tc>
        <w:tc>
          <w:tcPr>
            <w:tcW w:w="3429" w:type="dxa"/>
            <w:vAlign w:val="center"/>
          </w:tcPr>
          <w:p w:rsidR="00582CF7" w:rsidRDefault="00582CF7">
            <w:pPr>
              <w:pStyle w:val="ConsPlusNormal"/>
              <w:jc w:val="center"/>
            </w:pPr>
            <w:r>
              <w:t>1377,78</w:t>
            </w:r>
          </w:p>
        </w:tc>
      </w:tr>
    </w:tbl>
    <w:p w:rsidR="00582CF7" w:rsidRDefault="00582CF7">
      <w:pPr>
        <w:pStyle w:val="ConsPlusNormal"/>
        <w:jc w:val="both"/>
      </w:pPr>
    </w:p>
    <w:p w:rsidR="00582CF7" w:rsidRDefault="00582CF7">
      <w:pPr>
        <w:pStyle w:val="ConsPlusNormal"/>
        <w:ind w:firstLine="540"/>
        <w:jc w:val="both"/>
      </w:pPr>
      <w:r>
        <w:t xml:space="preserve">В </w:t>
      </w:r>
      <w:hyperlink w:anchor="P7478">
        <w:r>
          <w:rPr>
            <w:color w:val="0000FF"/>
          </w:rPr>
          <w:t>таблице Л6</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диаметра грозотроса принадлежит интервалу между двумя значениями характеристики типового технологического решения, указанного в таблице Л6 в </w:t>
      </w:r>
      <w:hyperlink w:anchor="P7483">
        <w:r>
          <w:rPr>
            <w:color w:val="0000FF"/>
          </w:rPr>
          <w:t>столбце</w:t>
        </w:r>
      </w:hyperlink>
      <w:r>
        <w:t xml:space="preserve"> "Диаметр, мм", то из </w:t>
      </w:r>
      <w:hyperlink w:anchor="P7478">
        <w:r>
          <w:rPr>
            <w:color w:val="0000FF"/>
          </w:rPr>
          <w:t>таблицы Л6</w:t>
        </w:r>
      </w:hyperlink>
      <w:r>
        <w:t xml:space="preserve"> выбирается расценка УНЦ, соответствующая значению указанной характеристики, которое меньше утвержденного значения диаметра грозотроса,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диаметра грозотроса больше максимального значения характеристики типового технологического решения, указанного в таблице Л6 в </w:t>
      </w:r>
      <w:hyperlink w:anchor="P7483">
        <w:r>
          <w:rPr>
            <w:color w:val="0000FF"/>
          </w:rPr>
          <w:t>столбце</w:t>
        </w:r>
      </w:hyperlink>
      <w:r>
        <w:t xml:space="preserve"> "Диаметр, мм", то из </w:t>
      </w:r>
      <w:hyperlink w:anchor="P7478">
        <w:r>
          <w:rPr>
            <w:color w:val="0000FF"/>
          </w:rPr>
          <w:t>таблицы Л6</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7483">
        <w:r>
          <w:rPr>
            <w:color w:val="0000FF"/>
          </w:rPr>
          <w:t>столбце</w:t>
        </w:r>
      </w:hyperlink>
      <w:r>
        <w:t xml:space="preserve"> "Диаметр, мм"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250" w:name="P7522"/>
      <w:bookmarkEnd w:id="250"/>
      <w:r>
        <w:t>Таблица Л7. УНЦ провода СИП ВЛ 0,4 - 35 кВ</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474"/>
        <w:gridCol w:w="1474"/>
        <w:gridCol w:w="1359"/>
        <w:gridCol w:w="1359"/>
        <w:gridCol w:w="1359"/>
        <w:gridCol w:w="1361"/>
      </w:tblGrid>
      <w:tr w:rsidR="00582CF7">
        <w:tc>
          <w:tcPr>
            <w:tcW w:w="1757" w:type="dxa"/>
            <w:vMerge w:val="restart"/>
          </w:tcPr>
          <w:p w:rsidR="00582CF7" w:rsidRDefault="00582CF7">
            <w:pPr>
              <w:pStyle w:val="ConsPlusNormal"/>
              <w:jc w:val="center"/>
            </w:pPr>
            <w:r>
              <w:t>Номер расценок</w:t>
            </w:r>
          </w:p>
        </w:tc>
        <w:tc>
          <w:tcPr>
            <w:tcW w:w="1757" w:type="dxa"/>
            <w:vMerge w:val="restart"/>
          </w:tcPr>
          <w:p w:rsidR="00582CF7" w:rsidRDefault="00582CF7">
            <w:pPr>
              <w:pStyle w:val="ConsPlusNormal"/>
              <w:jc w:val="center"/>
            </w:pPr>
            <w:bookmarkStart w:id="251" w:name="P7527"/>
            <w:bookmarkEnd w:id="251"/>
            <w:r>
              <w:t>Количество фазных проводов, шт.</w:t>
            </w:r>
          </w:p>
        </w:tc>
        <w:tc>
          <w:tcPr>
            <w:tcW w:w="1474" w:type="dxa"/>
            <w:vMerge w:val="restart"/>
          </w:tcPr>
          <w:p w:rsidR="00582CF7" w:rsidRDefault="00582CF7">
            <w:pPr>
              <w:pStyle w:val="ConsPlusNormal"/>
              <w:jc w:val="center"/>
            </w:pPr>
            <w:bookmarkStart w:id="252" w:name="P7528"/>
            <w:bookmarkEnd w:id="252"/>
            <w:r>
              <w:t>Сечение фазного провода, мм</w:t>
            </w:r>
            <w:r>
              <w:rPr>
                <w:vertAlign w:val="superscript"/>
              </w:rPr>
              <w:t>2</w:t>
            </w:r>
          </w:p>
        </w:tc>
        <w:tc>
          <w:tcPr>
            <w:tcW w:w="1474" w:type="dxa"/>
            <w:vMerge w:val="restart"/>
          </w:tcPr>
          <w:p w:rsidR="00582CF7" w:rsidRDefault="00582CF7">
            <w:pPr>
              <w:pStyle w:val="ConsPlusNormal"/>
              <w:jc w:val="center"/>
            </w:pPr>
            <w:r>
              <w:t>Сечение нулевого провода, мм</w:t>
            </w:r>
            <w:r>
              <w:rPr>
                <w:vertAlign w:val="superscript"/>
              </w:rPr>
              <w:t>2</w:t>
            </w:r>
          </w:p>
        </w:tc>
        <w:tc>
          <w:tcPr>
            <w:tcW w:w="5438"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59" w:type="dxa"/>
          </w:tcPr>
          <w:p w:rsidR="00582CF7" w:rsidRDefault="00582CF7">
            <w:pPr>
              <w:pStyle w:val="ConsPlusNormal"/>
              <w:jc w:val="center"/>
            </w:pPr>
            <w:r>
              <w:t>1</w:t>
            </w:r>
          </w:p>
        </w:tc>
        <w:tc>
          <w:tcPr>
            <w:tcW w:w="1359" w:type="dxa"/>
          </w:tcPr>
          <w:p w:rsidR="00582CF7" w:rsidRDefault="00582CF7">
            <w:pPr>
              <w:pStyle w:val="ConsPlusNormal"/>
              <w:jc w:val="center"/>
            </w:pPr>
            <w:r>
              <w:t>2</w:t>
            </w:r>
          </w:p>
        </w:tc>
        <w:tc>
          <w:tcPr>
            <w:tcW w:w="1359" w:type="dxa"/>
          </w:tcPr>
          <w:p w:rsidR="00582CF7" w:rsidRDefault="00582CF7">
            <w:pPr>
              <w:pStyle w:val="ConsPlusNormal"/>
              <w:jc w:val="center"/>
            </w:pPr>
            <w:r>
              <w:t>3</w:t>
            </w:r>
          </w:p>
        </w:tc>
        <w:tc>
          <w:tcPr>
            <w:tcW w:w="1361"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5438" w:type="dxa"/>
            <w:gridSpan w:val="4"/>
          </w:tcPr>
          <w:p w:rsidR="00582CF7" w:rsidRDefault="00582CF7">
            <w:pPr>
              <w:pStyle w:val="ConsPlusNormal"/>
              <w:jc w:val="center"/>
            </w:pPr>
            <w:r>
              <w:t>Тип провода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1359" w:type="dxa"/>
          </w:tcPr>
          <w:p w:rsidR="00582CF7" w:rsidRDefault="00582CF7">
            <w:pPr>
              <w:pStyle w:val="ConsPlusNormal"/>
              <w:jc w:val="center"/>
            </w:pPr>
            <w:r>
              <w:t>с неизолированной нулевой несущей жилой (1)</w:t>
            </w:r>
          </w:p>
        </w:tc>
        <w:tc>
          <w:tcPr>
            <w:tcW w:w="1359" w:type="dxa"/>
          </w:tcPr>
          <w:p w:rsidR="00582CF7" w:rsidRDefault="00582CF7">
            <w:pPr>
              <w:pStyle w:val="ConsPlusNormal"/>
              <w:jc w:val="center"/>
            </w:pPr>
            <w:r>
              <w:t>с изолированной нулевой несущей жилой (2)</w:t>
            </w:r>
          </w:p>
        </w:tc>
        <w:tc>
          <w:tcPr>
            <w:tcW w:w="1359" w:type="dxa"/>
          </w:tcPr>
          <w:p w:rsidR="00582CF7" w:rsidRDefault="00582CF7">
            <w:pPr>
              <w:pStyle w:val="ConsPlusNormal"/>
              <w:jc w:val="center"/>
            </w:pPr>
            <w:r>
              <w:t>с защитной изоляцией (3)</w:t>
            </w:r>
          </w:p>
        </w:tc>
        <w:tc>
          <w:tcPr>
            <w:tcW w:w="1361" w:type="dxa"/>
          </w:tcPr>
          <w:p w:rsidR="00582CF7" w:rsidRDefault="00582CF7">
            <w:pPr>
              <w:pStyle w:val="ConsPlusNormal"/>
              <w:jc w:val="center"/>
            </w:pPr>
            <w:r>
              <w:t>без нулевой несущей жилы (4)</w:t>
            </w:r>
          </w:p>
        </w:tc>
      </w:tr>
      <w:tr w:rsidR="00582CF7">
        <w:tc>
          <w:tcPr>
            <w:tcW w:w="1757" w:type="dxa"/>
            <w:vAlign w:val="center"/>
          </w:tcPr>
          <w:p w:rsidR="00582CF7" w:rsidRDefault="00582CF7">
            <w:pPr>
              <w:pStyle w:val="ConsPlusNormal"/>
              <w:jc w:val="center"/>
            </w:pPr>
            <w:r>
              <w:t>Л7-01-1..4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16</w:t>
            </w:r>
          </w:p>
        </w:tc>
        <w:tc>
          <w:tcPr>
            <w:tcW w:w="1474" w:type="dxa"/>
            <w:vAlign w:val="center"/>
          </w:tcPr>
          <w:p w:rsidR="00582CF7" w:rsidRDefault="00582CF7">
            <w:pPr>
              <w:pStyle w:val="ConsPlusNormal"/>
              <w:jc w:val="center"/>
            </w:pPr>
            <w:r>
              <w:t>25</w:t>
            </w:r>
          </w:p>
        </w:tc>
        <w:tc>
          <w:tcPr>
            <w:tcW w:w="1359" w:type="dxa"/>
            <w:vAlign w:val="center"/>
          </w:tcPr>
          <w:p w:rsidR="00582CF7" w:rsidRDefault="00582CF7">
            <w:pPr>
              <w:pStyle w:val="ConsPlusNormal"/>
              <w:jc w:val="center"/>
            </w:pPr>
            <w:r>
              <w:t>365,94</w:t>
            </w:r>
          </w:p>
        </w:tc>
        <w:tc>
          <w:tcPr>
            <w:tcW w:w="1359" w:type="dxa"/>
            <w:vAlign w:val="center"/>
          </w:tcPr>
          <w:p w:rsidR="00582CF7" w:rsidRDefault="00582CF7">
            <w:pPr>
              <w:pStyle w:val="ConsPlusNormal"/>
              <w:jc w:val="center"/>
            </w:pPr>
            <w:r>
              <w:t>372,46</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Л7-02-1..4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35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1487,23</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Л7-03-1..4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1 502,12</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Л7-04-1..4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70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1 529,52</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Л7-05-1..4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95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1 562,50</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Л7-06-1..4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120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1 599,54</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Л7-07-1..4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150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1 641,80</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Л7-08-1..4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185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1 683,07</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Л7-09-1..4</w:t>
            </w:r>
          </w:p>
        </w:tc>
        <w:tc>
          <w:tcPr>
            <w:tcW w:w="1757" w:type="dxa"/>
            <w:vAlign w:val="center"/>
          </w:tcPr>
          <w:p w:rsidR="00582CF7" w:rsidRDefault="00582CF7">
            <w:pPr>
              <w:pStyle w:val="ConsPlusNormal"/>
              <w:jc w:val="center"/>
            </w:pPr>
            <w:r>
              <w:t>1</w:t>
            </w:r>
          </w:p>
        </w:tc>
        <w:tc>
          <w:tcPr>
            <w:tcW w:w="1474" w:type="dxa"/>
            <w:vAlign w:val="center"/>
          </w:tcPr>
          <w:p w:rsidR="00582CF7" w:rsidRDefault="00582CF7">
            <w:pPr>
              <w:pStyle w:val="ConsPlusNormal"/>
              <w:jc w:val="center"/>
            </w:pPr>
            <w:r>
              <w:t>240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1 742,38</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Л7-11-1..4</w:t>
            </w:r>
          </w:p>
        </w:tc>
        <w:tc>
          <w:tcPr>
            <w:tcW w:w="1757" w:type="dxa"/>
            <w:vAlign w:val="center"/>
          </w:tcPr>
          <w:p w:rsidR="00582CF7" w:rsidRDefault="00582CF7">
            <w:pPr>
              <w:pStyle w:val="ConsPlusNormal"/>
              <w:jc w:val="center"/>
            </w:pPr>
            <w:r>
              <w:t>2</w:t>
            </w:r>
          </w:p>
        </w:tc>
        <w:tc>
          <w:tcPr>
            <w:tcW w:w="1474" w:type="dxa"/>
            <w:vAlign w:val="center"/>
          </w:tcPr>
          <w:p w:rsidR="00582CF7" w:rsidRDefault="00582CF7">
            <w:pPr>
              <w:pStyle w:val="ConsPlusNormal"/>
              <w:jc w:val="center"/>
            </w:pPr>
            <w:r>
              <w:t>16</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359,90</w:t>
            </w:r>
          </w:p>
        </w:tc>
      </w:tr>
      <w:tr w:rsidR="00582CF7">
        <w:tc>
          <w:tcPr>
            <w:tcW w:w="1757" w:type="dxa"/>
            <w:vAlign w:val="center"/>
          </w:tcPr>
          <w:p w:rsidR="00582CF7" w:rsidRDefault="00582CF7">
            <w:pPr>
              <w:pStyle w:val="ConsPlusNormal"/>
              <w:jc w:val="center"/>
            </w:pPr>
            <w:r>
              <w:t>Л7-12-1..4</w:t>
            </w:r>
          </w:p>
        </w:tc>
        <w:tc>
          <w:tcPr>
            <w:tcW w:w="1757" w:type="dxa"/>
            <w:vAlign w:val="center"/>
          </w:tcPr>
          <w:p w:rsidR="00582CF7" w:rsidRDefault="00582CF7">
            <w:pPr>
              <w:pStyle w:val="ConsPlusNormal"/>
              <w:jc w:val="center"/>
            </w:pPr>
            <w:r>
              <w:t>2</w:t>
            </w:r>
          </w:p>
        </w:tc>
        <w:tc>
          <w:tcPr>
            <w:tcW w:w="1474" w:type="dxa"/>
            <w:vAlign w:val="center"/>
          </w:tcPr>
          <w:p w:rsidR="00582CF7" w:rsidRDefault="00582CF7">
            <w:pPr>
              <w:pStyle w:val="ConsPlusNormal"/>
              <w:jc w:val="center"/>
            </w:pPr>
            <w:r>
              <w:t>25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380,17</w:t>
            </w:r>
          </w:p>
        </w:tc>
      </w:tr>
      <w:tr w:rsidR="00582CF7">
        <w:tc>
          <w:tcPr>
            <w:tcW w:w="1757" w:type="dxa"/>
            <w:vAlign w:val="center"/>
          </w:tcPr>
          <w:p w:rsidR="00582CF7" w:rsidRDefault="00582CF7">
            <w:pPr>
              <w:pStyle w:val="ConsPlusNormal"/>
              <w:jc w:val="center"/>
            </w:pPr>
            <w:r>
              <w:t>Л7-13-1..4</w:t>
            </w:r>
          </w:p>
        </w:tc>
        <w:tc>
          <w:tcPr>
            <w:tcW w:w="1757" w:type="dxa"/>
            <w:vAlign w:val="center"/>
          </w:tcPr>
          <w:p w:rsidR="00582CF7" w:rsidRDefault="00582CF7">
            <w:pPr>
              <w:pStyle w:val="ConsPlusNormal"/>
              <w:jc w:val="center"/>
            </w:pPr>
            <w:r>
              <w:t>2</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429,71</w:t>
            </w:r>
          </w:p>
        </w:tc>
      </w:tr>
      <w:tr w:rsidR="00582CF7">
        <w:tc>
          <w:tcPr>
            <w:tcW w:w="1757" w:type="dxa"/>
            <w:vAlign w:val="center"/>
          </w:tcPr>
          <w:p w:rsidR="00582CF7" w:rsidRDefault="00582CF7">
            <w:pPr>
              <w:pStyle w:val="ConsPlusNormal"/>
              <w:jc w:val="center"/>
            </w:pPr>
            <w:r>
              <w:t>Л7-14-1..4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16</w:t>
            </w:r>
          </w:p>
        </w:tc>
        <w:tc>
          <w:tcPr>
            <w:tcW w:w="1474" w:type="dxa"/>
            <w:vAlign w:val="center"/>
          </w:tcPr>
          <w:p w:rsidR="00582CF7" w:rsidRDefault="00582CF7">
            <w:pPr>
              <w:pStyle w:val="ConsPlusNormal"/>
              <w:jc w:val="center"/>
            </w:pPr>
            <w:r>
              <w:t>25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415,95</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Л7-15-1..4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16</w:t>
            </w:r>
          </w:p>
        </w:tc>
        <w:tc>
          <w:tcPr>
            <w:tcW w:w="1474" w:type="dxa"/>
            <w:vAlign w:val="center"/>
          </w:tcPr>
          <w:p w:rsidR="00582CF7" w:rsidRDefault="00582CF7">
            <w:pPr>
              <w:pStyle w:val="ConsPlusNormal"/>
              <w:jc w:val="center"/>
            </w:pPr>
            <w:r>
              <w:t>55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461,22</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Л7-16-1..4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25</w:t>
            </w:r>
          </w:p>
        </w:tc>
        <w:tc>
          <w:tcPr>
            <w:tcW w:w="1474" w:type="dxa"/>
            <w:vAlign w:val="center"/>
          </w:tcPr>
          <w:p w:rsidR="00582CF7" w:rsidRDefault="00582CF7">
            <w:pPr>
              <w:pStyle w:val="ConsPlusNormal"/>
              <w:jc w:val="center"/>
            </w:pPr>
            <w:r>
              <w:t>35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465,01</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Л7-17-1..4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25</w:t>
            </w:r>
          </w:p>
        </w:tc>
        <w:tc>
          <w:tcPr>
            <w:tcW w:w="1474" w:type="dxa"/>
            <w:vAlign w:val="center"/>
          </w:tcPr>
          <w:p w:rsidR="00582CF7" w:rsidRDefault="00582CF7">
            <w:pPr>
              <w:pStyle w:val="ConsPlusNormal"/>
              <w:jc w:val="center"/>
            </w:pPr>
            <w:r>
              <w:t>55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493,93</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Л7-18-1..4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35</w:t>
            </w:r>
          </w:p>
        </w:tc>
        <w:tc>
          <w:tcPr>
            <w:tcW w:w="1474" w:type="dxa"/>
            <w:vAlign w:val="center"/>
          </w:tcPr>
          <w:p w:rsidR="00582CF7" w:rsidRDefault="00582CF7">
            <w:pPr>
              <w:pStyle w:val="ConsPlusNormal"/>
              <w:jc w:val="center"/>
            </w:pPr>
            <w:r>
              <w:t>50</w:t>
            </w:r>
          </w:p>
        </w:tc>
        <w:tc>
          <w:tcPr>
            <w:tcW w:w="1359" w:type="dxa"/>
            <w:vAlign w:val="center"/>
          </w:tcPr>
          <w:p w:rsidR="00582CF7" w:rsidRDefault="00582CF7">
            <w:pPr>
              <w:pStyle w:val="ConsPlusNormal"/>
              <w:jc w:val="center"/>
            </w:pPr>
            <w:r>
              <w:t>504,30</w:t>
            </w:r>
          </w:p>
        </w:tc>
        <w:tc>
          <w:tcPr>
            <w:tcW w:w="1359" w:type="dxa"/>
            <w:vAlign w:val="center"/>
          </w:tcPr>
          <w:p w:rsidR="00582CF7" w:rsidRDefault="00582CF7">
            <w:pPr>
              <w:pStyle w:val="ConsPlusNormal"/>
              <w:jc w:val="center"/>
            </w:pPr>
            <w:r>
              <w:t>514,91</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Л7-19-1..4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35</w:t>
            </w:r>
          </w:p>
        </w:tc>
        <w:tc>
          <w:tcPr>
            <w:tcW w:w="1474" w:type="dxa"/>
            <w:vAlign w:val="center"/>
          </w:tcPr>
          <w:p w:rsidR="00582CF7" w:rsidRDefault="00582CF7">
            <w:pPr>
              <w:pStyle w:val="ConsPlusNormal"/>
              <w:jc w:val="center"/>
            </w:pPr>
            <w:r>
              <w:t>55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525,24</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Л7-20-1..4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50</w:t>
            </w:r>
          </w:p>
        </w:tc>
        <w:tc>
          <w:tcPr>
            <w:tcW w:w="1359" w:type="dxa"/>
            <w:vAlign w:val="center"/>
          </w:tcPr>
          <w:p w:rsidR="00582CF7" w:rsidRDefault="00582CF7">
            <w:pPr>
              <w:pStyle w:val="ConsPlusNormal"/>
              <w:jc w:val="center"/>
            </w:pPr>
            <w:r>
              <w:t>549,44</w:t>
            </w:r>
          </w:p>
        </w:tc>
        <w:tc>
          <w:tcPr>
            <w:tcW w:w="1359" w:type="dxa"/>
            <w:vAlign w:val="center"/>
          </w:tcPr>
          <w:p w:rsidR="00582CF7" w:rsidRDefault="00582CF7">
            <w:pPr>
              <w:pStyle w:val="ConsPlusNormal"/>
              <w:jc w:val="center"/>
            </w:pPr>
            <w:r>
              <w:t>559,37</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Л7-21-1..4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55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570,95</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Л7-22-1..4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70</w:t>
            </w:r>
          </w:p>
        </w:tc>
        <w:tc>
          <w:tcPr>
            <w:tcW w:w="1359" w:type="dxa"/>
            <w:vAlign w:val="center"/>
          </w:tcPr>
          <w:p w:rsidR="00582CF7" w:rsidRDefault="00582CF7">
            <w:pPr>
              <w:pStyle w:val="ConsPlusNormal"/>
              <w:jc w:val="center"/>
            </w:pPr>
            <w:r>
              <w:t>580,68</w:t>
            </w:r>
          </w:p>
        </w:tc>
        <w:tc>
          <w:tcPr>
            <w:tcW w:w="1359" w:type="dxa"/>
            <w:vAlign w:val="center"/>
          </w:tcPr>
          <w:p w:rsidR="00582CF7" w:rsidRDefault="00582CF7">
            <w:pPr>
              <w:pStyle w:val="ConsPlusNormal"/>
              <w:jc w:val="center"/>
            </w:pPr>
            <w:r>
              <w:t>587,70</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Л7-23-1..4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70</w:t>
            </w:r>
          </w:p>
        </w:tc>
        <w:tc>
          <w:tcPr>
            <w:tcW w:w="1474" w:type="dxa"/>
            <w:vAlign w:val="center"/>
          </w:tcPr>
          <w:p w:rsidR="00582CF7" w:rsidRDefault="00582CF7">
            <w:pPr>
              <w:pStyle w:val="ConsPlusNormal"/>
              <w:jc w:val="center"/>
            </w:pPr>
            <w:r>
              <w:t>55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647,77</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Л7-24-1..4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70</w:t>
            </w:r>
          </w:p>
        </w:tc>
        <w:tc>
          <w:tcPr>
            <w:tcW w:w="1474" w:type="dxa"/>
            <w:vAlign w:val="center"/>
          </w:tcPr>
          <w:p w:rsidR="00582CF7" w:rsidRDefault="00582CF7">
            <w:pPr>
              <w:pStyle w:val="ConsPlusNormal"/>
              <w:jc w:val="center"/>
            </w:pPr>
            <w:r>
              <w:t>70</w:t>
            </w:r>
          </w:p>
        </w:tc>
        <w:tc>
          <w:tcPr>
            <w:tcW w:w="1359" w:type="dxa"/>
            <w:vAlign w:val="center"/>
          </w:tcPr>
          <w:p w:rsidR="00582CF7" w:rsidRDefault="00582CF7">
            <w:pPr>
              <w:pStyle w:val="ConsPlusNormal"/>
              <w:jc w:val="center"/>
            </w:pPr>
            <w:r>
              <w:t>658,16</w:t>
            </w:r>
          </w:p>
        </w:tc>
        <w:tc>
          <w:tcPr>
            <w:tcW w:w="1359" w:type="dxa"/>
            <w:vAlign w:val="center"/>
          </w:tcPr>
          <w:p w:rsidR="00582CF7" w:rsidRDefault="00582CF7">
            <w:pPr>
              <w:pStyle w:val="ConsPlusNormal"/>
              <w:jc w:val="center"/>
            </w:pPr>
            <w:r>
              <w:t>664,40</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Л7-25-1..4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70</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686,91</w:t>
            </w:r>
          </w:p>
        </w:tc>
        <w:tc>
          <w:tcPr>
            <w:tcW w:w="1359" w:type="dxa"/>
            <w:vAlign w:val="center"/>
          </w:tcPr>
          <w:p w:rsidR="00582CF7" w:rsidRDefault="00582CF7">
            <w:pPr>
              <w:pStyle w:val="ConsPlusNormal"/>
              <w:jc w:val="center"/>
            </w:pPr>
            <w:r>
              <w:t>700,08</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Л7-26-1..4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95</w:t>
            </w:r>
          </w:p>
        </w:tc>
        <w:tc>
          <w:tcPr>
            <w:tcW w:w="1474" w:type="dxa"/>
            <w:vAlign w:val="center"/>
          </w:tcPr>
          <w:p w:rsidR="00582CF7" w:rsidRDefault="00582CF7">
            <w:pPr>
              <w:pStyle w:val="ConsPlusNormal"/>
              <w:jc w:val="center"/>
            </w:pPr>
            <w:r>
              <w:t>70</w:t>
            </w:r>
          </w:p>
        </w:tc>
        <w:tc>
          <w:tcPr>
            <w:tcW w:w="1359" w:type="dxa"/>
            <w:vAlign w:val="center"/>
          </w:tcPr>
          <w:p w:rsidR="00582CF7" w:rsidRDefault="00582CF7">
            <w:pPr>
              <w:pStyle w:val="ConsPlusNormal"/>
              <w:jc w:val="center"/>
            </w:pPr>
            <w:r>
              <w:t>741,09</w:t>
            </w:r>
          </w:p>
        </w:tc>
        <w:tc>
          <w:tcPr>
            <w:tcW w:w="1359" w:type="dxa"/>
            <w:vAlign w:val="center"/>
          </w:tcPr>
          <w:p w:rsidR="00582CF7" w:rsidRDefault="00582CF7">
            <w:pPr>
              <w:pStyle w:val="ConsPlusNormal"/>
              <w:jc w:val="center"/>
            </w:pPr>
            <w:r>
              <w:t>757,06</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Л7-27-1..4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95</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769,84</w:t>
            </w:r>
          </w:p>
        </w:tc>
        <w:tc>
          <w:tcPr>
            <w:tcW w:w="1359" w:type="dxa"/>
            <w:vAlign w:val="center"/>
          </w:tcPr>
          <w:p w:rsidR="00582CF7" w:rsidRDefault="00582CF7">
            <w:pPr>
              <w:pStyle w:val="ConsPlusNormal"/>
              <w:jc w:val="center"/>
            </w:pPr>
            <w:r>
              <w:t>790,09</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Л7-28-1..4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120</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851,05</w:t>
            </w:r>
          </w:p>
        </w:tc>
        <w:tc>
          <w:tcPr>
            <w:tcW w:w="1359" w:type="dxa"/>
            <w:vAlign w:val="center"/>
          </w:tcPr>
          <w:p w:rsidR="00582CF7" w:rsidRDefault="00582CF7">
            <w:pPr>
              <w:pStyle w:val="ConsPlusNormal"/>
              <w:jc w:val="center"/>
            </w:pPr>
            <w:r>
              <w:t>873,11</w:t>
            </w:r>
          </w:p>
        </w:tc>
        <w:tc>
          <w:tcPr>
            <w:tcW w:w="1359" w:type="dxa"/>
            <w:vAlign w:val="center"/>
          </w:tcPr>
          <w:p w:rsidR="00582CF7" w:rsidRDefault="00582CF7">
            <w:pPr>
              <w:pStyle w:val="ConsPlusNormal"/>
            </w:pP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Л7-29-1..4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150</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949,97</w:t>
            </w:r>
          </w:p>
        </w:tc>
        <w:tc>
          <w:tcPr>
            <w:tcW w:w="1359" w:type="dxa"/>
            <w:vAlign w:val="center"/>
          </w:tcPr>
          <w:p w:rsidR="00582CF7" w:rsidRDefault="00582CF7">
            <w:pPr>
              <w:pStyle w:val="ConsPlusNormal"/>
              <w:jc w:val="center"/>
            </w:pPr>
            <w:r>
              <w:t>976,61</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Л7-30-1..4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185</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1137,30</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Л7-31-1..4</w:t>
            </w:r>
          </w:p>
        </w:tc>
        <w:tc>
          <w:tcPr>
            <w:tcW w:w="1757" w:type="dxa"/>
            <w:vAlign w:val="center"/>
          </w:tcPr>
          <w:p w:rsidR="00582CF7" w:rsidRDefault="00582CF7">
            <w:pPr>
              <w:pStyle w:val="ConsPlusNormal"/>
              <w:jc w:val="center"/>
            </w:pPr>
            <w:r>
              <w:t>3</w:t>
            </w:r>
          </w:p>
        </w:tc>
        <w:tc>
          <w:tcPr>
            <w:tcW w:w="1474" w:type="dxa"/>
            <w:vAlign w:val="center"/>
          </w:tcPr>
          <w:p w:rsidR="00582CF7" w:rsidRDefault="00582CF7">
            <w:pPr>
              <w:pStyle w:val="ConsPlusNormal"/>
              <w:jc w:val="center"/>
            </w:pPr>
            <w:r>
              <w:t>240</w:t>
            </w:r>
          </w:p>
        </w:tc>
        <w:tc>
          <w:tcPr>
            <w:tcW w:w="1474" w:type="dxa"/>
            <w:vAlign w:val="center"/>
          </w:tcPr>
          <w:p w:rsidR="00582CF7" w:rsidRDefault="00582CF7">
            <w:pPr>
              <w:pStyle w:val="ConsPlusNormal"/>
              <w:jc w:val="center"/>
            </w:pPr>
            <w:r>
              <w:t>95</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1306,04</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w:t>
            </w:r>
          </w:p>
        </w:tc>
      </w:tr>
      <w:tr w:rsidR="00582CF7">
        <w:tc>
          <w:tcPr>
            <w:tcW w:w="1757" w:type="dxa"/>
            <w:vAlign w:val="center"/>
          </w:tcPr>
          <w:p w:rsidR="00582CF7" w:rsidRDefault="00582CF7">
            <w:pPr>
              <w:pStyle w:val="ConsPlusNormal"/>
              <w:jc w:val="center"/>
            </w:pPr>
            <w:r>
              <w:t>Л7-32-1..4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16</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405,81</w:t>
            </w:r>
          </w:p>
        </w:tc>
      </w:tr>
      <w:tr w:rsidR="00582CF7">
        <w:tc>
          <w:tcPr>
            <w:tcW w:w="1757" w:type="dxa"/>
            <w:vAlign w:val="center"/>
          </w:tcPr>
          <w:p w:rsidR="00582CF7" w:rsidRDefault="00582CF7">
            <w:pPr>
              <w:pStyle w:val="ConsPlusNormal"/>
              <w:jc w:val="center"/>
            </w:pPr>
            <w:r>
              <w:t>Л7-34-1..4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25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446,04</w:t>
            </w:r>
          </w:p>
        </w:tc>
      </w:tr>
      <w:tr w:rsidR="00582CF7">
        <w:tc>
          <w:tcPr>
            <w:tcW w:w="1757" w:type="dxa"/>
            <w:vAlign w:val="center"/>
          </w:tcPr>
          <w:p w:rsidR="00582CF7" w:rsidRDefault="00582CF7">
            <w:pPr>
              <w:pStyle w:val="ConsPlusNormal"/>
              <w:jc w:val="center"/>
            </w:pPr>
            <w:r>
              <w:t>Л7-36-1..4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35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485,12</w:t>
            </w:r>
          </w:p>
        </w:tc>
      </w:tr>
      <w:tr w:rsidR="00582CF7">
        <w:tc>
          <w:tcPr>
            <w:tcW w:w="1757" w:type="dxa"/>
            <w:vAlign w:val="center"/>
          </w:tcPr>
          <w:p w:rsidR="00582CF7" w:rsidRDefault="00582CF7">
            <w:pPr>
              <w:pStyle w:val="ConsPlusNormal"/>
              <w:jc w:val="center"/>
            </w:pPr>
            <w:r>
              <w:t>Л7-37-1..4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50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547,16</w:t>
            </w:r>
          </w:p>
        </w:tc>
      </w:tr>
      <w:tr w:rsidR="00582CF7">
        <w:tc>
          <w:tcPr>
            <w:tcW w:w="1757" w:type="dxa"/>
            <w:vAlign w:val="center"/>
          </w:tcPr>
          <w:p w:rsidR="00582CF7" w:rsidRDefault="00582CF7">
            <w:pPr>
              <w:pStyle w:val="ConsPlusNormal"/>
              <w:jc w:val="center"/>
            </w:pPr>
            <w:r>
              <w:t>Л7-38-1..4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70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pPr>
          </w:p>
        </w:tc>
        <w:tc>
          <w:tcPr>
            <w:tcW w:w="1361" w:type="dxa"/>
            <w:vAlign w:val="center"/>
          </w:tcPr>
          <w:p w:rsidR="00582CF7" w:rsidRDefault="00582CF7">
            <w:pPr>
              <w:pStyle w:val="ConsPlusNormal"/>
              <w:jc w:val="center"/>
            </w:pPr>
            <w:r>
              <w:t>652,31</w:t>
            </w:r>
          </w:p>
        </w:tc>
      </w:tr>
      <w:tr w:rsidR="00582CF7">
        <w:tc>
          <w:tcPr>
            <w:tcW w:w="1757" w:type="dxa"/>
            <w:vAlign w:val="center"/>
          </w:tcPr>
          <w:p w:rsidR="00582CF7" w:rsidRDefault="00582CF7">
            <w:pPr>
              <w:pStyle w:val="ConsPlusNormal"/>
              <w:jc w:val="center"/>
            </w:pPr>
            <w:r>
              <w:t>Л7-39-1..4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95</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761,97</w:t>
            </w:r>
          </w:p>
        </w:tc>
      </w:tr>
      <w:tr w:rsidR="00582CF7">
        <w:tc>
          <w:tcPr>
            <w:tcW w:w="1757" w:type="dxa"/>
            <w:vAlign w:val="center"/>
          </w:tcPr>
          <w:p w:rsidR="00582CF7" w:rsidRDefault="00582CF7">
            <w:pPr>
              <w:pStyle w:val="ConsPlusNormal"/>
              <w:jc w:val="center"/>
            </w:pPr>
            <w:r>
              <w:t>Л7-40-1..4</w:t>
            </w:r>
          </w:p>
        </w:tc>
        <w:tc>
          <w:tcPr>
            <w:tcW w:w="1757" w:type="dxa"/>
            <w:vAlign w:val="center"/>
          </w:tcPr>
          <w:p w:rsidR="00582CF7" w:rsidRDefault="00582CF7">
            <w:pPr>
              <w:pStyle w:val="ConsPlusNormal"/>
              <w:jc w:val="center"/>
            </w:pPr>
            <w:r>
              <w:t>4</w:t>
            </w:r>
          </w:p>
        </w:tc>
        <w:tc>
          <w:tcPr>
            <w:tcW w:w="1474" w:type="dxa"/>
            <w:vAlign w:val="center"/>
          </w:tcPr>
          <w:p w:rsidR="00582CF7" w:rsidRDefault="00582CF7">
            <w:pPr>
              <w:pStyle w:val="ConsPlusNormal"/>
              <w:jc w:val="center"/>
            </w:pPr>
            <w:r>
              <w:t>120</w:t>
            </w:r>
          </w:p>
        </w:tc>
        <w:tc>
          <w:tcPr>
            <w:tcW w:w="1474"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59" w:type="dxa"/>
            <w:vAlign w:val="center"/>
          </w:tcPr>
          <w:p w:rsidR="00582CF7" w:rsidRDefault="00582CF7">
            <w:pPr>
              <w:pStyle w:val="ConsPlusNormal"/>
              <w:jc w:val="center"/>
            </w:pPr>
            <w:r>
              <w:t>-</w:t>
            </w:r>
          </w:p>
        </w:tc>
        <w:tc>
          <w:tcPr>
            <w:tcW w:w="1361" w:type="dxa"/>
            <w:vAlign w:val="center"/>
          </w:tcPr>
          <w:p w:rsidR="00582CF7" w:rsidRDefault="00582CF7">
            <w:pPr>
              <w:pStyle w:val="ConsPlusNormal"/>
              <w:jc w:val="center"/>
            </w:pPr>
            <w:r>
              <w:t>869,36</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7522">
        <w:r>
          <w:rPr>
            <w:color w:val="0000FF"/>
          </w:rPr>
          <w:t>таблице Л7</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Для учета технологических решений провода СИП ВЛ 0,4 - 35 кВ с утвержденным значением количества фазных проводов, отличным от значения, указанного в таблице Л7 в </w:t>
      </w:r>
      <w:hyperlink w:anchor="P7527">
        <w:r>
          <w:rPr>
            <w:color w:val="0000FF"/>
          </w:rPr>
          <w:t>столбце</w:t>
        </w:r>
      </w:hyperlink>
      <w:r>
        <w:t xml:space="preserve"> "Количество фазных проводов, шт.", вместе с выбранной из </w:t>
      </w:r>
      <w:hyperlink w:anchor="P7522">
        <w:r>
          <w:rPr>
            <w:color w:val="0000FF"/>
          </w:rPr>
          <w:t>таблицы Л7</w:t>
        </w:r>
      </w:hyperlink>
      <w:r>
        <w:t xml:space="preserve"> расценкой УНЦ для утвержденных значений сечения фазного провода, сечения нулевого провода (если применимо) и типа провода применяется коэффициент (Кф3), определяемый как отношение утвержденного значения количества фазных проводов к значению, указанному в таблице Л7 в </w:t>
      </w:r>
      <w:hyperlink w:anchor="P7527">
        <w:r>
          <w:rPr>
            <w:color w:val="0000FF"/>
          </w:rPr>
          <w:t>столбце</w:t>
        </w:r>
      </w:hyperlink>
      <w:r>
        <w:t xml:space="preserve"> "Количество фазных проводов, шт.".</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фазного провода и (или) сечения нулевого провода СИП принадлежит интервалу между двумя значениями характеристики типового технологического решения, указанного в </w:t>
      </w:r>
      <w:hyperlink w:anchor="P7522">
        <w:r>
          <w:rPr>
            <w:color w:val="0000FF"/>
          </w:rPr>
          <w:t>таблице Л7</w:t>
        </w:r>
      </w:hyperlink>
      <w:r>
        <w:t xml:space="preserve"> в столбце "Сечение фазного провода, мм</w:t>
      </w:r>
      <w:r>
        <w:rPr>
          <w:vertAlign w:val="superscript"/>
        </w:rPr>
        <w:t>2</w:t>
      </w:r>
      <w:r>
        <w:t>" и (или) "Сечение нулевого провода, мм</w:t>
      </w:r>
      <w:r>
        <w:rPr>
          <w:vertAlign w:val="superscript"/>
        </w:rPr>
        <w:t>2</w:t>
      </w:r>
      <w:r>
        <w:t xml:space="preserve">" (если применимо), для утвержденного значения типа провода и количества фазных проводов СИП, то из </w:t>
      </w:r>
      <w:hyperlink w:anchor="P7522">
        <w:r>
          <w:rPr>
            <w:color w:val="0000FF"/>
          </w:rPr>
          <w:t>таблицы Л7</w:t>
        </w:r>
      </w:hyperlink>
      <w:r>
        <w:t xml:space="preserve"> выбирается расценка УНЦ, соответствующая значению указанной характеристики, которое меньше утвержденного значения сечения фазного провода и (или) сечения нулевого провода СИП, и применяется определяемый по </w:t>
      </w:r>
      <w:hyperlink w:anchor="P1978">
        <w:r>
          <w:rPr>
            <w:color w:val="0000FF"/>
          </w:rPr>
          <w:t>формуле 1</w:t>
        </w:r>
      </w:hyperlink>
      <w:r>
        <w:t xml:space="preserve"> коэффициент (Кф2) для утвержденного значения сечения фазного провода СИП либо утвержденного значения сечения нулевого провода СИП, имеющий максимальное значение.</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сечения фазного провода и (или) сечения нулевого провода СИП больше максимального значения характеристики типового технологического решения, указанного в таблице Л7 в </w:t>
      </w:r>
      <w:hyperlink w:anchor="P7528">
        <w:r>
          <w:rPr>
            <w:color w:val="0000FF"/>
          </w:rPr>
          <w:t>столбце</w:t>
        </w:r>
      </w:hyperlink>
      <w:r>
        <w:t xml:space="preserve"> "Сечение фазного провода, мм</w:t>
      </w:r>
      <w:r>
        <w:rPr>
          <w:vertAlign w:val="superscript"/>
        </w:rPr>
        <w:t>2</w:t>
      </w:r>
      <w:r>
        <w:t>" и (или) "Сечение нулевого провода, мм</w:t>
      </w:r>
      <w:r>
        <w:rPr>
          <w:vertAlign w:val="superscript"/>
        </w:rPr>
        <w:t>2</w:t>
      </w:r>
      <w:r>
        <w:t xml:space="preserve">" (если применимо), для утвержденного значения типа провода и количества фазных проводов СИП, то из </w:t>
      </w:r>
      <w:hyperlink w:anchor="P7522">
        <w:r>
          <w:rPr>
            <w:color w:val="0000FF"/>
          </w:rPr>
          <w:t>таблицы Л7</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7528">
        <w:r>
          <w:rPr>
            <w:color w:val="0000FF"/>
          </w:rPr>
          <w:t>столбце</w:t>
        </w:r>
      </w:hyperlink>
      <w:r>
        <w:t xml:space="preserve"> "Сечение фазного провода, мм</w:t>
      </w:r>
      <w:r>
        <w:rPr>
          <w:vertAlign w:val="superscript"/>
        </w:rPr>
        <w:t>2</w:t>
      </w:r>
      <w:r>
        <w:t>" и (или) "Сечение нулевого провода, мм</w:t>
      </w:r>
      <w:r>
        <w:rPr>
          <w:vertAlign w:val="superscript"/>
        </w:rPr>
        <w:t>2</w:t>
      </w:r>
      <w:r>
        <w:t>" (если применимо), для утвержденного значения типа провода и количества фазных проводов СИП (УНЦ</w:t>
      </w:r>
      <w:r>
        <w:rPr>
          <w:vertAlign w:val="subscript"/>
        </w:rPr>
        <w:t>б</w:t>
      </w:r>
      <w:r>
        <w:t xml:space="preserve">), и применяется определяемый по </w:t>
      </w:r>
      <w:hyperlink w:anchor="P1978">
        <w:r>
          <w:rPr>
            <w:color w:val="0000FF"/>
          </w:rPr>
          <w:t>формуле 1</w:t>
        </w:r>
      </w:hyperlink>
      <w:r>
        <w:t xml:space="preserve"> коэффициент (Кф2) для утвержденного значения сечения фазного провода СИП либо утвержденного значения сечения нулевого провода СИП, имеющий максимальное значение,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типа провода и количества фазных проводов СИП;</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253" w:name="P7844"/>
      <w:bookmarkEnd w:id="253"/>
      <w:r>
        <w:t>Таблица Л8. УНЦ провода ВЛ повышенной пропускной способности</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3628"/>
        <w:gridCol w:w="2721"/>
      </w:tblGrid>
      <w:tr w:rsidR="00582CF7">
        <w:tc>
          <w:tcPr>
            <w:tcW w:w="2721" w:type="dxa"/>
          </w:tcPr>
          <w:p w:rsidR="00582CF7" w:rsidRDefault="00582CF7">
            <w:pPr>
              <w:pStyle w:val="ConsPlusNormal"/>
              <w:jc w:val="center"/>
            </w:pPr>
            <w:r>
              <w:t>Номер расценок</w:t>
            </w:r>
          </w:p>
        </w:tc>
        <w:tc>
          <w:tcPr>
            <w:tcW w:w="3628" w:type="dxa"/>
          </w:tcPr>
          <w:p w:rsidR="00582CF7" w:rsidRDefault="00582CF7">
            <w:pPr>
              <w:pStyle w:val="ConsPlusNormal"/>
              <w:jc w:val="center"/>
            </w:pPr>
            <w:bookmarkStart w:id="254" w:name="P7849"/>
            <w:bookmarkEnd w:id="254"/>
            <w:r>
              <w:t>Допустимый длительный ток, А</w:t>
            </w:r>
          </w:p>
        </w:tc>
        <w:tc>
          <w:tcPr>
            <w:tcW w:w="2721" w:type="dxa"/>
          </w:tcPr>
          <w:p w:rsidR="00582CF7" w:rsidRDefault="00582CF7">
            <w:pPr>
              <w:pStyle w:val="ConsPlusNormal"/>
              <w:jc w:val="center"/>
            </w:pPr>
            <w:r>
              <w:t>Норматив цены, тыс. руб</w:t>
            </w:r>
          </w:p>
        </w:tc>
      </w:tr>
      <w:tr w:rsidR="00582CF7">
        <w:tc>
          <w:tcPr>
            <w:tcW w:w="2721" w:type="dxa"/>
          </w:tcPr>
          <w:p w:rsidR="00582CF7" w:rsidRDefault="00582CF7">
            <w:pPr>
              <w:pStyle w:val="ConsPlusNormal"/>
              <w:jc w:val="center"/>
            </w:pPr>
            <w:r>
              <w:t>Л8-01</w:t>
            </w:r>
          </w:p>
        </w:tc>
        <w:tc>
          <w:tcPr>
            <w:tcW w:w="3628" w:type="dxa"/>
          </w:tcPr>
          <w:p w:rsidR="00582CF7" w:rsidRDefault="00582CF7">
            <w:pPr>
              <w:pStyle w:val="ConsPlusNormal"/>
              <w:jc w:val="center"/>
            </w:pPr>
            <w:r>
              <w:t>504</w:t>
            </w:r>
          </w:p>
        </w:tc>
        <w:tc>
          <w:tcPr>
            <w:tcW w:w="2721" w:type="dxa"/>
          </w:tcPr>
          <w:p w:rsidR="00582CF7" w:rsidRDefault="00582CF7">
            <w:pPr>
              <w:pStyle w:val="ConsPlusNormal"/>
              <w:jc w:val="center"/>
            </w:pPr>
            <w:r>
              <w:t>1 429,28</w:t>
            </w:r>
          </w:p>
        </w:tc>
      </w:tr>
      <w:tr w:rsidR="00582CF7">
        <w:tc>
          <w:tcPr>
            <w:tcW w:w="2721" w:type="dxa"/>
          </w:tcPr>
          <w:p w:rsidR="00582CF7" w:rsidRDefault="00582CF7">
            <w:pPr>
              <w:pStyle w:val="ConsPlusNormal"/>
              <w:jc w:val="center"/>
            </w:pPr>
            <w:r>
              <w:t>Л8-02</w:t>
            </w:r>
          </w:p>
        </w:tc>
        <w:tc>
          <w:tcPr>
            <w:tcW w:w="3628" w:type="dxa"/>
          </w:tcPr>
          <w:p w:rsidR="00582CF7" w:rsidRDefault="00582CF7">
            <w:pPr>
              <w:pStyle w:val="ConsPlusNormal"/>
              <w:jc w:val="center"/>
            </w:pPr>
            <w:r>
              <w:t>1 803</w:t>
            </w:r>
          </w:p>
        </w:tc>
        <w:tc>
          <w:tcPr>
            <w:tcW w:w="2721" w:type="dxa"/>
          </w:tcPr>
          <w:p w:rsidR="00582CF7" w:rsidRDefault="00582CF7">
            <w:pPr>
              <w:pStyle w:val="ConsPlusNormal"/>
              <w:jc w:val="center"/>
            </w:pPr>
            <w:r>
              <w:t>3 942,61</w:t>
            </w:r>
          </w:p>
        </w:tc>
      </w:tr>
      <w:tr w:rsidR="00582CF7">
        <w:tc>
          <w:tcPr>
            <w:tcW w:w="2721" w:type="dxa"/>
          </w:tcPr>
          <w:p w:rsidR="00582CF7" w:rsidRDefault="00582CF7">
            <w:pPr>
              <w:pStyle w:val="ConsPlusNormal"/>
              <w:jc w:val="center"/>
            </w:pPr>
            <w:r>
              <w:t>Л8-03</w:t>
            </w:r>
          </w:p>
        </w:tc>
        <w:tc>
          <w:tcPr>
            <w:tcW w:w="3628" w:type="dxa"/>
          </w:tcPr>
          <w:p w:rsidR="00582CF7" w:rsidRDefault="00582CF7">
            <w:pPr>
              <w:pStyle w:val="ConsPlusNormal"/>
              <w:jc w:val="center"/>
            </w:pPr>
            <w:r>
              <w:t>1 992</w:t>
            </w:r>
          </w:p>
        </w:tc>
        <w:tc>
          <w:tcPr>
            <w:tcW w:w="2721" w:type="dxa"/>
          </w:tcPr>
          <w:p w:rsidR="00582CF7" w:rsidRDefault="00582CF7">
            <w:pPr>
              <w:pStyle w:val="ConsPlusNormal"/>
              <w:jc w:val="center"/>
            </w:pPr>
            <w:r>
              <w:t>4 303,76</w:t>
            </w:r>
          </w:p>
        </w:tc>
      </w:tr>
      <w:tr w:rsidR="00582CF7">
        <w:tc>
          <w:tcPr>
            <w:tcW w:w="2721" w:type="dxa"/>
          </w:tcPr>
          <w:p w:rsidR="00582CF7" w:rsidRDefault="00582CF7">
            <w:pPr>
              <w:pStyle w:val="ConsPlusNormal"/>
              <w:jc w:val="center"/>
            </w:pPr>
            <w:r>
              <w:t>Л8-04</w:t>
            </w:r>
          </w:p>
        </w:tc>
        <w:tc>
          <w:tcPr>
            <w:tcW w:w="3628" w:type="dxa"/>
          </w:tcPr>
          <w:p w:rsidR="00582CF7" w:rsidRDefault="00582CF7">
            <w:pPr>
              <w:pStyle w:val="ConsPlusNormal"/>
              <w:jc w:val="center"/>
            </w:pPr>
            <w:r>
              <w:t>2 121</w:t>
            </w:r>
          </w:p>
        </w:tc>
        <w:tc>
          <w:tcPr>
            <w:tcW w:w="2721" w:type="dxa"/>
          </w:tcPr>
          <w:p w:rsidR="00582CF7" w:rsidRDefault="00582CF7">
            <w:pPr>
              <w:pStyle w:val="ConsPlusNormal"/>
              <w:jc w:val="center"/>
            </w:pPr>
            <w:r>
              <w:t>5 234,51</w:t>
            </w:r>
          </w:p>
        </w:tc>
      </w:tr>
      <w:tr w:rsidR="00582CF7">
        <w:tc>
          <w:tcPr>
            <w:tcW w:w="2721" w:type="dxa"/>
          </w:tcPr>
          <w:p w:rsidR="00582CF7" w:rsidRDefault="00582CF7">
            <w:pPr>
              <w:pStyle w:val="ConsPlusNormal"/>
              <w:jc w:val="center"/>
            </w:pPr>
            <w:r>
              <w:t>Л8-05</w:t>
            </w:r>
          </w:p>
        </w:tc>
        <w:tc>
          <w:tcPr>
            <w:tcW w:w="3628" w:type="dxa"/>
          </w:tcPr>
          <w:p w:rsidR="00582CF7" w:rsidRDefault="00582CF7">
            <w:pPr>
              <w:pStyle w:val="ConsPlusNormal"/>
              <w:jc w:val="center"/>
            </w:pPr>
            <w:r>
              <w:t>2 678</w:t>
            </w:r>
          </w:p>
        </w:tc>
        <w:tc>
          <w:tcPr>
            <w:tcW w:w="2721" w:type="dxa"/>
          </w:tcPr>
          <w:p w:rsidR="00582CF7" w:rsidRDefault="00582CF7">
            <w:pPr>
              <w:pStyle w:val="ConsPlusNormal"/>
              <w:jc w:val="center"/>
            </w:pPr>
            <w:r>
              <w:t>8 485,31</w:t>
            </w:r>
          </w:p>
        </w:tc>
      </w:tr>
    </w:tbl>
    <w:p w:rsidR="00582CF7" w:rsidRDefault="00582CF7">
      <w:pPr>
        <w:pStyle w:val="ConsPlusNormal"/>
        <w:jc w:val="both"/>
      </w:pPr>
    </w:p>
    <w:p w:rsidR="00582CF7" w:rsidRDefault="00582CF7">
      <w:pPr>
        <w:pStyle w:val="ConsPlusNormal"/>
        <w:ind w:firstLine="540"/>
        <w:jc w:val="both"/>
      </w:pPr>
      <w:r>
        <w:t xml:space="preserve">В </w:t>
      </w:r>
      <w:hyperlink w:anchor="P7844">
        <w:r>
          <w:rPr>
            <w:color w:val="0000FF"/>
          </w:rPr>
          <w:t>таблице Л8</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w:t>
      </w:r>
      <w:hyperlink w:anchor="P7844">
        <w:r>
          <w:rPr>
            <w:color w:val="0000FF"/>
          </w:rPr>
          <w:t>таблице Л8</w:t>
        </w:r>
      </w:hyperlink>
      <w:r>
        <w:t xml:space="preserve"> приведены УНЦ для 3-х фаз.</w:t>
      </w:r>
    </w:p>
    <w:p w:rsidR="00582CF7" w:rsidRDefault="00582CF7">
      <w:pPr>
        <w:pStyle w:val="ConsPlusNormal"/>
        <w:spacing w:before="220"/>
        <w:ind w:firstLine="540"/>
        <w:jc w:val="both"/>
      </w:pPr>
      <w:r>
        <w:t xml:space="preserve">Для учета технологических решений для провода ВЛ повышенной пропускной способности с утвержденным количеством проводов в фазе, отличным от 1, вместе с выбранной расценкой УНЦ из </w:t>
      </w:r>
      <w:hyperlink w:anchor="P7844">
        <w:r>
          <w:rPr>
            <w:color w:val="0000FF"/>
          </w:rPr>
          <w:t>таблицы Л8</w:t>
        </w:r>
      </w:hyperlink>
      <w:r>
        <w:t xml:space="preserve"> применяется коэффициент (Кф3), равный утвержденному значению количества проводов в фазе ВЛ.</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допустимого длительного тока провода ВЛ повышенной пропускной способности принадлежит интервалу между двумя значениями характеристики типового технологического решения, указанного в таблице Л8 в </w:t>
      </w:r>
      <w:hyperlink w:anchor="P7849">
        <w:r>
          <w:rPr>
            <w:color w:val="0000FF"/>
          </w:rPr>
          <w:t>столбце</w:t>
        </w:r>
      </w:hyperlink>
      <w:r>
        <w:t xml:space="preserve"> "Допустимый длительный ток, А", то из </w:t>
      </w:r>
      <w:hyperlink w:anchor="P7844">
        <w:r>
          <w:rPr>
            <w:color w:val="0000FF"/>
          </w:rPr>
          <w:t>таблицы Л8</w:t>
        </w:r>
      </w:hyperlink>
      <w:r>
        <w:t xml:space="preserve"> выбирается расценка УНЦ, соответствующая значению указанной характеристики, которое меньше утвержденного значения допустимого длительного тока провода ВЛ повышенной пропускной способности,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допустимого длительного тока провода ВЛ повышенной пропускной способности больше максимального значения характеристики типового технологического решения, указанного в таблице Л8 в </w:t>
      </w:r>
      <w:hyperlink w:anchor="P7849">
        <w:r>
          <w:rPr>
            <w:color w:val="0000FF"/>
          </w:rPr>
          <w:t>столбце</w:t>
        </w:r>
      </w:hyperlink>
      <w:r>
        <w:t xml:space="preserve"> "Допустимый длительный ток, А", то из </w:t>
      </w:r>
      <w:hyperlink w:anchor="P7844">
        <w:r>
          <w:rPr>
            <w:color w:val="0000FF"/>
          </w:rPr>
          <w:t>таблицы Л8</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7849">
        <w:r>
          <w:rPr>
            <w:color w:val="0000FF"/>
          </w:rPr>
          <w:t>столбце</w:t>
        </w:r>
      </w:hyperlink>
      <w:r>
        <w:t xml:space="preserve"> "Допустимый длительный ток, А"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255" w:name="P7875"/>
      <w:bookmarkEnd w:id="255"/>
      <w:r>
        <w:t>Таблица Л9. УНЦ устройства лежневых дорог</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3798"/>
        <w:gridCol w:w="1700"/>
        <w:gridCol w:w="1984"/>
      </w:tblGrid>
      <w:tr w:rsidR="00582CF7">
        <w:tc>
          <w:tcPr>
            <w:tcW w:w="1587" w:type="dxa"/>
          </w:tcPr>
          <w:p w:rsidR="00582CF7" w:rsidRDefault="00582CF7">
            <w:pPr>
              <w:pStyle w:val="ConsPlusNormal"/>
              <w:jc w:val="center"/>
            </w:pPr>
            <w:r>
              <w:t>Номер расценок</w:t>
            </w:r>
          </w:p>
        </w:tc>
        <w:tc>
          <w:tcPr>
            <w:tcW w:w="3798" w:type="dxa"/>
          </w:tcPr>
          <w:p w:rsidR="00582CF7" w:rsidRDefault="00582CF7">
            <w:pPr>
              <w:pStyle w:val="ConsPlusNormal"/>
              <w:jc w:val="center"/>
            </w:pPr>
            <w:r>
              <w:t>Наименование</w:t>
            </w:r>
          </w:p>
        </w:tc>
        <w:tc>
          <w:tcPr>
            <w:tcW w:w="1700" w:type="dxa"/>
          </w:tcPr>
          <w:p w:rsidR="00582CF7" w:rsidRDefault="00582CF7">
            <w:pPr>
              <w:pStyle w:val="ConsPlusNormal"/>
              <w:jc w:val="center"/>
            </w:pPr>
            <w:r>
              <w:t>Измеритель</w:t>
            </w:r>
          </w:p>
        </w:tc>
        <w:tc>
          <w:tcPr>
            <w:tcW w:w="1984" w:type="dxa"/>
          </w:tcPr>
          <w:p w:rsidR="00582CF7" w:rsidRDefault="00582CF7">
            <w:pPr>
              <w:pStyle w:val="ConsPlusNormal"/>
              <w:jc w:val="center"/>
            </w:pPr>
            <w:r>
              <w:t>Норматив цены, тыс. руб</w:t>
            </w:r>
          </w:p>
        </w:tc>
      </w:tr>
      <w:tr w:rsidR="00582CF7">
        <w:tc>
          <w:tcPr>
            <w:tcW w:w="1587" w:type="dxa"/>
            <w:vAlign w:val="center"/>
          </w:tcPr>
          <w:p w:rsidR="00582CF7" w:rsidRDefault="00582CF7">
            <w:pPr>
              <w:pStyle w:val="ConsPlusNormal"/>
              <w:jc w:val="center"/>
            </w:pPr>
            <w:bookmarkStart w:id="256" w:name="P7881"/>
            <w:bookmarkEnd w:id="256"/>
            <w:r>
              <w:t>Л9-01</w:t>
            </w:r>
          </w:p>
        </w:tc>
        <w:tc>
          <w:tcPr>
            <w:tcW w:w="3798" w:type="dxa"/>
            <w:vAlign w:val="center"/>
          </w:tcPr>
          <w:p w:rsidR="00582CF7" w:rsidRDefault="00582CF7">
            <w:pPr>
              <w:pStyle w:val="ConsPlusNormal"/>
              <w:jc w:val="center"/>
            </w:pPr>
            <w:r>
              <w:t>Устройство лежневых дорог</w:t>
            </w:r>
          </w:p>
        </w:tc>
        <w:tc>
          <w:tcPr>
            <w:tcW w:w="1700" w:type="dxa"/>
            <w:vAlign w:val="center"/>
          </w:tcPr>
          <w:p w:rsidR="00582CF7" w:rsidRDefault="00582CF7">
            <w:pPr>
              <w:pStyle w:val="ConsPlusNormal"/>
              <w:jc w:val="center"/>
            </w:pPr>
            <w:r>
              <w:t>км</w:t>
            </w:r>
          </w:p>
        </w:tc>
        <w:tc>
          <w:tcPr>
            <w:tcW w:w="1984" w:type="dxa"/>
            <w:vAlign w:val="center"/>
          </w:tcPr>
          <w:p w:rsidR="00582CF7" w:rsidRDefault="00582CF7">
            <w:pPr>
              <w:pStyle w:val="ConsPlusNormal"/>
              <w:jc w:val="center"/>
            </w:pPr>
            <w:r>
              <w:t>15 505,16</w:t>
            </w:r>
          </w:p>
        </w:tc>
      </w:tr>
      <w:tr w:rsidR="00582CF7">
        <w:tc>
          <w:tcPr>
            <w:tcW w:w="1587" w:type="dxa"/>
            <w:vAlign w:val="center"/>
          </w:tcPr>
          <w:p w:rsidR="00582CF7" w:rsidRDefault="00582CF7">
            <w:pPr>
              <w:pStyle w:val="ConsPlusNormal"/>
              <w:jc w:val="center"/>
            </w:pPr>
            <w:bookmarkStart w:id="257" w:name="P7885"/>
            <w:bookmarkEnd w:id="257"/>
            <w:r>
              <w:t>Л9-02</w:t>
            </w:r>
          </w:p>
        </w:tc>
        <w:tc>
          <w:tcPr>
            <w:tcW w:w="3798" w:type="dxa"/>
            <w:vAlign w:val="center"/>
          </w:tcPr>
          <w:p w:rsidR="00582CF7" w:rsidRDefault="00582CF7">
            <w:pPr>
              <w:pStyle w:val="ConsPlusNormal"/>
              <w:jc w:val="center"/>
            </w:pPr>
            <w:r>
              <w:t>Устройство лежневых дорог</w:t>
            </w:r>
          </w:p>
        </w:tc>
        <w:tc>
          <w:tcPr>
            <w:tcW w:w="1700" w:type="dxa"/>
            <w:vAlign w:val="center"/>
          </w:tcPr>
          <w:p w:rsidR="00582CF7" w:rsidRDefault="00582CF7">
            <w:pPr>
              <w:pStyle w:val="ConsPlusNormal"/>
              <w:jc w:val="center"/>
            </w:pPr>
            <w:r>
              <w:t>м</w:t>
            </w:r>
            <w:r>
              <w:rPr>
                <w:vertAlign w:val="superscript"/>
              </w:rPr>
              <w:t>2</w:t>
            </w:r>
          </w:p>
        </w:tc>
        <w:tc>
          <w:tcPr>
            <w:tcW w:w="1984" w:type="dxa"/>
            <w:vAlign w:val="center"/>
          </w:tcPr>
          <w:p w:rsidR="00582CF7" w:rsidRDefault="00582CF7">
            <w:pPr>
              <w:pStyle w:val="ConsPlusNormal"/>
              <w:jc w:val="center"/>
            </w:pPr>
            <w:r>
              <w:t>4,50</w:t>
            </w:r>
          </w:p>
        </w:tc>
      </w:tr>
      <w:tr w:rsidR="00582CF7">
        <w:tc>
          <w:tcPr>
            <w:tcW w:w="1587" w:type="dxa"/>
            <w:vAlign w:val="center"/>
          </w:tcPr>
          <w:p w:rsidR="00582CF7" w:rsidRDefault="00582CF7">
            <w:pPr>
              <w:pStyle w:val="ConsPlusNormal"/>
              <w:jc w:val="center"/>
            </w:pPr>
            <w:bookmarkStart w:id="258" w:name="P7889"/>
            <w:bookmarkEnd w:id="258"/>
            <w:r>
              <w:t>Л9-03</w:t>
            </w:r>
          </w:p>
        </w:tc>
        <w:tc>
          <w:tcPr>
            <w:tcW w:w="3798" w:type="dxa"/>
            <w:vAlign w:val="center"/>
          </w:tcPr>
          <w:p w:rsidR="00582CF7" w:rsidRDefault="00582CF7">
            <w:pPr>
              <w:pStyle w:val="ConsPlusNormal"/>
              <w:jc w:val="center"/>
            </w:pPr>
            <w:r>
              <w:t>Противооползневые мероприятия</w:t>
            </w:r>
          </w:p>
        </w:tc>
        <w:tc>
          <w:tcPr>
            <w:tcW w:w="1700" w:type="dxa"/>
            <w:vAlign w:val="center"/>
          </w:tcPr>
          <w:p w:rsidR="00582CF7" w:rsidRDefault="00582CF7">
            <w:pPr>
              <w:pStyle w:val="ConsPlusNormal"/>
              <w:jc w:val="center"/>
            </w:pPr>
            <w:r>
              <w:t>1 опора</w:t>
            </w:r>
          </w:p>
        </w:tc>
        <w:tc>
          <w:tcPr>
            <w:tcW w:w="1984" w:type="dxa"/>
            <w:vAlign w:val="center"/>
          </w:tcPr>
          <w:p w:rsidR="00582CF7" w:rsidRDefault="00582CF7">
            <w:pPr>
              <w:pStyle w:val="ConsPlusNormal"/>
              <w:jc w:val="center"/>
            </w:pPr>
            <w:r>
              <w:t>4 724,40</w:t>
            </w:r>
          </w:p>
        </w:tc>
      </w:tr>
      <w:tr w:rsidR="00582CF7">
        <w:tc>
          <w:tcPr>
            <w:tcW w:w="1587" w:type="dxa"/>
            <w:vAlign w:val="center"/>
          </w:tcPr>
          <w:p w:rsidR="00582CF7" w:rsidRDefault="00582CF7">
            <w:pPr>
              <w:pStyle w:val="ConsPlusNormal"/>
              <w:jc w:val="center"/>
            </w:pPr>
            <w:bookmarkStart w:id="259" w:name="P7893"/>
            <w:bookmarkEnd w:id="259"/>
            <w:r>
              <w:t>Л9-04</w:t>
            </w:r>
          </w:p>
        </w:tc>
        <w:tc>
          <w:tcPr>
            <w:tcW w:w="3798" w:type="dxa"/>
            <w:vAlign w:val="center"/>
          </w:tcPr>
          <w:p w:rsidR="00582CF7" w:rsidRDefault="00582CF7">
            <w:pPr>
              <w:pStyle w:val="ConsPlusNormal"/>
              <w:jc w:val="center"/>
            </w:pPr>
            <w:r>
              <w:t>Устройство вдольтрассового проезда</w:t>
            </w:r>
          </w:p>
        </w:tc>
        <w:tc>
          <w:tcPr>
            <w:tcW w:w="1700" w:type="dxa"/>
            <w:vAlign w:val="center"/>
          </w:tcPr>
          <w:p w:rsidR="00582CF7" w:rsidRDefault="00582CF7">
            <w:pPr>
              <w:pStyle w:val="ConsPlusNormal"/>
              <w:jc w:val="center"/>
            </w:pPr>
            <w:r>
              <w:t>м</w:t>
            </w:r>
            <w:r>
              <w:rPr>
                <w:vertAlign w:val="superscript"/>
              </w:rPr>
              <w:t>2</w:t>
            </w:r>
          </w:p>
        </w:tc>
        <w:tc>
          <w:tcPr>
            <w:tcW w:w="1984" w:type="dxa"/>
            <w:vAlign w:val="center"/>
          </w:tcPr>
          <w:p w:rsidR="00582CF7" w:rsidRDefault="00582CF7">
            <w:pPr>
              <w:pStyle w:val="ConsPlusNormal"/>
              <w:jc w:val="center"/>
            </w:pPr>
            <w:r>
              <w:t>0,77</w:t>
            </w:r>
          </w:p>
        </w:tc>
      </w:tr>
    </w:tbl>
    <w:p w:rsidR="00582CF7" w:rsidRDefault="00582CF7">
      <w:pPr>
        <w:pStyle w:val="ConsPlusNormal"/>
        <w:jc w:val="both"/>
      </w:pPr>
    </w:p>
    <w:p w:rsidR="00582CF7" w:rsidRDefault="00582CF7">
      <w:pPr>
        <w:pStyle w:val="ConsPlusNormal"/>
        <w:ind w:firstLine="540"/>
        <w:jc w:val="both"/>
      </w:pPr>
      <w:r>
        <w:t xml:space="preserve">В </w:t>
      </w:r>
      <w:hyperlink w:anchor="P7881">
        <w:r>
          <w:rPr>
            <w:color w:val="0000FF"/>
          </w:rPr>
          <w:t>расценках Л9-01</w:t>
        </w:r>
      </w:hyperlink>
      <w:r>
        <w:t xml:space="preserve"> и </w:t>
      </w:r>
      <w:hyperlink w:anchor="P7885">
        <w:r>
          <w:rPr>
            <w:color w:val="0000FF"/>
          </w:rPr>
          <w:t>Л9-02</w:t>
        </w:r>
      </w:hyperlink>
      <w:r>
        <w:t xml:space="preserve"> из таблицы Л9 в УНЦ учтены затраты на подготовку и устройство дороги шириной не менее 3,5 м, затраты на геодезическую разбивку дороги, разрубку трассы, заготовку древесины, выбор и доставку материалов, укладку и уплотнение хворостинного выстила, укладку и скрепление продольных лаг, укладку и скрепление поперечных лаг, укладку и скрепление колесоотбойных брусьев, устройство защитного грунтового (минерального) слоя покрытия дороги, а также сопутствующие затраты.</w:t>
      </w:r>
    </w:p>
    <w:p w:rsidR="00582CF7" w:rsidRDefault="00582CF7">
      <w:pPr>
        <w:pStyle w:val="ConsPlusNormal"/>
        <w:spacing w:before="220"/>
        <w:ind w:firstLine="540"/>
        <w:jc w:val="both"/>
      </w:pPr>
      <w:r>
        <w:t xml:space="preserve">В </w:t>
      </w:r>
      <w:hyperlink w:anchor="P7889">
        <w:r>
          <w:rPr>
            <w:color w:val="0000FF"/>
          </w:rPr>
          <w:t>расценке Л9-03</w:t>
        </w:r>
      </w:hyperlink>
      <w:r>
        <w:t xml:space="preserve"> из таблицы Л9 в УНЦ учтены затраты на земляные работы (срезка, подсыпка грунта), устройство водоотводного лотка.</w:t>
      </w:r>
    </w:p>
    <w:p w:rsidR="00582CF7" w:rsidRDefault="00582CF7">
      <w:pPr>
        <w:pStyle w:val="ConsPlusNormal"/>
        <w:spacing w:before="220"/>
        <w:ind w:firstLine="540"/>
        <w:jc w:val="both"/>
      </w:pPr>
      <w:r>
        <w:t xml:space="preserve">В </w:t>
      </w:r>
      <w:hyperlink w:anchor="P7893">
        <w:r>
          <w:rPr>
            <w:color w:val="0000FF"/>
          </w:rPr>
          <w:t>расценке Л9-04</w:t>
        </w:r>
      </w:hyperlink>
      <w:r>
        <w:t xml:space="preserve"> из таблицы Л9 в УНЦ учтены затраты на земляные работы (разработка, отсыпка, уплотнение грунта), устройство верхнего слоя проезжей части дороги (щебень).</w:t>
      </w:r>
    </w:p>
    <w:p w:rsidR="00582CF7" w:rsidRDefault="00582CF7">
      <w:pPr>
        <w:pStyle w:val="ConsPlusNormal"/>
        <w:jc w:val="both"/>
      </w:pPr>
    </w:p>
    <w:p w:rsidR="00582CF7" w:rsidRDefault="00582CF7">
      <w:pPr>
        <w:pStyle w:val="ConsPlusTitle"/>
        <w:jc w:val="both"/>
        <w:outlineLvl w:val="2"/>
      </w:pPr>
      <w:bookmarkStart w:id="260" w:name="P7902"/>
      <w:bookmarkEnd w:id="260"/>
      <w:r>
        <w:t>Таблица Л10. УНЦ гирлянды изоляторов ВЛ</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1700"/>
        <w:gridCol w:w="1700"/>
        <w:gridCol w:w="1701"/>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r>
              <w:t>Напряжение, кВ</w:t>
            </w:r>
          </w:p>
        </w:tc>
        <w:tc>
          <w:tcPr>
            <w:tcW w:w="510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1</w:t>
            </w:r>
          </w:p>
        </w:tc>
        <w:tc>
          <w:tcPr>
            <w:tcW w:w="1700" w:type="dxa"/>
          </w:tcPr>
          <w:p w:rsidR="00582CF7" w:rsidRDefault="00582CF7">
            <w:pPr>
              <w:pStyle w:val="ConsPlusNormal"/>
              <w:jc w:val="center"/>
            </w:pPr>
            <w:r>
              <w:t>2</w:t>
            </w:r>
          </w:p>
        </w:tc>
        <w:tc>
          <w:tcPr>
            <w:tcW w:w="170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01" w:type="dxa"/>
            <w:gridSpan w:val="3"/>
          </w:tcPr>
          <w:p w:rsidR="00582CF7" w:rsidRDefault="00582CF7">
            <w:pPr>
              <w:pStyle w:val="ConsPlusNormal"/>
              <w:jc w:val="center"/>
            </w:pPr>
            <w:r>
              <w:t>Измеритель</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bookmarkStart w:id="261" w:name="P7911"/>
            <w:bookmarkEnd w:id="261"/>
            <w:r>
              <w:t>1 км ВЛ</w:t>
            </w:r>
          </w:p>
        </w:tc>
        <w:tc>
          <w:tcPr>
            <w:tcW w:w="1700" w:type="dxa"/>
          </w:tcPr>
          <w:p w:rsidR="00582CF7" w:rsidRDefault="00582CF7">
            <w:pPr>
              <w:pStyle w:val="ConsPlusNormal"/>
              <w:jc w:val="center"/>
            </w:pPr>
            <w:bookmarkStart w:id="262" w:name="P7912"/>
            <w:bookmarkEnd w:id="262"/>
            <w:r>
              <w:t>1 гирлянда изоляторов</w:t>
            </w:r>
          </w:p>
        </w:tc>
        <w:tc>
          <w:tcPr>
            <w:tcW w:w="1701" w:type="dxa"/>
          </w:tcPr>
          <w:p w:rsidR="00582CF7" w:rsidRDefault="00582CF7">
            <w:pPr>
              <w:pStyle w:val="ConsPlusNormal"/>
              <w:jc w:val="center"/>
            </w:pPr>
            <w:bookmarkStart w:id="263" w:name="P7913"/>
            <w:bookmarkEnd w:id="263"/>
            <w:r>
              <w:t>1 линейный изолятор</w:t>
            </w:r>
          </w:p>
        </w:tc>
      </w:tr>
      <w:tr w:rsidR="00582CF7">
        <w:tc>
          <w:tcPr>
            <w:tcW w:w="1984" w:type="dxa"/>
          </w:tcPr>
          <w:p w:rsidR="00582CF7" w:rsidRDefault="00582CF7">
            <w:pPr>
              <w:pStyle w:val="ConsPlusNormal"/>
              <w:jc w:val="center"/>
            </w:pPr>
            <w:r>
              <w:t>Л10-01-1..3</w:t>
            </w:r>
          </w:p>
        </w:tc>
        <w:tc>
          <w:tcPr>
            <w:tcW w:w="1984" w:type="dxa"/>
          </w:tcPr>
          <w:p w:rsidR="00582CF7" w:rsidRDefault="00582CF7">
            <w:pPr>
              <w:pStyle w:val="ConsPlusNormal"/>
              <w:jc w:val="center"/>
            </w:pPr>
            <w:r>
              <w:t>35</w:t>
            </w:r>
          </w:p>
        </w:tc>
        <w:tc>
          <w:tcPr>
            <w:tcW w:w="1700" w:type="dxa"/>
          </w:tcPr>
          <w:p w:rsidR="00582CF7" w:rsidRDefault="00582CF7">
            <w:pPr>
              <w:pStyle w:val="ConsPlusNormal"/>
              <w:jc w:val="center"/>
            </w:pPr>
            <w:r>
              <w:t>179,47</w:t>
            </w:r>
          </w:p>
        </w:tc>
        <w:tc>
          <w:tcPr>
            <w:tcW w:w="1700" w:type="dxa"/>
          </w:tcPr>
          <w:p w:rsidR="00582CF7" w:rsidRDefault="00582CF7">
            <w:pPr>
              <w:pStyle w:val="ConsPlusNormal"/>
              <w:jc w:val="center"/>
            </w:pPr>
            <w:r>
              <w:t>23,13</w:t>
            </w:r>
          </w:p>
        </w:tc>
        <w:tc>
          <w:tcPr>
            <w:tcW w:w="1701" w:type="dxa"/>
          </w:tcPr>
          <w:p w:rsidR="00582CF7" w:rsidRDefault="00582CF7">
            <w:pPr>
              <w:pStyle w:val="ConsPlusNormal"/>
              <w:jc w:val="center"/>
            </w:pPr>
            <w:r>
              <w:t>4,63</w:t>
            </w:r>
          </w:p>
        </w:tc>
      </w:tr>
      <w:tr w:rsidR="00582CF7">
        <w:tc>
          <w:tcPr>
            <w:tcW w:w="1984" w:type="dxa"/>
          </w:tcPr>
          <w:p w:rsidR="00582CF7" w:rsidRDefault="00582CF7">
            <w:pPr>
              <w:pStyle w:val="ConsPlusNormal"/>
              <w:jc w:val="center"/>
            </w:pPr>
            <w:r>
              <w:t>Л10-02-1..3</w:t>
            </w:r>
          </w:p>
        </w:tc>
        <w:tc>
          <w:tcPr>
            <w:tcW w:w="1984" w:type="dxa"/>
          </w:tcPr>
          <w:p w:rsidR="00582CF7" w:rsidRDefault="00582CF7">
            <w:pPr>
              <w:pStyle w:val="ConsPlusNormal"/>
              <w:jc w:val="center"/>
            </w:pPr>
            <w:r>
              <w:t>110 (150)</w:t>
            </w:r>
          </w:p>
        </w:tc>
        <w:tc>
          <w:tcPr>
            <w:tcW w:w="1700" w:type="dxa"/>
          </w:tcPr>
          <w:p w:rsidR="00582CF7" w:rsidRDefault="00582CF7">
            <w:pPr>
              <w:pStyle w:val="ConsPlusNormal"/>
              <w:jc w:val="center"/>
            </w:pPr>
            <w:r>
              <w:t>427,87</w:t>
            </w:r>
          </w:p>
        </w:tc>
        <w:tc>
          <w:tcPr>
            <w:tcW w:w="1700" w:type="dxa"/>
          </w:tcPr>
          <w:p w:rsidR="00582CF7" w:rsidRDefault="00582CF7">
            <w:pPr>
              <w:pStyle w:val="ConsPlusNormal"/>
              <w:jc w:val="center"/>
            </w:pPr>
            <w:r>
              <w:t>55,62</w:t>
            </w:r>
          </w:p>
        </w:tc>
        <w:tc>
          <w:tcPr>
            <w:tcW w:w="1701" w:type="dxa"/>
          </w:tcPr>
          <w:p w:rsidR="00582CF7" w:rsidRDefault="00582CF7">
            <w:pPr>
              <w:pStyle w:val="ConsPlusNormal"/>
              <w:jc w:val="center"/>
            </w:pPr>
            <w:r>
              <w:t>4,64</w:t>
            </w:r>
          </w:p>
        </w:tc>
      </w:tr>
      <w:tr w:rsidR="00582CF7">
        <w:tc>
          <w:tcPr>
            <w:tcW w:w="1984" w:type="dxa"/>
          </w:tcPr>
          <w:p w:rsidR="00582CF7" w:rsidRDefault="00582CF7">
            <w:pPr>
              <w:pStyle w:val="ConsPlusNormal"/>
              <w:jc w:val="center"/>
            </w:pPr>
            <w:r>
              <w:t>Л10-03-1..3</w:t>
            </w:r>
          </w:p>
        </w:tc>
        <w:tc>
          <w:tcPr>
            <w:tcW w:w="1984" w:type="dxa"/>
          </w:tcPr>
          <w:p w:rsidR="00582CF7" w:rsidRDefault="00582CF7">
            <w:pPr>
              <w:pStyle w:val="ConsPlusNormal"/>
              <w:jc w:val="center"/>
            </w:pPr>
            <w:r>
              <w:t>220</w:t>
            </w:r>
          </w:p>
        </w:tc>
        <w:tc>
          <w:tcPr>
            <w:tcW w:w="1700" w:type="dxa"/>
          </w:tcPr>
          <w:p w:rsidR="00582CF7" w:rsidRDefault="00582CF7">
            <w:pPr>
              <w:pStyle w:val="ConsPlusNormal"/>
              <w:jc w:val="center"/>
            </w:pPr>
            <w:r>
              <w:t>675,52</w:t>
            </w:r>
          </w:p>
        </w:tc>
        <w:tc>
          <w:tcPr>
            <w:tcW w:w="1700" w:type="dxa"/>
          </w:tcPr>
          <w:p w:rsidR="00582CF7" w:rsidRDefault="00582CF7">
            <w:pPr>
              <w:pStyle w:val="ConsPlusNormal"/>
              <w:jc w:val="center"/>
            </w:pPr>
            <w:r>
              <w:t>81,06</w:t>
            </w:r>
          </w:p>
        </w:tc>
        <w:tc>
          <w:tcPr>
            <w:tcW w:w="1701" w:type="dxa"/>
          </w:tcPr>
          <w:p w:rsidR="00582CF7" w:rsidRDefault="00582CF7">
            <w:pPr>
              <w:pStyle w:val="ConsPlusNormal"/>
              <w:jc w:val="center"/>
            </w:pPr>
            <w:r>
              <w:t>4,50</w:t>
            </w:r>
          </w:p>
        </w:tc>
      </w:tr>
      <w:tr w:rsidR="00582CF7">
        <w:tc>
          <w:tcPr>
            <w:tcW w:w="1984" w:type="dxa"/>
          </w:tcPr>
          <w:p w:rsidR="00582CF7" w:rsidRDefault="00582CF7">
            <w:pPr>
              <w:pStyle w:val="ConsPlusNormal"/>
              <w:jc w:val="center"/>
            </w:pPr>
            <w:r>
              <w:t>Л10-04-1..3</w:t>
            </w:r>
          </w:p>
        </w:tc>
        <w:tc>
          <w:tcPr>
            <w:tcW w:w="1984" w:type="dxa"/>
          </w:tcPr>
          <w:p w:rsidR="00582CF7" w:rsidRDefault="00582CF7">
            <w:pPr>
              <w:pStyle w:val="ConsPlusNormal"/>
              <w:jc w:val="center"/>
            </w:pPr>
            <w:r>
              <w:t>330</w:t>
            </w:r>
          </w:p>
        </w:tc>
        <w:tc>
          <w:tcPr>
            <w:tcW w:w="1700" w:type="dxa"/>
          </w:tcPr>
          <w:p w:rsidR="00582CF7" w:rsidRDefault="00582CF7">
            <w:pPr>
              <w:pStyle w:val="ConsPlusNormal"/>
              <w:jc w:val="center"/>
            </w:pPr>
            <w:r>
              <w:t>1521,16</w:t>
            </w:r>
          </w:p>
        </w:tc>
        <w:tc>
          <w:tcPr>
            <w:tcW w:w="1700" w:type="dxa"/>
          </w:tcPr>
          <w:p w:rsidR="00582CF7" w:rsidRDefault="00582CF7">
            <w:pPr>
              <w:pStyle w:val="ConsPlusNormal"/>
              <w:jc w:val="center"/>
            </w:pPr>
            <w:r>
              <w:t>128,38</w:t>
            </w:r>
          </w:p>
        </w:tc>
        <w:tc>
          <w:tcPr>
            <w:tcW w:w="1701" w:type="dxa"/>
          </w:tcPr>
          <w:p w:rsidR="00582CF7" w:rsidRDefault="00582CF7">
            <w:pPr>
              <w:pStyle w:val="ConsPlusNormal"/>
              <w:jc w:val="center"/>
            </w:pPr>
            <w:r>
              <w:t>4,07</w:t>
            </w:r>
          </w:p>
        </w:tc>
      </w:tr>
      <w:tr w:rsidR="00582CF7">
        <w:tc>
          <w:tcPr>
            <w:tcW w:w="1984" w:type="dxa"/>
          </w:tcPr>
          <w:p w:rsidR="00582CF7" w:rsidRDefault="00582CF7">
            <w:pPr>
              <w:pStyle w:val="ConsPlusNormal"/>
              <w:jc w:val="center"/>
            </w:pPr>
            <w:r>
              <w:t>Л10-05-1..3</w:t>
            </w:r>
          </w:p>
        </w:tc>
        <w:tc>
          <w:tcPr>
            <w:tcW w:w="1984" w:type="dxa"/>
          </w:tcPr>
          <w:p w:rsidR="00582CF7" w:rsidRDefault="00582CF7">
            <w:pPr>
              <w:pStyle w:val="ConsPlusNormal"/>
              <w:jc w:val="center"/>
            </w:pPr>
            <w:r>
              <w:t>500</w:t>
            </w:r>
          </w:p>
        </w:tc>
        <w:tc>
          <w:tcPr>
            <w:tcW w:w="1700" w:type="dxa"/>
          </w:tcPr>
          <w:p w:rsidR="00582CF7" w:rsidRDefault="00582CF7">
            <w:pPr>
              <w:pStyle w:val="ConsPlusNormal"/>
              <w:jc w:val="center"/>
            </w:pPr>
            <w:r>
              <w:t>4135,68</w:t>
            </w:r>
          </w:p>
        </w:tc>
        <w:tc>
          <w:tcPr>
            <w:tcW w:w="1700" w:type="dxa"/>
          </w:tcPr>
          <w:p w:rsidR="00582CF7" w:rsidRDefault="00582CF7">
            <w:pPr>
              <w:pStyle w:val="ConsPlusNormal"/>
              <w:jc w:val="center"/>
            </w:pPr>
            <w:r>
              <w:t>268,28</w:t>
            </w:r>
          </w:p>
        </w:tc>
        <w:tc>
          <w:tcPr>
            <w:tcW w:w="1701" w:type="dxa"/>
          </w:tcPr>
          <w:p w:rsidR="00582CF7" w:rsidRDefault="00582CF7">
            <w:pPr>
              <w:pStyle w:val="ConsPlusNormal"/>
              <w:jc w:val="center"/>
            </w:pPr>
            <w:r>
              <w:t>5,38</w:t>
            </w:r>
          </w:p>
        </w:tc>
      </w:tr>
      <w:tr w:rsidR="00582CF7">
        <w:tc>
          <w:tcPr>
            <w:tcW w:w="1984" w:type="dxa"/>
          </w:tcPr>
          <w:p w:rsidR="00582CF7" w:rsidRDefault="00582CF7">
            <w:pPr>
              <w:pStyle w:val="ConsPlusNormal"/>
              <w:jc w:val="center"/>
            </w:pPr>
            <w:r>
              <w:t>Л10-06-1..3</w:t>
            </w:r>
          </w:p>
        </w:tc>
        <w:tc>
          <w:tcPr>
            <w:tcW w:w="1984" w:type="dxa"/>
          </w:tcPr>
          <w:p w:rsidR="00582CF7" w:rsidRDefault="00582CF7">
            <w:pPr>
              <w:pStyle w:val="ConsPlusNormal"/>
              <w:jc w:val="center"/>
            </w:pPr>
            <w:r>
              <w:t>750</w:t>
            </w:r>
          </w:p>
        </w:tc>
        <w:tc>
          <w:tcPr>
            <w:tcW w:w="1700" w:type="dxa"/>
          </w:tcPr>
          <w:p w:rsidR="00582CF7" w:rsidRDefault="00582CF7">
            <w:pPr>
              <w:pStyle w:val="ConsPlusNormal"/>
              <w:jc w:val="center"/>
            </w:pPr>
            <w:r>
              <w:t>8830,20</w:t>
            </w:r>
          </w:p>
        </w:tc>
        <w:tc>
          <w:tcPr>
            <w:tcW w:w="1700" w:type="dxa"/>
          </w:tcPr>
          <w:p w:rsidR="00582CF7" w:rsidRDefault="00582CF7">
            <w:pPr>
              <w:pStyle w:val="ConsPlusNormal"/>
              <w:jc w:val="center"/>
            </w:pPr>
            <w:r>
              <w:t>418,22</w:t>
            </w:r>
          </w:p>
        </w:tc>
        <w:tc>
          <w:tcPr>
            <w:tcW w:w="1701" w:type="dxa"/>
          </w:tcPr>
          <w:p w:rsidR="00582CF7" w:rsidRDefault="00582CF7">
            <w:pPr>
              <w:pStyle w:val="ConsPlusNormal"/>
              <w:jc w:val="center"/>
            </w:pPr>
            <w:r>
              <w:t>4,84</w:t>
            </w:r>
          </w:p>
        </w:tc>
      </w:tr>
    </w:tbl>
    <w:p w:rsidR="00582CF7" w:rsidRDefault="00582CF7">
      <w:pPr>
        <w:pStyle w:val="ConsPlusNormal"/>
        <w:jc w:val="both"/>
      </w:pPr>
    </w:p>
    <w:p w:rsidR="00582CF7" w:rsidRDefault="00582CF7">
      <w:pPr>
        <w:pStyle w:val="ConsPlusNormal"/>
        <w:ind w:firstLine="540"/>
        <w:jc w:val="both"/>
      </w:pPr>
      <w:r>
        <w:t xml:space="preserve">В </w:t>
      </w:r>
      <w:hyperlink w:anchor="P7902">
        <w:r>
          <w:rPr>
            <w:color w:val="0000FF"/>
          </w:rPr>
          <w:t>таблице Л10</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w:t>
      </w:r>
      <w:hyperlink w:anchor="P7902">
        <w:r>
          <w:rPr>
            <w:color w:val="0000FF"/>
          </w:rPr>
          <w:t>таблице Л10</w:t>
        </w:r>
      </w:hyperlink>
      <w:r>
        <w:t>:</w:t>
      </w:r>
    </w:p>
    <w:p w:rsidR="00582CF7" w:rsidRDefault="00582CF7">
      <w:pPr>
        <w:pStyle w:val="ConsPlusNormal"/>
        <w:spacing w:before="220"/>
        <w:ind w:firstLine="540"/>
        <w:jc w:val="both"/>
      </w:pPr>
      <w:r>
        <w:t xml:space="preserve">в расценках УНЦ, указанных в </w:t>
      </w:r>
      <w:hyperlink w:anchor="P7911">
        <w:r>
          <w:rPr>
            <w:color w:val="0000FF"/>
          </w:rPr>
          <w:t>столбце</w:t>
        </w:r>
      </w:hyperlink>
      <w:r>
        <w:t xml:space="preserve"> "1 км ВЛ", учтены затраты на гирлянды изоляторов ВЛ для 1 фазы провода ВЛ с учетом расщепленной фазы для ВЛ 330 кВ и выше.</w:t>
      </w:r>
    </w:p>
    <w:p w:rsidR="00582CF7" w:rsidRDefault="00582CF7">
      <w:pPr>
        <w:pStyle w:val="ConsPlusNormal"/>
        <w:spacing w:before="220"/>
        <w:ind w:firstLine="540"/>
        <w:jc w:val="both"/>
      </w:pPr>
      <w:r>
        <w:t xml:space="preserve">в столбцах </w:t>
      </w:r>
      <w:hyperlink w:anchor="P7912">
        <w:r>
          <w:rPr>
            <w:color w:val="0000FF"/>
          </w:rPr>
          <w:t>"1 гирлянда изоляторов"</w:t>
        </w:r>
      </w:hyperlink>
      <w:r>
        <w:t xml:space="preserve"> и </w:t>
      </w:r>
      <w:hyperlink w:anchor="P7913">
        <w:r>
          <w:rPr>
            <w:color w:val="0000FF"/>
          </w:rPr>
          <w:t>"1 линейный изолятор"</w:t>
        </w:r>
      </w:hyperlink>
      <w:r>
        <w:t xml:space="preserve"> учтены затраты на гирлянды изоляторов ВЛ для 1 фазы провода ВЛ без учета расщепленной фазы для ВЛ 330 кВ и выше.</w:t>
      </w:r>
    </w:p>
    <w:p w:rsidR="00582CF7" w:rsidRDefault="00582CF7">
      <w:pPr>
        <w:pStyle w:val="ConsPlusNormal"/>
        <w:jc w:val="both"/>
      </w:pPr>
    </w:p>
    <w:p w:rsidR="00582CF7" w:rsidRDefault="00582CF7">
      <w:pPr>
        <w:pStyle w:val="ConsPlusTitle"/>
        <w:jc w:val="both"/>
        <w:outlineLvl w:val="2"/>
      </w:pPr>
      <w:bookmarkStart w:id="264" w:name="P7950"/>
      <w:bookmarkEnd w:id="264"/>
      <w:r>
        <w:t>Таблица Л11. УНЦ арматуры, крепления, защиты от перенапряжений ВЛ 0,4 - 35 кВ</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tcPr>
          <w:p w:rsidR="00582CF7" w:rsidRDefault="00582CF7">
            <w:pPr>
              <w:pStyle w:val="ConsPlusNormal"/>
              <w:jc w:val="center"/>
            </w:pPr>
            <w:bookmarkStart w:id="265" w:name="P7957"/>
            <w:bookmarkEnd w:id="265"/>
            <w:r>
              <w:t>Л11-01</w:t>
            </w:r>
          </w:p>
        </w:tc>
        <w:tc>
          <w:tcPr>
            <w:tcW w:w="4649" w:type="dxa"/>
          </w:tcPr>
          <w:p w:rsidR="00582CF7" w:rsidRDefault="00582CF7">
            <w:pPr>
              <w:pStyle w:val="ConsPlusNormal"/>
              <w:jc w:val="center"/>
            </w:pPr>
            <w:r>
              <w:t>Арматура и устройство крепления провода СИП</w:t>
            </w:r>
          </w:p>
        </w:tc>
        <w:tc>
          <w:tcPr>
            <w:tcW w:w="2211" w:type="dxa"/>
          </w:tcPr>
          <w:p w:rsidR="00582CF7" w:rsidRDefault="00582CF7">
            <w:pPr>
              <w:pStyle w:val="ConsPlusNormal"/>
              <w:jc w:val="center"/>
            </w:pPr>
            <w:r>
              <w:t>4,95</w:t>
            </w:r>
          </w:p>
        </w:tc>
      </w:tr>
      <w:tr w:rsidR="00582CF7">
        <w:tc>
          <w:tcPr>
            <w:tcW w:w="2211" w:type="dxa"/>
          </w:tcPr>
          <w:p w:rsidR="00582CF7" w:rsidRDefault="00582CF7">
            <w:pPr>
              <w:pStyle w:val="ConsPlusNormal"/>
              <w:jc w:val="center"/>
            </w:pPr>
            <w:bookmarkStart w:id="266" w:name="P7960"/>
            <w:bookmarkEnd w:id="266"/>
            <w:r>
              <w:t>Л11-02</w:t>
            </w:r>
          </w:p>
        </w:tc>
        <w:tc>
          <w:tcPr>
            <w:tcW w:w="4649" w:type="dxa"/>
          </w:tcPr>
          <w:p w:rsidR="00582CF7" w:rsidRDefault="00582CF7">
            <w:pPr>
              <w:pStyle w:val="ConsPlusNormal"/>
              <w:jc w:val="center"/>
            </w:pPr>
            <w:r>
              <w:t>Устройство защиты от перенапряжений ВЛ 0,4 кВ</w:t>
            </w:r>
          </w:p>
        </w:tc>
        <w:tc>
          <w:tcPr>
            <w:tcW w:w="2211" w:type="dxa"/>
          </w:tcPr>
          <w:p w:rsidR="00582CF7" w:rsidRDefault="00582CF7">
            <w:pPr>
              <w:pStyle w:val="ConsPlusNormal"/>
              <w:jc w:val="center"/>
            </w:pPr>
            <w:r>
              <w:t>5,72</w:t>
            </w:r>
          </w:p>
        </w:tc>
      </w:tr>
      <w:tr w:rsidR="00582CF7">
        <w:tc>
          <w:tcPr>
            <w:tcW w:w="2211" w:type="dxa"/>
          </w:tcPr>
          <w:p w:rsidR="00582CF7" w:rsidRDefault="00582CF7">
            <w:pPr>
              <w:pStyle w:val="ConsPlusNormal"/>
              <w:jc w:val="center"/>
            </w:pPr>
            <w:bookmarkStart w:id="267" w:name="P7963"/>
            <w:bookmarkEnd w:id="267"/>
            <w:r>
              <w:t>Л11-03</w:t>
            </w:r>
          </w:p>
        </w:tc>
        <w:tc>
          <w:tcPr>
            <w:tcW w:w="4649" w:type="dxa"/>
          </w:tcPr>
          <w:p w:rsidR="00582CF7" w:rsidRDefault="00582CF7">
            <w:pPr>
              <w:pStyle w:val="ConsPlusNormal"/>
              <w:jc w:val="center"/>
            </w:pPr>
            <w:r>
              <w:t>Устройство защиты от перенапряжений ВЛ 6 - 35 кВ</w:t>
            </w:r>
          </w:p>
        </w:tc>
        <w:tc>
          <w:tcPr>
            <w:tcW w:w="2211" w:type="dxa"/>
          </w:tcPr>
          <w:p w:rsidR="00582CF7" w:rsidRDefault="00582CF7">
            <w:pPr>
              <w:pStyle w:val="ConsPlusNormal"/>
              <w:jc w:val="center"/>
            </w:pPr>
            <w:r>
              <w:t>12,24</w:t>
            </w:r>
          </w:p>
        </w:tc>
      </w:tr>
    </w:tbl>
    <w:p w:rsidR="00582CF7" w:rsidRDefault="00582CF7">
      <w:pPr>
        <w:pStyle w:val="ConsPlusNormal"/>
        <w:jc w:val="both"/>
      </w:pPr>
    </w:p>
    <w:p w:rsidR="00582CF7" w:rsidRDefault="00582CF7">
      <w:pPr>
        <w:pStyle w:val="ConsPlusNormal"/>
        <w:ind w:firstLine="540"/>
        <w:jc w:val="both"/>
      </w:pPr>
      <w:r>
        <w:t xml:space="preserve">В </w:t>
      </w:r>
      <w:hyperlink w:anchor="P7950">
        <w:r>
          <w:rPr>
            <w:color w:val="0000FF"/>
          </w:rPr>
          <w:t>таблице Л11</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В </w:t>
      </w:r>
      <w:hyperlink w:anchor="P7957">
        <w:r>
          <w:rPr>
            <w:color w:val="0000FF"/>
          </w:rPr>
          <w:t>расценке Л11-01</w:t>
        </w:r>
      </w:hyperlink>
      <w:r>
        <w:t xml:space="preserve"> из таблицы Л11 в УНЦ учтены затраты для провода до 4 жил включительно.</w:t>
      </w:r>
    </w:p>
    <w:p w:rsidR="00582CF7" w:rsidRDefault="00582CF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82CF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82CF7" w:rsidRDefault="00582CF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82CF7" w:rsidRDefault="00582CF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82CF7" w:rsidRDefault="00582CF7">
            <w:pPr>
              <w:pStyle w:val="ConsPlusNormal"/>
              <w:jc w:val="both"/>
            </w:pPr>
            <w:r>
              <w:rPr>
                <w:color w:val="392C69"/>
              </w:rPr>
              <w:t>КонсультантПлюс: примечание.</w:t>
            </w:r>
          </w:p>
          <w:p w:rsidR="00582CF7" w:rsidRDefault="00582CF7">
            <w:pPr>
              <w:pStyle w:val="ConsPlusNormal"/>
              <w:jc w:val="both"/>
            </w:pPr>
            <w:r>
              <w:rPr>
                <w:color w:val="392C69"/>
              </w:rPr>
              <w:t>В официальном тексте документа, видимо, допущена опечатка: имеется в виду расценка Л11-03, а не расценка Л11-02.</w:t>
            </w:r>
          </w:p>
        </w:tc>
        <w:tc>
          <w:tcPr>
            <w:tcW w:w="113" w:type="dxa"/>
            <w:tcBorders>
              <w:top w:val="nil"/>
              <w:left w:val="nil"/>
              <w:bottom w:val="nil"/>
              <w:right w:val="nil"/>
            </w:tcBorders>
            <w:shd w:val="clear" w:color="auto" w:fill="F4F3F8"/>
            <w:tcMar>
              <w:top w:w="0" w:type="dxa"/>
              <w:left w:w="0" w:type="dxa"/>
              <w:bottom w:w="0" w:type="dxa"/>
              <w:right w:w="0" w:type="dxa"/>
            </w:tcMar>
          </w:tcPr>
          <w:p w:rsidR="00582CF7" w:rsidRDefault="00582CF7">
            <w:pPr>
              <w:pStyle w:val="ConsPlusNormal"/>
            </w:pPr>
          </w:p>
        </w:tc>
      </w:tr>
    </w:tbl>
    <w:p w:rsidR="00582CF7" w:rsidRDefault="00582CF7">
      <w:pPr>
        <w:pStyle w:val="ConsPlusNormal"/>
        <w:spacing w:before="280"/>
        <w:ind w:firstLine="540"/>
        <w:jc w:val="both"/>
      </w:pPr>
      <w:r>
        <w:t xml:space="preserve">В </w:t>
      </w:r>
      <w:hyperlink w:anchor="P7960">
        <w:r>
          <w:rPr>
            <w:color w:val="0000FF"/>
          </w:rPr>
          <w:t>расценках Л11-02</w:t>
        </w:r>
      </w:hyperlink>
      <w:r>
        <w:t xml:space="preserve"> и </w:t>
      </w:r>
      <w:hyperlink w:anchor="P7963">
        <w:r>
          <w:rPr>
            <w:color w:val="0000FF"/>
          </w:rPr>
          <w:t>Л11-02</w:t>
        </w:r>
      </w:hyperlink>
      <w:r>
        <w:t xml:space="preserve"> из таблицы Л11 в УНЦ учтены затраты на устройство защиты от перенапряжений на 1 фазу.</w:t>
      </w:r>
    </w:p>
    <w:p w:rsidR="00582CF7" w:rsidRDefault="00582CF7">
      <w:pPr>
        <w:pStyle w:val="ConsPlusNormal"/>
        <w:jc w:val="both"/>
      </w:pPr>
    </w:p>
    <w:p w:rsidR="00582CF7" w:rsidRDefault="00582CF7">
      <w:pPr>
        <w:pStyle w:val="ConsPlusTitle"/>
        <w:jc w:val="both"/>
        <w:outlineLvl w:val="2"/>
      </w:pPr>
      <w:bookmarkStart w:id="268" w:name="P7973"/>
      <w:bookmarkEnd w:id="268"/>
      <w:r>
        <w:t>Таблица М1. УНЦ на устройство защиты опор ВЛ</w:t>
      </w:r>
    </w:p>
    <w:p w:rsidR="00582CF7" w:rsidRDefault="00582CF7">
      <w:pPr>
        <w:pStyle w:val="ConsPlusNormal"/>
        <w:jc w:val="both"/>
      </w:pPr>
    </w:p>
    <w:p w:rsidR="00582CF7" w:rsidRDefault="00582CF7">
      <w:pPr>
        <w:pStyle w:val="ConsPlusNormal"/>
        <w:jc w:val="both"/>
      </w:pPr>
      <w:r>
        <w:t>Измеритель: 1 опора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r>
              <w:t>М1-01</w:t>
            </w:r>
          </w:p>
        </w:tc>
        <w:tc>
          <w:tcPr>
            <w:tcW w:w="4649" w:type="dxa"/>
            <w:vAlign w:val="center"/>
          </w:tcPr>
          <w:p w:rsidR="00582CF7" w:rsidRDefault="00582CF7">
            <w:pPr>
              <w:pStyle w:val="ConsPlusNormal"/>
              <w:jc w:val="center"/>
            </w:pPr>
            <w:r>
              <w:t>Устройство ледозащитных сооружений опор ВЛ</w:t>
            </w:r>
          </w:p>
        </w:tc>
        <w:tc>
          <w:tcPr>
            <w:tcW w:w="2211" w:type="dxa"/>
            <w:vAlign w:val="center"/>
          </w:tcPr>
          <w:p w:rsidR="00582CF7" w:rsidRDefault="00582CF7">
            <w:pPr>
              <w:pStyle w:val="ConsPlusNormal"/>
              <w:jc w:val="center"/>
            </w:pPr>
            <w:r>
              <w:t>4 955,98</w:t>
            </w:r>
          </w:p>
        </w:tc>
      </w:tr>
      <w:tr w:rsidR="00582CF7">
        <w:tc>
          <w:tcPr>
            <w:tcW w:w="2211" w:type="dxa"/>
            <w:vAlign w:val="center"/>
          </w:tcPr>
          <w:p w:rsidR="00582CF7" w:rsidRDefault="00582CF7">
            <w:pPr>
              <w:pStyle w:val="ConsPlusNormal"/>
              <w:jc w:val="center"/>
            </w:pPr>
            <w:r>
              <w:t>М1-02</w:t>
            </w:r>
          </w:p>
        </w:tc>
        <w:tc>
          <w:tcPr>
            <w:tcW w:w="4649" w:type="dxa"/>
            <w:vAlign w:val="center"/>
          </w:tcPr>
          <w:p w:rsidR="00582CF7" w:rsidRDefault="00582CF7">
            <w:pPr>
              <w:pStyle w:val="ConsPlusNormal"/>
              <w:jc w:val="center"/>
            </w:pPr>
            <w:r>
              <w:t>Устройство защиты опор ВЛ коробчатыми габионами</w:t>
            </w:r>
          </w:p>
        </w:tc>
        <w:tc>
          <w:tcPr>
            <w:tcW w:w="2211" w:type="dxa"/>
            <w:vAlign w:val="center"/>
          </w:tcPr>
          <w:p w:rsidR="00582CF7" w:rsidRDefault="00582CF7">
            <w:pPr>
              <w:pStyle w:val="ConsPlusNormal"/>
              <w:jc w:val="center"/>
            </w:pPr>
            <w:r>
              <w:t>8 882,12</w:t>
            </w:r>
          </w:p>
        </w:tc>
      </w:tr>
      <w:tr w:rsidR="00582CF7">
        <w:tc>
          <w:tcPr>
            <w:tcW w:w="2211" w:type="dxa"/>
            <w:vAlign w:val="center"/>
          </w:tcPr>
          <w:p w:rsidR="00582CF7" w:rsidRDefault="00582CF7">
            <w:pPr>
              <w:pStyle w:val="ConsPlusNormal"/>
              <w:jc w:val="center"/>
            </w:pPr>
            <w:r>
              <w:t>М1-03</w:t>
            </w:r>
          </w:p>
        </w:tc>
        <w:tc>
          <w:tcPr>
            <w:tcW w:w="4649" w:type="dxa"/>
            <w:vAlign w:val="center"/>
          </w:tcPr>
          <w:p w:rsidR="00582CF7" w:rsidRDefault="00582CF7">
            <w:pPr>
              <w:pStyle w:val="ConsPlusNormal"/>
              <w:jc w:val="center"/>
            </w:pPr>
            <w:r>
              <w:t>Устройство защиты опор ВЛ обваловыванием и посевом трав</w:t>
            </w:r>
          </w:p>
        </w:tc>
        <w:tc>
          <w:tcPr>
            <w:tcW w:w="2211" w:type="dxa"/>
            <w:vAlign w:val="center"/>
          </w:tcPr>
          <w:p w:rsidR="00582CF7" w:rsidRDefault="00582CF7">
            <w:pPr>
              <w:pStyle w:val="ConsPlusNormal"/>
              <w:jc w:val="center"/>
            </w:pPr>
            <w:r>
              <w:t>1 240,01</w:t>
            </w:r>
          </w:p>
        </w:tc>
      </w:tr>
      <w:tr w:rsidR="00582CF7">
        <w:tc>
          <w:tcPr>
            <w:tcW w:w="2211" w:type="dxa"/>
            <w:vAlign w:val="center"/>
          </w:tcPr>
          <w:p w:rsidR="00582CF7" w:rsidRDefault="00582CF7">
            <w:pPr>
              <w:pStyle w:val="ConsPlusNormal"/>
              <w:jc w:val="center"/>
            </w:pPr>
            <w:r>
              <w:t>М1-04</w:t>
            </w:r>
          </w:p>
        </w:tc>
        <w:tc>
          <w:tcPr>
            <w:tcW w:w="4649" w:type="dxa"/>
            <w:vAlign w:val="center"/>
          </w:tcPr>
          <w:p w:rsidR="00582CF7" w:rsidRDefault="00582CF7">
            <w:pPr>
              <w:pStyle w:val="ConsPlusNormal"/>
              <w:jc w:val="center"/>
            </w:pPr>
            <w:r>
              <w:t>Устройство защиты опор ВЛ от наезда транспорта</w:t>
            </w:r>
          </w:p>
        </w:tc>
        <w:tc>
          <w:tcPr>
            <w:tcW w:w="2211" w:type="dxa"/>
            <w:vAlign w:val="center"/>
          </w:tcPr>
          <w:p w:rsidR="00582CF7" w:rsidRDefault="00582CF7">
            <w:pPr>
              <w:pStyle w:val="ConsPlusNormal"/>
              <w:jc w:val="center"/>
            </w:pPr>
            <w:r>
              <w:t>156,23</w:t>
            </w:r>
          </w:p>
        </w:tc>
      </w:tr>
    </w:tbl>
    <w:p w:rsidR="00582CF7" w:rsidRDefault="00582CF7">
      <w:pPr>
        <w:pStyle w:val="ConsPlusNormal"/>
        <w:jc w:val="both"/>
      </w:pPr>
    </w:p>
    <w:p w:rsidR="00582CF7" w:rsidRDefault="00582CF7">
      <w:pPr>
        <w:pStyle w:val="ConsPlusNormal"/>
        <w:ind w:firstLine="540"/>
        <w:jc w:val="both"/>
      </w:pPr>
      <w:r>
        <w:t xml:space="preserve">В </w:t>
      </w:r>
      <w:hyperlink w:anchor="P7973">
        <w:r>
          <w:rPr>
            <w:color w:val="0000FF"/>
          </w:rPr>
          <w:t>таблице М1</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69" w:name="P7995"/>
      <w:bookmarkEnd w:id="269"/>
      <w:r>
        <w:t>Таблица М2. УНЦ на демонтаж ВЛ 0,4 - 750 кВ</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2550"/>
        <w:gridCol w:w="2550"/>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r>
              <w:t>Напряжение, кВ</w:t>
            </w:r>
          </w:p>
        </w:tc>
        <w:tc>
          <w:tcPr>
            <w:tcW w:w="5100"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550" w:type="dxa"/>
          </w:tcPr>
          <w:p w:rsidR="00582CF7" w:rsidRDefault="00582CF7">
            <w:pPr>
              <w:pStyle w:val="ConsPlusNormal"/>
              <w:jc w:val="center"/>
            </w:pPr>
            <w:r>
              <w:t>1</w:t>
            </w:r>
          </w:p>
        </w:tc>
        <w:tc>
          <w:tcPr>
            <w:tcW w:w="2550"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00" w:type="dxa"/>
            <w:gridSpan w:val="2"/>
          </w:tcPr>
          <w:p w:rsidR="00582CF7" w:rsidRDefault="00582CF7">
            <w:pPr>
              <w:pStyle w:val="ConsPlusNormal"/>
              <w:jc w:val="center"/>
            </w:pPr>
            <w:r>
              <w:t>Количество цепей,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550" w:type="dxa"/>
          </w:tcPr>
          <w:p w:rsidR="00582CF7" w:rsidRDefault="00582CF7">
            <w:pPr>
              <w:pStyle w:val="ConsPlusNormal"/>
              <w:jc w:val="center"/>
            </w:pPr>
            <w:r>
              <w:t>одна цепь</w:t>
            </w:r>
          </w:p>
        </w:tc>
        <w:tc>
          <w:tcPr>
            <w:tcW w:w="2550" w:type="dxa"/>
          </w:tcPr>
          <w:p w:rsidR="00582CF7" w:rsidRDefault="00582CF7">
            <w:pPr>
              <w:pStyle w:val="ConsPlusNormal"/>
              <w:jc w:val="center"/>
            </w:pPr>
            <w:r>
              <w:t>две цепи</w:t>
            </w:r>
          </w:p>
        </w:tc>
      </w:tr>
      <w:tr w:rsidR="00582CF7">
        <w:tc>
          <w:tcPr>
            <w:tcW w:w="1984" w:type="dxa"/>
            <w:vAlign w:val="center"/>
          </w:tcPr>
          <w:p w:rsidR="00582CF7" w:rsidRDefault="00582CF7">
            <w:pPr>
              <w:pStyle w:val="ConsPlusNormal"/>
              <w:jc w:val="center"/>
            </w:pPr>
            <w:r>
              <w:t>М2-01-1..2</w:t>
            </w:r>
          </w:p>
        </w:tc>
        <w:tc>
          <w:tcPr>
            <w:tcW w:w="1984" w:type="dxa"/>
            <w:vAlign w:val="center"/>
          </w:tcPr>
          <w:p w:rsidR="00582CF7" w:rsidRDefault="00582CF7">
            <w:pPr>
              <w:pStyle w:val="ConsPlusNormal"/>
              <w:jc w:val="center"/>
            </w:pPr>
            <w:r>
              <w:t>0,4</w:t>
            </w:r>
          </w:p>
        </w:tc>
        <w:tc>
          <w:tcPr>
            <w:tcW w:w="2550" w:type="dxa"/>
            <w:vAlign w:val="center"/>
          </w:tcPr>
          <w:p w:rsidR="00582CF7" w:rsidRDefault="00582CF7">
            <w:pPr>
              <w:pStyle w:val="ConsPlusNormal"/>
              <w:jc w:val="center"/>
            </w:pPr>
            <w:r>
              <w:t>300,27</w:t>
            </w:r>
          </w:p>
        </w:tc>
        <w:tc>
          <w:tcPr>
            <w:tcW w:w="2550" w:type="dxa"/>
            <w:vAlign w:val="center"/>
          </w:tcPr>
          <w:p w:rsidR="00582CF7" w:rsidRDefault="00582CF7">
            <w:pPr>
              <w:pStyle w:val="ConsPlusNormal"/>
              <w:jc w:val="center"/>
            </w:pPr>
            <w:r>
              <w:t>419,22</w:t>
            </w:r>
          </w:p>
        </w:tc>
      </w:tr>
      <w:tr w:rsidR="00582CF7">
        <w:tc>
          <w:tcPr>
            <w:tcW w:w="1984" w:type="dxa"/>
            <w:vAlign w:val="center"/>
          </w:tcPr>
          <w:p w:rsidR="00582CF7" w:rsidRDefault="00582CF7">
            <w:pPr>
              <w:pStyle w:val="ConsPlusNormal"/>
              <w:jc w:val="center"/>
            </w:pPr>
            <w:r>
              <w:t>М2-02-1..2</w:t>
            </w:r>
          </w:p>
        </w:tc>
        <w:tc>
          <w:tcPr>
            <w:tcW w:w="1984" w:type="dxa"/>
            <w:vAlign w:val="center"/>
          </w:tcPr>
          <w:p w:rsidR="00582CF7" w:rsidRDefault="00582CF7">
            <w:pPr>
              <w:pStyle w:val="ConsPlusNormal"/>
              <w:jc w:val="center"/>
            </w:pPr>
            <w:r>
              <w:t>6 - 20</w:t>
            </w:r>
          </w:p>
        </w:tc>
        <w:tc>
          <w:tcPr>
            <w:tcW w:w="2550" w:type="dxa"/>
            <w:vAlign w:val="center"/>
          </w:tcPr>
          <w:p w:rsidR="00582CF7" w:rsidRDefault="00582CF7">
            <w:pPr>
              <w:pStyle w:val="ConsPlusNormal"/>
              <w:jc w:val="center"/>
            </w:pPr>
            <w:r>
              <w:t>484,33</w:t>
            </w:r>
          </w:p>
        </w:tc>
        <w:tc>
          <w:tcPr>
            <w:tcW w:w="2550" w:type="dxa"/>
            <w:vAlign w:val="center"/>
          </w:tcPr>
          <w:p w:rsidR="00582CF7" w:rsidRDefault="00582CF7">
            <w:pPr>
              <w:pStyle w:val="ConsPlusNormal"/>
              <w:jc w:val="center"/>
            </w:pPr>
            <w:r>
              <w:t>603,28</w:t>
            </w:r>
          </w:p>
        </w:tc>
      </w:tr>
      <w:tr w:rsidR="00582CF7">
        <w:tc>
          <w:tcPr>
            <w:tcW w:w="1984" w:type="dxa"/>
            <w:vAlign w:val="center"/>
          </w:tcPr>
          <w:p w:rsidR="00582CF7" w:rsidRDefault="00582CF7">
            <w:pPr>
              <w:pStyle w:val="ConsPlusNormal"/>
              <w:jc w:val="center"/>
            </w:pPr>
            <w:r>
              <w:t>М2-03-1..2</w:t>
            </w:r>
          </w:p>
        </w:tc>
        <w:tc>
          <w:tcPr>
            <w:tcW w:w="1984" w:type="dxa"/>
            <w:vAlign w:val="center"/>
          </w:tcPr>
          <w:p w:rsidR="00582CF7" w:rsidRDefault="00582CF7">
            <w:pPr>
              <w:pStyle w:val="ConsPlusNormal"/>
              <w:jc w:val="center"/>
            </w:pPr>
            <w:r>
              <w:t>35</w:t>
            </w:r>
          </w:p>
        </w:tc>
        <w:tc>
          <w:tcPr>
            <w:tcW w:w="2550" w:type="dxa"/>
            <w:vAlign w:val="center"/>
          </w:tcPr>
          <w:p w:rsidR="00582CF7" w:rsidRDefault="00582CF7">
            <w:pPr>
              <w:pStyle w:val="ConsPlusNormal"/>
              <w:jc w:val="center"/>
            </w:pPr>
            <w:r>
              <w:t>1 262,41</w:t>
            </w:r>
          </w:p>
        </w:tc>
        <w:tc>
          <w:tcPr>
            <w:tcW w:w="2550" w:type="dxa"/>
            <w:vAlign w:val="center"/>
          </w:tcPr>
          <w:p w:rsidR="00582CF7" w:rsidRDefault="00582CF7">
            <w:pPr>
              <w:pStyle w:val="ConsPlusNormal"/>
              <w:jc w:val="center"/>
            </w:pPr>
            <w:r>
              <w:t>1 639,73</w:t>
            </w:r>
          </w:p>
        </w:tc>
      </w:tr>
      <w:tr w:rsidR="00582CF7">
        <w:tc>
          <w:tcPr>
            <w:tcW w:w="1984" w:type="dxa"/>
            <w:vAlign w:val="center"/>
          </w:tcPr>
          <w:p w:rsidR="00582CF7" w:rsidRDefault="00582CF7">
            <w:pPr>
              <w:pStyle w:val="ConsPlusNormal"/>
              <w:jc w:val="center"/>
            </w:pPr>
            <w:r>
              <w:t>М2-04-1..2</w:t>
            </w:r>
          </w:p>
        </w:tc>
        <w:tc>
          <w:tcPr>
            <w:tcW w:w="1984" w:type="dxa"/>
            <w:vAlign w:val="center"/>
          </w:tcPr>
          <w:p w:rsidR="00582CF7" w:rsidRDefault="00582CF7">
            <w:pPr>
              <w:pStyle w:val="ConsPlusNormal"/>
              <w:jc w:val="center"/>
            </w:pPr>
            <w:r>
              <w:t>110 (150)</w:t>
            </w:r>
          </w:p>
        </w:tc>
        <w:tc>
          <w:tcPr>
            <w:tcW w:w="2550" w:type="dxa"/>
            <w:vAlign w:val="center"/>
          </w:tcPr>
          <w:p w:rsidR="00582CF7" w:rsidRDefault="00582CF7">
            <w:pPr>
              <w:pStyle w:val="ConsPlusNormal"/>
              <w:jc w:val="center"/>
            </w:pPr>
            <w:r>
              <w:t>1 533,53</w:t>
            </w:r>
          </w:p>
        </w:tc>
        <w:tc>
          <w:tcPr>
            <w:tcW w:w="2550" w:type="dxa"/>
            <w:vAlign w:val="center"/>
          </w:tcPr>
          <w:p w:rsidR="00582CF7" w:rsidRDefault="00582CF7">
            <w:pPr>
              <w:pStyle w:val="ConsPlusNormal"/>
              <w:jc w:val="center"/>
            </w:pPr>
            <w:r>
              <w:t>1 910,85</w:t>
            </w:r>
          </w:p>
        </w:tc>
      </w:tr>
      <w:tr w:rsidR="00582CF7">
        <w:tc>
          <w:tcPr>
            <w:tcW w:w="1984" w:type="dxa"/>
            <w:vAlign w:val="center"/>
          </w:tcPr>
          <w:p w:rsidR="00582CF7" w:rsidRDefault="00582CF7">
            <w:pPr>
              <w:pStyle w:val="ConsPlusNormal"/>
              <w:jc w:val="center"/>
            </w:pPr>
            <w:r>
              <w:t>М2-05-1..2</w:t>
            </w:r>
          </w:p>
        </w:tc>
        <w:tc>
          <w:tcPr>
            <w:tcW w:w="1984" w:type="dxa"/>
            <w:vAlign w:val="center"/>
          </w:tcPr>
          <w:p w:rsidR="00582CF7" w:rsidRDefault="00582CF7">
            <w:pPr>
              <w:pStyle w:val="ConsPlusNormal"/>
              <w:jc w:val="center"/>
            </w:pPr>
            <w:r>
              <w:t>220</w:t>
            </w:r>
          </w:p>
        </w:tc>
        <w:tc>
          <w:tcPr>
            <w:tcW w:w="2550" w:type="dxa"/>
            <w:vAlign w:val="center"/>
          </w:tcPr>
          <w:p w:rsidR="00582CF7" w:rsidRDefault="00582CF7">
            <w:pPr>
              <w:pStyle w:val="ConsPlusNormal"/>
              <w:jc w:val="center"/>
            </w:pPr>
            <w:r>
              <w:t>3 315,40</w:t>
            </w:r>
          </w:p>
        </w:tc>
        <w:tc>
          <w:tcPr>
            <w:tcW w:w="2550" w:type="dxa"/>
            <w:vAlign w:val="center"/>
          </w:tcPr>
          <w:p w:rsidR="00582CF7" w:rsidRDefault="00582CF7">
            <w:pPr>
              <w:pStyle w:val="ConsPlusNormal"/>
              <w:jc w:val="center"/>
            </w:pPr>
            <w:r>
              <w:t>3 804,55</w:t>
            </w:r>
          </w:p>
        </w:tc>
      </w:tr>
      <w:tr w:rsidR="00582CF7">
        <w:tc>
          <w:tcPr>
            <w:tcW w:w="1984" w:type="dxa"/>
            <w:vAlign w:val="center"/>
          </w:tcPr>
          <w:p w:rsidR="00582CF7" w:rsidRDefault="00582CF7">
            <w:pPr>
              <w:pStyle w:val="ConsPlusNormal"/>
              <w:jc w:val="center"/>
            </w:pPr>
            <w:r>
              <w:t>М2-06-1..2</w:t>
            </w:r>
          </w:p>
        </w:tc>
        <w:tc>
          <w:tcPr>
            <w:tcW w:w="1984" w:type="dxa"/>
            <w:vAlign w:val="center"/>
          </w:tcPr>
          <w:p w:rsidR="00582CF7" w:rsidRDefault="00582CF7">
            <w:pPr>
              <w:pStyle w:val="ConsPlusNormal"/>
              <w:jc w:val="center"/>
            </w:pPr>
            <w:r>
              <w:t>330</w:t>
            </w:r>
          </w:p>
        </w:tc>
        <w:tc>
          <w:tcPr>
            <w:tcW w:w="2550" w:type="dxa"/>
            <w:vAlign w:val="center"/>
          </w:tcPr>
          <w:p w:rsidR="00582CF7" w:rsidRDefault="00582CF7">
            <w:pPr>
              <w:pStyle w:val="ConsPlusNormal"/>
              <w:jc w:val="center"/>
            </w:pPr>
            <w:r>
              <w:t>5 030,47</w:t>
            </w:r>
          </w:p>
        </w:tc>
        <w:tc>
          <w:tcPr>
            <w:tcW w:w="2550"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М2-07-1..2</w:t>
            </w:r>
          </w:p>
        </w:tc>
        <w:tc>
          <w:tcPr>
            <w:tcW w:w="1984" w:type="dxa"/>
            <w:vAlign w:val="center"/>
          </w:tcPr>
          <w:p w:rsidR="00582CF7" w:rsidRDefault="00582CF7">
            <w:pPr>
              <w:pStyle w:val="ConsPlusNormal"/>
              <w:jc w:val="center"/>
            </w:pPr>
            <w:r>
              <w:t>500</w:t>
            </w:r>
          </w:p>
        </w:tc>
        <w:tc>
          <w:tcPr>
            <w:tcW w:w="2550" w:type="dxa"/>
            <w:vAlign w:val="center"/>
          </w:tcPr>
          <w:p w:rsidR="00582CF7" w:rsidRDefault="00582CF7">
            <w:pPr>
              <w:pStyle w:val="ConsPlusNormal"/>
              <w:jc w:val="center"/>
            </w:pPr>
            <w:r>
              <w:t>6 152,17</w:t>
            </w:r>
          </w:p>
        </w:tc>
        <w:tc>
          <w:tcPr>
            <w:tcW w:w="2550" w:type="dxa"/>
            <w:vAlign w:val="center"/>
          </w:tcPr>
          <w:p w:rsidR="00582CF7" w:rsidRDefault="00582CF7">
            <w:pPr>
              <w:pStyle w:val="ConsPlusNormal"/>
              <w:jc w:val="center"/>
            </w:pPr>
            <w:r>
              <w:t>-</w:t>
            </w:r>
          </w:p>
        </w:tc>
      </w:tr>
      <w:tr w:rsidR="00582CF7">
        <w:tc>
          <w:tcPr>
            <w:tcW w:w="1984" w:type="dxa"/>
            <w:vAlign w:val="center"/>
          </w:tcPr>
          <w:p w:rsidR="00582CF7" w:rsidRDefault="00582CF7">
            <w:pPr>
              <w:pStyle w:val="ConsPlusNormal"/>
              <w:jc w:val="center"/>
            </w:pPr>
            <w:r>
              <w:t>М2-08-1..2</w:t>
            </w:r>
          </w:p>
        </w:tc>
        <w:tc>
          <w:tcPr>
            <w:tcW w:w="1984" w:type="dxa"/>
            <w:vAlign w:val="center"/>
          </w:tcPr>
          <w:p w:rsidR="00582CF7" w:rsidRDefault="00582CF7">
            <w:pPr>
              <w:pStyle w:val="ConsPlusNormal"/>
              <w:jc w:val="center"/>
            </w:pPr>
            <w:r>
              <w:t>750</w:t>
            </w:r>
          </w:p>
        </w:tc>
        <w:tc>
          <w:tcPr>
            <w:tcW w:w="2550" w:type="dxa"/>
            <w:vAlign w:val="center"/>
          </w:tcPr>
          <w:p w:rsidR="00582CF7" w:rsidRDefault="00582CF7">
            <w:pPr>
              <w:pStyle w:val="ConsPlusNormal"/>
              <w:jc w:val="center"/>
            </w:pPr>
            <w:r>
              <w:t>14 905,72</w:t>
            </w:r>
          </w:p>
        </w:tc>
        <w:tc>
          <w:tcPr>
            <w:tcW w:w="2550" w:type="dxa"/>
            <w:vAlign w:val="center"/>
          </w:tcPr>
          <w:p w:rsidR="00582CF7" w:rsidRDefault="00582CF7">
            <w:pPr>
              <w:pStyle w:val="ConsPlusNormal"/>
              <w:jc w:val="center"/>
            </w:pPr>
            <w:r>
              <w:t>-</w:t>
            </w:r>
          </w:p>
        </w:tc>
      </w:tr>
    </w:tbl>
    <w:p w:rsidR="00582CF7" w:rsidRDefault="00582CF7">
      <w:pPr>
        <w:pStyle w:val="ConsPlusNormal"/>
        <w:jc w:val="both"/>
      </w:pPr>
    </w:p>
    <w:p w:rsidR="00582CF7" w:rsidRDefault="00582CF7">
      <w:pPr>
        <w:pStyle w:val="ConsPlusNormal"/>
        <w:ind w:firstLine="540"/>
        <w:jc w:val="both"/>
      </w:pPr>
      <w:r>
        <w:t xml:space="preserve">В </w:t>
      </w:r>
      <w:hyperlink w:anchor="P7995">
        <w:r>
          <w:rPr>
            <w:color w:val="0000FF"/>
          </w:rPr>
          <w:t>таблице М2</w:t>
        </w:r>
      </w:hyperlink>
      <w:r>
        <w:t xml:space="preserve"> в УНЦ учтены стоимость работ по демонтажу ВЛ (опор, фундаментов, проводов, грозозащитных тросов),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70" w:name="P8042"/>
      <w:bookmarkEnd w:id="270"/>
      <w:r>
        <w:t>Таблица Б7. УНЦ на вырубку (расширение, расчистку) просеки ВЛ (для всех субъектов Российской Федерации)</w:t>
      </w:r>
    </w:p>
    <w:p w:rsidR="00582CF7" w:rsidRDefault="00582CF7">
      <w:pPr>
        <w:pStyle w:val="ConsPlusNormal"/>
        <w:jc w:val="both"/>
      </w:pPr>
    </w:p>
    <w:p w:rsidR="00582CF7" w:rsidRDefault="00582CF7">
      <w:pPr>
        <w:pStyle w:val="ConsPlusNormal"/>
        <w:jc w:val="both"/>
      </w:pPr>
      <w:r>
        <w:t>Измеритель: 1 га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Наименование</w:t>
            </w:r>
          </w:p>
        </w:tc>
        <w:tc>
          <w:tcPr>
            <w:tcW w:w="2211" w:type="dxa"/>
          </w:tcPr>
          <w:p w:rsidR="00582CF7" w:rsidRDefault="00582CF7">
            <w:pPr>
              <w:pStyle w:val="ConsPlusNormal"/>
              <w:jc w:val="center"/>
            </w:pPr>
            <w:r>
              <w:t>Норматив цены, тыс. руб</w:t>
            </w:r>
          </w:p>
        </w:tc>
      </w:tr>
      <w:tr w:rsidR="00582CF7">
        <w:tc>
          <w:tcPr>
            <w:tcW w:w="2211" w:type="dxa"/>
            <w:vAlign w:val="center"/>
          </w:tcPr>
          <w:p w:rsidR="00582CF7" w:rsidRDefault="00582CF7">
            <w:pPr>
              <w:pStyle w:val="ConsPlusNormal"/>
              <w:jc w:val="center"/>
            </w:pPr>
            <w:r>
              <w:t>Б7-01</w:t>
            </w:r>
          </w:p>
        </w:tc>
        <w:tc>
          <w:tcPr>
            <w:tcW w:w="4649" w:type="dxa"/>
            <w:vAlign w:val="center"/>
          </w:tcPr>
          <w:p w:rsidR="00582CF7" w:rsidRDefault="00582CF7">
            <w:pPr>
              <w:pStyle w:val="ConsPlusNormal"/>
              <w:jc w:val="center"/>
            </w:pPr>
            <w:r>
              <w:t>Расчистка кустарников и мелколесья, вырубка деревьев и корчевка пней с диаметром ствола до 11 см</w:t>
            </w:r>
          </w:p>
        </w:tc>
        <w:tc>
          <w:tcPr>
            <w:tcW w:w="2211" w:type="dxa"/>
            <w:vAlign w:val="center"/>
          </w:tcPr>
          <w:p w:rsidR="00582CF7" w:rsidRDefault="00582CF7">
            <w:pPr>
              <w:pStyle w:val="ConsPlusNormal"/>
              <w:jc w:val="center"/>
            </w:pPr>
            <w:r>
              <w:t>53,930</w:t>
            </w:r>
          </w:p>
        </w:tc>
      </w:tr>
      <w:tr w:rsidR="00582CF7">
        <w:tc>
          <w:tcPr>
            <w:tcW w:w="2211" w:type="dxa"/>
            <w:vAlign w:val="center"/>
          </w:tcPr>
          <w:p w:rsidR="00582CF7" w:rsidRDefault="00582CF7">
            <w:pPr>
              <w:pStyle w:val="ConsPlusNormal"/>
              <w:jc w:val="center"/>
            </w:pPr>
            <w:r>
              <w:t>Б7-02</w:t>
            </w:r>
          </w:p>
        </w:tc>
        <w:tc>
          <w:tcPr>
            <w:tcW w:w="4649" w:type="dxa"/>
            <w:vAlign w:val="center"/>
          </w:tcPr>
          <w:p w:rsidR="00582CF7" w:rsidRDefault="00582CF7">
            <w:pPr>
              <w:pStyle w:val="ConsPlusNormal"/>
              <w:jc w:val="center"/>
            </w:pPr>
            <w:r>
              <w:t>Расчистка кустарников и мелколесья, вырубка деревьев с диаметром ствола до 11 см, 12 см и более</w:t>
            </w:r>
          </w:p>
        </w:tc>
        <w:tc>
          <w:tcPr>
            <w:tcW w:w="2211" w:type="dxa"/>
            <w:vAlign w:val="center"/>
          </w:tcPr>
          <w:p w:rsidR="00582CF7" w:rsidRDefault="00582CF7">
            <w:pPr>
              <w:pStyle w:val="ConsPlusNormal"/>
              <w:jc w:val="center"/>
            </w:pPr>
            <w:r>
              <w:t>355,20</w:t>
            </w:r>
          </w:p>
        </w:tc>
      </w:tr>
      <w:tr w:rsidR="00582CF7">
        <w:tc>
          <w:tcPr>
            <w:tcW w:w="2211" w:type="dxa"/>
            <w:vAlign w:val="center"/>
          </w:tcPr>
          <w:p w:rsidR="00582CF7" w:rsidRDefault="00582CF7">
            <w:pPr>
              <w:pStyle w:val="ConsPlusNormal"/>
              <w:jc w:val="center"/>
            </w:pPr>
            <w:r>
              <w:t>Б7-03</w:t>
            </w:r>
          </w:p>
        </w:tc>
        <w:tc>
          <w:tcPr>
            <w:tcW w:w="4649" w:type="dxa"/>
            <w:vAlign w:val="center"/>
          </w:tcPr>
          <w:p w:rsidR="00582CF7" w:rsidRDefault="00582CF7">
            <w:pPr>
              <w:pStyle w:val="ConsPlusNormal"/>
              <w:jc w:val="center"/>
            </w:pPr>
            <w:r>
              <w:t>Расчистка кустарников и мелколесья, вырубка деревьев и корчевка пней с диаметром ствола до 11 см, 12 см и более</w:t>
            </w:r>
          </w:p>
        </w:tc>
        <w:tc>
          <w:tcPr>
            <w:tcW w:w="2211" w:type="dxa"/>
            <w:vAlign w:val="center"/>
          </w:tcPr>
          <w:p w:rsidR="00582CF7" w:rsidRDefault="00582CF7">
            <w:pPr>
              <w:pStyle w:val="ConsPlusNormal"/>
              <w:jc w:val="center"/>
            </w:pPr>
            <w:r>
              <w:t>514,43</w:t>
            </w:r>
          </w:p>
        </w:tc>
      </w:tr>
    </w:tbl>
    <w:p w:rsidR="00582CF7" w:rsidRDefault="00582CF7">
      <w:pPr>
        <w:pStyle w:val="ConsPlusNormal"/>
        <w:jc w:val="both"/>
      </w:pPr>
    </w:p>
    <w:p w:rsidR="00582CF7" w:rsidRDefault="00582CF7">
      <w:pPr>
        <w:pStyle w:val="ConsPlusNormal"/>
        <w:ind w:firstLine="540"/>
        <w:jc w:val="both"/>
      </w:pPr>
      <w:r>
        <w:t xml:space="preserve">В </w:t>
      </w:r>
      <w:hyperlink w:anchor="P8042">
        <w:r>
          <w:rPr>
            <w:color w:val="0000FF"/>
          </w:rPr>
          <w:t>таблице Б7</w:t>
        </w:r>
      </w:hyperlink>
      <w:r>
        <w:t xml:space="preserve"> в УНЦ учтены стоимость строительно-монтажных работ (в том числе вырубка и валка деревьев, очистка от сучьев, складирование, мульчирование, измельчение веток деревьев и уничтожение),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71" w:name="P8061"/>
      <w:bookmarkEnd w:id="271"/>
      <w:r>
        <w:t>Таблица М4. УНЦ на трелевку хлыстов древесины при вырубке (расширении) просеки ВЛ</w:t>
      </w:r>
    </w:p>
    <w:p w:rsidR="00582CF7" w:rsidRDefault="00582CF7">
      <w:pPr>
        <w:pStyle w:val="ConsPlusNormal"/>
        <w:jc w:val="both"/>
      </w:pPr>
    </w:p>
    <w:p w:rsidR="00582CF7" w:rsidRDefault="00582CF7">
      <w:pPr>
        <w:pStyle w:val="ConsPlusNormal"/>
        <w:jc w:val="both"/>
      </w:pPr>
      <w:r>
        <w:t>Измеритель: 100 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bookmarkStart w:id="272" w:name="P8067"/>
            <w:bookmarkEnd w:id="272"/>
            <w:r>
              <w:t>М4-01</w:t>
            </w:r>
          </w:p>
        </w:tc>
        <w:tc>
          <w:tcPr>
            <w:tcW w:w="4535" w:type="dxa"/>
          </w:tcPr>
          <w:p w:rsidR="00582CF7" w:rsidRDefault="00582CF7">
            <w:pPr>
              <w:pStyle w:val="ConsPlusNormal"/>
              <w:jc w:val="center"/>
            </w:pPr>
            <w:r>
              <w:t>11,91</w:t>
            </w:r>
          </w:p>
        </w:tc>
      </w:tr>
    </w:tbl>
    <w:p w:rsidR="00582CF7" w:rsidRDefault="00582CF7">
      <w:pPr>
        <w:pStyle w:val="ConsPlusNormal"/>
        <w:jc w:val="both"/>
      </w:pPr>
    </w:p>
    <w:p w:rsidR="00582CF7" w:rsidRDefault="00582CF7">
      <w:pPr>
        <w:pStyle w:val="ConsPlusNormal"/>
        <w:ind w:firstLine="540"/>
        <w:jc w:val="both"/>
      </w:pPr>
      <w:r>
        <w:t xml:space="preserve">В </w:t>
      </w:r>
      <w:hyperlink w:anchor="P8061">
        <w:r>
          <w:rPr>
            <w:color w:val="0000FF"/>
          </w:rPr>
          <w:t>таблице М4</w:t>
        </w:r>
      </w:hyperlink>
      <w:r>
        <w:t xml:space="preserve"> в УНЦ учтены стоимость трелевки и вывоза хлыстов древесины в количестве до 100 шт., затраты на погрузо-разгрузочные работы, а также сопутствующие затраты.</w:t>
      </w:r>
    </w:p>
    <w:p w:rsidR="00582CF7" w:rsidRDefault="00582CF7">
      <w:pPr>
        <w:pStyle w:val="ConsPlusNormal"/>
        <w:spacing w:before="220"/>
        <w:ind w:firstLine="540"/>
        <w:jc w:val="both"/>
      </w:pPr>
      <w:r>
        <w:t xml:space="preserve">Для учета технологических решений для трелевки хлыстов древесины при вырубке (расширении) просеки ВЛ с утвержденным количеством хлыстов древесины, свыше 100 шт., вместе с расценкой УНЦ из </w:t>
      </w:r>
      <w:hyperlink w:anchor="P8061">
        <w:r>
          <w:rPr>
            <w:color w:val="0000FF"/>
          </w:rPr>
          <w:t>таблицы М4</w:t>
        </w:r>
      </w:hyperlink>
      <w:r>
        <w:t xml:space="preserve"> применяется коэффициент (Кф3), равный отношению утвержденного количества хлыстов древесины к 100 шт., округленному до ближайшего большего целого числа.</w:t>
      </w:r>
    </w:p>
    <w:p w:rsidR="00582CF7" w:rsidRDefault="00582CF7">
      <w:pPr>
        <w:pStyle w:val="ConsPlusNormal"/>
        <w:spacing w:before="220"/>
        <w:ind w:firstLine="540"/>
        <w:jc w:val="both"/>
      </w:pPr>
      <w:r>
        <w:t xml:space="preserve">При расстоянии трелевки до 100 м значение измерителя для </w:t>
      </w:r>
      <w:hyperlink w:anchor="P8067">
        <w:r>
          <w:rPr>
            <w:color w:val="0000FF"/>
          </w:rPr>
          <w:t>расценки М4-01</w:t>
        </w:r>
      </w:hyperlink>
      <w:r>
        <w:t xml:space="preserve"> принимается равным 1.</w:t>
      </w:r>
    </w:p>
    <w:p w:rsidR="00582CF7" w:rsidRDefault="00582CF7">
      <w:pPr>
        <w:pStyle w:val="ConsPlusNormal"/>
        <w:jc w:val="both"/>
      </w:pPr>
    </w:p>
    <w:p w:rsidR="00582CF7" w:rsidRDefault="00582CF7">
      <w:pPr>
        <w:pStyle w:val="ConsPlusTitle"/>
        <w:jc w:val="both"/>
        <w:outlineLvl w:val="2"/>
      </w:pPr>
      <w:bookmarkStart w:id="273" w:name="P8074"/>
      <w:bookmarkEnd w:id="273"/>
      <w:r>
        <w:t>Таблица Ж1. УНЦ переходных пунктов ВЛ-КЛ</w:t>
      </w:r>
    </w:p>
    <w:p w:rsidR="00582CF7" w:rsidRDefault="00582CF7">
      <w:pPr>
        <w:pStyle w:val="ConsPlusNormal"/>
        <w:jc w:val="both"/>
      </w:pPr>
    </w:p>
    <w:p w:rsidR="00582CF7" w:rsidRDefault="00582CF7">
      <w:pPr>
        <w:pStyle w:val="ConsPlusNormal"/>
        <w:jc w:val="both"/>
      </w:pPr>
      <w:r>
        <w:t>Измеритель: 1 ВЛ</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14"/>
        <w:gridCol w:w="1813"/>
        <w:gridCol w:w="1813"/>
        <w:gridCol w:w="1815"/>
      </w:tblGrid>
      <w:tr w:rsidR="00582CF7">
        <w:tc>
          <w:tcPr>
            <w:tcW w:w="1814" w:type="dxa"/>
            <w:vMerge w:val="restart"/>
          </w:tcPr>
          <w:p w:rsidR="00582CF7" w:rsidRDefault="00582CF7">
            <w:pPr>
              <w:pStyle w:val="ConsPlusNormal"/>
              <w:jc w:val="center"/>
            </w:pPr>
            <w:r>
              <w:t>Номер расценок</w:t>
            </w:r>
          </w:p>
        </w:tc>
        <w:tc>
          <w:tcPr>
            <w:tcW w:w="1814" w:type="dxa"/>
            <w:vMerge w:val="restart"/>
          </w:tcPr>
          <w:p w:rsidR="00582CF7" w:rsidRDefault="00582CF7">
            <w:pPr>
              <w:pStyle w:val="ConsPlusNormal"/>
              <w:jc w:val="center"/>
            </w:pPr>
            <w:r>
              <w:t>Напряжение, кВ</w:t>
            </w:r>
          </w:p>
        </w:tc>
        <w:tc>
          <w:tcPr>
            <w:tcW w:w="544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813" w:type="dxa"/>
          </w:tcPr>
          <w:p w:rsidR="00582CF7" w:rsidRDefault="00582CF7">
            <w:pPr>
              <w:pStyle w:val="ConsPlusNormal"/>
              <w:jc w:val="center"/>
            </w:pPr>
            <w:r>
              <w:t>1</w:t>
            </w:r>
          </w:p>
        </w:tc>
        <w:tc>
          <w:tcPr>
            <w:tcW w:w="1813" w:type="dxa"/>
          </w:tcPr>
          <w:p w:rsidR="00582CF7" w:rsidRDefault="00582CF7">
            <w:pPr>
              <w:pStyle w:val="ConsPlusNormal"/>
              <w:jc w:val="center"/>
            </w:pPr>
            <w:r>
              <w:t>2</w:t>
            </w:r>
          </w:p>
        </w:tc>
        <w:tc>
          <w:tcPr>
            <w:tcW w:w="1815"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441" w:type="dxa"/>
            <w:gridSpan w:val="3"/>
          </w:tcPr>
          <w:p w:rsidR="00582CF7" w:rsidRDefault="00582CF7">
            <w:pPr>
              <w:pStyle w:val="ConsPlusNormal"/>
              <w:jc w:val="center"/>
            </w:pPr>
            <w:r>
              <w:t>Тип</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813" w:type="dxa"/>
          </w:tcPr>
          <w:p w:rsidR="00582CF7" w:rsidRDefault="00582CF7">
            <w:pPr>
              <w:pStyle w:val="ConsPlusNormal"/>
              <w:jc w:val="center"/>
            </w:pPr>
            <w:bookmarkStart w:id="274" w:name="P8085"/>
            <w:bookmarkEnd w:id="274"/>
            <w:r>
              <w:t>закрытый</w:t>
            </w:r>
          </w:p>
        </w:tc>
        <w:tc>
          <w:tcPr>
            <w:tcW w:w="1813" w:type="dxa"/>
          </w:tcPr>
          <w:p w:rsidR="00582CF7" w:rsidRDefault="00582CF7">
            <w:pPr>
              <w:pStyle w:val="ConsPlusNormal"/>
              <w:jc w:val="center"/>
            </w:pPr>
            <w:bookmarkStart w:id="275" w:name="P8086"/>
            <w:bookmarkEnd w:id="275"/>
            <w:r>
              <w:t>открытый без разъединителей</w:t>
            </w:r>
          </w:p>
        </w:tc>
        <w:tc>
          <w:tcPr>
            <w:tcW w:w="1815" w:type="dxa"/>
          </w:tcPr>
          <w:p w:rsidR="00582CF7" w:rsidRDefault="00582CF7">
            <w:pPr>
              <w:pStyle w:val="ConsPlusNormal"/>
              <w:jc w:val="center"/>
            </w:pPr>
            <w:bookmarkStart w:id="276" w:name="P8087"/>
            <w:bookmarkEnd w:id="276"/>
            <w:r>
              <w:t>открытый с разъединителями</w:t>
            </w:r>
          </w:p>
        </w:tc>
      </w:tr>
      <w:tr w:rsidR="00582CF7">
        <w:tc>
          <w:tcPr>
            <w:tcW w:w="1814" w:type="dxa"/>
            <w:vAlign w:val="center"/>
          </w:tcPr>
          <w:p w:rsidR="00582CF7" w:rsidRDefault="00582CF7">
            <w:pPr>
              <w:pStyle w:val="ConsPlusNormal"/>
              <w:jc w:val="center"/>
            </w:pPr>
            <w:r>
              <w:t>Ж1-01-1..3</w:t>
            </w:r>
          </w:p>
        </w:tc>
        <w:tc>
          <w:tcPr>
            <w:tcW w:w="1814" w:type="dxa"/>
            <w:vAlign w:val="center"/>
          </w:tcPr>
          <w:p w:rsidR="00582CF7" w:rsidRDefault="00582CF7">
            <w:pPr>
              <w:pStyle w:val="ConsPlusNormal"/>
              <w:jc w:val="center"/>
            </w:pPr>
            <w:r>
              <w:t>35(20)</w:t>
            </w:r>
          </w:p>
        </w:tc>
        <w:tc>
          <w:tcPr>
            <w:tcW w:w="1813" w:type="dxa"/>
            <w:vAlign w:val="center"/>
          </w:tcPr>
          <w:p w:rsidR="00582CF7" w:rsidRDefault="00582CF7">
            <w:pPr>
              <w:pStyle w:val="ConsPlusNormal"/>
              <w:jc w:val="center"/>
            </w:pPr>
            <w:r>
              <w:t>-</w:t>
            </w:r>
          </w:p>
        </w:tc>
        <w:tc>
          <w:tcPr>
            <w:tcW w:w="1813" w:type="dxa"/>
            <w:vAlign w:val="center"/>
          </w:tcPr>
          <w:p w:rsidR="00582CF7" w:rsidRDefault="00582CF7">
            <w:pPr>
              <w:pStyle w:val="ConsPlusNormal"/>
              <w:jc w:val="center"/>
            </w:pPr>
            <w:r>
              <w:t>1 099,82</w:t>
            </w:r>
          </w:p>
        </w:tc>
        <w:tc>
          <w:tcPr>
            <w:tcW w:w="1815" w:type="dxa"/>
            <w:vAlign w:val="center"/>
          </w:tcPr>
          <w:p w:rsidR="00582CF7" w:rsidRDefault="00582CF7">
            <w:pPr>
              <w:pStyle w:val="ConsPlusNormal"/>
              <w:jc w:val="center"/>
            </w:pPr>
            <w:r>
              <w:t>2 998,39</w:t>
            </w:r>
          </w:p>
        </w:tc>
      </w:tr>
      <w:tr w:rsidR="00582CF7">
        <w:tc>
          <w:tcPr>
            <w:tcW w:w="1814" w:type="dxa"/>
            <w:vAlign w:val="center"/>
          </w:tcPr>
          <w:p w:rsidR="00582CF7" w:rsidRDefault="00582CF7">
            <w:pPr>
              <w:pStyle w:val="ConsPlusNormal"/>
              <w:jc w:val="center"/>
            </w:pPr>
            <w:r>
              <w:t>Ж1-02-1..3</w:t>
            </w:r>
          </w:p>
        </w:tc>
        <w:tc>
          <w:tcPr>
            <w:tcW w:w="1814" w:type="dxa"/>
            <w:vAlign w:val="center"/>
          </w:tcPr>
          <w:p w:rsidR="00582CF7" w:rsidRDefault="00582CF7">
            <w:pPr>
              <w:pStyle w:val="ConsPlusNormal"/>
              <w:jc w:val="center"/>
            </w:pPr>
            <w:r>
              <w:t>110</w:t>
            </w:r>
          </w:p>
        </w:tc>
        <w:tc>
          <w:tcPr>
            <w:tcW w:w="1813" w:type="dxa"/>
            <w:vAlign w:val="center"/>
          </w:tcPr>
          <w:p w:rsidR="00582CF7" w:rsidRDefault="00582CF7">
            <w:pPr>
              <w:pStyle w:val="ConsPlusNormal"/>
              <w:jc w:val="center"/>
            </w:pPr>
            <w:r>
              <w:t>33 839,60</w:t>
            </w:r>
          </w:p>
        </w:tc>
        <w:tc>
          <w:tcPr>
            <w:tcW w:w="1813" w:type="dxa"/>
            <w:vAlign w:val="center"/>
          </w:tcPr>
          <w:p w:rsidR="00582CF7" w:rsidRDefault="00582CF7">
            <w:pPr>
              <w:pStyle w:val="ConsPlusNormal"/>
              <w:jc w:val="center"/>
            </w:pPr>
            <w:r>
              <w:t>1 905,16</w:t>
            </w:r>
          </w:p>
        </w:tc>
        <w:tc>
          <w:tcPr>
            <w:tcW w:w="1815" w:type="dxa"/>
            <w:vAlign w:val="center"/>
          </w:tcPr>
          <w:p w:rsidR="00582CF7" w:rsidRDefault="00582CF7">
            <w:pPr>
              <w:pStyle w:val="ConsPlusNormal"/>
              <w:jc w:val="center"/>
            </w:pPr>
            <w:r>
              <w:t>6 378,92</w:t>
            </w:r>
          </w:p>
        </w:tc>
      </w:tr>
      <w:tr w:rsidR="00582CF7">
        <w:tc>
          <w:tcPr>
            <w:tcW w:w="1814" w:type="dxa"/>
            <w:vAlign w:val="center"/>
          </w:tcPr>
          <w:p w:rsidR="00582CF7" w:rsidRDefault="00582CF7">
            <w:pPr>
              <w:pStyle w:val="ConsPlusNormal"/>
              <w:jc w:val="center"/>
            </w:pPr>
            <w:r>
              <w:t>Ж1-03-1..3</w:t>
            </w:r>
          </w:p>
        </w:tc>
        <w:tc>
          <w:tcPr>
            <w:tcW w:w="1814" w:type="dxa"/>
            <w:vAlign w:val="center"/>
          </w:tcPr>
          <w:p w:rsidR="00582CF7" w:rsidRDefault="00582CF7">
            <w:pPr>
              <w:pStyle w:val="ConsPlusNormal"/>
              <w:jc w:val="center"/>
            </w:pPr>
            <w:r>
              <w:t>220(150)</w:t>
            </w:r>
          </w:p>
        </w:tc>
        <w:tc>
          <w:tcPr>
            <w:tcW w:w="1813" w:type="dxa"/>
            <w:vAlign w:val="center"/>
          </w:tcPr>
          <w:p w:rsidR="00582CF7" w:rsidRDefault="00582CF7">
            <w:pPr>
              <w:pStyle w:val="ConsPlusNormal"/>
              <w:jc w:val="center"/>
            </w:pPr>
            <w:r>
              <w:t>53 962,55</w:t>
            </w:r>
          </w:p>
        </w:tc>
        <w:tc>
          <w:tcPr>
            <w:tcW w:w="1813" w:type="dxa"/>
            <w:vAlign w:val="center"/>
          </w:tcPr>
          <w:p w:rsidR="00582CF7" w:rsidRDefault="00582CF7">
            <w:pPr>
              <w:pStyle w:val="ConsPlusNormal"/>
              <w:jc w:val="center"/>
            </w:pPr>
            <w:r>
              <w:t>3 750,29</w:t>
            </w:r>
          </w:p>
        </w:tc>
        <w:tc>
          <w:tcPr>
            <w:tcW w:w="1815" w:type="dxa"/>
            <w:vAlign w:val="center"/>
          </w:tcPr>
          <w:p w:rsidR="00582CF7" w:rsidRDefault="00582CF7">
            <w:pPr>
              <w:pStyle w:val="ConsPlusNormal"/>
              <w:jc w:val="center"/>
            </w:pPr>
            <w:r>
              <w:t>13 263,55</w:t>
            </w:r>
          </w:p>
        </w:tc>
      </w:tr>
      <w:tr w:rsidR="00582CF7">
        <w:tc>
          <w:tcPr>
            <w:tcW w:w="1814" w:type="dxa"/>
            <w:vAlign w:val="center"/>
          </w:tcPr>
          <w:p w:rsidR="00582CF7" w:rsidRDefault="00582CF7">
            <w:pPr>
              <w:pStyle w:val="ConsPlusNormal"/>
              <w:jc w:val="center"/>
            </w:pPr>
            <w:r>
              <w:t>Ж1-04-1..3</w:t>
            </w:r>
          </w:p>
        </w:tc>
        <w:tc>
          <w:tcPr>
            <w:tcW w:w="1814" w:type="dxa"/>
            <w:vAlign w:val="center"/>
          </w:tcPr>
          <w:p w:rsidR="00582CF7" w:rsidRDefault="00582CF7">
            <w:pPr>
              <w:pStyle w:val="ConsPlusNormal"/>
              <w:jc w:val="center"/>
            </w:pPr>
            <w:r>
              <w:t>330</w:t>
            </w:r>
          </w:p>
        </w:tc>
        <w:tc>
          <w:tcPr>
            <w:tcW w:w="1813" w:type="dxa"/>
            <w:vAlign w:val="center"/>
          </w:tcPr>
          <w:p w:rsidR="00582CF7" w:rsidRDefault="00582CF7">
            <w:pPr>
              <w:pStyle w:val="ConsPlusNormal"/>
              <w:jc w:val="center"/>
            </w:pPr>
            <w:r>
              <w:t>-</w:t>
            </w:r>
          </w:p>
        </w:tc>
        <w:tc>
          <w:tcPr>
            <w:tcW w:w="1813" w:type="dxa"/>
            <w:vAlign w:val="center"/>
          </w:tcPr>
          <w:p w:rsidR="00582CF7" w:rsidRDefault="00582CF7">
            <w:pPr>
              <w:pStyle w:val="ConsPlusNormal"/>
              <w:jc w:val="center"/>
            </w:pPr>
            <w:r>
              <w:t>7 631,34</w:t>
            </w:r>
          </w:p>
        </w:tc>
        <w:tc>
          <w:tcPr>
            <w:tcW w:w="1815" w:type="dxa"/>
            <w:vAlign w:val="center"/>
          </w:tcPr>
          <w:p w:rsidR="00582CF7" w:rsidRDefault="00582CF7">
            <w:pPr>
              <w:pStyle w:val="ConsPlusNormal"/>
              <w:jc w:val="center"/>
            </w:pPr>
            <w:r>
              <w:t>22 509,55</w:t>
            </w:r>
          </w:p>
        </w:tc>
      </w:tr>
      <w:tr w:rsidR="00582CF7">
        <w:tc>
          <w:tcPr>
            <w:tcW w:w="1814" w:type="dxa"/>
            <w:vAlign w:val="center"/>
          </w:tcPr>
          <w:p w:rsidR="00582CF7" w:rsidRDefault="00582CF7">
            <w:pPr>
              <w:pStyle w:val="ConsPlusNormal"/>
              <w:jc w:val="center"/>
            </w:pPr>
            <w:r>
              <w:t>Ж1-05-1..3</w:t>
            </w:r>
          </w:p>
        </w:tc>
        <w:tc>
          <w:tcPr>
            <w:tcW w:w="1814" w:type="dxa"/>
            <w:vAlign w:val="center"/>
          </w:tcPr>
          <w:p w:rsidR="00582CF7" w:rsidRDefault="00582CF7">
            <w:pPr>
              <w:pStyle w:val="ConsPlusNormal"/>
              <w:jc w:val="center"/>
            </w:pPr>
            <w:r>
              <w:t>500</w:t>
            </w:r>
          </w:p>
        </w:tc>
        <w:tc>
          <w:tcPr>
            <w:tcW w:w="1813" w:type="dxa"/>
            <w:vAlign w:val="center"/>
          </w:tcPr>
          <w:p w:rsidR="00582CF7" w:rsidRDefault="00582CF7">
            <w:pPr>
              <w:pStyle w:val="ConsPlusNormal"/>
              <w:jc w:val="center"/>
            </w:pPr>
            <w:r>
              <w:t>-</w:t>
            </w:r>
          </w:p>
        </w:tc>
        <w:tc>
          <w:tcPr>
            <w:tcW w:w="1813" w:type="dxa"/>
            <w:vAlign w:val="center"/>
          </w:tcPr>
          <w:p w:rsidR="00582CF7" w:rsidRDefault="00582CF7">
            <w:pPr>
              <w:pStyle w:val="ConsPlusNormal"/>
              <w:jc w:val="center"/>
            </w:pPr>
            <w:r>
              <w:t>9 909,81</w:t>
            </w:r>
          </w:p>
        </w:tc>
        <w:tc>
          <w:tcPr>
            <w:tcW w:w="1815" w:type="dxa"/>
            <w:vAlign w:val="center"/>
          </w:tcPr>
          <w:p w:rsidR="00582CF7" w:rsidRDefault="00582CF7">
            <w:pPr>
              <w:pStyle w:val="ConsPlusNormal"/>
              <w:jc w:val="center"/>
            </w:pPr>
            <w:r>
              <w:t>26 116,19</w:t>
            </w:r>
          </w:p>
        </w:tc>
      </w:tr>
    </w:tbl>
    <w:p w:rsidR="00582CF7" w:rsidRDefault="00582CF7">
      <w:pPr>
        <w:pStyle w:val="ConsPlusNormal"/>
        <w:jc w:val="both"/>
      </w:pPr>
    </w:p>
    <w:p w:rsidR="00582CF7" w:rsidRDefault="00582CF7">
      <w:pPr>
        <w:pStyle w:val="ConsPlusNormal"/>
        <w:ind w:firstLine="540"/>
        <w:jc w:val="both"/>
      </w:pPr>
      <w:r>
        <w:t xml:space="preserve">В </w:t>
      </w:r>
      <w:hyperlink w:anchor="P8074">
        <w:r>
          <w:rPr>
            <w:color w:val="0000FF"/>
          </w:rPr>
          <w:t>таблице Ж1</w:t>
        </w:r>
      </w:hyperlink>
      <w:r>
        <w:t>:</w:t>
      </w:r>
    </w:p>
    <w:p w:rsidR="00582CF7" w:rsidRDefault="00582CF7">
      <w:pPr>
        <w:pStyle w:val="ConsPlusNormal"/>
        <w:spacing w:before="220"/>
        <w:ind w:firstLine="540"/>
        <w:jc w:val="both"/>
      </w:pPr>
      <w:r>
        <w:t xml:space="preserve">в расценках УНЦ, указанных в </w:t>
      </w:r>
      <w:hyperlink w:anchor="P8085">
        <w:r>
          <w:rPr>
            <w:color w:val="0000FF"/>
          </w:rPr>
          <w:t>столбце</w:t>
        </w:r>
      </w:hyperlink>
      <w:r>
        <w:t xml:space="preserve"> "закрытый", учтены стоимость оборудования в полном объеме (линейные вводы, разъединители, ОПН, ТМ, оборудование связи, комплекс систем безопасности здания), стоимость строительно-монтажных работ с учетом стоимости используемого материала (устройство фундамента, ограждающих конструкций, кровли, опорных стоек и металлоконструкций, ошиновки, кабельного хозяйства, заземления, устройство наружного и охранного освещения), а также сопутствующие затраты;</w:t>
      </w:r>
    </w:p>
    <w:p w:rsidR="00582CF7" w:rsidRDefault="00582CF7">
      <w:pPr>
        <w:pStyle w:val="ConsPlusNormal"/>
        <w:spacing w:before="220"/>
        <w:ind w:firstLine="540"/>
        <w:jc w:val="both"/>
      </w:pPr>
      <w:r>
        <w:t xml:space="preserve">в расценках УНЦ, указанных в столбцах </w:t>
      </w:r>
      <w:hyperlink w:anchor="P8086">
        <w:r>
          <w:rPr>
            <w:color w:val="0000FF"/>
          </w:rPr>
          <w:t>"открытый без разъединителей"</w:t>
        </w:r>
      </w:hyperlink>
      <w:r>
        <w:t xml:space="preserve"> и </w:t>
      </w:r>
      <w:hyperlink w:anchor="P8087">
        <w:r>
          <w:rPr>
            <w:color w:val="0000FF"/>
          </w:rPr>
          <w:t>"открытый с разъединителями"</w:t>
        </w:r>
      </w:hyperlink>
      <w:r>
        <w:t>, учтены стоимость оборудования (разъединители, ОПН), стоимость строительно-монтажных работ с учетом стоимости используемого материала (устройство ограждения, металлоконструкций, порталы с молниеотводами, ошиновки, кабельного хозяйства, заземления, устройство наружного и охранного освещения), а также сопутствующие затраты.</w:t>
      </w:r>
    </w:p>
    <w:p w:rsidR="00582CF7" w:rsidRDefault="00582CF7">
      <w:pPr>
        <w:pStyle w:val="ConsPlusNormal"/>
        <w:spacing w:before="220"/>
        <w:ind w:firstLine="540"/>
        <w:jc w:val="both"/>
      </w:pPr>
      <w:r>
        <w:t xml:space="preserve">В </w:t>
      </w:r>
      <w:hyperlink w:anchor="P8074">
        <w:r>
          <w:rPr>
            <w:color w:val="0000FF"/>
          </w:rPr>
          <w:t>таблице Ж1</w:t>
        </w:r>
      </w:hyperlink>
      <w:r>
        <w:t xml:space="preserve"> учтены затраты на 1 одноцепную ВЛ.</w:t>
      </w:r>
    </w:p>
    <w:p w:rsidR="00582CF7" w:rsidRDefault="00582CF7">
      <w:pPr>
        <w:pStyle w:val="ConsPlusNormal"/>
        <w:spacing w:before="220"/>
        <w:ind w:firstLine="540"/>
        <w:jc w:val="both"/>
      </w:pPr>
      <w:r>
        <w:t xml:space="preserve">Для учета технологических решений для переходных пунктов ВЛ-КЛ с утвержденным количеством цепей ВЛ больше 1, вместе с расценкой выбранной из </w:t>
      </w:r>
      <w:hyperlink w:anchor="P8074">
        <w:r>
          <w:rPr>
            <w:color w:val="0000FF"/>
          </w:rPr>
          <w:t>таблицы Ж1</w:t>
        </w:r>
      </w:hyperlink>
      <w:r>
        <w:t xml:space="preserve"> расценкой УНЦ применяется коэффициент (Кф3), равный количеству цепей ВЛ.</w:t>
      </w:r>
    </w:p>
    <w:p w:rsidR="00582CF7" w:rsidRDefault="00582CF7">
      <w:pPr>
        <w:pStyle w:val="ConsPlusNormal"/>
        <w:jc w:val="both"/>
      </w:pPr>
    </w:p>
    <w:p w:rsidR="00582CF7" w:rsidRDefault="00582CF7">
      <w:pPr>
        <w:pStyle w:val="ConsPlusTitle"/>
        <w:jc w:val="both"/>
        <w:outlineLvl w:val="2"/>
      </w:pPr>
      <w:bookmarkStart w:id="277" w:name="P8120"/>
      <w:bookmarkEnd w:id="277"/>
      <w:r>
        <w:t>Таблица Ж2. УНЦ больших переходов ВЛ</w:t>
      </w:r>
    </w:p>
    <w:p w:rsidR="00582CF7" w:rsidRDefault="00582CF7">
      <w:pPr>
        <w:pStyle w:val="ConsPlusNormal"/>
        <w:jc w:val="both"/>
      </w:pPr>
    </w:p>
    <w:p w:rsidR="00582CF7" w:rsidRDefault="00582CF7">
      <w:pPr>
        <w:pStyle w:val="ConsPlusNormal"/>
        <w:jc w:val="both"/>
      </w:pPr>
      <w:r>
        <w:t>Измеритель: 1 переход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757"/>
        <w:gridCol w:w="1416"/>
        <w:gridCol w:w="1416"/>
        <w:gridCol w:w="1416"/>
        <w:gridCol w:w="1418"/>
      </w:tblGrid>
      <w:tr w:rsidR="00582CF7">
        <w:tc>
          <w:tcPr>
            <w:tcW w:w="1644" w:type="dxa"/>
            <w:vMerge w:val="restart"/>
          </w:tcPr>
          <w:p w:rsidR="00582CF7" w:rsidRDefault="00582CF7">
            <w:pPr>
              <w:pStyle w:val="ConsPlusNormal"/>
              <w:jc w:val="center"/>
            </w:pPr>
            <w:r>
              <w:t>Номер расценок</w:t>
            </w:r>
          </w:p>
        </w:tc>
        <w:tc>
          <w:tcPr>
            <w:tcW w:w="1757" w:type="dxa"/>
            <w:vMerge w:val="restart"/>
          </w:tcPr>
          <w:p w:rsidR="00582CF7" w:rsidRDefault="00582CF7">
            <w:pPr>
              <w:pStyle w:val="ConsPlusNormal"/>
              <w:jc w:val="center"/>
            </w:pPr>
            <w:r>
              <w:t>Длина перехода, м</w:t>
            </w:r>
          </w:p>
        </w:tc>
        <w:tc>
          <w:tcPr>
            <w:tcW w:w="5666" w:type="dxa"/>
            <w:gridSpan w:val="4"/>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16" w:type="dxa"/>
          </w:tcPr>
          <w:p w:rsidR="00582CF7" w:rsidRDefault="00582CF7">
            <w:pPr>
              <w:pStyle w:val="ConsPlusNormal"/>
              <w:jc w:val="center"/>
            </w:pPr>
            <w:r>
              <w:t>1</w:t>
            </w:r>
          </w:p>
        </w:tc>
        <w:tc>
          <w:tcPr>
            <w:tcW w:w="1416" w:type="dxa"/>
          </w:tcPr>
          <w:p w:rsidR="00582CF7" w:rsidRDefault="00582CF7">
            <w:pPr>
              <w:pStyle w:val="ConsPlusNormal"/>
              <w:jc w:val="center"/>
            </w:pPr>
            <w:r>
              <w:t>2</w:t>
            </w:r>
          </w:p>
        </w:tc>
        <w:tc>
          <w:tcPr>
            <w:tcW w:w="1416" w:type="dxa"/>
          </w:tcPr>
          <w:p w:rsidR="00582CF7" w:rsidRDefault="00582CF7">
            <w:pPr>
              <w:pStyle w:val="ConsPlusNormal"/>
              <w:jc w:val="center"/>
            </w:pPr>
            <w:r>
              <w:t>3</w:t>
            </w:r>
          </w:p>
        </w:tc>
        <w:tc>
          <w:tcPr>
            <w:tcW w:w="1418" w:type="dxa"/>
          </w:tcPr>
          <w:p w:rsidR="00582CF7" w:rsidRDefault="00582CF7">
            <w:pPr>
              <w:pStyle w:val="ConsPlusNormal"/>
              <w:jc w:val="center"/>
            </w:pPr>
            <w:r>
              <w:t>4</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666" w:type="dxa"/>
            <w:gridSpan w:val="4"/>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416" w:type="dxa"/>
          </w:tcPr>
          <w:p w:rsidR="00582CF7" w:rsidRDefault="00582CF7">
            <w:pPr>
              <w:pStyle w:val="ConsPlusNormal"/>
              <w:jc w:val="center"/>
            </w:pPr>
            <w:r>
              <w:t>110 (150)</w:t>
            </w:r>
          </w:p>
        </w:tc>
        <w:tc>
          <w:tcPr>
            <w:tcW w:w="1416" w:type="dxa"/>
          </w:tcPr>
          <w:p w:rsidR="00582CF7" w:rsidRDefault="00582CF7">
            <w:pPr>
              <w:pStyle w:val="ConsPlusNormal"/>
              <w:jc w:val="center"/>
            </w:pPr>
            <w:r>
              <w:t>220</w:t>
            </w:r>
          </w:p>
        </w:tc>
        <w:tc>
          <w:tcPr>
            <w:tcW w:w="1416" w:type="dxa"/>
          </w:tcPr>
          <w:p w:rsidR="00582CF7" w:rsidRDefault="00582CF7">
            <w:pPr>
              <w:pStyle w:val="ConsPlusNormal"/>
              <w:jc w:val="center"/>
            </w:pPr>
            <w:r>
              <w:t>330</w:t>
            </w:r>
          </w:p>
        </w:tc>
        <w:tc>
          <w:tcPr>
            <w:tcW w:w="1418" w:type="dxa"/>
          </w:tcPr>
          <w:p w:rsidR="00582CF7" w:rsidRDefault="00582CF7">
            <w:pPr>
              <w:pStyle w:val="ConsPlusNormal"/>
              <w:jc w:val="center"/>
            </w:pPr>
            <w:r>
              <w:t>500 - 750</w:t>
            </w:r>
          </w:p>
        </w:tc>
      </w:tr>
      <w:tr w:rsidR="00582CF7">
        <w:tc>
          <w:tcPr>
            <w:tcW w:w="1644" w:type="dxa"/>
          </w:tcPr>
          <w:p w:rsidR="00582CF7" w:rsidRDefault="00582CF7">
            <w:pPr>
              <w:pStyle w:val="ConsPlusNormal"/>
              <w:jc w:val="center"/>
            </w:pPr>
            <w:r>
              <w:t>Ж2-01-1..4</w:t>
            </w:r>
          </w:p>
        </w:tc>
        <w:tc>
          <w:tcPr>
            <w:tcW w:w="1757" w:type="dxa"/>
          </w:tcPr>
          <w:p w:rsidR="00582CF7" w:rsidRDefault="00582CF7">
            <w:pPr>
              <w:pStyle w:val="ConsPlusNormal"/>
              <w:jc w:val="center"/>
            </w:pPr>
            <w:r>
              <w:t>от 600 до 1 000</w:t>
            </w:r>
          </w:p>
        </w:tc>
        <w:tc>
          <w:tcPr>
            <w:tcW w:w="1416" w:type="dxa"/>
          </w:tcPr>
          <w:p w:rsidR="00582CF7" w:rsidRDefault="00582CF7">
            <w:pPr>
              <w:pStyle w:val="ConsPlusNormal"/>
              <w:jc w:val="center"/>
            </w:pPr>
            <w:r>
              <w:t>67 172,80</w:t>
            </w:r>
          </w:p>
        </w:tc>
        <w:tc>
          <w:tcPr>
            <w:tcW w:w="1416" w:type="dxa"/>
          </w:tcPr>
          <w:p w:rsidR="00582CF7" w:rsidRDefault="00582CF7">
            <w:pPr>
              <w:pStyle w:val="ConsPlusNormal"/>
              <w:jc w:val="center"/>
            </w:pPr>
            <w:r>
              <w:t>75 756,47</w:t>
            </w:r>
          </w:p>
        </w:tc>
        <w:tc>
          <w:tcPr>
            <w:tcW w:w="1416" w:type="dxa"/>
          </w:tcPr>
          <w:p w:rsidR="00582CF7" w:rsidRDefault="00582CF7">
            <w:pPr>
              <w:pStyle w:val="ConsPlusNormal"/>
              <w:jc w:val="center"/>
            </w:pPr>
            <w:r>
              <w:t>82 940,94</w:t>
            </w:r>
          </w:p>
        </w:tc>
        <w:tc>
          <w:tcPr>
            <w:tcW w:w="1418" w:type="dxa"/>
          </w:tcPr>
          <w:p w:rsidR="00582CF7" w:rsidRDefault="00582CF7">
            <w:pPr>
              <w:pStyle w:val="ConsPlusNormal"/>
              <w:jc w:val="center"/>
            </w:pPr>
            <w:r>
              <w:t>91 975,28</w:t>
            </w:r>
          </w:p>
        </w:tc>
      </w:tr>
      <w:tr w:rsidR="00582CF7">
        <w:tc>
          <w:tcPr>
            <w:tcW w:w="1644" w:type="dxa"/>
          </w:tcPr>
          <w:p w:rsidR="00582CF7" w:rsidRDefault="00582CF7">
            <w:pPr>
              <w:pStyle w:val="ConsPlusNormal"/>
              <w:jc w:val="center"/>
            </w:pPr>
            <w:r>
              <w:t>Ж2-02-1..4</w:t>
            </w:r>
          </w:p>
        </w:tc>
        <w:tc>
          <w:tcPr>
            <w:tcW w:w="1757" w:type="dxa"/>
          </w:tcPr>
          <w:p w:rsidR="00582CF7" w:rsidRDefault="00582CF7">
            <w:pPr>
              <w:pStyle w:val="ConsPlusNormal"/>
              <w:jc w:val="center"/>
            </w:pPr>
            <w:r>
              <w:t>от 1001 до 1500</w:t>
            </w:r>
          </w:p>
        </w:tc>
        <w:tc>
          <w:tcPr>
            <w:tcW w:w="1416" w:type="dxa"/>
          </w:tcPr>
          <w:p w:rsidR="00582CF7" w:rsidRDefault="00582CF7">
            <w:pPr>
              <w:pStyle w:val="ConsPlusNormal"/>
              <w:jc w:val="center"/>
            </w:pPr>
            <w:r>
              <w:t>108 332,65</w:t>
            </w:r>
          </w:p>
        </w:tc>
        <w:tc>
          <w:tcPr>
            <w:tcW w:w="1416" w:type="dxa"/>
          </w:tcPr>
          <w:p w:rsidR="00582CF7" w:rsidRDefault="00582CF7">
            <w:pPr>
              <w:pStyle w:val="ConsPlusNormal"/>
              <w:jc w:val="center"/>
            </w:pPr>
            <w:r>
              <w:t>136 060,44</w:t>
            </w:r>
          </w:p>
        </w:tc>
        <w:tc>
          <w:tcPr>
            <w:tcW w:w="1416" w:type="dxa"/>
          </w:tcPr>
          <w:p w:rsidR="00582CF7" w:rsidRDefault="00582CF7">
            <w:pPr>
              <w:pStyle w:val="ConsPlusNormal"/>
              <w:jc w:val="center"/>
            </w:pPr>
            <w:r>
              <w:t>186 288,9</w:t>
            </w:r>
          </w:p>
        </w:tc>
        <w:tc>
          <w:tcPr>
            <w:tcW w:w="1418" w:type="dxa"/>
          </w:tcPr>
          <w:p w:rsidR="00582CF7" w:rsidRDefault="00582CF7">
            <w:pPr>
              <w:pStyle w:val="ConsPlusNormal"/>
              <w:jc w:val="center"/>
            </w:pPr>
            <w:r>
              <w:t>238 573,15</w:t>
            </w:r>
          </w:p>
        </w:tc>
      </w:tr>
      <w:tr w:rsidR="00582CF7">
        <w:tc>
          <w:tcPr>
            <w:tcW w:w="1644" w:type="dxa"/>
          </w:tcPr>
          <w:p w:rsidR="00582CF7" w:rsidRDefault="00582CF7">
            <w:pPr>
              <w:pStyle w:val="ConsPlusNormal"/>
              <w:jc w:val="center"/>
            </w:pPr>
            <w:r>
              <w:t>Ж2-03-1..4</w:t>
            </w:r>
          </w:p>
        </w:tc>
        <w:tc>
          <w:tcPr>
            <w:tcW w:w="1757" w:type="dxa"/>
          </w:tcPr>
          <w:p w:rsidR="00582CF7" w:rsidRDefault="00582CF7">
            <w:pPr>
              <w:pStyle w:val="ConsPlusNormal"/>
              <w:jc w:val="center"/>
            </w:pPr>
            <w:r>
              <w:t>1501 и выше</w:t>
            </w:r>
          </w:p>
        </w:tc>
        <w:tc>
          <w:tcPr>
            <w:tcW w:w="1416" w:type="dxa"/>
          </w:tcPr>
          <w:p w:rsidR="00582CF7" w:rsidRDefault="00582CF7">
            <w:pPr>
              <w:pStyle w:val="ConsPlusNormal"/>
              <w:jc w:val="center"/>
            </w:pPr>
            <w:r>
              <w:t>164 272,11</w:t>
            </w:r>
          </w:p>
        </w:tc>
        <w:tc>
          <w:tcPr>
            <w:tcW w:w="1416" w:type="dxa"/>
          </w:tcPr>
          <w:p w:rsidR="00582CF7" w:rsidRDefault="00582CF7">
            <w:pPr>
              <w:pStyle w:val="ConsPlusNormal"/>
              <w:jc w:val="center"/>
            </w:pPr>
            <w:r>
              <w:t>194 056,48</w:t>
            </w:r>
          </w:p>
        </w:tc>
        <w:tc>
          <w:tcPr>
            <w:tcW w:w="1416" w:type="dxa"/>
          </w:tcPr>
          <w:p w:rsidR="00582CF7" w:rsidRDefault="00582CF7">
            <w:pPr>
              <w:pStyle w:val="ConsPlusNormal"/>
              <w:jc w:val="center"/>
            </w:pPr>
            <w:r>
              <w:t>306 181,57</w:t>
            </w:r>
          </w:p>
        </w:tc>
        <w:tc>
          <w:tcPr>
            <w:tcW w:w="1418" w:type="dxa"/>
          </w:tcPr>
          <w:p w:rsidR="00582CF7" w:rsidRDefault="00582CF7">
            <w:pPr>
              <w:pStyle w:val="ConsPlusNormal"/>
              <w:jc w:val="center"/>
            </w:pPr>
            <w:r>
              <w:t>357 965,42</w:t>
            </w:r>
          </w:p>
        </w:tc>
      </w:tr>
    </w:tbl>
    <w:p w:rsidR="00582CF7" w:rsidRDefault="00582CF7">
      <w:pPr>
        <w:pStyle w:val="ConsPlusNormal"/>
        <w:jc w:val="both"/>
      </w:pPr>
    </w:p>
    <w:p w:rsidR="00582CF7" w:rsidRDefault="00582CF7">
      <w:pPr>
        <w:pStyle w:val="ConsPlusNormal"/>
        <w:ind w:firstLine="540"/>
        <w:jc w:val="both"/>
      </w:pPr>
      <w:r>
        <w:t xml:space="preserve">В </w:t>
      </w:r>
      <w:hyperlink w:anchor="P8120">
        <w:r>
          <w:rPr>
            <w:color w:val="0000FF"/>
          </w:rPr>
          <w:t>таблице Ж2</w:t>
        </w:r>
      </w:hyperlink>
      <w:r>
        <w:t xml:space="preserve"> в УНЦ учтены стоимость строительно-монтажных работ с учетом стоимости используемого материала (устройство фундаментов, установка и заземление опор, монтаж гирлянд изоляторов, подвеска провода и грозозащитного троса), а также сопутствующие затраты.</w:t>
      </w:r>
    </w:p>
    <w:p w:rsidR="00582CF7" w:rsidRDefault="00582CF7">
      <w:pPr>
        <w:pStyle w:val="ConsPlusNormal"/>
        <w:jc w:val="both"/>
      </w:pPr>
    </w:p>
    <w:p w:rsidR="00582CF7" w:rsidRDefault="00582CF7">
      <w:pPr>
        <w:pStyle w:val="ConsPlusTitle"/>
        <w:jc w:val="both"/>
        <w:outlineLvl w:val="2"/>
      </w:pPr>
      <w:bookmarkStart w:id="278" w:name="P8157"/>
      <w:bookmarkEnd w:id="278"/>
      <w:r>
        <w:t>Таблица Ж3. УНЦ переустройства магистрального газопровода при переходе ВЛ</w:t>
      </w:r>
    </w:p>
    <w:p w:rsidR="00582CF7" w:rsidRDefault="00582CF7">
      <w:pPr>
        <w:pStyle w:val="ConsPlusNormal"/>
        <w:jc w:val="both"/>
      </w:pPr>
    </w:p>
    <w:p w:rsidR="00582CF7" w:rsidRDefault="00582CF7">
      <w:pPr>
        <w:pStyle w:val="ConsPlusNormal"/>
        <w:jc w:val="both"/>
      </w:pPr>
      <w:r>
        <w:t>Измеритель: 1 переход</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0"/>
        <w:gridCol w:w="1644"/>
        <w:gridCol w:w="1397"/>
        <w:gridCol w:w="1397"/>
        <w:gridCol w:w="1397"/>
        <w:gridCol w:w="1397"/>
        <w:gridCol w:w="1397"/>
        <w:gridCol w:w="1401"/>
      </w:tblGrid>
      <w:tr w:rsidR="00582CF7">
        <w:tc>
          <w:tcPr>
            <w:tcW w:w="1870" w:type="dxa"/>
            <w:vMerge w:val="restart"/>
          </w:tcPr>
          <w:p w:rsidR="00582CF7" w:rsidRDefault="00582CF7">
            <w:pPr>
              <w:pStyle w:val="ConsPlusNormal"/>
              <w:jc w:val="center"/>
            </w:pPr>
            <w:r>
              <w:t>Номер расценок</w:t>
            </w:r>
          </w:p>
        </w:tc>
        <w:tc>
          <w:tcPr>
            <w:tcW w:w="1644" w:type="dxa"/>
            <w:vMerge w:val="restart"/>
          </w:tcPr>
          <w:p w:rsidR="00582CF7" w:rsidRDefault="00582CF7">
            <w:pPr>
              <w:pStyle w:val="ConsPlusNormal"/>
              <w:jc w:val="center"/>
            </w:pPr>
            <w:r>
              <w:t>Диаметр трубопровода, мм</w:t>
            </w:r>
          </w:p>
        </w:tc>
        <w:tc>
          <w:tcPr>
            <w:tcW w:w="8386" w:type="dxa"/>
            <w:gridSpan w:val="6"/>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97" w:type="dxa"/>
          </w:tcPr>
          <w:p w:rsidR="00582CF7" w:rsidRDefault="00582CF7">
            <w:pPr>
              <w:pStyle w:val="ConsPlusNormal"/>
              <w:jc w:val="center"/>
            </w:pPr>
            <w:r>
              <w:t>1</w:t>
            </w:r>
          </w:p>
        </w:tc>
        <w:tc>
          <w:tcPr>
            <w:tcW w:w="1397" w:type="dxa"/>
          </w:tcPr>
          <w:p w:rsidR="00582CF7" w:rsidRDefault="00582CF7">
            <w:pPr>
              <w:pStyle w:val="ConsPlusNormal"/>
              <w:jc w:val="center"/>
            </w:pPr>
            <w:r>
              <w:t>2</w:t>
            </w:r>
          </w:p>
        </w:tc>
        <w:tc>
          <w:tcPr>
            <w:tcW w:w="1397" w:type="dxa"/>
          </w:tcPr>
          <w:p w:rsidR="00582CF7" w:rsidRDefault="00582CF7">
            <w:pPr>
              <w:pStyle w:val="ConsPlusNormal"/>
              <w:jc w:val="center"/>
            </w:pPr>
            <w:r>
              <w:t>3</w:t>
            </w:r>
          </w:p>
        </w:tc>
        <w:tc>
          <w:tcPr>
            <w:tcW w:w="1397" w:type="dxa"/>
          </w:tcPr>
          <w:p w:rsidR="00582CF7" w:rsidRDefault="00582CF7">
            <w:pPr>
              <w:pStyle w:val="ConsPlusNormal"/>
              <w:jc w:val="center"/>
            </w:pPr>
            <w:r>
              <w:t>4</w:t>
            </w:r>
          </w:p>
        </w:tc>
        <w:tc>
          <w:tcPr>
            <w:tcW w:w="1397" w:type="dxa"/>
          </w:tcPr>
          <w:p w:rsidR="00582CF7" w:rsidRDefault="00582CF7">
            <w:pPr>
              <w:pStyle w:val="ConsPlusNormal"/>
              <w:jc w:val="center"/>
            </w:pPr>
            <w:r>
              <w:t>5</w:t>
            </w:r>
          </w:p>
        </w:tc>
        <w:tc>
          <w:tcPr>
            <w:tcW w:w="1401"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386" w:type="dxa"/>
            <w:gridSpan w:val="6"/>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97" w:type="dxa"/>
          </w:tcPr>
          <w:p w:rsidR="00582CF7" w:rsidRDefault="00582CF7">
            <w:pPr>
              <w:pStyle w:val="ConsPlusNormal"/>
              <w:jc w:val="center"/>
            </w:pPr>
            <w:r>
              <w:t>35</w:t>
            </w:r>
          </w:p>
        </w:tc>
        <w:tc>
          <w:tcPr>
            <w:tcW w:w="1397" w:type="dxa"/>
          </w:tcPr>
          <w:p w:rsidR="00582CF7" w:rsidRDefault="00582CF7">
            <w:pPr>
              <w:pStyle w:val="ConsPlusNormal"/>
              <w:jc w:val="center"/>
            </w:pPr>
            <w:r>
              <w:t>110</w:t>
            </w:r>
          </w:p>
        </w:tc>
        <w:tc>
          <w:tcPr>
            <w:tcW w:w="1397" w:type="dxa"/>
          </w:tcPr>
          <w:p w:rsidR="00582CF7" w:rsidRDefault="00582CF7">
            <w:pPr>
              <w:pStyle w:val="ConsPlusNormal"/>
              <w:jc w:val="center"/>
            </w:pPr>
            <w:r>
              <w:t>220</w:t>
            </w:r>
          </w:p>
        </w:tc>
        <w:tc>
          <w:tcPr>
            <w:tcW w:w="1397" w:type="dxa"/>
          </w:tcPr>
          <w:p w:rsidR="00582CF7" w:rsidRDefault="00582CF7">
            <w:pPr>
              <w:pStyle w:val="ConsPlusNormal"/>
              <w:jc w:val="center"/>
            </w:pPr>
            <w:r>
              <w:t>330</w:t>
            </w:r>
          </w:p>
        </w:tc>
        <w:tc>
          <w:tcPr>
            <w:tcW w:w="1397" w:type="dxa"/>
          </w:tcPr>
          <w:p w:rsidR="00582CF7" w:rsidRDefault="00582CF7">
            <w:pPr>
              <w:pStyle w:val="ConsPlusNormal"/>
              <w:jc w:val="center"/>
            </w:pPr>
            <w:r>
              <w:t>500</w:t>
            </w:r>
          </w:p>
        </w:tc>
        <w:tc>
          <w:tcPr>
            <w:tcW w:w="1401" w:type="dxa"/>
          </w:tcPr>
          <w:p w:rsidR="00582CF7" w:rsidRDefault="00582CF7">
            <w:pPr>
              <w:pStyle w:val="ConsPlusNormal"/>
              <w:jc w:val="center"/>
            </w:pPr>
            <w:r>
              <w:t>750</w:t>
            </w:r>
          </w:p>
        </w:tc>
      </w:tr>
      <w:tr w:rsidR="00582CF7">
        <w:tc>
          <w:tcPr>
            <w:tcW w:w="1870" w:type="dxa"/>
          </w:tcPr>
          <w:p w:rsidR="00582CF7" w:rsidRDefault="00582CF7">
            <w:pPr>
              <w:pStyle w:val="ConsPlusNormal"/>
              <w:jc w:val="center"/>
            </w:pPr>
            <w:r>
              <w:t>Ж3-01-1..6</w:t>
            </w:r>
          </w:p>
        </w:tc>
        <w:tc>
          <w:tcPr>
            <w:tcW w:w="1644" w:type="dxa"/>
          </w:tcPr>
          <w:p w:rsidR="00582CF7" w:rsidRDefault="00582CF7">
            <w:pPr>
              <w:pStyle w:val="ConsPlusNormal"/>
              <w:jc w:val="center"/>
            </w:pPr>
            <w:r>
              <w:t>159</w:t>
            </w:r>
          </w:p>
        </w:tc>
        <w:tc>
          <w:tcPr>
            <w:tcW w:w="1397" w:type="dxa"/>
          </w:tcPr>
          <w:p w:rsidR="00582CF7" w:rsidRDefault="00582CF7">
            <w:pPr>
              <w:pStyle w:val="ConsPlusNormal"/>
              <w:jc w:val="center"/>
            </w:pPr>
            <w:r>
              <w:t>3 258,06</w:t>
            </w:r>
          </w:p>
        </w:tc>
        <w:tc>
          <w:tcPr>
            <w:tcW w:w="1397" w:type="dxa"/>
          </w:tcPr>
          <w:p w:rsidR="00582CF7" w:rsidRDefault="00582CF7">
            <w:pPr>
              <w:pStyle w:val="ConsPlusNormal"/>
              <w:jc w:val="center"/>
            </w:pPr>
            <w:r>
              <w:t>4 143,43</w:t>
            </w:r>
          </w:p>
        </w:tc>
        <w:tc>
          <w:tcPr>
            <w:tcW w:w="1397" w:type="dxa"/>
          </w:tcPr>
          <w:p w:rsidR="00582CF7" w:rsidRDefault="00582CF7">
            <w:pPr>
              <w:pStyle w:val="ConsPlusNormal"/>
              <w:jc w:val="center"/>
            </w:pPr>
            <w:r>
              <w:t>5 217,49</w:t>
            </w:r>
          </w:p>
        </w:tc>
        <w:tc>
          <w:tcPr>
            <w:tcW w:w="1397" w:type="dxa"/>
          </w:tcPr>
          <w:p w:rsidR="00582CF7" w:rsidRDefault="00582CF7">
            <w:pPr>
              <w:pStyle w:val="ConsPlusNormal"/>
              <w:jc w:val="center"/>
            </w:pPr>
            <w:r>
              <w:t>6 147,27</w:t>
            </w:r>
          </w:p>
        </w:tc>
        <w:tc>
          <w:tcPr>
            <w:tcW w:w="1397" w:type="dxa"/>
          </w:tcPr>
          <w:p w:rsidR="00582CF7" w:rsidRDefault="00582CF7">
            <w:pPr>
              <w:pStyle w:val="ConsPlusNormal"/>
              <w:jc w:val="center"/>
            </w:pPr>
            <w:r>
              <w:t>6 781,06</w:t>
            </w:r>
          </w:p>
        </w:tc>
        <w:tc>
          <w:tcPr>
            <w:tcW w:w="1401" w:type="dxa"/>
          </w:tcPr>
          <w:p w:rsidR="00582CF7" w:rsidRDefault="00582CF7">
            <w:pPr>
              <w:pStyle w:val="ConsPlusNormal"/>
              <w:jc w:val="center"/>
            </w:pPr>
            <w:r>
              <w:t>8 638,05</w:t>
            </w:r>
          </w:p>
        </w:tc>
      </w:tr>
      <w:tr w:rsidR="00582CF7">
        <w:tc>
          <w:tcPr>
            <w:tcW w:w="1870" w:type="dxa"/>
          </w:tcPr>
          <w:p w:rsidR="00582CF7" w:rsidRDefault="00582CF7">
            <w:pPr>
              <w:pStyle w:val="ConsPlusNormal"/>
              <w:jc w:val="center"/>
            </w:pPr>
            <w:r>
              <w:t>Ж3-02-1..6</w:t>
            </w:r>
          </w:p>
        </w:tc>
        <w:tc>
          <w:tcPr>
            <w:tcW w:w="1644" w:type="dxa"/>
          </w:tcPr>
          <w:p w:rsidR="00582CF7" w:rsidRDefault="00582CF7">
            <w:pPr>
              <w:pStyle w:val="ConsPlusNormal"/>
              <w:jc w:val="center"/>
            </w:pPr>
            <w:r>
              <w:t>355</w:t>
            </w:r>
          </w:p>
        </w:tc>
        <w:tc>
          <w:tcPr>
            <w:tcW w:w="1397" w:type="dxa"/>
          </w:tcPr>
          <w:p w:rsidR="00582CF7" w:rsidRDefault="00582CF7">
            <w:pPr>
              <w:pStyle w:val="ConsPlusNormal"/>
              <w:jc w:val="center"/>
            </w:pPr>
            <w:r>
              <w:t>5 303,68</w:t>
            </w:r>
          </w:p>
        </w:tc>
        <w:tc>
          <w:tcPr>
            <w:tcW w:w="1397" w:type="dxa"/>
          </w:tcPr>
          <w:p w:rsidR="00582CF7" w:rsidRDefault="00582CF7">
            <w:pPr>
              <w:pStyle w:val="ConsPlusNormal"/>
              <w:jc w:val="center"/>
            </w:pPr>
            <w:r>
              <w:t>6 418,70</w:t>
            </w:r>
          </w:p>
        </w:tc>
        <w:tc>
          <w:tcPr>
            <w:tcW w:w="1397" w:type="dxa"/>
          </w:tcPr>
          <w:p w:rsidR="00582CF7" w:rsidRDefault="00582CF7">
            <w:pPr>
              <w:pStyle w:val="ConsPlusNormal"/>
              <w:jc w:val="center"/>
            </w:pPr>
            <w:r>
              <w:t>7 760,27</w:t>
            </w:r>
          </w:p>
        </w:tc>
        <w:tc>
          <w:tcPr>
            <w:tcW w:w="1397" w:type="dxa"/>
          </w:tcPr>
          <w:p w:rsidR="00582CF7" w:rsidRDefault="00582CF7">
            <w:pPr>
              <w:pStyle w:val="ConsPlusNormal"/>
              <w:jc w:val="center"/>
            </w:pPr>
            <w:r>
              <w:t>8 924,19</w:t>
            </w:r>
          </w:p>
        </w:tc>
        <w:tc>
          <w:tcPr>
            <w:tcW w:w="1397" w:type="dxa"/>
          </w:tcPr>
          <w:p w:rsidR="00582CF7" w:rsidRDefault="00582CF7">
            <w:pPr>
              <w:pStyle w:val="ConsPlusNormal"/>
              <w:jc w:val="center"/>
            </w:pPr>
            <w:r>
              <w:t>9 659,61</w:t>
            </w:r>
          </w:p>
        </w:tc>
        <w:tc>
          <w:tcPr>
            <w:tcW w:w="1401" w:type="dxa"/>
          </w:tcPr>
          <w:p w:rsidR="00582CF7" w:rsidRDefault="00582CF7">
            <w:pPr>
              <w:pStyle w:val="ConsPlusNormal"/>
              <w:jc w:val="center"/>
            </w:pPr>
            <w:r>
              <w:t>12 028,86</w:t>
            </w:r>
          </w:p>
        </w:tc>
      </w:tr>
      <w:tr w:rsidR="00582CF7">
        <w:tc>
          <w:tcPr>
            <w:tcW w:w="1870" w:type="dxa"/>
          </w:tcPr>
          <w:p w:rsidR="00582CF7" w:rsidRDefault="00582CF7">
            <w:pPr>
              <w:pStyle w:val="ConsPlusNormal"/>
              <w:jc w:val="center"/>
            </w:pPr>
            <w:r>
              <w:t>Ж3-03-1..6</w:t>
            </w:r>
          </w:p>
        </w:tc>
        <w:tc>
          <w:tcPr>
            <w:tcW w:w="1644" w:type="dxa"/>
          </w:tcPr>
          <w:p w:rsidR="00582CF7" w:rsidRDefault="00582CF7">
            <w:pPr>
              <w:pStyle w:val="ConsPlusNormal"/>
              <w:jc w:val="center"/>
            </w:pPr>
            <w:r>
              <w:t>720</w:t>
            </w:r>
          </w:p>
        </w:tc>
        <w:tc>
          <w:tcPr>
            <w:tcW w:w="1397" w:type="dxa"/>
          </w:tcPr>
          <w:p w:rsidR="00582CF7" w:rsidRDefault="00582CF7">
            <w:pPr>
              <w:pStyle w:val="ConsPlusNormal"/>
              <w:jc w:val="center"/>
            </w:pPr>
            <w:r>
              <w:t>11 065,37</w:t>
            </w:r>
          </w:p>
        </w:tc>
        <w:tc>
          <w:tcPr>
            <w:tcW w:w="1397" w:type="dxa"/>
          </w:tcPr>
          <w:p w:rsidR="00582CF7" w:rsidRDefault="00582CF7">
            <w:pPr>
              <w:pStyle w:val="ConsPlusNormal"/>
              <w:jc w:val="center"/>
            </w:pPr>
            <w:r>
              <w:t>13 461,38</w:t>
            </w:r>
          </w:p>
        </w:tc>
        <w:tc>
          <w:tcPr>
            <w:tcW w:w="1397" w:type="dxa"/>
          </w:tcPr>
          <w:p w:rsidR="00582CF7" w:rsidRDefault="00582CF7">
            <w:pPr>
              <w:pStyle w:val="ConsPlusNormal"/>
              <w:jc w:val="center"/>
            </w:pPr>
            <w:r>
              <w:t>16 404,69</w:t>
            </w:r>
          </w:p>
        </w:tc>
        <w:tc>
          <w:tcPr>
            <w:tcW w:w="1397" w:type="dxa"/>
          </w:tcPr>
          <w:p w:rsidR="00582CF7" w:rsidRDefault="00582CF7">
            <w:pPr>
              <w:pStyle w:val="ConsPlusNormal"/>
              <w:jc w:val="center"/>
            </w:pPr>
            <w:r>
              <w:t>18 898,51</w:t>
            </w:r>
          </w:p>
        </w:tc>
        <w:tc>
          <w:tcPr>
            <w:tcW w:w="1397" w:type="dxa"/>
          </w:tcPr>
          <w:p w:rsidR="00582CF7" w:rsidRDefault="00582CF7">
            <w:pPr>
              <w:pStyle w:val="ConsPlusNormal"/>
              <w:jc w:val="center"/>
            </w:pPr>
            <w:r>
              <w:t>20 585,76</w:t>
            </w:r>
          </w:p>
        </w:tc>
        <w:tc>
          <w:tcPr>
            <w:tcW w:w="1401" w:type="dxa"/>
          </w:tcPr>
          <w:p w:rsidR="00582CF7" w:rsidRDefault="00582CF7">
            <w:pPr>
              <w:pStyle w:val="ConsPlusNormal"/>
              <w:jc w:val="center"/>
            </w:pPr>
            <w:r>
              <w:t>25 705,74</w:t>
            </w:r>
          </w:p>
        </w:tc>
      </w:tr>
      <w:tr w:rsidR="00582CF7">
        <w:tc>
          <w:tcPr>
            <w:tcW w:w="1870" w:type="dxa"/>
          </w:tcPr>
          <w:p w:rsidR="00582CF7" w:rsidRDefault="00582CF7">
            <w:pPr>
              <w:pStyle w:val="ConsPlusNormal"/>
              <w:jc w:val="center"/>
            </w:pPr>
            <w:r>
              <w:t>Ж3-04-1..6</w:t>
            </w:r>
          </w:p>
        </w:tc>
        <w:tc>
          <w:tcPr>
            <w:tcW w:w="1644" w:type="dxa"/>
          </w:tcPr>
          <w:p w:rsidR="00582CF7" w:rsidRDefault="00582CF7">
            <w:pPr>
              <w:pStyle w:val="ConsPlusNormal"/>
              <w:jc w:val="center"/>
            </w:pPr>
            <w:r>
              <w:t>1220</w:t>
            </w:r>
          </w:p>
        </w:tc>
        <w:tc>
          <w:tcPr>
            <w:tcW w:w="1397" w:type="dxa"/>
          </w:tcPr>
          <w:p w:rsidR="00582CF7" w:rsidRDefault="00582CF7">
            <w:pPr>
              <w:pStyle w:val="ConsPlusNormal"/>
              <w:jc w:val="center"/>
            </w:pPr>
            <w:r>
              <w:t>19 733,58</w:t>
            </w:r>
          </w:p>
        </w:tc>
        <w:tc>
          <w:tcPr>
            <w:tcW w:w="1397" w:type="dxa"/>
          </w:tcPr>
          <w:p w:rsidR="00582CF7" w:rsidRDefault="00582CF7">
            <w:pPr>
              <w:pStyle w:val="ConsPlusNormal"/>
              <w:jc w:val="center"/>
            </w:pPr>
            <w:r>
              <w:t>23 454,59</w:t>
            </w:r>
          </w:p>
        </w:tc>
        <w:tc>
          <w:tcPr>
            <w:tcW w:w="1397" w:type="dxa"/>
          </w:tcPr>
          <w:p w:rsidR="00582CF7" w:rsidRDefault="00582CF7">
            <w:pPr>
              <w:pStyle w:val="ConsPlusNormal"/>
              <w:jc w:val="center"/>
            </w:pPr>
            <w:r>
              <w:t>27 979,39</w:t>
            </w:r>
          </w:p>
        </w:tc>
        <w:tc>
          <w:tcPr>
            <w:tcW w:w="1397" w:type="dxa"/>
          </w:tcPr>
          <w:p w:rsidR="00582CF7" w:rsidRDefault="00582CF7">
            <w:pPr>
              <w:pStyle w:val="ConsPlusNormal"/>
              <w:jc w:val="center"/>
            </w:pPr>
            <w:r>
              <w:t>31 854,44</w:t>
            </w:r>
          </w:p>
        </w:tc>
        <w:tc>
          <w:tcPr>
            <w:tcW w:w="1397" w:type="dxa"/>
          </w:tcPr>
          <w:p w:rsidR="00582CF7" w:rsidRDefault="00582CF7">
            <w:pPr>
              <w:pStyle w:val="ConsPlusNormal"/>
              <w:jc w:val="center"/>
            </w:pPr>
            <w:r>
              <w:t>33 823,69</w:t>
            </w:r>
          </w:p>
        </w:tc>
        <w:tc>
          <w:tcPr>
            <w:tcW w:w="1401" w:type="dxa"/>
          </w:tcPr>
          <w:p w:rsidR="00582CF7" w:rsidRDefault="00582CF7">
            <w:pPr>
              <w:pStyle w:val="ConsPlusNormal"/>
              <w:jc w:val="center"/>
            </w:pPr>
            <w:r>
              <w:t>42 274,59</w:t>
            </w:r>
          </w:p>
        </w:tc>
      </w:tr>
      <w:tr w:rsidR="00582CF7">
        <w:tc>
          <w:tcPr>
            <w:tcW w:w="1870" w:type="dxa"/>
          </w:tcPr>
          <w:p w:rsidR="00582CF7" w:rsidRDefault="00582CF7">
            <w:pPr>
              <w:pStyle w:val="ConsPlusNormal"/>
              <w:jc w:val="center"/>
            </w:pPr>
            <w:r>
              <w:t>Ж3-05-1..6</w:t>
            </w:r>
          </w:p>
        </w:tc>
        <w:tc>
          <w:tcPr>
            <w:tcW w:w="1644" w:type="dxa"/>
          </w:tcPr>
          <w:p w:rsidR="00582CF7" w:rsidRDefault="00582CF7">
            <w:pPr>
              <w:pStyle w:val="ConsPlusNormal"/>
              <w:jc w:val="center"/>
            </w:pPr>
            <w:r>
              <w:t>1420</w:t>
            </w:r>
          </w:p>
        </w:tc>
        <w:tc>
          <w:tcPr>
            <w:tcW w:w="1397" w:type="dxa"/>
          </w:tcPr>
          <w:p w:rsidR="00582CF7" w:rsidRDefault="00582CF7">
            <w:pPr>
              <w:pStyle w:val="ConsPlusNormal"/>
              <w:jc w:val="center"/>
            </w:pPr>
            <w:r>
              <w:t>21 312,35</w:t>
            </w:r>
          </w:p>
        </w:tc>
        <w:tc>
          <w:tcPr>
            <w:tcW w:w="1397" w:type="dxa"/>
          </w:tcPr>
          <w:p w:rsidR="00582CF7" w:rsidRDefault="00582CF7">
            <w:pPr>
              <w:pStyle w:val="ConsPlusNormal"/>
              <w:jc w:val="center"/>
            </w:pPr>
            <w:r>
              <w:t>25 464,68</w:t>
            </w:r>
          </w:p>
        </w:tc>
        <w:tc>
          <w:tcPr>
            <w:tcW w:w="1397" w:type="dxa"/>
          </w:tcPr>
          <w:p w:rsidR="00582CF7" w:rsidRDefault="00582CF7">
            <w:pPr>
              <w:pStyle w:val="ConsPlusNormal"/>
              <w:jc w:val="center"/>
            </w:pPr>
            <w:r>
              <w:t>30 472,36</w:t>
            </w:r>
          </w:p>
        </w:tc>
        <w:tc>
          <w:tcPr>
            <w:tcW w:w="1397" w:type="dxa"/>
          </w:tcPr>
          <w:p w:rsidR="00582CF7" w:rsidRDefault="00582CF7">
            <w:pPr>
              <w:pStyle w:val="ConsPlusNormal"/>
              <w:jc w:val="center"/>
            </w:pPr>
            <w:r>
              <w:t>34 811,93</w:t>
            </w:r>
          </w:p>
        </w:tc>
        <w:tc>
          <w:tcPr>
            <w:tcW w:w="1397" w:type="dxa"/>
          </w:tcPr>
          <w:p w:rsidR="00582CF7" w:rsidRDefault="00582CF7">
            <w:pPr>
              <w:pStyle w:val="ConsPlusNormal"/>
              <w:jc w:val="center"/>
            </w:pPr>
            <w:r>
              <w:t>37 547,88</w:t>
            </w:r>
          </w:p>
        </w:tc>
        <w:tc>
          <w:tcPr>
            <w:tcW w:w="1401" w:type="dxa"/>
          </w:tcPr>
          <w:p w:rsidR="00582CF7" w:rsidRDefault="00582CF7">
            <w:pPr>
              <w:pStyle w:val="ConsPlusNormal"/>
              <w:jc w:val="center"/>
            </w:pPr>
            <w:r>
              <w:t>46 342,15</w:t>
            </w:r>
          </w:p>
        </w:tc>
      </w:tr>
    </w:tbl>
    <w:p w:rsidR="00582CF7" w:rsidRDefault="00582CF7">
      <w:pPr>
        <w:pStyle w:val="ConsPlusNormal"/>
        <w:jc w:val="both"/>
      </w:pPr>
    </w:p>
    <w:p w:rsidR="00582CF7" w:rsidRDefault="00582CF7">
      <w:pPr>
        <w:pStyle w:val="ConsPlusTitle"/>
        <w:jc w:val="both"/>
        <w:outlineLvl w:val="2"/>
      </w:pPr>
      <w:bookmarkStart w:id="279" w:name="P8218"/>
      <w:bookmarkEnd w:id="279"/>
      <w:r>
        <w:t>Таблица Ж4. УНЦ переустройства магистрального нефтепровода при переходе ВЛ</w:t>
      </w:r>
    </w:p>
    <w:p w:rsidR="00582CF7" w:rsidRDefault="00582CF7">
      <w:pPr>
        <w:pStyle w:val="ConsPlusNormal"/>
        <w:jc w:val="both"/>
      </w:pPr>
    </w:p>
    <w:p w:rsidR="00582CF7" w:rsidRDefault="00582CF7">
      <w:pPr>
        <w:pStyle w:val="ConsPlusNormal"/>
        <w:jc w:val="both"/>
      </w:pPr>
      <w:r>
        <w:t>Измеритель: 1 переход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0"/>
        <w:gridCol w:w="1644"/>
        <w:gridCol w:w="1397"/>
        <w:gridCol w:w="1397"/>
        <w:gridCol w:w="1397"/>
        <w:gridCol w:w="1397"/>
        <w:gridCol w:w="1397"/>
        <w:gridCol w:w="1401"/>
      </w:tblGrid>
      <w:tr w:rsidR="00582CF7">
        <w:tc>
          <w:tcPr>
            <w:tcW w:w="1870" w:type="dxa"/>
            <w:vMerge w:val="restart"/>
          </w:tcPr>
          <w:p w:rsidR="00582CF7" w:rsidRDefault="00582CF7">
            <w:pPr>
              <w:pStyle w:val="ConsPlusNormal"/>
              <w:jc w:val="center"/>
            </w:pPr>
            <w:r>
              <w:t>Номер расценок</w:t>
            </w:r>
          </w:p>
        </w:tc>
        <w:tc>
          <w:tcPr>
            <w:tcW w:w="1644" w:type="dxa"/>
            <w:vMerge w:val="restart"/>
          </w:tcPr>
          <w:p w:rsidR="00582CF7" w:rsidRDefault="00582CF7">
            <w:pPr>
              <w:pStyle w:val="ConsPlusNormal"/>
              <w:jc w:val="center"/>
            </w:pPr>
            <w:r>
              <w:t>Диаметр трубопровода, мм</w:t>
            </w:r>
          </w:p>
        </w:tc>
        <w:tc>
          <w:tcPr>
            <w:tcW w:w="8386" w:type="dxa"/>
            <w:gridSpan w:val="6"/>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97" w:type="dxa"/>
          </w:tcPr>
          <w:p w:rsidR="00582CF7" w:rsidRDefault="00582CF7">
            <w:pPr>
              <w:pStyle w:val="ConsPlusNormal"/>
              <w:jc w:val="center"/>
            </w:pPr>
            <w:r>
              <w:t>1</w:t>
            </w:r>
          </w:p>
        </w:tc>
        <w:tc>
          <w:tcPr>
            <w:tcW w:w="1397" w:type="dxa"/>
          </w:tcPr>
          <w:p w:rsidR="00582CF7" w:rsidRDefault="00582CF7">
            <w:pPr>
              <w:pStyle w:val="ConsPlusNormal"/>
              <w:jc w:val="center"/>
            </w:pPr>
            <w:r>
              <w:t>2</w:t>
            </w:r>
          </w:p>
        </w:tc>
        <w:tc>
          <w:tcPr>
            <w:tcW w:w="1397" w:type="dxa"/>
          </w:tcPr>
          <w:p w:rsidR="00582CF7" w:rsidRDefault="00582CF7">
            <w:pPr>
              <w:pStyle w:val="ConsPlusNormal"/>
              <w:jc w:val="center"/>
            </w:pPr>
            <w:r>
              <w:t>3</w:t>
            </w:r>
          </w:p>
        </w:tc>
        <w:tc>
          <w:tcPr>
            <w:tcW w:w="1397" w:type="dxa"/>
          </w:tcPr>
          <w:p w:rsidR="00582CF7" w:rsidRDefault="00582CF7">
            <w:pPr>
              <w:pStyle w:val="ConsPlusNormal"/>
              <w:jc w:val="center"/>
            </w:pPr>
            <w:r>
              <w:t>4</w:t>
            </w:r>
          </w:p>
        </w:tc>
        <w:tc>
          <w:tcPr>
            <w:tcW w:w="1397" w:type="dxa"/>
          </w:tcPr>
          <w:p w:rsidR="00582CF7" w:rsidRDefault="00582CF7">
            <w:pPr>
              <w:pStyle w:val="ConsPlusNormal"/>
              <w:jc w:val="center"/>
            </w:pPr>
            <w:r>
              <w:t>5</w:t>
            </w:r>
          </w:p>
        </w:tc>
        <w:tc>
          <w:tcPr>
            <w:tcW w:w="1401" w:type="dxa"/>
          </w:tcPr>
          <w:p w:rsidR="00582CF7" w:rsidRDefault="00582CF7">
            <w:pPr>
              <w:pStyle w:val="ConsPlusNormal"/>
              <w:jc w:val="center"/>
            </w:pPr>
            <w:r>
              <w:t>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386" w:type="dxa"/>
            <w:gridSpan w:val="6"/>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397" w:type="dxa"/>
          </w:tcPr>
          <w:p w:rsidR="00582CF7" w:rsidRDefault="00582CF7">
            <w:pPr>
              <w:pStyle w:val="ConsPlusNormal"/>
              <w:jc w:val="center"/>
            </w:pPr>
            <w:r>
              <w:t>35</w:t>
            </w:r>
          </w:p>
        </w:tc>
        <w:tc>
          <w:tcPr>
            <w:tcW w:w="1397" w:type="dxa"/>
          </w:tcPr>
          <w:p w:rsidR="00582CF7" w:rsidRDefault="00582CF7">
            <w:pPr>
              <w:pStyle w:val="ConsPlusNormal"/>
              <w:jc w:val="center"/>
            </w:pPr>
            <w:r>
              <w:t>110</w:t>
            </w:r>
          </w:p>
        </w:tc>
        <w:tc>
          <w:tcPr>
            <w:tcW w:w="1397" w:type="dxa"/>
          </w:tcPr>
          <w:p w:rsidR="00582CF7" w:rsidRDefault="00582CF7">
            <w:pPr>
              <w:pStyle w:val="ConsPlusNormal"/>
              <w:jc w:val="center"/>
            </w:pPr>
            <w:r>
              <w:t>220</w:t>
            </w:r>
          </w:p>
        </w:tc>
        <w:tc>
          <w:tcPr>
            <w:tcW w:w="1397" w:type="dxa"/>
          </w:tcPr>
          <w:p w:rsidR="00582CF7" w:rsidRDefault="00582CF7">
            <w:pPr>
              <w:pStyle w:val="ConsPlusNormal"/>
              <w:jc w:val="center"/>
            </w:pPr>
            <w:r>
              <w:t>330</w:t>
            </w:r>
          </w:p>
        </w:tc>
        <w:tc>
          <w:tcPr>
            <w:tcW w:w="1397" w:type="dxa"/>
          </w:tcPr>
          <w:p w:rsidR="00582CF7" w:rsidRDefault="00582CF7">
            <w:pPr>
              <w:pStyle w:val="ConsPlusNormal"/>
              <w:jc w:val="center"/>
            </w:pPr>
            <w:r>
              <w:t>500</w:t>
            </w:r>
          </w:p>
        </w:tc>
        <w:tc>
          <w:tcPr>
            <w:tcW w:w="1401" w:type="dxa"/>
          </w:tcPr>
          <w:p w:rsidR="00582CF7" w:rsidRDefault="00582CF7">
            <w:pPr>
              <w:pStyle w:val="ConsPlusNormal"/>
              <w:jc w:val="center"/>
            </w:pPr>
            <w:r>
              <w:t>750</w:t>
            </w:r>
          </w:p>
        </w:tc>
      </w:tr>
      <w:tr w:rsidR="00582CF7">
        <w:tc>
          <w:tcPr>
            <w:tcW w:w="1870" w:type="dxa"/>
          </w:tcPr>
          <w:p w:rsidR="00582CF7" w:rsidRDefault="00582CF7">
            <w:pPr>
              <w:pStyle w:val="ConsPlusNormal"/>
              <w:jc w:val="center"/>
            </w:pPr>
            <w:r>
              <w:t>Ж4-01-1..6</w:t>
            </w:r>
          </w:p>
        </w:tc>
        <w:tc>
          <w:tcPr>
            <w:tcW w:w="1644" w:type="dxa"/>
          </w:tcPr>
          <w:p w:rsidR="00582CF7" w:rsidRDefault="00582CF7">
            <w:pPr>
              <w:pStyle w:val="ConsPlusNormal"/>
              <w:jc w:val="center"/>
            </w:pPr>
            <w:r>
              <w:t>159</w:t>
            </w:r>
          </w:p>
        </w:tc>
        <w:tc>
          <w:tcPr>
            <w:tcW w:w="1397" w:type="dxa"/>
          </w:tcPr>
          <w:p w:rsidR="00582CF7" w:rsidRDefault="00582CF7">
            <w:pPr>
              <w:pStyle w:val="ConsPlusNormal"/>
              <w:jc w:val="center"/>
            </w:pPr>
            <w:r>
              <w:t>4 153,17</w:t>
            </w:r>
          </w:p>
        </w:tc>
        <w:tc>
          <w:tcPr>
            <w:tcW w:w="1397" w:type="dxa"/>
          </w:tcPr>
          <w:p w:rsidR="00582CF7" w:rsidRDefault="00582CF7">
            <w:pPr>
              <w:pStyle w:val="ConsPlusNormal"/>
              <w:jc w:val="center"/>
            </w:pPr>
            <w:r>
              <w:t>5 038,54</w:t>
            </w:r>
          </w:p>
        </w:tc>
        <w:tc>
          <w:tcPr>
            <w:tcW w:w="1397" w:type="dxa"/>
          </w:tcPr>
          <w:p w:rsidR="00582CF7" w:rsidRDefault="00582CF7">
            <w:pPr>
              <w:pStyle w:val="ConsPlusNormal"/>
              <w:jc w:val="center"/>
            </w:pPr>
            <w:r>
              <w:t>6 112,60</w:t>
            </w:r>
          </w:p>
        </w:tc>
        <w:tc>
          <w:tcPr>
            <w:tcW w:w="1397" w:type="dxa"/>
          </w:tcPr>
          <w:p w:rsidR="00582CF7" w:rsidRDefault="00582CF7">
            <w:pPr>
              <w:pStyle w:val="ConsPlusNormal"/>
              <w:jc w:val="center"/>
            </w:pPr>
            <w:r>
              <w:t>7 042,38</w:t>
            </w:r>
          </w:p>
        </w:tc>
        <w:tc>
          <w:tcPr>
            <w:tcW w:w="1397" w:type="dxa"/>
          </w:tcPr>
          <w:p w:rsidR="00582CF7" w:rsidRDefault="00582CF7">
            <w:pPr>
              <w:pStyle w:val="ConsPlusNormal"/>
              <w:jc w:val="center"/>
            </w:pPr>
            <w:r>
              <w:t>7 676,17</w:t>
            </w:r>
          </w:p>
        </w:tc>
        <w:tc>
          <w:tcPr>
            <w:tcW w:w="1401" w:type="dxa"/>
          </w:tcPr>
          <w:p w:rsidR="00582CF7" w:rsidRDefault="00582CF7">
            <w:pPr>
              <w:pStyle w:val="ConsPlusNormal"/>
              <w:jc w:val="center"/>
            </w:pPr>
            <w:r>
              <w:t>9 533,16</w:t>
            </w:r>
          </w:p>
        </w:tc>
      </w:tr>
      <w:tr w:rsidR="00582CF7">
        <w:tc>
          <w:tcPr>
            <w:tcW w:w="1870" w:type="dxa"/>
          </w:tcPr>
          <w:p w:rsidR="00582CF7" w:rsidRDefault="00582CF7">
            <w:pPr>
              <w:pStyle w:val="ConsPlusNormal"/>
              <w:jc w:val="center"/>
            </w:pPr>
            <w:r>
              <w:t>Ж4-02-1..6</w:t>
            </w:r>
          </w:p>
        </w:tc>
        <w:tc>
          <w:tcPr>
            <w:tcW w:w="1644" w:type="dxa"/>
          </w:tcPr>
          <w:p w:rsidR="00582CF7" w:rsidRDefault="00582CF7">
            <w:pPr>
              <w:pStyle w:val="ConsPlusNormal"/>
              <w:jc w:val="center"/>
            </w:pPr>
            <w:r>
              <w:t>355</w:t>
            </w:r>
          </w:p>
        </w:tc>
        <w:tc>
          <w:tcPr>
            <w:tcW w:w="1397" w:type="dxa"/>
          </w:tcPr>
          <w:p w:rsidR="00582CF7" w:rsidRDefault="00582CF7">
            <w:pPr>
              <w:pStyle w:val="ConsPlusNormal"/>
              <w:jc w:val="center"/>
            </w:pPr>
            <w:r>
              <w:t>10 082,65</w:t>
            </w:r>
          </w:p>
        </w:tc>
        <w:tc>
          <w:tcPr>
            <w:tcW w:w="1397" w:type="dxa"/>
          </w:tcPr>
          <w:p w:rsidR="00582CF7" w:rsidRDefault="00582CF7">
            <w:pPr>
              <w:pStyle w:val="ConsPlusNormal"/>
              <w:jc w:val="center"/>
            </w:pPr>
            <w:r>
              <w:t>11 197,67</w:t>
            </w:r>
          </w:p>
        </w:tc>
        <w:tc>
          <w:tcPr>
            <w:tcW w:w="1397" w:type="dxa"/>
          </w:tcPr>
          <w:p w:rsidR="00582CF7" w:rsidRDefault="00582CF7">
            <w:pPr>
              <w:pStyle w:val="ConsPlusNormal"/>
              <w:jc w:val="center"/>
            </w:pPr>
            <w:r>
              <w:t>12 539,24</w:t>
            </w:r>
          </w:p>
        </w:tc>
        <w:tc>
          <w:tcPr>
            <w:tcW w:w="1397" w:type="dxa"/>
          </w:tcPr>
          <w:p w:rsidR="00582CF7" w:rsidRDefault="00582CF7">
            <w:pPr>
              <w:pStyle w:val="ConsPlusNormal"/>
              <w:jc w:val="center"/>
            </w:pPr>
            <w:r>
              <w:t>13 703,17</w:t>
            </w:r>
          </w:p>
        </w:tc>
        <w:tc>
          <w:tcPr>
            <w:tcW w:w="1397" w:type="dxa"/>
          </w:tcPr>
          <w:p w:rsidR="00582CF7" w:rsidRDefault="00582CF7">
            <w:pPr>
              <w:pStyle w:val="ConsPlusNormal"/>
              <w:jc w:val="center"/>
            </w:pPr>
            <w:r>
              <w:t>14 438,58</w:t>
            </w:r>
          </w:p>
        </w:tc>
        <w:tc>
          <w:tcPr>
            <w:tcW w:w="1401" w:type="dxa"/>
          </w:tcPr>
          <w:p w:rsidR="00582CF7" w:rsidRDefault="00582CF7">
            <w:pPr>
              <w:pStyle w:val="ConsPlusNormal"/>
              <w:jc w:val="center"/>
            </w:pPr>
            <w:r>
              <w:t>16 807,83</w:t>
            </w:r>
          </w:p>
        </w:tc>
      </w:tr>
      <w:tr w:rsidR="00582CF7">
        <w:tc>
          <w:tcPr>
            <w:tcW w:w="1870" w:type="dxa"/>
          </w:tcPr>
          <w:p w:rsidR="00582CF7" w:rsidRDefault="00582CF7">
            <w:pPr>
              <w:pStyle w:val="ConsPlusNormal"/>
              <w:jc w:val="center"/>
            </w:pPr>
            <w:r>
              <w:t>Ж4-03-1..6</w:t>
            </w:r>
          </w:p>
        </w:tc>
        <w:tc>
          <w:tcPr>
            <w:tcW w:w="1644" w:type="dxa"/>
          </w:tcPr>
          <w:p w:rsidR="00582CF7" w:rsidRDefault="00582CF7">
            <w:pPr>
              <w:pStyle w:val="ConsPlusNormal"/>
              <w:jc w:val="center"/>
            </w:pPr>
            <w:r>
              <w:t>720</w:t>
            </w:r>
          </w:p>
        </w:tc>
        <w:tc>
          <w:tcPr>
            <w:tcW w:w="1397" w:type="dxa"/>
          </w:tcPr>
          <w:p w:rsidR="00582CF7" w:rsidRDefault="00582CF7">
            <w:pPr>
              <w:pStyle w:val="ConsPlusNormal"/>
              <w:jc w:val="center"/>
            </w:pPr>
            <w:r>
              <w:t>20 903,99</w:t>
            </w:r>
          </w:p>
        </w:tc>
        <w:tc>
          <w:tcPr>
            <w:tcW w:w="1397" w:type="dxa"/>
          </w:tcPr>
          <w:p w:rsidR="00582CF7" w:rsidRDefault="00582CF7">
            <w:pPr>
              <w:pStyle w:val="ConsPlusNormal"/>
              <w:jc w:val="center"/>
            </w:pPr>
            <w:r>
              <w:t>23 299,99</w:t>
            </w:r>
          </w:p>
        </w:tc>
        <w:tc>
          <w:tcPr>
            <w:tcW w:w="1397" w:type="dxa"/>
          </w:tcPr>
          <w:p w:rsidR="00582CF7" w:rsidRDefault="00582CF7">
            <w:pPr>
              <w:pStyle w:val="ConsPlusNormal"/>
              <w:jc w:val="center"/>
            </w:pPr>
            <w:r>
              <w:t>26 243,31</w:t>
            </w:r>
          </w:p>
        </w:tc>
        <w:tc>
          <w:tcPr>
            <w:tcW w:w="1397" w:type="dxa"/>
          </w:tcPr>
          <w:p w:rsidR="00582CF7" w:rsidRDefault="00582CF7">
            <w:pPr>
              <w:pStyle w:val="ConsPlusNormal"/>
              <w:jc w:val="center"/>
            </w:pPr>
            <w:r>
              <w:t>28 737,12</w:t>
            </w:r>
          </w:p>
        </w:tc>
        <w:tc>
          <w:tcPr>
            <w:tcW w:w="1397" w:type="dxa"/>
          </w:tcPr>
          <w:p w:rsidR="00582CF7" w:rsidRDefault="00582CF7">
            <w:pPr>
              <w:pStyle w:val="ConsPlusNormal"/>
              <w:jc w:val="center"/>
            </w:pPr>
            <w:r>
              <w:t>30 424,37</w:t>
            </w:r>
          </w:p>
        </w:tc>
        <w:tc>
          <w:tcPr>
            <w:tcW w:w="1401" w:type="dxa"/>
          </w:tcPr>
          <w:p w:rsidR="00582CF7" w:rsidRDefault="00582CF7">
            <w:pPr>
              <w:pStyle w:val="ConsPlusNormal"/>
              <w:jc w:val="center"/>
            </w:pPr>
            <w:r>
              <w:t>35 544,36</w:t>
            </w:r>
          </w:p>
        </w:tc>
      </w:tr>
      <w:tr w:rsidR="00582CF7">
        <w:tc>
          <w:tcPr>
            <w:tcW w:w="1870" w:type="dxa"/>
          </w:tcPr>
          <w:p w:rsidR="00582CF7" w:rsidRDefault="00582CF7">
            <w:pPr>
              <w:pStyle w:val="ConsPlusNormal"/>
              <w:jc w:val="center"/>
            </w:pPr>
            <w:r>
              <w:t>Ж4-04-1..6</w:t>
            </w:r>
          </w:p>
        </w:tc>
        <w:tc>
          <w:tcPr>
            <w:tcW w:w="1644" w:type="dxa"/>
          </w:tcPr>
          <w:p w:rsidR="00582CF7" w:rsidRDefault="00582CF7">
            <w:pPr>
              <w:pStyle w:val="ConsPlusNormal"/>
              <w:jc w:val="center"/>
            </w:pPr>
            <w:r>
              <w:t>1220</w:t>
            </w:r>
          </w:p>
        </w:tc>
        <w:tc>
          <w:tcPr>
            <w:tcW w:w="1397" w:type="dxa"/>
          </w:tcPr>
          <w:p w:rsidR="00582CF7" w:rsidRDefault="00582CF7">
            <w:pPr>
              <w:pStyle w:val="ConsPlusNormal"/>
              <w:jc w:val="center"/>
            </w:pPr>
            <w:r>
              <w:t>48 506,02</w:t>
            </w:r>
          </w:p>
        </w:tc>
        <w:tc>
          <w:tcPr>
            <w:tcW w:w="1397" w:type="dxa"/>
          </w:tcPr>
          <w:p w:rsidR="00582CF7" w:rsidRDefault="00582CF7">
            <w:pPr>
              <w:pStyle w:val="ConsPlusNormal"/>
              <w:jc w:val="center"/>
            </w:pPr>
            <w:r>
              <w:t>52 227,04</w:t>
            </w:r>
          </w:p>
        </w:tc>
        <w:tc>
          <w:tcPr>
            <w:tcW w:w="1397" w:type="dxa"/>
          </w:tcPr>
          <w:p w:rsidR="00582CF7" w:rsidRDefault="00582CF7">
            <w:pPr>
              <w:pStyle w:val="ConsPlusNormal"/>
              <w:jc w:val="center"/>
            </w:pPr>
            <w:r>
              <w:t>56 751,84</w:t>
            </w:r>
          </w:p>
        </w:tc>
        <w:tc>
          <w:tcPr>
            <w:tcW w:w="1397" w:type="dxa"/>
          </w:tcPr>
          <w:p w:rsidR="00582CF7" w:rsidRDefault="00582CF7">
            <w:pPr>
              <w:pStyle w:val="ConsPlusNormal"/>
              <w:jc w:val="center"/>
            </w:pPr>
            <w:r>
              <w:t>60 626,89</w:t>
            </w:r>
          </w:p>
        </w:tc>
        <w:tc>
          <w:tcPr>
            <w:tcW w:w="1397" w:type="dxa"/>
          </w:tcPr>
          <w:p w:rsidR="00582CF7" w:rsidRDefault="00582CF7">
            <w:pPr>
              <w:pStyle w:val="ConsPlusNormal"/>
              <w:jc w:val="center"/>
            </w:pPr>
            <w:r>
              <w:t>63 130,27</w:t>
            </w:r>
          </w:p>
        </w:tc>
        <w:tc>
          <w:tcPr>
            <w:tcW w:w="1401" w:type="dxa"/>
          </w:tcPr>
          <w:p w:rsidR="00582CF7" w:rsidRDefault="00582CF7">
            <w:pPr>
              <w:pStyle w:val="ConsPlusNormal"/>
              <w:jc w:val="center"/>
            </w:pPr>
            <w:r>
              <w:t>71 047,04</w:t>
            </w:r>
          </w:p>
        </w:tc>
      </w:tr>
      <w:tr w:rsidR="00582CF7">
        <w:tc>
          <w:tcPr>
            <w:tcW w:w="1870" w:type="dxa"/>
          </w:tcPr>
          <w:p w:rsidR="00582CF7" w:rsidRDefault="00582CF7">
            <w:pPr>
              <w:pStyle w:val="ConsPlusNormal"/>
              <w:jc w:val="center"/>
            </w:pPr>
            <w:r>
              <w:t>Ж4-05-1..6</w:t>
            </w:r>
          </w:p>
        </w:tc>
        <w:tc>
          <w:tcPr>
            <w:tcW w:w="1644" w:type="dxa"/>
          </w:tcPr>
          <w:p w:rsidR="00582CF7" w:rsidRDefault="00582CF7">
            <w:pPr>
              <w:pStyle w:val="ConsPlusNormal"/>
              <w:jc w:val="center"/>
            </w:pPr>
            <w:r>
              <w:t>1420</w:t>
            </w:r>
          </w:p>
        </w:tc>
        <w:tc>
          <w:tcPr>
            <w:tcW w:w="1397" w:type="dxa"/>
          </w:tcPr>
          <w:p w:rsidR="00582CF7" w:rsidRDefault="00582CF7">
            <w:pPr>
              <w:pStyle w:val="ConsPlusNormal"/>
              <w:jc w:val="center"/>
            </w:pPr>
            <w:r>
              <w:t>60 216,72</w:t>
            </w:r>
          </w:p>
        </w:tc>
        <w:tc>
          <w:tcPr>
            <w:tcW w:w="1397" w:type="dxa"/>
          </w:tcPr>
          <w:p w:rsidR="00582CF7" w:rsidRDefault="00582CF7">
            <w:pPr>
              <w:pStyle w:val="ConsPlusNormal"/>
              <w:jc w:val="center"/>
            </w:pPr>
            <w:r>
              <w:t>64 369,05</w:t>
            </w:r>
          </w:p>
        </w:tc>
        <w:tc>
          <w:tcPr>
            <w:tcW w:w="1397" w:type="dxa"/>
          </w:tcPr>
          <w:p w:rsidR="00582CF7" w:rsidRDefault="00582CF7">
            <w:pPr>
              <w:pStyle w:val="ConsPlusNormal"/>
              <w:jc w:val="center"/>
            </w:pPr>
            <w:r>
              <w:t>69 376,73</w:t>
            </w:r>
          </w:p>
        </w:tc>
        <w:tc>
          <w:tcPr>
            <w:tcW w:w="1397" w:type="dxa"/>
          </w:tcPr>
          <w:p w:rsidR="00582CF7" w:rsidRDefault="00582CF7">
            <w:pPr>
              <w:pStyle w:val="ConsPlusNormal"/>
              <w:jc w:val="center"/>
            </w:pPr>
            <w:r>
              <w:t>73 716,30</w:t>
            </w:r>
          </w:p>
        </w:tc>
        <w:tc>
          <w:tcPr>
            <w:tcW w:w="1397" w:type="dxa"/>
          </w:tcPr>
          <w:p w:rsidR="00582CF7" w:rsidRDefault="00582CF7">
            <w:pPr>
              <w:pStyle w:val="ConsPlusNormal"/>
              <w:jc w:val="center"/>
            </w:pPr>
            <w:r>
              <w:t>76 452,25</w:t>
            </w:r>
          </w:p>
        </w:tc>
        <w:tc>
          <w:tcPr>
            <w:tcW w:w="1401" w:type="dxa"/>
          </w:tcPr>
          <w:p w:rsidR="00582CF7" w:rsidRDefault="00582CF7">
            <w:pPr>
              <w:pStyle w:val="ConsPlusNormal"/>
              <w:jc w:val="center"/>
            </w:pPr>
            <w:r>
              <w:t>85 246,52</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8157">
        <w:r>
          <w:rPr>
            <w:color w:val="0000FF"/>
          </w:rPr>
          <w:t>таблицах Ж3</w:t>
        </w:r>
      </w:hyperlink>
      <w:r>
        <w:t xml:space="preserve"> и </w:t>
      </w:r>
      <w:hyperlink w:anchor="P8218">
        <w:r>
          <w:rPr>
            <w:color w:val="0000FF"/>
          </w:rPr>
          <w:t>Ж4</w:t>
        </w:r>
      </w:hyperlink>
      <w:r>
        <w:t xml:space="preserve"> в УНЦ учтены стоимость материалов (трубы большого диаметра с увеличенной толщиной стенки, гидроизоляционные материалы),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spacing w:before="220"/>
        <w:ind w:firstLine="540"/>
        <w:jc w:val="both"/>
      </w:pPr>
      <w:r>
        <w:t xml:space="preserve">Если для технологического решения переустройства магистрального газопровода или нефтепровода при переходе ВЛ утвержденное значение диаметра трубопровода принадлежит интервалу между двумя значениями характеристики типового технологического решения, указанного в </w:t>
      </w:r>
      <w:hyperlink w:anchor="P8157">
        <w:r>
          <w:rPr>
            <w:color w:val="0000FF"/>
          </w:rPr>
          <w:t>таблице Ж3</w:t>
        </w:r>
      </w:hyperlink>
      <w:r>
        <w:t xml:space="preserve"> или </w:t>
      </w:r>
      <w:hyperlink w:anchor="P8218">
        <w:r>
          <w:rPr>
            <w:color w:val="0000FF"/>
          </w:rPr>
          <w:t>Ж4</w:t>
        </w:r>
      </w:hyperlink>
      <w:r>
        <w:t xml:space="preserve"> в столбце "Диаметр трубопровода, мм", для утвержденного значения напряжения ВЛ, то из </w:t>
      </w:r>
      <w:hyperlink w:anchor="P8157">
        <w:r>
          <w:rPr>
            <w:color w:val="0000FF"/>
          </w:rPr>
          <w:t>таблицы Ж3</w:t>
        </w:r>
      </w:hyperlink>
      <w:r>
        <w:t xml:space="preserve"> или </w:t>
      </w:r>
      <w:hyperlink w:anchor="P8218">
        <w:r>
          <w:rPr>
            <w:color w:val="0000FF"/>
          </w:rPr>
          <w:t>Ж4</w:t>
        </w:r>
      </w:hyperlink>
      <w:r>
        <w:t xml:space="preserve"> выбирается расценка УНЦ, соответствующая значению указанной характеристики, которое меньше утвержденного значения диаметра трубопровода,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переустройства магистрального газопровода или нефтепровода при переходе ВЛ утвержденное значение диаметра трубопровода больше максимального значения характеристики типового технологического решения, указанного в </w:t>
      </w:r>
      <w:hyperlink w:anchor="P8157">
        <w:r>
          <w:rPr>
            <w:color w:val="0000FF"/>
          </w:rPr>
          <w:t>таблице Ж3</w:t>
        </w:r>
      </w:hyperlink>
      <w:r>
        <w:t xml:space="preserve"> или </w:t>
      </w:r>
      <w:hyperlink w:anchor="P8218">
        <w:r>
          <w:rPr>
            <w:color w:val="0000FF"/>
          </w:rPr>
          <w:t>Ж4</w:t>
        </w:r>
      </w:hyperlink>
      <w:r>
        <w:t xml:space="preserve"> в столбце "Диаметр трубопровода, мм", для утвержденного значения напряжения ВЛ, то из </w:t>
      </w:r>
      <w:hyperlink w:anchor="P8157">
        <w:r>
          <w:rPr>
            <w:color w:val="0000FF"/>
          </w:rPr>
          <w:t>таблицы Ж3</w:t>
        </w:r>
      </w:hyperlink>
      <w:r>
        <w:t xml:space="preserve"> или </w:t>
      </w:r>
      <w:hyperlink w:anchor="P8218">
        <w:r>
          <w:rPr>
            <w:color w:val="0000FF"/>
          </w:rPr>
          <w:t>Ж4</w:t>
        </w:r>
      </w:hyperlink>
      <w:r>
        <w:t xml:space="preserve"> выбирается расценка УНЦ, соответствующая максимальному значению характеристики типового технологического решения, указанному в столбце "Диаметр трубопровода, мм", для утвержденного значения напряжения ВЛ (УНЦ</w:t>
      </w:r>
      <w:r>
        <w:rPr>
          <w:vertAlign w:val="subscript"/>
        </w:rPr>
        <w:t>б</w:t>
      </w:r>
      <w:r>
        <w:t xml:space="preserve">), и применяется коэффициент (Кф2), определяемый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 для утвержденного значения напряжения ВЛ;</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spacing w:before="220"/>
        <w:ind w:firstLine="540"/>
        <w:jc w:val="both"/>
      </w:pPr>
      <w:r>
        <w:t xml:space="preserve">В </w:t>
      </w:r>
      <w:hyperlink w:anchor="P7357">
        <w:r>
          <w:rPr>
            <w:color w:val="0000FF"/>
          </w:rPr>
          <w:t>таблицах Л5</w:t>
        </w:r>
      </w:hyperlink>
      <w:r>
        <w:t xml:space="preserve"> - </w:t>
      </w:r>
      <w:hyperlink w:anchor="P7844">
        <w:r>
          <w:rPr>
            <w:color w:val="0000FF"/>
          </w:rPr>
          <w:t>Л8</w:t>
        </w:r>
      </w:hyperlink>
      <w:r>
        <w:t xml:space="preserve"> в УНЦ учтены стоимость строительно-монтажных работ с учетом стоимости используемого материала,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XXI. ВОЛС</w:t>
      </w:r>
    </w:p>
    <w:p w:rsidR="00582CF7" w:rsidRDefault="00582CF7">
      <w:pPr>
        <w:pStyle w:val="ConsPlusNormal"/>
        <w:jc w:val="both"/>
      </w:pPr>
    </w:p>
    <w:p w:rsidR="00582CF7" w:rsidRDefault="00582CF7">
      <w:pPr>
        <w:pStyle w:val="ConsPlusTitle"/>
        <w:jc w:val="both"/>
        <w:outlineLvl w:val="2"/>
      </w:pPr>
      <w:bookmarkStart w:id="280" w:name="P8288"/>
      <w:bookmarkEnd w:id="280"/>
      <w:r>
        <w:t>Таблица О1. УНЦ ОКГТ</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1699"/>
        <w:gridCol w:w="1699"/>
        <w:gridCol w:w="1701"/>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bookmarkStart w:id="281" w:name="P8293"/>
            <w:bookmarkEnd w:id="281"/>
            <w:r>
              <w:t>Механическая прочность на разрыв, кН</w:t>
            </w:r>
          </w:p>
        </w:tc>
        <w:tc>
          <w:tcPr>
            <w:tcW w:w="5099"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699" w:type="dxa"/>
          </w:tcPr>
          <w:p w:rsidR="00582CF7" w:rsidRDefault="00582CF7">
            <w:pPr>
              <w:pStyle w:val="ConsPlusNormal"/>
              <w:jc w:val="center"/>
            </w:pPr>
            <w:r>
              <w:t>1</w:t>
            </w:r>
          </w:p>
        </w:tc>
        <w:tc>
          <w:tcPr>
            <w:tcW w:w="1699" w:type="dxa"/>
          </w:tcPr>
          <w:p w:rsidR="00582CF7" w:rsidRDefault="00582CF7">
            <w:pPr>
              <w:pStyle w:val="ConsPlusNormal"/>
              <w:jc w:val="center"/>
            </w:pPr>
            <w:r>
              <w:t>2</w:t>
            </w:r>
          </w:p>
        </w:tc>
        <w:tc>
          <w:tcPr>
            <w:tcW w:w="170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099" w:type="dxa"/>
            <w:gridSpan w:val="3"/>
          </w:tcPr>
          <w:p w:rsidR="00582CF7" w:rsidRDefault="00582CF7">
            <w:pPr>
              <w:pStyle w:val="ConsPlusNormal"/>
              <w:jc w:val="center"/>
            </w:pPr>
            <w:bookmarkStart w:id="282" w:name="P8298"/>
            <w:bookmarkEnd w:id="282"/>
            <w:r>
              <w:t>Количество волокон, шт.</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699" w:type="dxa"/>
          </w:tcPr>
          <w:p w:rsidR="00582CF7" w:rsidRDefault="00582CF7">
            <w:pPr>
              <w:pStyle w:val="ConsPlusNormal"/>
              <w:jc w:val="center"/>
            </w:pPr>
            <w:r>
              <w:t>24</w:t>
            </w:r>
          </w:p>
        </w:tc>
        <w:tc>
          <w:tcPr>
            <w:tcW w:w="1699" w:type="dxa"/>
          </w:tcPr>
          <w:p w:rsidR="00582CF7" w:rsidRDefault="00582CF7">
            <w:pPr>
              <w:pStyle w:val="ConsPlusNormal"/>
              <w:jc w:val="center"/>
            </w:pPr>
            <w:r>
              <w:t>36</w:t>
            </w:r>
          </w:p>
        </w:tc>
        <w:tc>
          <w:tcPr>
            <w:tcW w:w="1701" w:type="dxa"/>
          </w:tcPr>
          <w:p w:rsidR="00582CF7" w:rsidRDefault="00582CF7">
            <w:pPr>
              <w:pStyle w:val="ConsPlusNormal"/>
              <w:jc w:val="center"/>
            </w:pPr>
            <w:r>
              <w:t>48</w:t>
            </w:r>
          </w:p>
        </w:tc>
      </w:tr>
      <w:tr w:rsidR="00582CF7">
        <w:tc>
          <w:tcPr>
            <w:tcW w:w="1984" w:type="dxa"/>
          </w:tcPr>
          <w:p w:rsidR="00582CF7" w:rsidRDefault="00582CF7">
            <w:pPr>
              <w:pStyle w:val="ConsPlusNormal"/>
              <w:jc w:val="center"/>
            </w:pPr>
            <w:r>
              <w:t>О1-01-1..3</w:t>
            </w:r>
          </w:p>
        </w:tc>
        <w:tc>
          <w:tcPr>
            <w:tcW w:w="1984" w:type="dxa"/>
          </w:tcPr>
          <w:p w:rsidR="00582CF7" w:rsidRDefault="00582CF7">
            <w:pPr>
              <w:pStyle w:val="ConsPlusNormal"/>
              <w:jc w:val="center"/>
            </w:pPr>
            <w:r>
              <w:t>62</w:t>
            </w:r>
          </w:p>
        </w:tc>
        <w:tc>
          <w:tcPr>
            <w:tcW w:w="1699" w:type="dxa"/>
          </w:tcPr>
          <w:p w:rsidR="00582CF7" w:rsidRDefault="00582CF7">
            <w:pPr>
              <w:pStyle w:val="ConsPlusNormal"/>
              <w:jc w:val="center"/>
            </w:pPr>
            <w:r>
              <w:t>880,19</w:t>
            </w:r>
          </w:p>
        </w:tc>
        <w:tc>
          <w:tcPr>
            <w:tcW w:w="1699" w:type="dxa"/>
          </w:tcPr>
          <w:p w:rsidR="00582CF7" w:rsidRDefault="00582CF7">
            <w:pPr>
              <w:pStyle w:val="ConsPlusNormal"/>
              <w:jc w:val="center"/>
            </w:pPr>
            <w:r>
              <w:t>900,18</w:t>
            </w:r>
          </w:p>
        </w:tc>
        <w:tc>
          <w:tcPr>
            <w:tcW w:w="1701" w:type="dxa"/>
          </w:tcPr>
          <w:p w:rsidR="00582CF7" w:rsidRDefault="00582CF7">
            <w:pPr>
              <w:pStyle w:val="ConsPlusNormal"/>
              <w:jc w:val="center"/>
            </w:pPr>
            <w:r>
              <w:t>920,60</w:t>
            </w:r>
          </w:p>
        </w:tc>
      </w:tr>
      <w:tr w:rsidR="00582CF7">
        <w:tc>
          <w:tcPr>
            <w:tcW w:w="1984" w:type="dxa"/>
          </w:tcPr>
          <w:p w:rsidR="00582CF7" w:rsidRDefault="00582CF7">
            <w:pPr>
              <w:pStyle w:val="ConsPlusNormal"/>
              <w:jc w:val="center"/>
            </w:pPr>
            <w:r>
              <w:t>О1-02-1..3</w:t>
            </w:r>
          </w:p>
        </w:tc>
        <w:tc>
          <w:tcPr>
            <w:tcW w:w="1984" w:type="dxa"/>
          </w:tcPr>
          <w:p w:rsidR="00582CF7" w:rsidRDefault="00582CF7">
            <w:pPr>
              <w:pStyle w:val="ConsPlusNormal"/>
              <w:jc w:val="center"/>
            </w:pPr>
            <w:r>
              <w:t>83</w:t>
            </w:r>
          </w:p>
        </w:tc>
        <w:tc>
          <w:tcPr>
            <w:tcW w:w="1699" w:type="dxa"/>
          </w:tcPr>
          <w:p w:rsidR="00582CF7" w:rsidRDefault="00582CF7">
            <w:pPr>
              <w:pStyle w:val="ConsPlusNormal"/>
              <w:jc w:val="center"/>
            </w:pPr>
            <w:r>
              <w:t>961,16</w:t>
            </w:r>
          </w:p>
        </w:tc>
        <w:tc>
          <w:tcPr>
            <w:tcW w:w="1699" w:type="dxa"/>
          </w:tcPr>
          <w:p w:rsidR="00582CF7" w:rsidRDefault="00582CF7">
            <w:pPr>
              <w:pStyle w:val="ConsPlusNormal"/>
              <w:jc w:val="center"/>
            </w:pPr>
            <w:r>
              <w:t>981,15</w:t>
            </w:r>
          </w:p>
        </w:tc>
        <w:tc>
          <w:tcPr>
            <w:tcW w:w="1701" w:type="dxa"/>
          </w:tcPr>
          <w:p w:rsidR="00582CF7" w:rsidRDefault="00582CF7">
            <w:pPr>
              <w:pStyle w:val="ConsPlusNormal"/>
              <w:jc w:val="center"/>
            </w:pPr>
            <w:r>
              <w:t>1 001,43</w:t>
            </w:r>
          </w:p>
        </w:tc>
      </w:tr>
      <w:tr w:rsidR="00582CF7">
        <w:tc>
          <w:tcPr>
            <w:tcW w:w="1984" w:type="dxa"/>
          </w:tcPr>
          <w:p w:rsidR="00582CF7" w:rsidRDefault="00582CF7">
            <w:pPr>
              <w:pStyle w:val="ConsPlusNormal"/>
              <w:jc w:val="center"/>
            </w:pPr>
            <w:r>
              <w:t>О1-03-1..3</w:t>
            </w:r>
          </w:p>
        </w:tc>
        <w:tc>
          <w:tcPr>
            <w:tcW w:w="1984" w:type="dxa"/>
          </w:tcPr>
          <w:p w:rsidR="00582CF7" w:rsidRDefault="00582CF7">
            <w:pPr>
              <w:pStyle w:val="ConsPlusNormal"/>
              <w:jc w:val="center"/>
            </w:pPr>
            <w:r>
              <w:t>114</w:t>
            </w:r>
          </w:p>
        </w:tc>
        <w:tc>
          <w:tcPr>
            <w:tcW w:w="1699" w:type="dxa"/>
          </w:tcPr>
          <w:p w:rsidR="00582CF7" w:rsidRDefault="00582CF7">
            <w:pPr>
              <w:pStyle w:val="ConsPlusNormal"/>
              <w:jc w:val="center"/>
            </w:pPr>
            <w:r>
              <w:t>1 028,23</w:t>
            </w:r>
          </w:p>
        </w:tc>
        <w:tc>
          <w:tcPr>
            <w:tcW w:w="1699" w:type="dxa"/>
          </w:tcPr>
          <w:p w:rsidR="00582CF7" w:rsidRDefault="00582CF7">
            <w:pPr>
              <w:pStyle w:val="ConsPlusNormal"/>
              <w:jc w:val="center"/>
            </w:pPr>
            <w:r>
              <w:t>1 048,37</w:t>
            </w:r>
          </w:p>
        </w:tc>
        <w:tc>
          <w:tcPr>
            <w:tcW w:w="1701" w:type="dxa"/>
          </w:tcPr>
          <w:p w:rsidR="00582CF7" w:rsidRDefault="00582CF7">
            <w:pPr>
              <w:pStyle w:val="ConsPlusNormal"/>
              <w:jc w:val="center"/>
            </w:pPr>
            <w:r>
              <w:t>1 068,65</w:t>
            </w:r>
          </w:p>
        </w:tc>
      </w:tr>
      <w:tr w:rsidR="00582CF7">
        <w:tc>
          <w:tcPr>
            <w:tcW w:w="1984" w:type="dxa"/>
          </w:tcPr>
          <w:p w:rsidR="00582CF7" w:rsidRDefault="00582CF7">
            <w:pPr>
              <w:pStyle w:val="ConsPlusNormal"/>
              <w:jc w:val="center"/>
            </w:pPr>
            <w:r>
              <w:t>О1-04-1..3</w:t>
            </w:r>
          </w:p>
        </w:tc>
        <w:tc>
          <w:tcPr>
            <w:tcW w:w="1984" w:type="dxa"/>
          </w:tcPr>
          <w:p w:rsidR="00582CF7" w:rsidRDefault="00582CF7">
            <w:pPr>
              <w:pStyle w:val="ConsPlusNormal"/>
              <w:jc w:val="center"/>
            </w:pPr>
            <w:r>
              <w:t>155</w:t>
            </w:r>
          </w:p>
        </w:tc>
        <w:tc>
          <w:tcPr>
            <w:tcW w:w="1699" w:type="dxa"/>
          </w:tcPr>
          <w:p w:rsidR="00582CF7" w:rsidRDefault="00582CF7">
            <w:pPr>
              <w:pStyle w:val="ConsPlusNormal"/>
              <w:jc w:val="center"/>
            </w:pPr>
            <w:r>
              <w:t>1 193,86</w:t>
            </w:r>
          </w:p>
        </w:tc>
        <w:tc>
          <w:tcPr>
            <w:tcW w:w="1699" w:type="dxa"/>
          </w:tcPr>
          <w:p w:rsidR="00582CF7" w:rsidRDefault="00582CF7">
            <w:pPr>
              <w:pStyle w:val="ConsPlusNormal"/>
              <w:jc w:val="center"/>
            </w:pPr>
            <w:r>
              <w:t>1 212,56</w:t>
            </w:r>
          </w:p>
        </w:tc>
        <w:tc>
          <w:tcPr>
            <w:tcW w:w="1701" w:type="dxa"/>
          </w:tcPr>
          <w:p w:rsidR="00582CF7" w:rsidRDefault="00582CF7">
            <w:pPr>
              <w:pStyle w:val="ConsPlusNormal"/>
              <w:jc w:val="center"/>
            </w:pPr>
            <w:r>
              <w:t>1 234,27</w:t>
            </w:r>
          </w:p>
        </w:tc>
      </w:tr>
      <w:tr w:rsidR="00582CF7">
        <w:tc>
          <w:tcPr>
            <w:tcW w:w="1984" w:type="dxa"/>
          </w:tcPr>
          <w:p w:rsidR="00582CF7" w:rsidRDefault="00582CF7">
            <w:pPr>
              <w:pStyle w:val="ConsPlusNormal"/>
              <w:jc w:val="center"/>
            </w:pPr>
            <w:r>
              <w:t>О1-05-1..3</w:t>
            </w:r>
          </w:p>
        </w:tc>
        <w:tc>
          <w:tcPr>
            <w:tcW w:w="1984" w:type="dxa"/>
          </w:tcPr>
          <w:p w:rsidR="00582CF7" w:rsidRDefault="00582CF7">
            <w:pPr>
              <w:pStyle w:val="ConsPlusNormal"/>
              <w:jc w:val="center"/>
            </w:pPr>
            <w:r>
              <w:t>188</w:t>
            </w:r>
          </w:p>
        </w:tc>
        <w:tc>
          <w:tcPr>
            <w:tcW w:w="1699" w:type="dxa"/>
          </w:tcPr>
          <w:p w:rsidR="00582CF7" w:rsidRDefault="00582CF7">
            <w:pPr>
              <w:pStyle w:val="ConsPlusNormal"/>
              <w:jc w:val="center"/>
            </w:pPr>
            <w:r>
              <w:t>1 303,33</w:t>
            </w:r>
          </w:p>
        </w:tc>
        <w:tc>
          <w:tcPr>
            <w:tcW w:w="1699" w:type="dxa"/>
          </w:tcPr>
          <w:p w:rsidR="00582CF7" w:rsidRDefault="00582CF7">
            <w:pPr>
              <w:pStyle w:val="ConsPlusNormal"/>
              <w:jc w:val="center"/>
            </w:pPr>
            <w:r>
              <w:t>1 323,61</w:t>
            </w:r>
          </w:p>
        </w:tc>
        <w:tc>
          <w:tcPr>
            <w:tcW w:w="1701" w:type="dxa"/>
          </w:tcPr>
          <w:p w:rsidR="00582CF7" w:rsidRDefault="00582CF7">
            <w:pPr>
              <w:pStyle w:val="ConsPlusNormal"/>
              <w:jc w:val="center"/>
            </w:pPr>
            <w:r>
              <w:t>1 343,60</w:t>
            </w:r>
          </w:p>
        </w:tc>
      </w:tr>
      <w:tr w:rsidR="00582CF7">
        <w:tc>
          <w:tcPr>
            <w:tcW w:w="1984" w:type="dxa"/>
          </w:tcPr>
          <w:p w:rsidR="00582CF7" w:rsidRDefault="00582CF7">
            <w:pPr>
              <w:pStyle w:val="ConsPlusNormal"/>
              <w:jc w:val="center"/>
            </w:pPr>
            <w:r>
              <w:t>О1-06-1..3</w:t>
            </w:r>
          </w:p>
        </w:tc>
        <w:tc>
          <w:tcPr>
            <w:tcW w:w="1984" w:type="dxa"/>
          </w:tcPr>
          <w:p w:rsidR="00582CF7" w:rsidRDefault="00582CF7">
            <w:pPr>
              <w:pStyle w:val="ConsPlusNormal"/>
              <w:jc w:val="center"/>
            </w:pPr>
            <w:r>
              <w:t>233</w:t>
            </w:r>
          </w:p>
        </w:tc>
        <w:tc>
          <w:tcPr>
            <w:tcW w:w="1699" w:type="dxa"/>
          </w:tcPr>
          <w:p w:rsidR="00582CF7" w:rsidRDefault="00582CF7">
            <w:pPr>
              <w:pStyle w:val="ConsPlusNormal"/>
              <w:jc w:val="center"/>
            </w:pPr>
            <w:r>
              <w:t>1 461,44</w:t>
            </w:r>
          </w:p>
        </w:tc>
        <w:tc>
          <w:tcPr>
            <w:tcW w:w="1699" w:type="dxa"/>
          </w:tcPr>
          <w:p w:rsidR="00582CF7" w:rsidRDefault="00582CF7">
            <w:pPr>
              <w:pStyle w:val="ConsPlusNormal"/>
              <w:jc w:val="center"/>
            </w:pPr>
            <w:r>
              <w:t>1 481,72</w:t>
            </w:r>
          </w:p>
        </w:tc>
        <w:tc>
          <w:tcPr>
            <w:tcW w:w="1701" w:type="dxa"/>
          </w:tcPr>
          <w:p w:rsidR="00582CF7" w:rsidRDefault="00582CF7">
            <w:pPr>
              <w:pStyle w:val="ConsPlusNormal"/>
              <w:jc w:val="center"/>
            </w:pPr>
            <w:r>
              <w:t>1 501,85</w:t>
            </w:r>
          </w:p>
        </w:tc>
      </w:tr>
      <w:tr w:rsidR="00582CF7">
        <w:tc>
          <w:tcPr>
            <w:tcW w:w="1984" w:type="dxa"/>
          </w:tcPr>
          <w:p w:rsidR="00582CF7" w:rsidRDefault="00582CF7">
            <w:pPr>
              <w:pStyle w:val="ConsPlusNormal"/>
              <w:jc w:val="center"/>
            </w:pPr>
            <w:r>
              <w:t>О1-07-1..3</w:t>
            </w:r>
          </w:p>
        </w:tc>
        <w:tc>
          <w:tcPr>
            <w:tcW w:w="1984" w:type="dxa"/>
          </w:tcPr>
          <w:p w:rsidR="00582CF7" w:rsidRDefault="00582CF7">
            <w:pPr>
              <w:pStyle w:val="ConsPlusNormal"/>
              <w:jc w:val="center"/>
            </w:pPr>
            <w:r>
              <w:t>372</w:t>
            </w:r>
          </w:p>
        </w:tc>
        <w:tc>
          <w:tcPr>
            <w:tcW w:w="1699" w:type="dxa"/>
          </w:tcPr>
          <w:p w:rsidR="00582CF7" w:rsidRDefault="00582CF7">
            <w:pPr>
              <w:pStyle w:val="ConsPlusNormal"/>
              <w:jc w:val="center"/>
            </w:pPr>
            <w:r>
              <w:t>1 926,41</w:t>
            </w:r>
          </w:p>
        </w:tc>
        <w:tc>
          <w:tcPr>
            <w:tcW w:w="1699" w:type="dxa"/>
          </w:tcPr>
          <w:p w:rsidR="00582CF7" w:rsidRDefault="00582CF7">
            <w:pPr>
              <w:pStyle w:val="ConsPlusNormal"/>
              <w:jc w:val="center"/>
            </w:pPr>
            <w:r>
              <w:t>1 946,69</w:t>
            </w:r>
          </w:p>
        </w:tc>
        <w:tc>
          <w:tcPr>
            <w:tcW w:w="1701" w:type="dxa"/>
          </w:tcPr>
          <w:p w:rsidR="00582CF7" w:rsidRDefault="00582CF7">
            <w:pPr>
              <w:pStyle w:val="ConsPlusNormal"/>
              <w:jc w:val="center"/>
            </w:pPr>
            <w:r>
              <w:t>1 966,97</w:t>
            </w:r>
          </w:p>
        </w:tc>
      </w:tr>
      <w:tr w:rsidR="00582CF7">
        <w:tc>
          <w:tcPr>
            <w:tcW w:w="1984" w:type="dxa"/>
          </w:tcPr>
          <w:p w:rsidR="00582CF7" w:rsidRDefault="00582CF7">
            <w:pPr>
              <w:pStyle w:val="ConsPlusNormal"/>
              <w:jc w:val="center"/>
            </w:pPr>
            <w:r>
              <w:t>О1-08-1..3</w:t>
            </w:r>
          </w:p>
        </w:tc>
        <w:tc>
          <w:tcPr>
            <w:tcW w:w="1984" w:type="dxa"/>
          </w:tcPr>
          <w:p w:rsidR="00582CF7" w:rsidRDefault="00582CF7">
            <w:pPr>
              <w:pStyle w:val="ConsPlusNormal"/>
              <w:jc w:val="center"/>
            </w:pPr>
            <w:r>
              <w:t>624</w:t>
            </w:r>
          </w:p>
        </w:tc>
        <w:tc>
          <w:tcPr>
            <w:tcW w:w="1699" w:type="dxa"/>
          </w:tcPr>
          <w:p w:rsidR="00582CF7" w:rsidRDefault="00582CF7">
            <w:pPr>
              <w:pStyle w:val="ConsPlusNormal"/>
              <w:jc w:val="center"/>
            </w:pPr>
            <w:r>
              <w:t>4 362,52</w:t>
            </w:r>
          </w:p>
        </w:tc>
        <w:tc>
          <w:tcPr>
            <w:tcW w:w="1699" w:type="dxa"/>
          </w:tcPr>
          <w:p w:rsidR="00582CF7" w:rsidRDefault="00582CF7">
            <w:pPr>
              <w:pStyle w:val="ConsPlusNormal"/>
              <w:jc w:val="center"/>
            </w:pPr>
            <w:r>
              <w:t>4 554,42</w:t>
            </w:r>
          </w:p>
        </w:tc>
        <w:tc>
          <w:tcPr>
            <w:tcW w:w="1701" w:type="dxa"/>
          </w:tcPr>
          <w:p w:rsidR="00582CF7" w:rsidRDefault="00582CF7">
            <w:pPr>
              <w:pStyle w:val="ConsPlusNormal"/>
              <w:jc w:val="center"/>
            </w:pPr>
            <w:r>
              <w:t>4 959,70</w:t>
            </w:r>
          </w:p>
        </w:tc>
      </w:tr>
    </w:tbl>
    <w:p w:rsidR="00582CF7" w:rsidRDefault="00582CF7">
      <w:pPr>
        <w:pStyle w:val="ConsPlusNormal"/>
        <w:jc w:val="both"/>
      </w:pPr>
    </w:p>
    <w:p w:rsidR="00582CF7" w:rsidRDefault="00582CF7">
      <w:pPr>
        <w:pStyle w:val="ConsPlusNormal"/>
        <w:ind w:firstLine="540"/>
        <w:jc w:val="both"/>
      </w:pPr>
      <w:r>
        <w:t xml:space="preserve">В </w:t>
      </w:r>
      <w:hyperlink w:anchor="P8288">
        <w:r>
          <w:rPr>
            <w:color w:val="0000FF"/>
          </w:rPr>
          <w:t>таблице О1</w:t>
        </w:r>
      </w:hyperlink>
      <w:r>
        <w:t xml:space="preserve"> в УНЦ учтены затраты на 1 км ОКГТ в части стоимости оборудования и материалов (грозотрос ВЛ, оптические кроссы, шкаф (стойка), ОКГТ, арматура, муфты и вспомогательные изделия, инструменты, спецтехника, механизмы), стоимости строительно-монтажных и специальных строительных работ, затрат на проведение приемо-сдаточных испытаний и сдачу в эксплуатацию (проведение комплекса измерений, паспортизацию), а также сопутствующих затрат.</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механической прочности на разрыв или количества волокон принадлежит интервалу между двумя значениями характеристики типового технологического решения, указанного в таблице О1 соответственно в </w:t>
      </w:r>
      <w:hyperlink w:anchor="P8293">
        <w:r>
          <w:rPr>
            <w:color w:val="0000FF"/>
          </w:rPr>
          <w:t>столбце</w:t>
        </w:r>
      </w:hyperlink>
      <w:r>
        <w:t xml:space="preserve"> "Механическая прочность на разрыв, кН" и (или) </w:t>
      </w:r>
      <w:hyperlink w:anchor="P8298">
        <w:r>
          <w:rPr>
            <w:color w:val="0000FF"/>
          </w:rPr>
          <w:t>строке</w:t>
        </w:r>
      </w:hyperlink>
      <w:r>
        <w:t xml:space="preserve"> заголовка таблицы "Количество волокон, шт", то из </w:t>
      </w:r>
      <w:hyperlink w:anchor="P8288">
        <w:r>
          <w:rPr>
            <w:color w:val="0000FF"/>
          </w:rPr>
          <w:t>таблицы О1</w:t>
        </w:r>
      </w:hyperlink>
      <w:r>
        <w:t xml:space="preserve"> выбирается расценка УНЦ, соответствующая значению соответствующей характеристики, которое меньше утвержденного значения механической прочности на разрыв либо количества волокон, и применяется коэффициент (Кф2) (для значения характеристики типового технологического решения, указанного в столбце таблицы) и (или) коэффициент (Кф3) (для значения характеристики типового технологического решения, указанного в строке заголовка столбцов таблицы), каждый из которых определяется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механической прочности на разрыв либо количества волокон больше максимального значения характеристики типового технологического решения, указанного в таблице О1 соответственно в </w:t>
      </w:r>
      <w:hyperlink w:anchor="P8293">
        <w:r>
          <w:rPr>
            <w:color w:val="0000FF"/>
          </w:rPr>
          <w:t>столбце</w:t>
        </w:r>
      </w:hyperlink>
      <w:r>
        <w:t xml:space="preserve"> "Механическая прочность на разрыв, кН" и (или) </w:t>
      </w:r>
      <w:hyperlink w:anchor="P8298">
        <w:r>
          <w:rPr>
            <w:color w:val="0000FF"/>
          </w:rPr>
          <w:t>строке</w:t>
        </w:r>
      </w:hyperlink>
      <w:r>
        <w:t xml:space="preserve"> заголовка таблицы "Количество волокон, шт", то из </w:t>
      </w:r>
      <w:hyperlink w:anchor="P8288">
        <w:r>
          <w:rPr>
            <w:color w:val="0000FF"/>
          </w:rPr>
          <w:t>таблицы О1</w:t>
        </w:r>
      </w:hyperlink>
      <w:r>
        <w:t xml:space="preserve"> выбирается расценка УНЦ, соответствующая максимальному значению характеристики типового технологического решения, указанному в </w:t>
      </w:r>
      <w:hyperlink w:anchor="P8293">
        <w:r>
          <w:rPr>
            <w:color w:val="0000FF"/>
          </w:rPr>
          <w:t>столбце</w:t>
        </w:r>
      </w:hyperlink>
      <w:r>
        <w:t xml:space="preserve"> "Механическая прочность на разрыв, кН" и (или) </w:t>
      </w:r>
      <w:hyperlink w:anchor="P8298">
        <w:r>
          <w:rPr>
            <w:color w:val="0000FF"/>
          </w:rPr>
          <w:t>строке</w:t>
        </w:r>
      </w:hyperlink>
      <w:r>
        <w:t xml:space="preserve"> заголовка таблицы "Количество волокон, шт." (УНЦ</w:t>
      </w:r>
      <w:r>
        <w:rPr>
          <w:vertAlign w:val="subscript"/>
        </w:rPr>
        <w:t>б</w:t>
      </w:r>
      <w:r>
        <w:t xml:space="preserve">), и применяются соответственно коэффициент (Кф2) (для значения характеристики типового технологического решения, указанного в столбце таблицы) и (или) коэффициент (Кф3) (для значения характеристики типового технологического решения, указанного в строке заголовка столбцов таблицы), каждый из которых определяется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УНЦ</w:t>
      </w:r>
      <w:r>
        <w:rPr>
          <w:vertAlign w:val="subscript"/>
        </w:rPr>
        <w:t>б</w:t>
      </w:r>
      <w:r>
        <w:t xml:space="preserve"> выбирается соответствующим максимальному значению характеристики типового технологического решения, указанному в </w:t>
      </w:r>
      <w:hyperlink w:anchor="P8293">
        <w:r>
          <w:rPr>
            <w:color w:val="0000FF"/>
          </w:rPr>
          <w:t>столбце</w:t>
        </w:r>
      </w:hyperlink>
      <w:r>
        <w:t xml:space="preserve"> "Механическая прочность на разрыв, кН" либо </w:t>
      </w:r>
      <w:hyperlink w:anchor="P8298">
        <w:r>
          <w:rPr>
            <w:color w:val="0000FF"/>
          </w:rPr>
          <w:t>строке</w:t>
        </w:r>
      </w:hyperlink>
      <w:r>
        <w:t xml:space="preserve"> заголовка таблицы "Количество волокон, шт." для утвержденного значения соответственно количества волокон или механической прочности на разрыв либо для максимального значения из </w:t>
      </w:r>
      <w:hyperlink w:anchor="P8298">
        <w:r>
          <w:rPr>
            <w:color w:val="0000FF"/>
          </w:rPr>
          <w:t>строки</w:t>
        </w:r>
      </w:hyperlink>
      <w:r>
        <w:t xml:space="preserve"> заголовка таблицы "Количество волокон, шт." или </w:t>
      </w:r>
      <w:hyperlink w:anchor="P8293">
        <w:r>
          <w:rPr>
            <w:color w:val="0000FF"/>
          </w:rPr>
          <w:t>столбца</w:t>
        </w:r>
      </w:hyperlink>
      <w:r>
        <w:t xml:space="preserve"> "Механическая прочность на разрыв, кН" таблицы О1, если утвержденное значение количества волокон или механической прочности на разрыв превышает максимальное значение соответствующей характеристики типового технологического решения, указанное в </w:t>
      </w:r>
      <w:hyperlink w:anchor="P8288">
        <w:r>
          <w:rPr>
            <w:color w:val="0000FF"/>
          </w:rPr>
          <w:t>таблице О1</w:t>
        </w:r>
      </w:hyperlink>
      <w:r>
        <w:t>;</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both"/>
        <w:outlineLvl w:val="2"/>
      </w:pPr>
      <w:bookmarkStart w:id="283" w:name="P8350"/>
      <w:bookmarkEnd w:id="283"/>
      <w:r>
        <w:t>Таблица О2. УНЦ ОКСН</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814"/>
        <w:gridCol w:w="1076"/>
        <w:gridCol w:w="1076"/>
        <w:gridCol w:w="1076"/>
        <w:gridCol w:w="1076"/>
        <w:gridCol w:w="1079"/>
      </w:tblGrid>
      <w:tr w:rsidR="00582CF7">
        <w:tc>
          <w:tcPr>
            <w:tcW w:w="1871" w:type="dxa"/>
            <w:vMerge w:val="restart"/>
          </w:tcPr>
          <w:p w:rsidR="00582CF7" w:rsidRDefault="00582CF7">
            <w:pPr>
              <w:pStyle w:val="ConsPlusNormal"/>
              <w:jc w:val="center"/>
            </w:pPr>
            <w:r>
              <w:t>Номер расценок</w:t>
            </w:r>
          </w:p>
        </w:tc>
        <w:tc>
          <w:tcPr>
            <w:tcW w:w="1814" w:type="dxa"/>
            <w:vMerge w:val="restart"/>
          </w:tcPr>
          <w:p w:rsidR="00582CF7" w:rsidRDefault="00582CF7">
            <w:pPr>
              <w:pStyle w:val="ConsPlusNormal"/>
              <w:jc w:val="center"/>
            </w:pPr>
            <w:r>
              <w:t>Количество волокон, шт.</w:t>
            </w:r>
          </w:p>
        </w:tc>
        <w:tc>
          <w:tcPr>
            <w:tcW w:w="5383" w:type="dxa"/>
            <w:gridSpan w:val="5"/>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76" w:type="dxa"/>
          </w:tcPr>
          <w:p w:rsidR="00582CF7" w:rsidRDefault="00582CF7">
            <w:pPr>
              <w:pStyle w:val="ConsPlusNormal"/>
              <w:jc w:val="center"/>
            </w:pPr>
            <w:r>
              <w:t>1</w:t>
            </w:r>
          </w:p>
        </w:tc>
        <w:tc>
          <w:tcPr>
            <w:tcW w:w="1076" w:type="dxa"/>
          </w:tcPr>
          <w:p w:rsidR="00582CF7" w:rsidRDefault="00582CF7">
            <w:pPr>
              <w:pStyle w:val="ConsPlusNormal"/>
              <w:jc w:val="center"/>
            </w:pPr>
            <w:r>
              <w:t>2</w:t>
            </w:r>
          </w:p>
        </w:tc>
        <w:tc>
          <w:tcPr>
            <w:tcW w:w="1076" w:type="dxa"/>
          </w:tcPr>
          <w:p w:rsidR="00582CF7" w:rsidRDefault="00582CF7">
            <w:pPr>
              <w:pStyle w:val="ConsPlusNormal"/>
              <w:jc w:val="center"/>
            </w:pPr>
            <w:r>
              <w:t>3</w:t>
            </w:r>
          </w:p>
        </w:tc>
        <w:tc>
          <w:tcPr>
            <w:tcW w:w="1076" w:type="dxa"/>
          </w:tcPr>
          <w:p w:rsidR="00582CF7" w:rsidRDefault="00582CF7">
            <w:pPr>
              <w:pStyle w:val="ConsPlusNormal"/>
              <w:jc w:val="center"/>
            </w:pPr>
            <w:r>
              <w:t>4</w:t>
            </w:r>
          </w:p>
        </w:tc>
        <w:tc>
          <w:tcPr>
            <w:tcW w:w="1079" w:type="dxa"/>
          </w:tcPr>
          <w:p w:rsidR="00582CF7" w:rsidRDefault="00582CF7">
            <w:pPr>
              <w:pStyle w:val="ConsPlusNormal"/>
              <w:jc w:val="center"/>
            </w:pPr>
            <w:r>
              <w:t>5</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83" w:type="dxa"/>
            <w:gridSpan w:val="5"/>
          </w:tcPr>
          <w:p w:rsidR="00582CF7" w:rsidRDefault="00582CF7">
            <w:pPr>
              <w:pStyle w:val="ConsPlusNormal"/>
              <w:jc w:val="center"/>
            </w:pPr>
            <w:r>
              <w:t>Максимально допустимая растягивающая нагрузка, кН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76" w:type="dxa"/>
          </w:tcPr>
          <w:p w:rsidR="00582CF7" w:rsidRDefault="00582CF7">
            <w:pPr>
              <w:pStyle w:val="ConsPlusNormal"/>
              <w:jc w:val="center"/>
            </w:pPr>
            <w:r>
              <w:t>20</w:t>
            </w:r>
          </w:p>
        </w:tc>
        <w:tc>
          <w:tcPr>
            <w:tcW w:w="1076" w:type="dxa"/>
          </w:tcPr>
          <w:p w:rsidR="00582CF7" w:rsidRDefault="00582CF7">
            <w:pPr>
              <w:pStyle w:val="ConsPlusNormal"/>
              <w:jc w:val="center"/>
            </w:pPr>
            <w:r>
              <w:t>25</w:t>
            </w:r>
          </w:p>
        </w:tc>
        <w:tc>
          <w:tcPr>
            <w:tcW w:w="1076" w:type="dxa"/>
          </w:tcPr>
          <w:p w:rsidR="00582CF7" w:rsidRDefault="00582CF7">
            <w:pPr>
              <w:pStyle w:val="ConsPlusNormal"/>
              <w:jc w:val="center"/>
            </w:pPr>
            <w:r>
              <w:t>30</w:t>
            </w:r>
          </w:p>
        </w:tc>
        <w:tc>
          <w:tcPr>
            <w:tcW w:w="1076" w:type="dxa"/>
          </w:tcPr>
          <w:p w:rsidR="00582CF7" w:rsidRDefault="00582CF7">
            <w:pPr>
              <w:pStyle w:val="ConsPlusNormal"/>
              <w:jc w:val="center"/>
            </w:pPr>
            <w:r>
              <w:t>35</w:t>
            </w:r>
          </w:p>
        </w:tc>
        <w:tc>
          <w:tcPr>
            <w:tcW w:w="1079" w:type="dxa"/>
          </w:tcPr>
          <w:p w:rsidR="00582CF7" w:rsidRDefault="00582CF7">
            <w:pPr>
              <w:pStyle w:val="ConsPlusNormal"/>
              <w:jc w:val="center"/>
            </w:pPr>
            <w:r>
              <w:t>40</w:t>
            </w:r>
          </w:p>
        </w:tc>
      </w:tr>
      <w:tr w:rsidR="00582CF7">
        <w:tc>
          <w:tcPr>
            <w:tcW w:w="1871" w:type="dxa"/>
          </w:tcPr>
          <w:p w:rsidR="00582CF7" w:rsidRDefault="00582CF7">
            <w:pPr>
              <w:pStyle w:val="ConsPlusNormal"/>
              <w:jc w:val="center"/>
            </w:pPr>
            <w:r>
              <w:t>О2-01-1..5</w:t>
            </w:r>
          </w:p>
        </w:tc>
        <w:tc>
          <w:tcPr>
            <w:tcW w:w="1814" w:type="dxa"/>
          </w:tcPr>
          <w:p w:rsidR="00582CF7" w:rsidRDefault="00582CF7">
            <w:pPr>
              <w:pStyle w:val="ConsPlusNormal"/>
              <w:jc w:val="center"/>
            </w:pPr>
            <w:r>
              <w:t>8</w:t>
            </w:r>
          </w:p>
        </w:tc>
        <w:tc>
          <w:tcPr>
            <w:tcW w:w="1076" w:type="dxa"/>
          </w:tcPr>
          <w:p w:rsidR="00582CF7" w:rsidRDefault="00582CF7">
            <w:pPr>
              <w:pStyle w:val="ConsPlusNormal"/>
              <w:jc w:val="center"/>
            </w:pPr>
            <w:r>
              <w:t>389,90</w:t>
            </w:r>
          </w:p>
        </w:tc>
        <w:tc>
          <w:tcPr>
            <w:tcW w:w="1076" w:type="dxa"/>
          </w:tcPr>
          <w:p w:rsidR="00582CF7" w:rsidRDefault="00582CF7">
            <w:pPr>
              <w:pStyle w:val="ConsPlusNormal"/>
              <w:jc w:val="center"/>
            </w:pPr>
            <w:r>
              <w:t>476,93</w:t>
            </w:r>
          </w:p>
        </w:tc>
        <w:tc>
          <w:tcPr>
            <w:tcW w:w="1076" w:type="dxa"/>
          </w:tcPr>
          <w:p w:rsidR="00582CF7" w:rsidRDefault="00582CF7">
            <w:pPr>
              <w:pStyle w:val="ConsPlusNormal"/>
              <w:jc w:val="center"/>
            </w:pPr>
            <w:r>
              <w:t>500,59</w:t>
            </w:r>
          </w:p>
        </w:tc>
        <w:tc>
          <w:tcPr>
            <w:tcW w:w="1076" w:type="dxa"/>
          </w:tcPr>
          <w:p w:rsidR="00582CF7" w:rsidRDefault="00582CF7">
            <w:pPr>
              <w:pStyle w:val="ConsPlusNormal"/>
              <w:jc w:val="center"/>
            </w:pPr>
            <w:r>
              <w:t>527,48</w:t>
            </w:r>
          </w:p>
        </w:tc>
        <w:tc>
          <w:tcPr>
            <w:tcW w:w="1079" w:type="dxa"/>
          </w:tcPr>
          <w:p w:rsidR="00582CF7" w:rsidRDefault="00582CF7">
            <w:pPr>
              <w:pStyle w:val="ConsPlusNormal"/>
              <w:jc w:val="center"/>
            </w:pPr>
            <w:r>
              <w:t>555,49</w:t>
            </w:r>
          </w:p>
        </w:tc>
      </w:tr>
      <w:tr w:rsidR="00582CF7">
        <w:tc>
          <w:tcPr>
            <w:tcW w:w="1871" w:type="dxa"/>
          </w:tcPr>
          <w:p w:rsidR="00582CF7" w:rsidRDefault="00582CF7">
            <w:pPr>
              <w:pStyle w:val="ConsPlusNormal"/>
              <w:jc w:val="center"/>
            </w:pPr>
            <w:r>
              <w:t>О2-02-1..5</w:t>
            </w:r>
          </w:p>
        </w:tc>
        <w:tc>
          <w:tcPr>
            <w:tcW w:w="1814" w:type="dxa"/>
          </w:tcPr>
          <w:p w:rsidR="00582CF7" w:rsidRDefault="00582CF7">
            <w:pPr>
              <w:pStyle w:val="ConsPlusNormal"/>
              <w:jc w:val="center"/>
            </w:pPr>
            <w:r>
              <w:t>16</w:t>
            </w:r>
          </w:p>
        </w:tc>
        <w:tc>
          <w:tcPr>
            <w:tcW w:w="1076" w:type="dxa"/>
          </w:tcPr>
          <w:p w:rsidR="00582CF7" w:rsidRDefault="00582CF7">
            <w:pPr>
              <w:pStyle w:val="ConsPlusNormal"/>
              <w:jc w:val="center"/>
            </w:pPr>
            <w:r>
              <w:t>392,57</w:t>
            </w:r>
          </w:p>
        </w:tc>
        <w:tc>
          <w:tcPr>
            <w:tcW w:w="1076" w:type="dxa"/>
          </w:tcPr>
          <w:p w:rsidR="00582CF7" w:rsidRDefault="00582CF7">
            <w:pPr>
              <w:pStyle w:val="ConsPlusNormal"/>
              <w:jc w:val="center"/>
            </w:pPr>
            <w:r>
              <w:t>482,22</w:t>
            </w:r>
          </w:p>
        </w:tc>
        <w:tc>
          <w:tcPr>
            <w:tcW w:w="1076" w:type="dxa"/>
          </w:tcPr>
          <w:p w:rsidR="00582CF7" w:rsidRDefault="00582CF7">
            <w:pPr>
              <w:pStyle w:val="ConsPlusNormal"/>
              <w:jc w:val="center"/>
            </w:pPr>
            <w:r>
              <w:t>505,88</w:t>
            </w:r>
          </w:p>
        </w:tc>
        <w:tc>
          <w:tcPr>
            <w:tcW w:w="1076" w:type="dxa"/>
          </w:tcPr>
          <w:p w:rsidR="00582CF7" w:rsidRDefault="00582CF7">
            <w:pPr>
              <w:pStyle w:val="ConsPlusNormal"/>
              <w:jc w:val="center"/>
            </w:pPr>
            <w:r>
              <w:t>532,77</w:t>
            </w:r>
          </w:p>
        </w:tc>
        <w:tc>
          <w:tcPr>
            <w:tcW w:w="1079" w:type="dxa"/>
          </w:tcPr>
          <w:p w:rsidR="00582CF7" w:rsidRDefault="00582CF7">
            <w:pPr>
              <w:pStyle w:val="ConsPlusNormal"/>
              <w:jc w:val="center"/>
            </w:pPr>
            <w:r>
              <w:t>560,83</w:t>
            </w:r>
          </w:p>
        </w:tc>
      </w:tr>
      <w:tr w:rsidR="00582CF7">
        <w:tc>
          <w:tcPr>
            <w:tcW w:w="1871" w:type="dxa"/>
          </w:tcPr>
          <w:p w:rsidR="00582CF7" w:rsidRDefault="00582CF7">
            <w:pPr>
              <w:pStyle w:val="ConsPlusNormal"/>
              <w:jc w:val="center"/>
            </w:pPr>
            <w:r>
              <w:t>О2-03-1..5</w:t>
            </w:r>
          </w:p>
        </w:tc>
        <w:tc>
          <w:tcPr>
            <w:tcW w:w="1814" w:type="dxa"/>
          </w:tcPr>
          <w:p w:rsidR="00582CF7" w:rsidRDefault="00582CF7">
            <w:pPr>
              <w:pStyle w:val="ConsPlusNormal"/>
              <w:jc w:val="center"/>
            </w:pPr>
            <w:r>
              <w:t>24</w:t>
            </w:r>
          </w:p>
        </w:tc>
        <w:tc>
          <w:tcPr>
            <w:tcW w:w="1076" w:type="dxa"/>
          </w:tcPr>
          <w:p w:rsidR="00582CF7" w:rsidRDefault="00582CF7">
            <w:pPr>
              <w:pStyle w:val="ConsPlusNormal"/>
              <w:jc w:val="center"/>
            </w:pPr>
            <w:r>
              <w:t>395,21</w:t>
            </w:r>
          </w:p>
        </w:tc>
        <w:tc>
          <w:tcPr>
            <w:tcW w:w="1076" w:type="dxa"/>
          </w:tcPr>
          <w:p w:rsidR="00582CF7" w:rsidRDefault="00582CF7">
            <w:pPr>
              <w:pStyle w:val="ConsPlusNormal"/>
              <w:jc w:val="center"/>
            </w:pPr>
            <w:r>
              <w:t>487,56</w:t>
            </w:r>
          </w:p>
        </w:tc>
        <w:tc>
          <w:tcPr>
            <w:tcW w:w="1076" w:type="dxa"/>
          </w:tcPr>
          <w:p w:rsidR="00582CF7" w:rsidRDefault="00582CF7">
            <w:pPr>
              <w:pStyle w:val="ConsPlusNormal"/>
              <w:jc w:val="center"/>
            </w:pPr>
            <w:r>
              <w:t>511,22</w:t>
            </w:r>
          </w:p>
        </w:tc>
        <w:tc>
          <w:tcPr>
            <w:tcW w:w="1076" w:type="dxa"/>
          </w:tcPr>
          <w:p w:rsidR="00582CF7" w:rsidRDefault="00582CF7">
            <w:pPr>
              <w:pStyle w:val="ConsPlusNormal"/>
              <w:jc w:val="center"/>
            </w:pPr>
            <w:r>
              <w:t>538,05</w:t>
            </w:r>
          </w:p>
        </w:tc>
        <w:tc>
          <w:tcPr>
            <w:tcW w:w="1079" w:type="dxa"/>
          </w:tcPr>
          <w:p w:rsidR="00582CF7" w:rsidRDefault="00582CF7">
            <w:pPr>
              <w:pStyle w:val="ConsPlusNormal"/>
              <w:jc w:val="center"/>
            </w:pPr>
            <w:r>
              <w:t>566,11</w:t>
            </w:r>
          </w:p>
        </w:tc>
      </w:tr>
      <w:tr w:rsidR="00582CF7">
        <w:tc>
          <w:tcPr>
            <w:tcW w:w="1871" w:type="dxa"/>
          </w:tcPr>
          <w:p w:rsidR="00582CF7" w:rsidRDefault="00582CF7">
            <w:pPr>
              <w:pStyle w:val="ConsPlusNormal"/>
              <w:jc w:val="center"/>
            </w:pPr>
            <w:r>
              <w:t>О2-04-1..5</w:t>
            </w:r>
          </w:p>
        </w:tc>
        <w:tc>
          <w:tcPr>
            <w:tcW w:w="1814" w:type="dxa"/>
          </w:tcPr>
          <w:p w:rsidR="00582CF7" w:rsidRDefault="00582CF7">
            <w:pPr>
              <w:pStyle w:val="ConsPlusNormal"/>
              <w:jc w:val="center"/>
            </w:pPr>
            <w:r>
              <w:t>32</w:t>
            </w:r>
          </w:p>
        </w:tc>
        <w:tc>
          <w:tcPr>
            <w:tcW w:w="1076" w:type="dxa"/>
          </w:tcPr>
          <w:p w:rsidR="00582CF7" w:rsidRDefault="00582CF7">
            <w:pPr>
              <w:pStyle w:val="ConsPlusNormal"/>
              <w:jc w:val="center"/>
            </w:pPr>
            <w:r>
              <w:t>397,85</w:t>
            </w:r>
          </w:p>
        </w:tc>
        <w:tc>
          <w:tcPr>
            <w:tcW w:w="1076" w:type="dxa"/>
          </w:tcPr>
          <w:p w:rsidR="00582CF7" w:rsidRDefault="00582CF7">
            <w:pPr>
              <w:pStyle w:val="ConsPlusNormal"/>
              <w:jc w:val="center"/>
            </w:pPr>
            <w:r>
              <w:t>492,79</w:t>
            </w:r>
          </w:p>
        </w:tc>
        <w:tc>
          <w:tcPr>
            <w:tcW w:w="1076" w:type="dxa"/>
          </w:tcPr>
          <w:p w:rsidR="00582CF7" w:rsidRDefault="00582CF7">
            <w:pPr>
              <w:pStyle w:val="ConsPlusNormal"/>
              <w:jc w:val="center"/>
            </w:pPr>
            <w:r>
              <w:t>516,45</w:t>
            </w:r>
          </w:p>
        </w:tc>
        <w:tc>
          <w:tcPr>
            <w:tcW w:w="1076" w:type="dxa"/>
          </w:tcPr>
          <w:p w:rsidR="00582CF7" w:rsidRDefault="00582CF7">
            <w:pPr>
              <w:pStyle w:val="ConsPlusNormal"/>
              <w:jc w:val="center"/>
            </w:pPr>
            <w:r>
              <w:t>543,34</w:t>
            </w:r>
          </w:p>
        </w:tc>
        <w:tc>
          <w:tcPr>
            <w:tcW w:w="1079" w:type="dxa"/>
          </w:tcPr>
          <w:p w:rsidR="00582CF7" w:rsidRDefault="00582CF7">
            <w:pPr>
              <w:pStyle w:val="ConsPlusNormal"/>
              <w:jc w:val="center"/>
            </w:pPr>
            <w:r>
              <w:t>571,40</w:t>
            </w:r>
          </w:p>
        </w:tc>
      </w:tr>
      <w:tr w:rsidR="00582CF7">
        <w:tc>
          <w:tcPr>
            <w:tcW w:w="1871" w:type="dxa"/>
          </w:tcPr>
          <w:p w:rsidR="00582CF7" w:rsidRDefault="00582CF7">
            <w:pPr>
              <w:pStyle w:val="ConsPlusNormal"/>
              <w:jc w:val="center"/>
            </w:pPr>
            <w:r>
              <w:t>О2-05-1..5</w:t>
            </w:r>
          </w:p>
        </w:tc>
        <w:tc>
          <w:tcPr>
            <w:tcW w:w="1814" w:type="dxa"/>
          </w:tcPr>
          <w:p w:rsidR="00582CF7" w:rsidRDefault="00582CF7">
            <w:pPr>
              <w:pStyle w:val="ConsPlusNormal"/>
              <w:jc w:val="center"/>
            </w:pPr>
            <w:r>
              <w:t>40</w:t>
            </w:r>
          </w:p>
        </w:tc>
        <w:tc>
          <w:tcPr>
            <w:tcW w:w="1076" w:type="dxa"/>
          </w:tcPr>
          <w:p w:rsidR="00582CF7" w:rsidRDefault="00582CF7">
            <w:pPr>
              <w:pStyle w:val="ConsPlusNormal"/>
              <w:jc w:val="center"/>
            </w:pPr>
            <w:r>
              <w:t>400,46</w:t>
            </w:r>
          </w:p>
        </w:tc>
        <w:tc>
          <w:tcPr>
            <w:tcW w:w="1076" w:type="dxa"/>
          </w:tcPr>
          <w:p w:rsidR="00582CF7" w:rsidRDefault="00582CF7">
            <w:pPr>
              <w:pStyle w:val="ConsPlusNormal"/>
              <w:jc w:val="center"/>
            </w:pPr>
            <w:r>
              <w:t>498,07</w:t>
            </w:r>
          </w:p>
        </w:tc>
        <w:tc>
          <w:tcPr>
            <w:tcW w:w="1076" w:type="dxa"/>
          </w:tcPr>
          <w:p w:rsidR="00582CF7" w:rsidRDefault="00582CF7">
            <w:pPr>
              <w:pStyle w:val="ConsPlusNormal"/>
              <w:jc w:val="center"/>
            </w:pPr>
            <w:r>
              <w:t>521,73</w:t>
            </w:r>
          </w:p>
        </w:tc>
        <w:tc>
          <w:tcPr>
            <w:tcW w:w="1076" w:type="dxa"/>
          </w:tcPr>
          <w:p w:rsidR="00582CF7" w:rsidRDefault="00582CF7">
            <w:pPr>
              <w:pStyle w:val="ConsPlusNormal"/>
              <w:jc w:val="center"/>
            </w:pPr>
            <w:r>
              <w:t>548,62</w:t>
            </w:r>
          </w:p>
        </w:tc>
        <w:tc>
          <w:tcPr>
            <w:tcW w:w="1079" w:type="dxa"/>
          </w:tcPr>
          <w:p w:rsidR="00582CF7" w:rsidRDefault="00582CF7">
            <w:pPr>
              <w:pStyle w:val="ConsPlusNormal"/>
              <w:jc w:val="center"/>
            </w:pPr>
            <w:r>
              <w:t>576,62</w:t>
            </w:r>
          </w:p>
        </w:tc>
      </w:tr>
      <w:tr w:rsidR="00582CF7">
        <w:tc>
          <w:tcPr>
            <w:tcW w:w="1871" w:type="dxa"/>
          </w:tcPr>
          <w:p w:rsidR="00582CF7" w:rsidRDefault="00582CF7">
            <w:pPr>
              <w:pStyle w:val="ConsPlusNormal"/>
              <w:jc w:val="center"/>
            </w:pPr>
            <w:r>
              <w:t>О2-06-1..5</w:t>
            </w:r>
          </w:p>
        </w:tc>
        <w:tc>
          <w:tcPr>
            <w:tcW w:w="1814" w:type="dxa"/>
          </w:tcPr>
          <w:p w:rsidR="00582CF7" w:rsidRDefault="00582CF7">
            <w:pPr>
              <w:pStyle w:val="ConsPlusNormal"/>
              <w:jc w:val="center"/>
            </w:pPr>
            <w:r>
              <w:t>48</w:t>
            </w:r>
          </w:p>
        </w:tc>
        <w:tc>
          <w:tcPr>
            <w:tcW w:w="1076" w:type="dxa"/>
          </w:tcPr>
          <w:p w:rsidR="00582CF7" w:rsidRDefault="00582CF7">
            <w:pPr>
              <w:pStyle w:val="ConsPlusNormal"/>
              <w:jc w:val="center"/>
            </w:pPr>
            <w:r>
              <w:t>403,11</w:t>
            </w:r>
          </w:p>
        </w:tc>
        <w:tc>
          <w:tcPr>
            <w:tcW w:w="1076" w:type="dxa"/>
          </w:tcPr>
          <w:p w:rsidR="00582CF7" w:rsidRDefault="00582CF7">
            <w:pPr>
              <w:pStyle w:val="ConsPlusNormal"/>
              <w:jc w:val="center"/>
            </w:pPr>
            <w:r>
              <w:t>503,35</w:t>
            </w:r>
          </w:p>
        </w:tc>
        <w:tc>
          <w:tcPr>
            <w:tcW w:w="1076" w:type="dxa"/>
          </w:tcPr>
          <w:p w:rsidR="00582CF7" w:rsidRDefault="00582CF7">
            <w:pPr>
              <w:pStyle w:val="ConsPlusNormal"/>
              <w:jc w:val="center"/>
            </w:pPr>
            <w:r>
              <w:t>527,01</w:t>
            </w:r>
          </w:p>
        </w:tc>
        <w:tc>
          <w:tcPr>
            <w:tcW w:w="1076" w:type="dxa"/>
          </w:tcPr>
          <w:p w:rsidR="00582CF7" w:rsidRDefault="00582CF7">
            <w:pPr>
              <w:pStyle w:val="ConsPlusNormal"/>
              <w:jc w:val="center"/>
            </w:pPr>
            <w:r>
              <w:t>553,90</w:t>
            </w:r>
          </w:p>
        </w:tc>
        <w:tc>
          <w:tcPr>
            <w:tcW w:w="1079" w:type="dxa"/>
          </w:tcPr>
          <w:p w:rsidR="00582CF7" w:rsidRDefault="00582CF7">
            <w:pPr>
              <w:pStyle w:val="ConsPlusNormal"/>
              <w:jc w:val="center"/>
            </w:pPr>
            <w:r>
              <w:t>581,91</w:t>
            </w:r>
          </w:p>
        </w:tc>
      </w:tr>
    </w:tbl>
    <w:p w:rsidR="00582CF7" w:rsidRDefault="00582CF7">
      <w:pPr>
        <w:pStyle w:val="ConsPlusNormal"/>
        <w:jc w:val="both"/>
      </w:pPr>
    </w:p>
    <w:p w:rsidR="00582CF7" w:rsidRDefault="00582CF7">
      <w:pPr>
        <w:pStyle w:val="ConsPlusNormal"/>
        <w:ind w:firstLine="540"/>
        <w:jc w:val="both"/>
      </w:pPr>
      <w:r>
        <w:t xml:space="preserve">В </w:t>
      </w:r>
      <w:hyperlink w:anchor="P8350">
        <w:r>
          <w:rPr>
            <w:color w:val="0000FF"/>
          </w:rPr>
          <w:t>таблице О2</w:t>
        </w:r>
      </w:hyperlink>
      <w:r>
        <w:t xml:space="preserve"> в УНЦ учтены затраты на 1 км ОКСН в части стоимости оборудования и материалов (оптические кроссы, шкаф (стойка), ВОК по опорам ВЛ, арматура, муфты и вспомогательные изделия, инструменты, спецтехника, механизмы), стоимости строительно-монтажных и специальных строительных работ, а также сопутствующих затрат.</w:t>
      </w:r>
    </w:p>
    <w:p w:rsidR="00582CF7" w:rsidRDefault="00582CF7">
      <w:pPr>
        <w:pStyle w:val="ConsPlusNormal"/>
        <w:jc w:val="both"/>
      </w:pPr>
    </w:p>
    <w:p w:rsidR="00582CF7" w:rsidRDefault="00582CF7">
      <w:pPr>
        <w:pStyle w:val="ConsPlusTitle"/>
        <w:jc w:val="both"/>
        <w:outlineLvl w:val="2"/>
      </w:pPr>
      <w:bookmarkStart w:id="284" w:name="P8413"/>
      <w:bookmarkEnd w:id="284"/>
      <w:r>
        <w:t>Таблица О3. УНЦ ВОК</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1700"/>
        <w:gridCol w:w="1700"/>
        <w:gridCol w:w="1701"/>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r>
              <w:t>Количество волокон, шт.</w:t>
            </w:r>
          </w:p>
        </w:tc>
        <w:tc>
          <w:tcPr>
            <w:tcW w:w="510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1</w:t>
            </w:r>
          </w:p>
        </w:tc>
        <w:tc>
          <w:tcPr>
            <w:tcW w:w="1700" w:type="dxa"/>
          </w:tcPr>
          <w:p w:rsidR="00582CF7" w:rsidRDefault="00582CF7">
            <w:pPr>
              <w:pStyle w:val="ConsPlusNormal"/>
              <w:jc w:val="center"/>
            </w:pPr>
            <w:r>
              <w:t>2</w:t>
            </w:r>
          </w:p>
        </w:tc>
        <w:tc>
          <w:tcPr>
            <w:tcW w:w="170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01" w:type="dxa"/>
            <w:gridSpan w:val="3"/>
          </w:tcPr>
          <w:p w:rsidR="00582CF7" w:rsidRDefault="00582CF7">
            <w:pPr>
              <w:pStyle w:val="ConsPlusNormal"/>
              <w:jc w:val="center"/>
            </w:pPr>
            <w:r>
              <w:t>Максимально допустимая растягивающая нагрузка, кН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4</w:t>
            </w:r>
          </w:p>
        </w:tc>
        <w:tc>
          <w:tcPr>
            <w:tcW w:w="1700" w:type="dxa"/>
          </w:tcPr>
          <w:p w:rsidR="00582CF7" w:rsidRDefault="00582CF7">
            <w:pPr>
              <w:pStyle w:val="ConsPlusNormal"/>
              <w:jc w:val="center"/>
            </w:pPr>
            <w:r>
              <w:t>15</w:t>
            </w:r>
          </w:p>
        </w:tc>
        <w:tc>
          <w:tcPr>
            <w:tcW w:w="1701" w:type="dxa"/>
          </w:tcPr>
          <w:p w:rsidR="00582CF7" w:rsidRDefault="00582CF7">
            <w:pPr>
              <w:pStyle w:val="ConsPlusNormal"/>
              <w:jc w:val="center"/>
            </w:pPr>
            <w:r>
              <w:t>20</w:t>
            </w:r>
          </w:p>
        </w:tc>
      </w:tr>
      <w:tr w:rsidR="00582CF7">
        <w:tc>
          <w:tcPr>
            <w:tcW w:w="1984" w:type="dxa"/>
          </w:tcPr>
          <w:p w:rsidR="00582CF7" w:rsidRDefault="00582CF7">
            <w:pPr>
              <w:pStyle w:val="ConsPlusNormal"/>
              <w:jc w:val="center"/>
            </w:pPr>
            <w:r>
              <w:t>О3-01-1..3</w:t>
            </w:r>
          </w:p>
        </w:tc>
        <w:tc>
          <w:tcPr>
            <w:tcW w:w="1984" w:type="dxa"/>
          </w:tcPr>
          <w:p w:rsidR="00582CF7" w:rsidRDefault="00582CF7">
            <w:pPr>
              <w:pStyle w:val="ConsPlusNormal"/>
              <w:jc w:val="center"/>
            </w:pPr>
            <w:r>
              <w:t>8</w:t>
            </w:r>
          </w:p>
        </w:tc>
        <w:tc>
          <w:tcPr>
            <w:tcW w:w="1700" w:type="dxa"/>
          </w:tcPr>
          <w:p w:rsidR="00582CF7" w:rsidRDefault="00582CF7">
            <w:pPr>
              <w:pStyle w:val="ConsPlusNormal"/>
              <w:jc w:val="center"/>
            </w:pPr>
            <w:r>
              <w:t>405,57</w:t>
            </w:r>
          </w:p>
        </w:tc>
        <w:tc>
          <w:tcPr>
            <w:tcW w:w="1700" w:type="dxa"/>
          </w:tcPr>
          <w:p w:rsidR="00582CF7" w:rsidRDefault="00582CF7">
            <w:pPr>
              <w:pStyle w:val="ConsPlusNormal"/>
              <w:jc w:val="center"/>
            </w:pPr>
            <w:r>
              <w:t>421,44</w:t>
            </w:r>
          </w:p>
        </w:tc>
        <w:tc>
          <w:tcPr>
            <w:tcW w:w="1701" w:type="dxa"/>
          </w:tcPr>
          <w:p w:rsidR="00582CF7" w:rsidRDefault="00582CF7">
            <w:pPr>
              <w:pStyle w:val="ConsPlusNormal"/>
              <w:jc w:val="center"/>
            </w:pPr>
            <w:r>
              <w:t>427,16</w:t>
            </w:r>
          </w:p>
        </w:tc>
      </w:tr>
      <w:tr w:rsidR="00582CF7">
        <w:tc>
          <w:tcPr>
            <w:tcW w:w="1984" w:type="dxa"/>
          </w:tcPr>
          <w:p w:rsidR="00582CF7" w:rsidRDefault="00582CF7">
            <w:pPr>
              <w:pStyle w:val="ConsPlusNormal"/>
              <w:jc w:val="center"/>
            </w:pPr>
            <w:r>
              <w:t>О3-02-1..3</w:t>
            </w:r>
          </w:p>
        </w:tc>
        <w:tc>
          <w:tcPr>
            <w:tcW w:w="1984" w:type="dxa"/>
          </w:tcPr>
          <w:p w:rsidR="00582CF7" w:rsidRDefault="00582CF7">
            <w:pPr>
              <w:pStyle w:val="ConsPlusNormal"/>
              <w:jc w:val="center"/>
            </w:pPr>
            <w:r>
              <w:t>16</w:t>
            </w:r>
          </w:p>
        </w:tc>
        <w:tc>
          <w:tcPr>
            <w:tcW w:w="1700" w:type="dxa"/>
          </w:tcPr>
          <w:p w:rsidR="00582CF7" w:rsidRDefault="00582CF7">
            <w:pPr>
              <w:pStyle w:val="ConsPlusNormal"/>
              <w:jc w:val="center"/>
            </w:pPr>
            <w:r>
              <w:t>410,52</w:t>
            </w:r>
          </w:p>
        </w:tc>
        <w:tc>
          <w:tcPr>
            <w:tcW w:w="1700" w:type="dxa"/>
          </w:tcPr>
          <w:p w:rsidR="00582CF7" w:rsidRDefault="00582CF7">
            <w:pPr>
              <w:pStyle w:val="ConsPlusNormal"/>
              <w:jc w:val="center"/>
            </w:pPr>
            <w:r>
              <w:t>426,45</w:t>
            </w:r>
          </w:p>
        </w:tc>
        <w:tc>
          <w:tcPr>
            <w:tcW w:w="1701" w:type="dxa"/>
          </w:tcPr>
          <w:p w:rsidR="00582CF7" w:rsidRDefault="00582CF7">
            <w:pPr>
              <w:pStyle w:val="ConsPlusNormal"/>
              <w:jc w:val="center"/>
            </w:pPr>
            <w:r>
              <w:t>432,17</w:t>
            </w:r>
          </w:p>
        </w:tc>
      </w:tr>
      <w:tr w:rsidR="00582CF7">
        <w:tc>
          <w:tcPr>
            <w:tcW w:w="1984" w:type="dxa"/>
          </w:tcPr>
          <w:p w:rsidR="00582CF7" w:rsidRDefault="00582CF7">
            <w:pPr>
              <w:pStyle w:val="ConsPlusNormal"/>
              <w:jc w:val="center"/>
            </w:pPr>
            <w:r>
              <w:t>О3-03-1..3</w:t>
            </w:r>
          </w:p>
        </w:tc>
        <w:tc>
          <w:tcPr>
            <w:tcW w:w="1984" w:type="dxa"/>
          </w:tcPr>
          <w:p w:rsidR="00582CF7" w:rsidRDefault="00582CF7">
            <w:pPr>
              <w:pStyle w:val="ConsPlusNormal"/>
              <w:jc w:val="center"/>
            </w:pPr>
            <w:r>
              <w:t>24</w:t>
            </w:r>
          </w:p>
        </w:tc>
        <w:tc>
          <w:tcPr>
            <w:tcW w:w="1700" w:type="dxa"/>
          </w:tcPr>
          <w:p w:rsidR="00582CF7" w:rsidRDefault="00582CF7">
            <w:pPr>
              <w:pStyle w:val="ConsPlusNormal"/>
              <w:jc w:val="center"/>
            </w:pPr>
            <w:r>
              <w:t>415,53</w:t>
            </w:r>
          </w:p>
        </w:tc>
        <w:tc>
          <w:tcPr>
            <w:tcW w:w="1700" w:type="dxa"/>
          </w:tcPr>
          <w:p w:rsidR="00582CF7" w:rsidRDefault="00582CF7">
            <w:pPr>
              <w:pStyle w:val="ConsPlusNormal"/>
              <w:jc w:val="center"/>
            </w:pPr>
            <w:r>
              <w:t>431,46</w:t>
            </w:r>
          </w:p>
        </w:tc>
        <w:tc>
          <w:tcPr>
            <w:tcW w:w="1701" w:type="dxa"/>
          </w:tcPr>
          <w:p w:rsidR="00582CF7" w:rsidRDefault="00582CF7">
            <w:pPr>
              <w:pStyle w:val="ConsPlusNormal"/>
              <w:jc w:val="center"/>
            </w:pPr>
            <w:r>
              <w:t>437,18</w:t>
            </w:r>
          </w:p>
        </w:tc>
      </w:tr>
      <w:tr w:rsidR="00582CF7">
        <w:tc>
          <w:tcPr>
            <w:tcW w:w="1984" w:type="dxa"/>
          </w:tcPr>
          <w:p w:rsidR="00582CF7" w:rsidRDefault="00582CF7">
            <w:pPr>
              <w:pStyle w:val="ConsPlusNormal"/>
              <w:jc w:val="center"/>
            </w:pPr>
            <w:r>
              <w:t>О3-04-1..3</w:t>
            </w:r>
          </w:p>
        </w:tc>
        <w:tc>
          <w:tcPr>
            <w:tcW w:w="1984" w:type="dxa"/>
          </w:tcPr>
          <w:p w:rsidR="00582CF7" w:rsidRDefault="00582CF7">
            <w:pPr>
              <w:pStyle w:val="ConsPlusNormal"/>
              <w:jc w:val="center"/>
            </w:pPr>
            <w:r>
              <w:t>32</w:t>
            </w:r>
          </w:p>
        </w:tc>
        <w:tc>
          <w:tcPr>
            <w:tcW w:w="1700" w:type="dxa"/>
          </w:tcPr>
          <w:p w:rsidR="00582CF7" w:rsidRDefault="00582CF7">
            <w:pPr>
              <w:pStyle w:val="ConsPlusNormal"/>
              <w:jc w:val="center"/>
            </w:pPr>
            <w:r>
              <w:t>420,48</w:t>
            </w:r>
          </w:p>
        </w:tc>
        <w:tc>
          <w:tcPr>
            <w:tcW w:w="1700" w:type="dxa"/>
          </w:tcPr>
          <w:p w:rsidR="00582CF7" w:rsidRDefault="00582CF7">
            <w:pPr>
              <w:pStyle w:val="ConsPlusNormal"/>
              <w:jc w:val="center"/>
            </w:pPr>
            <w:r>
              <w:t>438,32</w:t>
            </w:r>
          </w:p>
        </w:tc>
        <w:tc>
          <w:tcPr>
            <w:tcW w:w="1701" w:type="dxa"/>
          </w:tcPr>
          <w:p w:rsidR="00582CF7" w:rsidRDefault="00582CF7">
            <w:pPr>
              <w:pStyle w:val="ConsPlusNormal"/>
              <w:jc w:val="center"/>
            </w:pPr>
            <w:r>
              <w:t>444,04</w:t>
            </w:r>
          </w:p>
        </w:tc>
      </w:tr>
      <w:tr w:rsidR="00582CF7">
        <w:tc>
          <w:tcPr>
            <w:tcW w:w="1984" w:type="dxa"/>
          </w:tcPr>
          <w:p w:rsidR="00582CF7" w:rsidRDefault="00582CF7">
            <w:pPr>
              <w:pStyle w:val="ConsPlusNormal"/>
              <w:jc w:val="center"/>
            </w:pPr>
            <w:r>
              <w:t>О3-05-1..3</w:t>
            </w:r>
          </w:p>
        </w:tc>
        <w:tc>
          <w:tcPr>
            <w:tcW w:w="1984" w:type="dxa"/>
          </w:tcPr>
          <w:p w:rsidR="00582CF7" w:rsidRDefault="00582CF7">
            <w:pPr>
              <w:pStyle w:val="ConsPlusNormal"/>
              <w:jc w:val="center"/>
            </w:pPr>
            <w:r>
              <w:t>40</w:t>
            </w:r>
          </w:p>
        </w:tc>
        <w:tc>
          <w:tcPr>
            <w:tcW w:w="1700" w:type="dxa"/>
          </w:tcPr>
          <w:p w:rsidR="00582CF7" w:rsidRDefault="00582CF7">
            <w:pPr>
              <w:pStyle w:val="ConsPlusNormal"/>
              <w:jc w:val="center"/>
            </w:pPr>
            <w:r>
              <w:t>432,77</w:t>
            </w:r>
          </w:p>
        </w:tc>
        <w:tc>
          <w:tcPr>
            <w:tcW w:w="1700" w:type="dxa"/>
          </w:tcPr>
          <w:p w:rsidR="00582CF7" w:rsidRDefault="00582CF7">
            <w:pPr>
              <w:pStyle w:val="ConsPlusNormal"/>
              <w:jc w:val="center"/>
            </w:pPr>
            <w:r>
              <w:t>443,27</w:t>
            </w:r>
          </w:p>
        </w:tc>
        <w:tc>
          <w:tcPr>
            <w:tcW w:w="1701" w:type="dxa"/>
          </w:tcPr>
          <w:p w:rsidR="00582CF7" w:rsidRDefault="00582CF7">
            <w:pPr>
              <w:pStyle w:val="ConsPlusNormal"/>
              <w:jc w:val="center"/>
            </w:pPr>
            <w:r>
              <w:t>448,99</w:t>
            </w:r>
          </w:p>
        </w:tc>
      </w:tr>
      <w:tr w:rsidR="00582CF7">
        <w:tc>
          <w:tcPr>
            <w:tcW w:w="1984" w:type="dxa"/>
          </w:tcPr>
          <w:p w:rsidR="00582CF7" w:rsidRDefault="00582CF7">
            <w:pPr>
              <w:pStyle w:val="ConsPlusNormal"/>
              <w:jc w:val="center"/>
            </w:pPr>
            <w:r>
              <w:t>О3-06-1..3</w:t>
            </w:r>
          </w:p>
        </w:tc>
        <w:tc>
          <w:tcPr>
            <w:tcW w:w="1984" w:type="dxa"/>
          </w:tcPr>
          <w:p w:rsidR="00582CF7" w:rsidRDefault="00582CF7">
            <w:pPr>
              <w:pStyle w:val="ConsPlusNormal"/>
              <w:jc w:val="center"/>
            </w:pPr>
            <w:r>
              <w:t>48</w:t>
            </w:r>
          </w:p>
        </w:tc>
        <w:tc>
          <w:tcPr>
            <w:tcW w:w="1700" w:type="dxa"/>
          </w:tcPr>
          <w:p w:rsidR="00582CF7" w:rsidRDefault="00582CF7">
            <w:pPr>
              <w:pStyle w:val="ConsPlusNormal"/>
              <w:jc w:val="center"/>
            </w:pPr>
            <w:r>
              <w:t>437,78</w:t>
            </w:r>
          </w:p>
        </w:tc>
        <w:tc>
          <w:tcPr>
            <w:tcW w:w="1700" w:type="dxa"/>
          </w:tcPr>
          <w:p w:rsidR="00582CF7" w:rsidRDefault="00582CF7">
            <w:pPr>
              <w:pStyle w:val="ConsPlusNormal"/>
              <w:jc w:val="center"/>
            </w:pPr>
            <w:r>
              <w:t>448,28</w:t>
            </w:r>
          </w:p>
        </w:tc>
        <w:tc>
          <w:tcPr>
            <w:tcW w:w="1701" w:type="dxa"/>
          </w:tcPr>
          <w:p w:rsidR="00582CF7" w:rsidRDefault="00582CF7">
            <w:pPr>
              <w:pStyle w:val="ConsPlusNormal"/>
              <w:jc w:val="center"/>
            </w:pPr>
            <w:r>
              <w:t>454,00</w:t>
            </w:r>
          </w:p>
        </w:tc>
      </w:tr>
    </w:tbl>
    <w:p w:rsidR="00582CF7" w:rsidRDefault="00582CF7">
      <w:pPr>
        <w:pStyle w:val="ConsPlusNormal"/>
        <w:jc w:val="both"/>
      </w:pPr>
    </w:p>
    <w:p w:rsidR="00582CF7" w:rsidRDefault="00582CF7">
      <w:pPr>
        <w:pStyle w:val="ConsPlusTitle"/>
        <w:jc w:val="both"/>
        <w:outlineLvl w:val="2"/>
      </w:pPr>
      <w:bookmarkStart w:id="285" w:name="P8458"/>
      <w:bookmarkEnd w:id="285"/>
      <w:r>
        <w:t>Таблица О4. УНЦ ВОК в трубе в земле</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1700"/>
        <w:gridCol w:w="1700"/>
        <w:gridCol w:w="1701"/>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r>
              <w:t>Количество волокон, шт.</w:t>
            </w:r>
          </w:p>
        </w:tc>
        <w:tc>
          <w:tcPr>
            <w:tcW w:w="510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1</w:t>
            </w:r>
          </w:p>
        </w:tc>
        <w:tc>
          <w:tcPr>
            <w:tcW w:w="1700" w:type="dxa"/>
          </w:tcPr>
          <w:p w:rsidR="00582CF7" w:rsidRDefault="00582CF7">
            <w:pPr>
              <w:pStyle w:val="ConsPlusNormal"/>
              <w:jc w:val="center"/>
            </w:pPr>
            <w:r>
              <w:t>2</w:t>
            </w:r>
          </w:p>
        </w:tc>
        <w:tc>
          <w:tcPr>
            <w:tcW w:w="170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01" w:type="dxa"/>
            <w:gridSpan w:val="3"/>
          </w:tcPr>
          <w:p w:rsidR="00582CF7" w:rsidRDefault="00582CF7">
            <w:pPr>
              <w:pStyle w:val="ConsPlusNormal"/>
              <w:jc w:val="center"/>
            </w:pPr>
            <w:r>
              <w:t>Максимально допустимая растягивающая нагрузка, кН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4</w:t>
            </w:r>
          </w:p>
        </w:tc>
        <w:tc>
          <w:tcPr>
            <w:tcW w:w="1700" w:type="dxa"/>
          </w:tcPr>
          <w:p w:rsidR="00582CF7" w:rsidRDefault="00582CF7">
            <w:pPr>
              <w:pStyle w:val="ConsPlusNormal"/>
              <w:jc w:val="center"/>
            </w:pPr>
            <w:r>
              <w:t>15</w:t>
            </w:r>
          </w:p>
        </w:tc>
        <w:tc>
          <w:tcPr>
            <w:tcW w:w="1701" w:type="dxa"/>
          </w:tcPr>
          <w:p w:rsidR="00582CF7" w:rsidRDefault="00582CF7">
            <w:pPr>
              <w:pStyle w:val="ConsPlusNormal"/>
              <w:jc w:val="center"/>
            </w:pPr>
            <w:r>
              <w:t>20</w:t>
            </w:r>
          </w:p>
        </w:tc>
      </w:tr>
      <w:tr w:rsidR="00582CF7">
        <w:tc>
          <w:tcPr>
            <w:tcW w:w="1984" w:type="dxa"/>
          </w:tcPr>
          <w:p w:rsidR="00582CF7" w:rsidRDefault="00582CF7">
            <w:pPr>
              <w:pStyle w:val="ConsPlusNormal"/>
              <w:jc w:val="center"/>
            </w:pPr>
            <w:r>
              <w:t>О4-01-1..3</w:t>
            </w:r>
          </w:p>
        </w:tc>
        <w:tc>
          <w:tcPr>
            <w:tcW w:w="1984" w:type="dxa"/>
          </w:tcPr>
          <w:p w:rsidR="00582CF7" w:rsidRDefault="00582CF7">
            <w:pPr>
              <w:pStyle w:val="ConsPlusNormal"/>
              <w:jc w:val="center"/>
            </w:pPr>
            <w:r>
              <w:t>8</w:t>
            </w:r>
          </w:p>
        </w:tc>
        <w:tc>
          <w:tcPr>
            <w:tcW w:w="1700" w:type="dxa"/>
          </w:tcPr>
          <w:p w:rsidR="00582CF7" w:rsidRDefault="00582CF7">
            <w:pPr>
              <w:pStyle w:val="ConsPlusNormal"/>
              <w:jc w:val="center"/>
            </w:pPr>
            <w:r>
              <w:t>632,38</w:t>
            </w:r>
          </w:p>
        </w:tc>
        <w:tc>
          <w:tcPr>
            <w:tcW w:w="1700" w:type="dxa"/>
          </w:tcPr>
          <w:p w:rsidR="00582CF7" w:rsidRDefault="00582CF7">
            <w:pPr>
              <w:pStyle w:val="ConsPlusNormal"/>
              <w:jc w:val="center"/>
            </w:pPr>
            <w:r>
              <w:t>648,25</w:t>
            </w:r>
          </w:p>
        </w:tc>
        <w:tc>
          <w:tcPr>
            <w:tcW w:w="1701" w:type="dxa"/>
          </w:tcPr>
          <w:p w:rsidR="00582CF7" w:rsidRDefault="00582CF7">
            <w:pPr>
              <w:pStyle w:val="ConsPlusNormal"/>
              <w:jc w:val="center"/>
            </w:pPr>
            <w:r>
              <w:t>653,97</w:t>
            </w:r>
          </w:p>
        </w:tc>
      </w:tr>
      <w:tr w:rsidR="00582CF7">
        <w:tc>
          <w:tcPr>
            <w:tcW w:w="1984" w:type="dxa"/>
          </w:tcPr>
          <w:p w:rsidR="00582CF7" w:rsidRDefault="00582CF7">
            <w:pPr>
              <w:pStyle w:val="ConsPlusNormal"/>
              <w:jc w:val="center"/>
            </w:pPr>
            <w:r>
              <w:t>О4-02-1..3</w:t>
            </w:r>
          </w:p>
        </w:tc>
        <w:tc>
          <w:tcPr>
            <w:tcW w:w="1984" w:type="dxa"/>
          </w:tcPr>
          <w:p w:rsidR="00582CF7" w:rsidRDefault="00582CF7">
            <w:pPr>
              <w:pStyle w:val="ConsPlusNormal"/>
              <w:jc w:val="center"/>
            </w:pPr>
            <w:r>
              <w:t>16</w:t>
            </w:r>
          </w:p>
        </w:tc>
        <w:tc>
          <w:tcPr>
            <w:tcW w:w="1700" w:type="dxa"/>
          </w:tcPr>
          <w:p w:rsidR="00582CF7" w:rsidRDefault="00582CF7">
            <w:pPr>
              <w:pStyle w:val="ConsPlusNormal"/>
              <w:jc w:val="center"/>
            </w:pPr>
            <w:r>
              <w:t>637,33</w:t>
            </w:r>
          </w:p>
        </w:tc>
        <w:tc>
          <w:tcPr>
            <w:tcW w:w="1700" w:type="dxa"/>
          </w:tcPr>
          <w:p w:rsidR="00582CF7" w:rsidRDefault="00582CF7">
            <w:pPr>
              <w:pStyle w:val="ConsPlusNormal"/>
              <w:jc w:val="center"/>
            </w:pPr>
            <w:r>
              <w:t>653,26</w:t>
            </w:r>
          </w:p>
        </w:tc>
        <w:tc>
          <w:tcPr>
            <w:tcW w:w="1701" w:type="dxa"/>
          </w:tcPr>
          <w:p w:rsidR="00582CF7" w:rsidRDefault="00582CF7">
            <w:pPr>
              <w:pStyle w:val="ConsPlusNormal"/>
              <w:jc w:val="center"/>
            </w:pPr>
            <w:r>
              <w:t>658,98</w:t>
            </w:r>
          </w:p>
        </w:tc>
      </w:tr>
      <w:tr w:rsidR="00582CF7">
        <w:tc>
          <w:tcPr>
            <w:tcW w:w="1984" w:type="dxa"/>
          </w:tcPr>
          <w:p w:rsidR="00582CF7" w:rsidRDefault="00582CF7">
            <w:pPr>
              <w:pStyle w:val="ConsPlusNormal"/>
              <w:jc w:val="center"/>
            </w:pPr>
            <w:r>
              <w:t>О4-03-1..3</w:t>
            </w:r>
          </w:p>
        </w:tc>
        <w:tc>
          <w:tcPr>
            <w:tcW w:w="1984" w:type="dxa"/>
          </w:tcPr>
          <w:p w:rsidR="00582CF7" w:rsidRDefault="00582CF7">
            <w:pPr>
              <w:pStyle w:val="ConsPlusNormal"/>
              <w:jc w:val="center"/>
            </w:pPr>
            <w:r>
              <w:t>24</w:t>
            </w:r>
          </w:p>
        </w:tc>
        <w:tc>
          <w:tcPr>
            <w:tcW w:w="1700" w:type="dxa"/>
          </w:tcPr>
          <w:p w:rsidR="00582CF7" w:rsidRDefault="00582CF7">
            <w:pPr>
              <w:pStyle w:val="ConsPlusNormal"/>
              <w:jc w:val="center"/>
            </w:pPr>
            <w:r>
              <w:t>642,34</w:t>
            </w:r>
          </w:p>
        </w:tc>
        <w:tc>
          <w:tcPr>
            <w:tcW w:w="1700" w:type="dxa"/>
          </w:tcPr>
          <w:p w:rsidR="00582CF7" w:rsidRDefault="00582CF7">
            <w:pPr>
              <w:pStyle w:val="ConsPlusNormal"/>
              <w:jc w:val="center"/>
            </w:pPr>
            <w:r>
              <w:t>658,27</w:t>
            </w:r>
          </w:p>
        </w:tc>
        <w:tc>
          <w:tcPr>
            <w:tcW w:w="1701" w:type="dxa"/>
          </w:tcPr>
          <w:p w:rsidR="00582CF7" w:rsidRDefault="00582CF7">
            <w:pPr>
              <w:pStyle w:val="ConsPlusNormal"/>
              <w:jc w:val="center"/>
            </w:pPr>
            <w:r>
              <w:t>663,99</w:t>
            </w:r>
          </w:p>
        </w:tc>
      </w:tr>
      <w:tr w:rsidR="00582CF7">
        <w:tc>
          <w:tcPr>
            <w:tcW w:w="1984" w:type="dxa"/>
          </w:tcPr>
          <w:p w:rsidR="00582CF7" w:rsidRDefault="00582CF7">
            <w:pPr>
              <w:pStyle w:val="ConsPlusNormal"/>
              <w:jc w:val="center"/>
            </w:pPr>
            <w:r>
              <w:t>О4-04-1..3</w:t>
            </w:r>
          </w:p>
        </w:tc>
        <w:tc>
          <w:tcPr>
            <w:tcW w:w="1984" w:type="dxa"/>
          </w:tcPr>
          <w:p w:rsidR="00582CF7" w:rsidRDefault="00582CF7">
            <w:pPr>
              <w:pStyle w:val="ConsPlusNormal"/>
              <w:jc w:val="center"/>
            </w:pPr>
            <w:r>
              <w:t>32</w:t>
            </w:r>
          </w:p>
        </w:tc>
        <w:tc>
          <w:tcPr>
            <w:tcW w:w="1700" w:type="dxa"/>
          </w:tcPr>
          <w:p w:rsidR="00582CF7" w:rsidRDefault="00582CF7">
            <w:pPr>
              <w:pStyle w:val="ConsPlusNormal"/>
              <w:jc w:val="center"/>
            </w:pPr>
            <w:r>
              <w:t>647,29</w:t>
            </w:r>
          </w:p>
        </w:tc>
        <w:tc>
          <w:tcPr>
            <w:tcW w:w="1700" w:type="dxa"/>
          </w:tcPr>
          <w:p w:rsidR="00582CF7" w:rsidRDefault="00582CF7">
            <w:pPr>
              <w:pStyle w:val="ConsPlusNormal"/>
              <w:jc w:val="center"/>
            </w:pPr>
            <w:r>
              <w:t>665,13</w:t>
            </w:r>
          </w:p>
        </w:tc>
        <w:tc>
          <w:tcPr>
            <w:tcW w:w="1701" w:type="dxa"/>
          </w:tcPr>
          <w:p w:rsidR="00582CF7" w:rsidRDefault="00582CF7">
            <w:pPr>
              <w:pStyle w:val="ConsPlusNormal"/>
              <w:jc w:val="center"/>
            </w:pPr>
            <w:r>
              <w:t>670,85</w:t>
            </w:r>
          </w:p>
        </w:tc>
      </w:tr>
      <w:tr w:rsidR="00582CF7">
        <w:tc>
          <w:tcPr>
            <w:tcW w:w="1984" w:type="dxa"/>
          </w:tcPr>
          <w:p w:rsidR="00582CF7" w:rsidRDefault="00582CF7">
            <w:pPr>
              <w:pStyle w:val="ConsPlusNormal"/>
              <w:jc w:val="center"/>
            </w:pPr>
            <w:r>
              <w:t>О4-05-1..3</w:t>
            </w:r>
          </w:p>
        </w:tc>
        <w:tc>
          <w:tcPr>
            <w:tcW w:w="1984" w:type="dxa"/>
          </w:tcPr>
          <w:p w:rsidR="00582CF7" w:rsidRDefault="00582CF7">
            <w:pPr>
              <w:pStyle w:val="ConsPlusNormal"/>
              <w:jc w:val="center"/>
            </w:pPr>
            <w:r>
              <w:t>40</w:t>
            </w:r>
          </w:p>
        </w:tc>
        <w:tc>
          <w:tcPr>
            <w:tcW w:w="1700" w:type="dxa"/>
          </w:tcPr>
          <w:p w:rsidR="00582CF7" w:rsidRDefault="00582CF7">
            <w:pPr>
              <w:pStyle w:val="ConsPlusNormal"/>
              <w:jc w:val="center"/>
            </w:pPr>
            <w:r>
              <w:t>659,58</w:t>
            </w:r>
          </w:p>
        </w:tc>
        <w:tc>
          <w:tcPr>
            <w:tcW w:w="1700" w:type="dxa"/>
          </w:tcPr>
          <w:p w:rsidR="00582CF7" w:rsidRDefault="00582CF7">
            <w:pPr>
              <w:pStyle w:val="ConsPlusNormal"/>
              <w:jc w:val="center"/>
            </w:pPr>
            <w:r>
              <w:t>670,08</w:t>
            </w:r>
          </w:p>
        </w:tc>
        <w:tc>
          <w:tcPr>
            <w:tcW w:w="1701" w:type="dxa"/>
          </w:tcPr>
          <w:p w:rsidR="00582CF7" w:rsidRDefault="00582CF7">
            <w:pPr>
              <w:pStyle w:val="ConsPlusNormal"/>
              <w:jc w:val="center"/>
            </w:pPr>
            <w:r>
              <w:t>675,80</w:t>
            </w:r>
          </w:p>
        </w:tc>
      </w:tr>
      <w:tr w:rsidR="00582CF7">
        <w:tc>
          <w:tcPr>
            <w:tcW w:w="1984" w:type="dxa"/>
          </w:tcPr>
          <w:p w:rsidR="00582CF7" w:rsidRDefault="00582CF7">
            <w:pPr>
              <w:pStyle w:val="ConsPlusNormal"/>
              <w:jc w:val="center"/>
            </w:pPr>
            <w:r>
              <w:t>О4-06-1..3</w:t>
            </w:r>
          </w:p>
        </w:tc>
        <w:tc>
          <w:tcPr>
            <w:tcW w:w="1984" w:type="dxa"/>
          </w:tcPr>
          <w:p w:rsidR="00582CF7" w:rsidRDefault="00582CF7">
            <w:pPr>
              <w:pStyle w:val="ConsPlusNormal"/>
              <w:jc w:val="center"/>
            </w:pPr>
            <w:r>
              <w:t>48</w:t>
            </w:r>
          </w:p>
        </w:tc>
        <w:tc>
          <w:tcPr>
            <w:tcW w:w="1700" w:type="dxa"/>
          </w:tcPr>
          <w:p w:rsidR="00582CF7" w:rsidRDefault="00582CF7">
            <w:pPr>
              <w:pStyle w:val="ConsPlusNormal"/>
              <w:jc w:val="center"/>
            </w:pPr>
            <w:r>
              <w:t>664,59</w:t>
            </w:r>
          </w:p>
        </w:tc>
        <w:tc>
          <w:tcPr>
            <w:tcW w:w="1700" w:type="dxa"/>
          </w:tcPr>
          <w:p w:rsidR="00582CF7" w:rsidRDefault="00582CF7">
            <w:pPr>
              <w:pStyle w:val="ConsPlusNormal"/>
              <w:jc w:val="center"/>
            </w:pPr>
            <w:r>
              <w:t>675,09</w:t>
            </w:r>
          </w:p>
        </w:tc>
        <w:tc>
          <w:tcPr>
            <w:tcW w:w="1701" w:type="dxa"/>
          </w:tcPr>
          <w:p w:rsidR="00582CF7" w:rsidRDefault="00582CF7">
            <w:pPr>
              <w:pStyle w:val="ConsPlusNormal"/>
              <w:jc w:val="center"/>
            </w:pPr>
            <w:r>
              <w:t>680,81</w:t>
            </w:r>
          </w:p>
        </w:tc>
      </w:tr>
    </w:tbl>
    <w:p w:rsidR="00582CF7" w:rsidRDefault="00582CF7">
      <w:pPr>
        <w:pStyle w:val="ConsPlusNormal"/>
        <w:jc w:val="both"/>
      </w:pPr>
    </w:p>
    <w:p w:rsidR="00582CF7" w:rsidRDefault="00582CF7">
      <w:pPr>
        <w:pStyle w:val="ConsPlusTitle"/>
        <w:jc w:val="both"/>
        <w:outlineLvl w:val="2"/>
      </w:pPr>
      <w:bookmarkStart w:id="286" w:name="P8503"/>
      <w:bookmarkEnd w:id="286"/>
      <w:r>
        <w:t>Таблица О4.1. УНЦ ВОК в трубе в земле для городов федерального значения Москвы и Санкт-Петербурга</w:t>
      </w:r>
    </w:p>
    <w:p w:rsidR="00582CF7" w:rsidRDefault="00582CF7">
      <w:pPr>
        <w:pStyle w:val="ConsPlusNormal"/>
        <w:jc w:val="both"/>
      </w:pPr>
    </w:p>
    <w:p w:rsidR="00582CF7" w:rsidRDefault="00582CF7">
      <w:pPr>
        <w:pStyle w:val="ConsPlusNormal"/>
        <w:jc w:val="both"/>
      </w:pPr>
      <w:r>
        <w:t>Измеритель: 1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1984"/>
        <w:gridCol w:w="1700"/>
        <w:gridCol w:w="1700"/>
        <w:gridCol w:w="1701"/>
      </w:tblGrid>
      <w:tr w:rsidR="00582CF7">
        <w:tc>
          <w:tcPr>
            <w:tcW w:w="1984" w:type="dxa"/>
            <w:vMerge w:val="restart"/>
          </w:tcPr>
          <w:p w:rsidR="00582CF7" w:rsidRDefault="00582CF7">
            <w:pPr>
              <w:pStyle w:val="ConsPlusNormal"/>
              <w:jc w:val="center"/>
            </w:pPr>
            <w:r>
              <w:t>Номер расценок</w:t>
            </w:r>
          </w:p>
        </w:tc>
        <w:tc>
          <w:tcPr>
            <w:tcW w:w="1984" w:type="dxa"/>
            <w:vMerge w:val="restart"/>
          </w:tcPr>
          <w:p w:rsidR="00582CF7" w:rsidRDefault="00582CF7">
            <w:pPr>
              <w:pStyle w:val="ConsPlusNormal"/>
              <w:jc w:val="center"/>
            </w:pPr>
            <w:r>
              <w:t>Количество волокон, шт.</w:t>
            </w:r>
          </w:p>
        </w:tc>
        <w:tc>
          <w:tcPr>
            <w:tcW w:w="5101"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1</w:t>
            </w:r>
          </w:p>
        </w:tc>
        <w:tc>
          <w:tcPr>
            <w:tcW w:w="1700" w:type="dxa"/>
          </w:tcPr>
          <w:p w:rsidR="00582CF7" w:rsidRDefault="00582CF7">
            <w:pPr>
              <w:pStyle w:val="ConsPlusNormal"/>
              <w:jc w:val="center"/>
            </w:pPr>
            <w:r>
              <w:t>2</w:t>
            </w:r>
          </w:p>
        </w:tc>
        <w:tc>
          <w:tcPr>
            <w:tcW w:w="1701"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101" w:type="dxa"/>
            <w:gridSpan w:val="3"/>
          </w:tcPr>
          <w:p w:rsidR="00582CF7" w:rsidRDefault="00582CF7">
            <w:pPr>
              <w:pStyle w:val="ConsPlusNormal"/>
              <w:jc w:val="center"/>
            </w:pPr>
            <w:r>
              <w:t>Максимально допустимая растягивающая нагрузка, кН</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00" w:type="dxa"/>
          </w:tcPr>
          <w:p w:rsidR="00582CF7" w:rsidRDefault="00582CF7">
            <w:pPr>
              <w:pStyle w:val="ConsPlusNormal"/>
              <w:jc w:val="center"/>
            </w:pPr>
            <w:r>
              <w:t>4</w:t>
            </w:r>
          </w:p>
        </w:tc>
        <w:tc>
          <w:tcPr>
            <w:tcW w:w="1700" w:type="dxa"/>
          </w:tcPr>
          <w:p w:rsidR="00582CF7" w:rsidRDefault="00582CF7">
            <w:pPr>
              <w:pStyle w:val="ConsPlusNormal"/>
              <w:jc w:val="center"/>
            </w:pPr>
            <w:r>
              <w:t>15</w:t>
            </w:r>
          </w:p>
        </w:tc>
        <w:tc>
          <w:tcPr>
            <w:tcW w:w="1701" w:type="dxa"/>
          </w:tcPr>
          <w:p w:rsidR="00582CF7" w:rsidRDefault="00582CF7">
            <w:pPr>
              <w:pStyle w:val="ConsPlusNormal"/>
              <w:jc w:val="center"/>
            </w:pPr>
            <w:r>
              <w:t>20</w:t>
            </w:r>
          </w:p>
        </w:tc>
      </w:tr>
      <w:tr w:rsidR="00582CF7">
        <w:tc>
          <w:tcPr>
            <w:tcW w:w="1984" w:type="dxa"/>
          </w:tcPr>
          <w:p w:rsidR="00582CF7" w:rsidRDefault="00582CF7">
            <w:pPr>
              <w:pStyle w:val="ConsPlusNormal"/>
              <w:jc w:val="center"/>
            </w:pPr>
            <w:r>
              <w:t>О4.1-01-1..3</w:t>
            </w:r>
          </w:p>
        </w:tc>
        <w:tc>
          <w:tcPr>
            <w:tcW w:w="1984" w:type="dxa"/>
          </w:tcPr>
          <w:p w:rsidR="00582CF7" w:rsidRDefault="00582CF7">
            <w:pPr>
              <w:pStyle w:val="ConsPlusNormal"/>
              <w:jc w:val="center"/>
            </w:pPr>
            <w:r>
              <w:t>8</w:t>
            </w:r>
          </w:p>
        </w:tc>
        <w:tc>
          <w:tcPr>
            <w:tcW w:w="1700" w:type="dxa"/>
          </w:tcPr>
          <w:p w:rsidR="00582CF7" w:rsidRDefault="00582CF7">
            <w:pPr>
              <w:pStyle w:val="ConsPlusNormal"/>
              <w:jc w:val="center"/>
            </w:pPr>
            <w:r>
              <w:t>1 289,29</w:t>
            </w:r>
          </w:p>
        </w:tc>
        <w:tc>
          <w:tcPr>
            <w:tcW w:w="1700" w:type="dxa"/>
          </w:tcPr>
          <w:p w:rsidR="00582CF7" w:rsidRDefault="00582CF7">
            <w:pPr>
              <w:pStyle w:val="ConsPlusNormal"/>
              <w:jc w:val="center"/>
            </w:pPr>
            <w:r>
              <w:t>1 305,15</w:t>
            </w:r>
          </w:p>
        </w:tc>
        <w:tc>
          <w:tcPr>
            <w:tcW w:w="1701" w:type="dxa"/>
          </w:tcPr>
          <w:p w:rsidR="00582CF7" w:rsidRDefault="00582CF7">
            <w:pPr>
              <w:pStyle w:val="ConsPlusNormal"/>
              <w:jc w:val="center"/>
            </w:pPr>
            <w:r>
              <w:t>1 310,88</w:t>
            </w:r>
          </w:p>
        </w:tc>
      </w:tr>
      <w:tr w:rsidR="00582CF7">
        <w:tc>
          <w:tcPr>
            <w:tcW w:w="1984" w:type="dxa"/>
          </w:tcPr>
          <w:p w:rsidR="00582CF7" w:rsidRDefault="00582CF7">
            <w:pPr>
              <w:pStyle w:val="ConsPlusNormal"/>
              <w:jc w:val="center"/>
            </w:pPr>
            <w:r>
              <w:t>О4.1-02-1..3</w:t>
            </w:r>
          </w:p>
        </w:tc>
        <w:tc>
          <w:tcPr>
            <w:tcW w:w="1984" w:type="dxa"/>
          </w:tcPr>
          <w:p w:rsidR="00582CF7" w:rsidRDefault="00582CF7">
            <w:pPr>
              <w:pStyle w:val="ConsPlusNormal"/>
              <w:jc w:val="center"/>
            </w:pPr>
            <w:r>
              <w:t>16</w:t>
            </w:r>
          </w:p>
        </w:tc>
        <w:tc>
          <w:tcPr>
            <w:tcW w:w="1700" w:type="dxa"/>
          </w:tcPr>
          <w:p w:rsidR="00582CF7" w:rsidRDefault="00582CF7">
            <w:pPr>
              <w:pStyle w:val="ConsPlusNormal"/>
              <w:jc w:val="center"/>
            </w:pPr>
            <w:r>
              <w:t>1 294,24</w:t>
            </w:r>
          </w:p>
        </w:tc>
        <w:tc>
          <w:tcPr>
            <w:tcW w:w="1700" w:type="dxa"/>
          </w:tcPr>
          <w:p w:rsidR="00582CF7" w:rsidRDefault="00582CF7">
            <w:pPr>
              <w:pStyle w:val="ConsPlusNormal"/>
              <w:jc w:val="center"/>
            </w:pPr>
            <w:r>
              <w:t>1 310,16</w:t>
            </w:r>
          </w:p>
        </w:tc>
        <w:tc>
          <w:tcPr>
            <w:tcW w:w="1701" w:type="dxa"/>
          </w:tcPr>
          <w:p w:rsidR="00582CF7" w:rsidRDefault="00582CF7">
            <w:pPr>
              <w:pStyle w:val="ConsPlusNormal"/>
              <w:jc w:val="center"/>
            </w:pPr>
            <w:r>
              <w:t>1 315,89</w:t>
            </w:r>
          </w:p>
        </w:tc>
      </w:tr>
      <w:tr w:rsidR="00582CF7">
        <w:tc>
          <w:tcPr>
            <w:tcW w:w="1984" w:type="dxa"/>
          </w:tcPr>
          <w:p w:rsidR="00582CF7" w:rsidRDefault="00582CF7">
            <w:pPr>
              <w:pStyle w:val="ConsPlusNormal"/>
              <w:jc w:val="center"/>
            </w:pPr>
            <w:r>
              <w:t>О4.1-03-1..3</w:t>
            </w:r>
          </w:p>
        </w:tc>
        <w:tc>
          <w:tcPr>
            <w:tcW w:w="1984" w:type="dxa"/>
          </w:tcPr>
          <w:p w:rsidR="00582CF7" w:rsidRDefault="00582CF7">
            <w:pPr>
              <w:pStyle w:val="ConsPlusNormal"/>
              <w:jc w:val="center"/>
            </w:pPr>
            <w:r>
              <w:t>24</w:t>
            </w:r>
          </w:p>
        </w:tc>
        <w:tc>
          <w:tcPr>
            <w:tcW w:w="1700" w:type="dxa"/>
          </w:tcPr>
          <w:p w:rsidR="00582CF7" w:rsidRDefault="00582CF7">
            <w:pPr>
              <w:pStyle w:val="ConsPlusNormal"/>
              <w:jc w:val="center"/>
            </w:pPr>
            <w:r>
              <w:t>1 299,25</w:t>
            </w:r>
          </w:p>
        </w:tc>
        <w:tc>
          <w:tcPr>
            <w:tcW w:w="1700" w:type="dxa"/>
          </w:tcPr>
          <w:p w:rsidR="00582CF7" w:rsidRDefault="00582CF7">
            <w:pPr>
              <w:pStyle w:val="ConsPlusNormal"/>
              <w:jc w:val="center"/>
            </w:pPr>
            <w:r>
              <w:t>1 315,17</w:t>
            </w:r>
          </w:p>
        </w:tc>
        <w:tc>
          <w:tcPr>
            <w:tcW w:w="1701" w:type="dxa"/>
          </w:tcPr>
          <w:p w:rsidR="00582CF7" w:rsidRDefault="00582CF7">
            <w:pPr>
              <w:pStyle w:val="ConsPlusNormal"/>
              <w:jc w:val="center"/>
            </w:pPr>
            <w:r>
              <w:t>1 320,90</w:t>
            </w:r>
          </w:p>
        </w:tc>
      </w:tr>
      <w:tr w:rsidR="00582CF7">
        <w:tc>
          <w:tcPr>
            <w:tcW w:w="1984" w:type="dxa"/>
          </w:tcPr>
          <w:p w:rsidR="00582CF7" w:rsidRDefault="00582CF7">
            <w:pPr>
              <w:pStyle w:val="ConsPlusNormal"/>
              <w:jc w:val="center"/>
            </w:pPr>
            <w:r>
              <w:t>О4.1-04-1..3</w:t>
            </w:r>
          </w:p>
        </w:tc>
        <w:tc>
          <w:tcPr>
            <w:tcW w:w="1984" w:type="dxa"/>
          </w:tcPr>
          <w:p w:rsidR="00582CF7" w:rsidRDefault="00582CF7">
            <w:pPr>
              <w:pStyle w:val="ConsPlusNormal"/>
              <w:jc w:val="center"/>
            </w:pPr>
            <w:r>
              <w:t>32</w:t>
            </w:r>
          </w:p>
        </w:tc>
        <w:tc>
          <w:tcPr>
            <w:tcW w:w="1700" w:type="dxa"/>
          </w:tcPr>
          <w:p w:rsidR="00582CF7" w:rsidRDefault="00582CF7">
            <w:pPr>
              <w:pStyle w:val="ConsPlusNormal"/>
              <w:jc w:val="center"/>
            </w:pPr>
            <w:r>
              <w:t>1 304,20</w:t>
            </w:r>
          </w:p>
        </w:tc>
        <w:tc>
          <w:tcPr>
            <w:tcW w:w="1700" w:type="dxa"/>
          </w:tcPr>
          <w:p w:rsidR="00582CF7" w:rsidRDefault="00582CF7">
            <w:pPr>
              <w:pStyle w:val="ConsPlusNormal"/>
              <w:jc w:val="center"/>
            </w:pPr>
            <w:r>
              <w:t>1 322,03</w:t>
            </w:r>
          </w:p>
        </w:tc>
        <w:tc>
          <w:tcPr>
            <w:tcW w:w="1701" w:type="dxa"/>
          </w:tcPr>
          <w:p w:rsidR="00582CF7" w:rsidRDefault="00582CF7">
            <w:pPr>
              <w:pStyle w:val="ConsPlusNormal"/>
              <w:jc w:val="center"/>
            </w:pPr>
            <w:r>
              <w:t>1 327,76</w:t>
            </w:r>
          </w:p>
        </w:tc>
      </w:tr>
      <w:tr w:rsidR="00582CF7">
        <w:tc>
          <w:tcPr>
            <w:tcW w:w="1984" w:type="dxa"/>
          </w:tcPr>
          <w:p w:rsidR="00582CF7" w:rsidRDefault="00582CF7">
            <w:pPr>
              <w:pStyle w:val="ConsPlusNormal"/>
              <w:jc w:val="center"/>
            </w:pPr>
            <w:r>
              <w:t>О4.1-05-1..3</w:t>
            </w:r>
          </w:p>
        </w:tc>
        <w:tc>
          <w:tcPr>
            <w:tcW w:w="1984" w:type="dxa"/>
          </w:tcPr>
          <w:p w:rsidR="00582CF7" w:rsidRDefault="00582CF7">
            <w:pPr>
              <w:pStyle w:val="ConsPlusNormal"/>
              <w:jc w:val="center"/>
            </w:pPr>
            <w:r>
              <w:t>40</w:t>
            </w:r>
          </w:p>
        </w:tc>
        <w:tc>
          <w:tcPr>
            <w:tcW w:w="1700" w:type="dxa"/>
          </w:tcPr>
          <w:p w:rsidR="00582CF7" w:rsidRDefault="00582CF7">
            <w:pPr>
              <w:pStyle w:val="ConsPlusNormal"/>
              <w:jc w:val="center"/>
            </w:pPr>
            <w:r>
              <w:t>1 316,48</w:t>
            </w:r>
          </w:p>
        </w:tc>
        <w:tc>
          <w:tcPr>
            <w:tcW w:w="1700" w:type="dxa"/>
          </w:tcPr>
          <w:p w:rsidR="00582CF7" w:rsidRDefault="00582CF7">
            <w:pPr>
              <w:pStyle w:val="ConsPlusNormal"/>
              <w:jc w:val="center"/>
            </w:pPr>
            <w:r>
              <w:t>1 326,98</w:t>
            </w:r>
          </w:p>
        </w:tc>
        <w:tc>
          <w:tcPr>
            <w:tcW w:w="1701" w:type="dxa"/>
          </w:tcPr>
          <w:p w:rsidR="00582CF7" w:rsidRDefault="00582CF7">
            <w:pPr>
              <w:pStyle w:val="ConsPlusNormal"/>
              <w:jc w:val="center"/>
            </w:pPr>
            <w:r>
              <w:t>1 332,71</w:t>
            </w:r>
          </w:p>
        </w:tc>
      </w:tr>
      <w:tr w:rsidR="00582CF7">
        <w:tc>
          <w:tcPr>
            <w:tcW w:w="1984" w:type="dxa"/>
          </w:tcPr>
          <w:p w:rsidR="00582CF7" w:rsidRDefault="00582CF7">
            <w:pPr>
              <w:pStyle w:val="ConsPlusNormal"/>
              <w:jc w:val="center"/>
            </w:pPr>
            <w:r>
              <w:t>О4.1-06-1..3</w:t>
            </w:r>
          </w:p>
        </w:tc>
        <w:tc>
          <w:tcPr>
            <w:tcW w:w="1984" w:type="dxa"/>
          </w:tcPr>
          <w:p w:rsidR="00582CF7" w:rsidRDefault="00582CF7">
            <w:pPr>
              <w:pStyle w:val="ConsPlusNormal"/>
              <w:jc w:val="center"/>
            </w:pPr>
            <w:r>
              <w:t>48</w:t>
            </w:r>
          </w:p>
        </w:tc>
        <w:tc>
          <w:tcPr>
            <w:tcW w:w="1700" w:type="dxa"/>
          </w:tcPr>
          <w:p w:rsidR="00582CF7" w:rsidRDefault="00582CF7">
            <w:pPr>
              <w:pStyle w:val="ConsPlusNormal"/>
              <w:jc w:val="center"/>
            </w:pPr>
            <w:r>
              <w:t>1 321,49</w:t>
            </w:r>
          </w:p>
        </w:tc>
        <w:tc>
          <w:tcPr>
            <w:tcW w:w="1700" w:type="dxa"/>
          </w:tcPr>
          <w:p w:rsidR="00582CF7" w:rsidRDefault="00582CF7">
            <w:pPr>
              <w:pStyle w:val="ConsPlusNormal"/>
              <w:jc w:val="center"/>
            </w:pPr>
            <w:r>
              <w:t>1 331,99</w:t>
            </w:r>
          </w:p>
        </w:tc>
        <w:tc>
          <w:tcPr>
            <w:tcW w:w="1701" w:type="dxa"/>
          </w:tcPr>
          <w:p w:rsidR="00582CF7" w:rsidRDefault="00582CF7">
            <w:pPr>
              <w:pStyle w:val="ConsPlusNormal"/>
              <w:jc w:val="center"/>
            </w:pPr>
            <w:r>
              <w:t>1 337,72</w:t>
            </w:r>
          </w:p>
        </w:tc>
      </w:tr>
    </w:tbl>
    <w:p w:rsidR="00582CF7" w:rsidRDefault="00582CF7">
      <w:pPr>
        <w:pStyle w:val="ConsPlusNormal"/>
        <w:jc w:val="both"/>
      </w:pPr>
    </w:p>
    <w:p w:rsidR="00582CF7" w:rsidRDefault="00582CF7">
      <w:pPr>
        <w:pStyle w:val="ConsPlusNormal"/>
        <w:ind w:firstLine="540"/>
        <w:jc w:val="both"/>
      </w:pPr>
      <w:r>
        <w:t xml:space="preserve">В </w:t>
      </w:r>
      <w:hyperlink w:anchor="P8413">
        <w:r>
          <w:rPr>
            <w:color w:val="0000FF"/>
          </w:rPr>
          <w:t>таблицах О3</w:t>
        </w:r>
      </w:hyperlink>
      <w:r>
        <w:t xml:space="preserve">, </w:t>
      </w:r>
      <w:hyperlink w:anchor="P8458">
        <w:r>
          <w:rPr>
            <w:color w:val="0000FF"/>
          </w:rPr>
          <w:t>О4</w:t>
        </w:r>
      </w:hyperlink>
      <w:r>
        <w:t xml:space="preserve"> и </w:t>
      </w:r>
      <w:hyperlink w:anchor="P8503">
        <w:r>
          <w:rPr>
            <w:color w:val="0000FF"/>
          </w:rPr>
          <w:t>О4.1</w:t>
        </w:r>
      </w:hyperlink>
      <w:r>
        <w:t xml:space="preserve"> в УНЦ учтены затраты на 1 км ОКСН.</w:t>
      </w:r>
    </w:p>
    <w:p w:rsidR="00582CF7" w:rsidRDefault="00582CF7">
      <w:pPr>
        <w:pStyle w:val="ConsPlusNormal"/>
        <w:spacing w:before="220"/>
        <w:ind w:firstLine="540"/>
        <w:jc w:val="both"/>
      </w:pPr>
      <w:r>
        <w:t xml:space="preserve">В </w:t>
      </w:r>
      <w:hyperlink w:anchor="P8413">
        <w:r>
          <w:rPr>
            <w:color w:val="0000FF"/>
          </w:rPr>
          <w:t>таблицах О3</w:t>
        </w:r>
      </w:hyperlink>
      <w:r>
        <w:t xml:space="preserve">, </w:t>
      </w:r>
      <w:hyperlink w:anchor="P8458">
        <w:r>
          <w:rPr>
            <w:color w:val="0000FF"/>
          </w:rPr>
          <w:t>О4</w:t>
        </w:r>
      </w:hyperlink>
      <w:r>
        <w:t xml:space="preserve"> и </w:t>
      </w:r>
      <w:hyperlink w:anchor="P8503">
        <w:r>
          <w:rPr>
            <w:color w:val="0000FF"/>
          </w:rPr>
          <w:t>О4.1</w:t>
        </w:r>
      </w:hyperlink>
      <w:r>
        <w:t xml:space="preserve"> в УНЦ учтены стоимость оборудования и материалов (оптические кроссы, шкаф (стойка), ВОК, арматура, муфты и вспомогательные изделия, инструменты, спецтехника, механизмы), основные строительные (монтажные) и специальные строительные работы (включая задувку оптического кабеля), а также сопутствующие затраты.</w:t>
      </w:r>
    </w:p>
    <w:p w:rsidR="00582CF7" w:rsidRDefault="00582CF7">
      <w:pPr>
        <w:pStyle w:val="ConsPlusNormal"/>
        <w:spacing w:before="220"/>
        <w:ind w:firstLine="540"/>
        <w:jc w:val="both"/>
      </w:pPr>
      <w:r>
        <w:t xml:space="preserve">В </w:t>
      </w:r>
      <w:hyperlink w:anchor="P8458">
        <w:r>
          <w:rPr>
            <w:color w:val="0000FF"/>
          </w:rPr>
          <w:t>таблицах О4</w:t>
        </w:r>
      </w:hyperlink>
      <w:r>
        <w:t xml:space="preserve"> и </w:t>
      </w:r>
      <w:hyperlink w:anchor="P8503">
        <w:r>
          <w:rPr>
            <w:color w:val="0000FF"/>
          </w:rPr>
          <w:t>О4.1</w:t>
        </w:r>
      </w:hyperlink>
      <w:r>
        <w:t xml:space="preserve"> в УНЦ учтена стоимость устройства трубопроводов из полиэтиленовых труб.</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количества волокон или максимально допустимой растягивающей нагрузки принадлежит интервалу между двумя значениями характеристики типового технологического решения, указанного в </w:t>
      </w:r>
      <w:hyperlink w:anchor="P8350">
        <w:r>
          <w:rPr>
            <w:color w:val="0000FF"/>
          </w:rPr>
          <w:t>таблице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 xml:space="preserve"> соответственно в столбце "Количество волокон, шт" и (или) строке заголовка таблицы "Максимально допустимая растягивающая нагрузка, кН", то из </w:t>
      </w:r>
      <w:hyperlink w:anchor="P8350">
        <w:r>
          <w:rPr>
            <w:color w:val="0000FF"/>
          </w:rPr>
          <w:t>таблицы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 xml:space="preserve"> выбирается расценка УНЦ, соответствующая значению соответствующей характеристики, которое меньше утвержденного значения максимально допустимой растягивающей нагрузки либо количества волокон, и применяется коэффициент (Кф2) (для значения характеристики типового технологического решения, указанного в столбце таблицы) и (или) коэффициент (Кф3) (для значения характеристики типового технологического решения, указанного в строке заголовка столбцов таблицы), каждый из которых определяется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максимально допустимой растягивающей нагрузки либо количества волокон больше максимального значения характеристики типового технологического решения, указанного в </w:t>
      </w:r>
      <w:hyperlink w:anchor="P8350">
        <w:r>
          <w:rPr>
            <w:color w:val="0000FF"/>
          </w:rPr>
          <w:t>таблице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 xml:space="preserve"> соответственно в столбце "Количество волокон, шт" и (или) строке заголовка таблицы "Максимально допустимая растягивающая нагрузка, кН", то из </w:t>
      </w:r>
      <w:hyperlink w:anchor="P8350">
        <w:r>
          <w:rPr>
            <w:color w:val="0000FF"/>
          </w:rPr>
          <w:t>таблицы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 xml:space="preserve"> выбирается расценка УНЦ, соответствующая максимальному значению характеристики типового технологического решения, указанному в столбце "Количество волокон, шт." и (или) строке заголовка таблицы "Максимально допустимая растягивающая нагрузка, кН" (УНЦ</w:t>
      </w:r>
      <w:r>
        <w:rPr>
          <w:vertAlign w:val="subscript"/>
        </w:rPr>
        <w:t>б</w:t>
      </w:r>
      <w:r>
        <w:t xml:space="preserve">), и применяются соответственно коэффициент (Кф2) (для значения характеристики типового технологического решения, указанного в столбце таблицы) и (или) коэффициент (Кф3) (для значения характеристики типового технологического решения, указанного в строке заголовка столбцов таблицы), каждый из которых определяется по </w:t>
      </w:r>
      <w:hyperlink w:anchor="P1978">
        <w:r>
          <w:rPr>
            <w:color w:val="0000FF"/>
          </w:rPr>
          <w:t>формуле 1</w:t>
        </w:r>
      </w:hyperlink>
      <w:r>
        <w:t xml:space="preserve"> с учетом следующих особенностей:</w:t>
      </w:r>
    </w:p>
    <w:p w:rsidR="00582CF7" w:rsidRDefault="00582CF7">
      <w:pPr>
        <w:pStyle w:val="ConsPlusNormal"/>
        <w:spacing w:before="220"/>
        <w:ind w:firstLine="540"/>
        <w:jc w:val="both"/>
      </w:pPr>
      <w:r>
        <w:t>УНЦ</w:t>
      </w:r>
      <w:r>
        <w:rPr>
          <w:vertAlign w:val="subscript"/>
        </w:rPr>
        <w:t>б</w:t>
      </w:r>
      <w:r>
        <w:t xml:space="preserve"> выбирается соответствующим максимальному значению характеристики типового технологического решения, указанному в столбце "Количество волокон, шт." либо строке заголовка таблицы "Максимально допустимая растягивающая нагрузка, кН" для утвержденного значения соответственно количества волокон или максимально допустимой растягивающей нагрузки либо для максимального значения из строки заголовка таблицы "Максимально допустимая растягивающая нагрузка, кН" или столбца "Количество волокон, шт." </w:t>
      </w:r>
      <w:hyperlink w:anchor="P8350">
        <w:r>
          <w:rPr>
            <w:color w:val="0000FF"/>
          </w:rPr>
          <w:t>таблицы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 xml:space="preserve">, если утвержденное значение количества волокон или максимально допустимой растягивающей нагрузки превышает максимальное значение соответствующей характеристики типового технологического решения, указанное в </w:t>
      </w:r>
      <w:hyperlink w:anchor="P8350">
        <w:r>
          <w:rPr>
            <w:color w:val="0000FF"/>
          </w:rPr>
          <w:t>таблице О2</w:t>
        </w:r>
      </w:hyperlink>
      <w:r>
        <w:t xml:space="preserve">, </w:t>
      </w:r>
      <w:hyperlink w:anchor="P8413">
        <w:r>
          <w:rPr>
            <w:color w:val="0000FF"/>
          </w:rPr>
          <w:t>О3</w:t>
        </w:r>
      </w:hyperlink>
      <w:r>
        <w:t xml:space="preserve">, </w:t>
      </w:r>
      <w:hyperlink w:anchor="P8458">
        <w:r>
          <w:rPr>
            <w:color w:val="0000FF"/>
          </w:rPr>
          <w:t>О4</w:t>
        </w:r>
      </w:hyperlink>
      <w:r>
        <w:t xml:space="preserve"> или </w:t>
      </w:r>
      <w:hyperlink w:anchor="P8503">
        <w:r>
          <w:rPr>
            <w:color w:val="0000FF"/>
          </w:rPr>
          <w:t>О4.1</w:t>
        </w:r>
      </w:hyperlink>
      <w:r>
        <w:t>;</w:t>
      </w:r>
    </w:p>
    <w:p w:rsidR="00582CF7" w:rsidRDefault="00582CF7">
      <w:pPr>
        <w:pStyle w:val="ConsPlusNormal"/>
        <w:spacing w:before="220"/>
        <w:ind w:firstLine="540"/>
        <w:jc w:val="both"/>
      </w:pPr>
      <w:r>
        <w:t>в качестве значения УНЦ</w:t>
      </w:r>
      <w:r>
        <w:rPr>
          <w:vertAlign w:val="subscript"/>
        </w:rPr>
        <w:t>м</w:t>
      </w:r>
      <w:r>
        <w:t xml:space="preserve"> используется значение УНЦ, следующее в таблице за УНЦ</w:t>
      </w:r>
      <w:r>
        <w:rPr>
          <w:vertAlign w:val="subscript"/>
        </w:rPr>
        <w:t>б</w:t>
      </w:r>
      <w:r>
        <w:t xml:space="preserve"> в порядке убывания соответствующей характеристики типового технологического решения;</w:t>
      </w:r>
    </w:p>
    <w:p w:rsidR="00582CF7" w:rsidRDefault="00582CF7">
      <w:pPr>
        <w:pStyle w:val="ConsPlusNormal"/>
        <w:spacing w:before="220"/>
        <w:ind w:firstLine="540"/>
        <w:jc w:val="both"/>
      </w:pPr>
      <w:r>
        <w:t>в качестве значений Хар</w:t>
      </w:r>
      <w:r>
        <w:rPr>
          <w:vertAlign w:val="subscript"/>
        </w:rPr>
        <w:t>б</w:t>
      </w:r>
      <w:r>
        <w:t xml:space="preserve"> и Хар</w:t>
      </w:r>
      <w:r>
        <w:rPr>
          <w:vertAlign w:val="subscript"/>
        </w:rPr>
        <w:t>м</w:t>
      </w:r>
      <w:r>
        <w:t xml:space="preserve"> используются значения характеристики типового технологического решения, соответствующие значениям УНЦ</w:t>
      </w:r>
      <w:r>
        <w:rPr>
          <w:vertAlign w:val="subscript"/>
        </w:rPr>
        <w:t>б</w:t>
      </w:r>
      <w:r>
        <w:t xml:space="preserve"> и УНЦ</w:t>
      </w:r>
      <w:r>
        <w:rPr>
          <w:vertAlign w:val="subscript"/>
        </w:rPr>
        <w:t>м</w:t>
      </w:r>
      <w:r>
        <w:t>.</w:t>
      </w:r>
    </w:p>
    <w:p w:rsidR="00582CF7" w:rsidRDefault="00582CF7">
      <w:pPr>
        <w:pStyle w:val="ConsPlusNormal"/>
        <w:jc w:val="both"/>
      </w:pPr>
    </w:p>
    <w:p w:rsidR="00582CF7" w:rsidRDefault="00582CF7">
      <w:pPr>
        <w:pStyle w:val="ConsPlusTitle"/>
        <w:jc w:val="center"/>
        <w:outlineLvl w:val="1"/>
      </w:pPr>
      <w:r>
        <w:t>Глава XXII. УПГ</w:t>
      </w:r>
    </w:p>
    <w:p w:rsidR="00582CF7" w:rsidRDefault="00582CF7">
      <w:pPr>
        <w:pStyle w:val="ConsPlusNormal"/>
        <w:jc w:val="both"/>
      </w:pPr>
    </w:p>
    <w:p w:rsidR="00582CF7" w:rsidRDefault="00582CF7">
      <w:pPr>
        <w:pStyle w:val="ConsPlusTitle"/>
        <w:jc w:val="both"/>
        <w:outlineLvl w:val="2"/>
      </w:pPr>
      <w:bookmarkStart w:id="287" w:name="P8559"/>
      <w:bookmarkEnd w:id="287"/>
      <w:r>
        <w:t>Таблица У1 УНЦ УПГ</w:t>
      </w:r>
    </w:p>
    <w:p w:rsidR="00582CF7" w:rsidRDefault="00582CF7">
      <w:pPr>
        <w:pStyle w:val="ConsPlusNormal"/>
        <w:jc w:val="both"/>
      </w:pPr>
    </w:p>
    <w:p w:rsidR="00582CF7" w:rsidRDefault="00582CF7">
      <w:pPr>
        <w:pStyle w:val="ConsPlusNormal"/>
        <w:jc w:val="both"/>
      </w:pPr>
      <w:r>
        <w:t>Измеритель: 1 ед.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расценки</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У1-01</w:t>
            </w:r>
          </w:p>
        </w:tc>
        <w:tc>
          <w:tcPr>
            <w:tcW w:w="4535" w:type="dxa"/>
          </w:tcPr>
          <w:p w:rsidR="00582CF7" w:rsidRDefault="00582CF7">
            <w:pPr>
              <w:pStyle w:val="ConsPlusNormal"/>
              <w:jc w:val="center"/>
            </w:pPr>
            <w:r>
              <w:t>35 944,92</w:t>
            </w:r>
          </w:p>
        </w:tc>
      </w:tr>
    </w:tbl>
    <w:p w:rsidR="00582CF7" w:rsidRDefault="00582CF7">
      <w:pPr>
        <w:pStyle w:val="ConsPlusNormal"/>
        <w:jc w:val="both"/>
      </w:pPr>
    </w:p>
    <w:p w:rsidR="00582CF7" w:rsidRDefault="00582CF7">
      <w:pPr>
        <w:pStyle w:val="ConsPlusNormal"/>
        <w:ind w:firstLine="540"/>
        <w:jc w:val="both"/>
      </w:pPr>
      <w:r>
        <w:t xml:space="preserve">В </w:t>
      </w:r>
      <w:hyperlink w:anchor="P8559">
        <w:r>
          <w:rPr>
            <w:color w:val="0000FF"/>
          </w:rPr>
          <w:t>таблице У1</w:t>
        </w:r>
      </w:hyperlink>
      <w:r>
        <w:t xml:space="preserve"> в УНЦ учтены стоимость оборудования для одной УПГ (система плавки гололеда с регулированием выходного тока, разъединители, ТТ, ТН, ОПН, шкаф дистанционного управления), стоимость строительно-монтажных работ с учетом стоимости используемого материала (контейнер, устройство фундамента, опорных стоек и металлоконструкций, ошиновки, заземления),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XXIII. Очистка местности от взрывоопасных предметов</w:t>
      </w:r>
    </w:p>
    <w:p w:rsidR="00582CF7" w:rsidRDefault="00582CF7">
      <w:pPr>
        <w:pStyle w:val="ConsPlusNormal"/>
        <w:jc w:val="both"/>
      </w:pPr>
    </w:p>
    <w:p w:rsidR="00582CF7" w:rsidRDefault="00582CF7">
      <w:pPr>
        <w:pStyle w:val="ConsPlusTitle"/>
        <w:jc w:val="both"/>
        <w:outlineLvl w:val="2"/>
      </w:pPr>
      <w:bookmarkStart w:id="288" w:name="P8572"/>
      <w:bookmarkEnd w:id="288"/>
      <w:r>
        <w:t>Таблица Б5. УНЦ на очистку участков местности от взрывоопасных предметов при строительстве ПС (ЗПС) (для всех субъектов Российской Федерации)</w:t>
      </w:r>
    </w:p>
    <w:p w:rsidR="00582CF7" w:rsidRDefault="00582CF7">
      <w:pPr>
        <w:pStyle w:val="ConsPlusNormal"/>
        <w:jc w:val="both"/>
      </w:pPr>
    </w:p>
    <w:p w:rsidR="00582CF7" w:rsidRDefault="00582CF7">
      <w:pPr>
        <w:pStyle w:val="ConsPlusNormal"/>
        <w:jc w:val="both"/>
      </w:pPr>
      <w:r>
        <w:t>Измеритель: 1 га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Б5-01</w:t>
            </w:r>
          </w:p>
        </w:tc>
        <w:tc>
          <w:tcPr>
            <w:tcW w:w="4535" w:type="dxa"/>
          </w:tcPr>
          <w:p w:rsidR="00582CF7" w:rsidRDefault="00582CF7">
            <w:pPr>
              <w:pStyle w:val="ConsPlusNormal"/>
              <w:jc w:val="center"/>
            </w:pPr>
            <w:r>
              <w:t>516,47</w:t>
            </w:r>
          </w:p>
        </w:tc>
      </w:tr>
    </w:tbl>
    <w:p w:rsidR="00582CF7" w:rsidRDefault="00582CF7">
      <w:pPr>
        <w:pStyle w:val="ConsPlusNormal"/>
        <w:jc w:val="both"/>
      </w:pPr>
    </w:p>
    <w:p w:rsidR="00582CF7" w:rsidRDefault="00582CF7">
      <w:pPr>
        <w:pStyle w:val="ConsPlusTitle"/>
        <w:jc w:val="both"/>
        <w:outlineLvl w:val="2"/>
      </w:pPr>
      <w:bookmarkStart w:id="289" w:name="P8581"/>
      <w:bookmarkEnd w:id="289"/>
      <w:r>
        <w:t>Таблица Б6. УНЦ на очистку участков местности от взрывоопасных предметов при строительстве ВЛ (КЛ) (для всех субъектов Российской Федерации)</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267"/>
        <w:gridCol w:w="2267"/>
        <w:gridCol w:w="2269"/>
      </w:tblGrid>
      <w:tr w:rsidR="00582CF7">
        <w:tc>
          <w:tcPr>
            <w:tcW w:w="2267" w:type="dxa"/>
          </w:tcPr>
          <w:p w:rsidR="00582CF7" w:rsidRDefault="00582CF7">
            <w:pPr>
              <w:pStyle w:val="ConsPlusNormal"/>
              <w:jc w:val="center"/>
            </w:pPr>
            <w:r>
              <w:t>Номер расценок</w:t>
            </w:r>
          </w:p>
        </w:tc>
        <w:tc>
          <w:tcPr>
            <w:tcW w:w="2267" w:type="dxa"/>
          </w:tcPr>
          <w:p w:rsidR="00582CF7" w:rsidRDefault="00582CF7">
            <w:pPr>
              <w:pStyle w:val="ConsPlusNormal"/>
              <w:jc w:val="center"/>
            </w:pPr>
            <w:r>
              <w:t>Наименование</w:t>
            </w:r>
          </w:p>
        </w:tc>
        <w:tc>
          <w:tcPr>
            <w:tcW w:w="2267" w:type="dxa"/>
          </w:tcPr>
          <w:p w:rsidR="00582CF7" w:rsidRDefault="00582CF7">
            <w:pPr>
              <w:pStyle w:val="ConsPlusNormal"/>
              <w:jc w:val="center"/>
            </w:pPr>
            <w:r>
              <w:t>Напряжение, кВ</w:t>
            </w:r>
          </w:p>
        </w:tc>
        <w:tc>
          <w:tcPr>
            <w:tcW w:w="2269" w:type="dxa"/>
          </w:tcPr>
          <w:p w:rsidR="00582CF7" w:rsidRDefault="00582CF7">
            <w:pPr>
              <w:pStyle w:val="ConsPlusNormal"/>
              <w:jc w:val="center"/>
            </w:pPr>
            <w:r>
              <w:t>Норматив цены, тыс. руб</w:t>
            </w:r>
          </w:p>
        </w:tc>
      </w:tr>
      <w:tr w:rsidR="00582CF7">
        <w:tc>
          <w:tcPr>
            <w:tcW w:w="2267" w:type="dxa"/>
          </w:tcPr>
          <w:p w:rsidR="00582CF7" w:rsidRDefault="00582CF7">
            <w:pPr>
              <w:pStyle w:val="ConsPlusNormal"/>
              <w:jc w:val="center"/>
            </w:pPr>
            <w:r>
              <w:t>Б6-01</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0,4 - 20</w:t>
            </w:r>
          </w:p>
        </w:tc>
        <w:tc>
          <w:tcPr>
            <w:tcW w:w="2269" w:type="dxa"/>
          </w:tcPr>
          <w:p w:rsidR="00582CF7" w:rsidRDefault="00582CF7">
            <w:pPr>
              <w:pStyle w:val="ConsPlusNormal"/>
              <w:jc w:val="center"/>
            </w:pPr>
            <w:r>
              <w:t>258,24</w:t>
            </w:r>
          </w:p>
        </w:tc>
      </w:tr>
      <w:tr w:rsidR="00582CF7">
        <w:tc>
          <w:tcPr>
            <w:tcW w:w="2267" w:type="dxa"/>
          </w:tcPr>
          <w:p w:rsidR="00582CF7" w:rsidRDefault="00582CF7">
            <w:pPr>
              <w:pStyle w:val="ConsPlusNormal"/>
              <w:jc w:val="center"/>
            </w:pPr>
            <w:r>
              <w:t>Б6-02</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35</w:t>
            </w:r>
          </w:p>
        </w:tc>
        <w:tc>
          <w:tcPr>
            <w:tcW w:w="2269" w:type="dxa"/>
          </w:tcPr>
          <w:p w:rsidR="00582CF7" w:rsidRDefault="00582CF7">
            <w:pPr>
              <w:pStyle w:val="ConsPlusNormal"/>
              <w:jc w:val="center"/>
            </w:pPr>
            <w:r>
              <w:t>1 910,88</w:t>
            </w:r>
          </w:p>
        </w:tc>
      </w:tr>
      <w:tr w:rsidR="00582CF7">
        <w:tc>
          <w:tcPr>
            <w:tcW w:w="2267" w:type="dxa"/>
          </w:tcPr>
          <w:p w:rsidR="00582CF7" w:rsidRDefault="00582CF7">
            <w:pPr>
              <w:pStyle w:val="ConsPlusNormal"/>
              <w:jc w:val="center"/>
            </w:pPr>
            <w:r>
              <w:t>Б6-03</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110</w:t>
            </w:r>
          </w:p>
        </w:tc>
        <w:tc>
          <w:tcPr>
            <w:tcW w:w="2269" w:type="dxa"/>
          </w:tcPr>
          <w:p w:rsidR="00582CF7" w:rsidRDefault="00582CF7">
            <w:pPr>
              <w:pStyle w:val="ConsPlusNormal"/>
              <w:jc w:val="center"/>
            </w:pPr>
            <w:r>
              <w:t>2 582,41</w:t>
            </w:r>
          </w:p>
        </w:tc>
      </w:tr>
      <w:tr w:rsidR="00582CF7">
        <w:tc>
          <w:tcPr>
            <w:tcW w:w="2267" w:type="dxa"/>
          </w:tcPr>
          <w:p w:rsidR="00582CF7" w:rsidRDefault="00582CF7">
            <w:pPr>
              <w:pStyle w:val="ConsPlusNormal"/>
              <w:jc w:val="center"/>
            </w:pPr>
            <w:r>
              <w:t>Б6-04</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220</w:t>
            </w:r>
          </w:p>
        </w:tc>
        <w:tc>
          <w:tcPr>
            <w:tcW w:w="2269" w:type="dxa"/>
          </w:tcPr>
          <w:p w:rsidR="00582CF7" w:rsidRDefault="00582CF7">
            <w:pPr>
              <w:pStyle w:val="ConsPlusNormal"/>
              <w:jc w:val="center"/>
            </w:pPr>
            <w:r>
              <w:t>3 305,40</w:t>
            </w:r>
          </w:p>
        </w:tc>
      </w:tr>
      <w:tr w:rsidR="00582CF7">
        <w:tc>
          <w:tcPr>
            <w:tcW w:w="2267" w:type="dxa"/>
          </w:tcPr>
          <w:p w:rsidR="00582CF7" w:rsidRDefault="00582CF7">
            <w:pPr>
              <w:pStyle w:val="ConsPlusNormal"/>
              <w:jc w:val="center"/>
            </w:pPr>
            <w:r>
              <w:t>Б6-05</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330</w:t>
            </w:r>
          </w:p>
        </w:tc>
        <w:tc>
          <w:tcPr>
            <w:tcW w:w="2269" w:type="dxa"/>
          </w:tcPr>
          <w:p w:rsidR="00582CF7" w:rsidRDefault="00582CF7">
            <w:pPr>
              <w:pStyle w:val="ConsPlusNormal"/>
              <w:jc w:val="center"/>
            </w:pPr>
            <w:r>
              <w:t>3 925,06</w:t>
            </w:r>
          </w:p>
        </w:tc>
      </w:tr>
      <w:tr w:rsidR="00582CF7">
        <w:tc>
          <w:tcPr>
            <w:tcW w:w="2267" w:type="dxa"/>
          </w:tcPr>
          <w:p w:rsidR="00582CF7" w:rsidRDefault="00582CF7">
            <w:pPr>
              <w:pStyle w:val="ConsPlusNormal"/>
              <w:jc w:val="center"/>
            </w:pPr>
            <w:r>
              <w:t>Б6-06</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500</w:t>
            </w:r>
          </w:p>
        </w:tc>
        <w:tc>
          <w:tcPr>
            <w:tcW w:w="2269" w:type="dxa"/>
          </w:tcPr>
          <w:p w:rsidR="00582CF7" w:rsidRDefault="00582CF7">
            <w:pPr>
              <w:pStyle w:val="ConsPlusNormal"/>
              <w:jc w:val="center"/>
            </w:pPr>
            <w:r>
              <w:t>4 544,93</w:t>
            </w:r>
          </w:p>
        </w:tc>
      </w:tr>
      <w:tr w:rsidR="00582CF7">
        <w:tc>
          <w:tcPr>
            <w:tcW w:w="2267" w:type="dxa"/>
          </w:tcPr>
          <w:p w:rsidR="00582CF7" w:rsidRDefault="00582CF7">
            <w:pPr>
              <w:pStyle w:val="ConsPlusNormal"/>
              <w:jc w:val="center"/>
            </w:pPr>
            <w:r>
              <w:t>Б6-07</w:t>
            </w:r>
          </w:p>
        </w:tc>
        <w:tc>
          <w:tcPr>
            <w:tcW w:w="2267" w:type="dxa"/>
          </w:tcPr>
          <w:p w:rsidR="00582CF7" w:rsidRDefault="00582CF7">
            <w:pPr>
              <w:pStyle w:val="ConsPlusNormal"/>
              <w:jc w:val="center"/>
            </w:pPr>
            <w:r>
              <w:t>ВЛ</w:t>
            </w:r>
          </w:p>
        </w:tc>
        <w:tc>
          <w:tcPr>
            <w:tcW w:w="2267" w:type="dxa"/>
          </w:tcPr>
          <w:p w:rsidR="00582CF7" w:rsidRDefault="00582CF7">
            <w:pPr>
              <w:pStyle w:val="ConsPlusNormal"/>
              <w:jc w:val="center"/>
            </w:pPr>
            <w:r>
              <w:t>750</w:t>
            </w:r>
          </w:p>
        </w:tc>
        <w:tc>
          <w:tcPr>
            <w:tcW w:w="2269" w:type="dxa"/>
          </w:tcPr>
          <w:p w:rsidR="00582CF7" w:rsidRDefault="00582CF7">
            <w:pPr>
              <w:pStyle w:val="ConsPlusNormal"/>
              <w:jc w:val="center"/>
            </w:pPr>
            <w:r>
              <w:t>6 301,14</w:t>
            </w:r>
          </w:p>
        </w:tc>
      </w:tr>
      <w:tr w:rsidR="00582CF7">
        <w:tc>
          <w:tcPr>
            <w:tcW w:w="2267" w:type="dxa"/>
          </w:tcPr>
          <w:p w:rsidR="00582CF7" w:rsidRDefault="00582CF7">
            <w:pPr>
              <w:pStyle w:val="ConsPlusNormal"/>
              <w:jc w:val="center"/>
            </w:pPr>
            <w:r>
              <w:t>Б6-08</w:t>
            </w:r>
          </w:p>
        </w:tc>
        <w:tc>
          <w:tcPr>
            <w:tcW w:w="2267" w:type="dxa"/>
          </w:tcPr>
          <w:p w:rsidR="00582CF7" w:rsidRDefault="00582CF7">
            <w:pPr>
              <w:pStyle w:val="ConsPlusNormal"/>
              <w:jc w:val="center"/>
            </w:pPr>
            <w:r>
              <w:t>КЛ</w:t>
            </w:r>
          </w:p>
        </w:tc>
        <w:tc>
          <w:tcPr>
            <w:tcW w:w="2267" w:type="dxa"/>
          </w:tcPr>
          <w:p w:rsidR="00582CF7" w:rsidRDefault="00582CF7">
            <w:pPr>
              <w:pStyle w:val="ConsPlusNormal"/>
              <w:jc w:val="center"/>
            </w:pPr>
            <w:r>
              <w:t>до 35</w:t>
            </w:r>
          </w:p>
        </w:tc>
        <w:tc>
          <w:tcPr>
            <w:tcW w:w="2269" w:type="dxa"/>
          </w:tcPr>
          <w:p w:rsidR="00582CF7" w:rsidRDefault="00582CF7">
            <w:pPr>
              <w:pStyle w:val="ConsPlusNormal"/>
              <w:jc w:val="center"/>
            </w:pPr>
            <w:r>
              <w:t>309,88</w:t>
            </w:r>
          </w:p>
        </w:tc>
      </w:tr>
      <w:tr w:rsidR="00582CF7">
        <w:tc>
          <w:tcPr>
            <w:tcW w:w="2267" w:type="dxa"/>
          </w:tcPr>
          <w:p w:rsidR="00582CF7" w:rsidRDefault="00582CF7">
            <w:pPr>
              <w:pStyle w:val="ConsPlusNormal"/>
              <w:jc w:val="center"/>
            </w:pPr>
            <w:r>
              <w:t>Б6-09</w:t>
            </w:r>
          </w:p>
        </w:tc>
        <w:tc>
          <w:tcPr>
            <w:tcW w:w="2267" w:type="dxa"/>
          </w:tcPr>
          <w:p w:rsidR="00582CF7" w:rsidRDefault="00582CF7">
            <w:pPr>
              <w:pStyle w:val="ConsPlusNormal"/>
              <w:jc w:val="center"/>
            </w:pPr>
            <w:r>
              <w:t>КЛ</w:t>
            </w:r>
          </w:p>
        </w:tc>
        <w:tc>
          <w:tcPr>
            <w:tcW w:w="2267" w:type="dxa"/>
          </w:tcPr>
          <w:p w:rsidR="00582CF7" w:rsidRDefault="00582CF7">
            <w:pPr>
              <w:pStyle w:val="ConsPlusNormal"/>
              <w:jc w:val="center"/>
            </w:pPr>
            <w:r>
              <w:t>110 и выше</w:t>
            </w:r>
          </w:p>
        </w:tc>
        <w:tc>
          <w:tcPr>
            <w:tcW w:w="2269" w:type="dxa"/>
          </w:tcPr>
          <w:p w:rsidR="00582CF7" w:rsidRDefault="00582CF7">
            <w:pPr>
              <w:pStyle w:val="ConsPlusNormal"/>
              <w:jc w:val="center"/>
            </w:pPr>
            <w:r>
              <w:t>516,47</w:t>
            </w:r>
          </w:p>
        </w:tc>
      </w:tr>
    </w:tbl>
    <w:p w:rsidR="00582CF7" w:rsidRDefault="00582CF7">
      <w:pPr>
        <w:pStyle w:val="ConsPlusNormal"/>
        <w:jc w:val="both"/>
      </w:pPr>
    </w:p>
    <w:p w:rsidR="00582CF7" w:rsidRDefault="00582CF7">
      <w:pPr>
        <w:pStyle w:val="ConsPlusNormal"/>
        <w:ind w:firstLine="540"/>
        <w:jc w:val="both"/>
      </w:pPr>
      <w:r>
        <w:t xml:space="preserve">В </w:t>
      </w:r>
      <w:hyperlink w:anchor="P8572">
        <w:r>
          <w:rPr>
            <w:color w:val="0000FF"/>
          </w:rPr>
          <w:t>таблицах Б5</w:t>
        </w:r>
      </w:hyperlink>
      <w:r>
        <w:t xml:space="preserve"> и </w:t>
      </w:r>
      <w:hyperlink w:anchor="P8581">
        <w:r>
          <w:rPr>
            <w:color w:val="0000FF"/>
          </w:rPr>
          <w:t>Б6</w:t>
        </w:r>
      </w:hyperlink>
      <w:r>
        <w:t xml:space="preserve"> в УНЦ учтены стоимость камеральных работ, затраты на получение исходных данных и приобретение картографических материалов, затраты по разработке рабочего плана разведки и разминирования, затраты на подготовку оборудования и поверку приборов, затраты на полевые работы, затраты по перевозке взрывоопасных предметов и их уничтожение.</w:t>
      </w:r>
    </w:p>
    <w:p w:rsidR="00582CF7" w:rsidRDefault="00582CF7">
      <w:pPr>
        <w:pStyle w:val="ConsPlusNormal"/>
        <w:spacing w:before="220"/>
        <w:ind w:firstLine="540"/>
        <w:jc w:val="both"/>
      </w:pPr>
      <w:r>
        <w:t xml:space="preserve">При необходимости очистки участков местности от взрывоопасных предметов в рамках выполнения проектных и изыскательских работ в отношении ВЛ (КЛ, ПС) вместе с УНЦ из </w:t>
      </w:r>
      <w:hyperlink w:anchor="P8581">
        <w:r>
          <w:rPr>
            <w:color w:val="0000FF"/>
          </w:rPr>
          <w:t>таблицы Б6</w:t>
        </w:r>
      </w:hyperlink>
      <w:r>
        <w:t xml:space="preserve"> применяется коэффициент (Кф1), равный:</w:t>
      </w:r>
    </w:p>
    <w:p w:rsidR="00582CF7" w:rsidRDefault="00582CF7">
      <w:pPr>
        <w:pStyle w:val="ConsPlusNormal"/>
        <w:spacing w:before="220"/>
        <w:ind w:firstLine="540"/>
        <w:jc w:val="both"/>
      </w:pPr>
      <w:r>
        <w:t>0,24 для ВЛ;</w:t>
      </w:r>
    </w:p>
    <w:p w:rsidR="00582CF7" w:rsidRDefault="00582CF7">
      <w:pPr>
        <w:pStyle w:val="ConsPlusNormal"/>
        <w:spacing w:before="220"/>
        <w:ind w:firstLine="540"/>
        <w:jc w:val="both"/>
      </w:pPr>
      <w:r>
        <w:t>1 для КЛ и ПС.</w:t>
      </w:r>
    </w:p>
    <w:p w:rsidR="00582CF7" w:rsidRDefault="00582CF7">
      <w:pPr>
        <w:pStyle w:val="ConsPlusNormal"/>
        <w:spacing w:before="220"/>
        <w:ind w:firstLine="540"/>
        <w:jc w:val="both"/>
      </w:pPr>
      <w:r>
        <w:t xml:space="preserve">При необходимости очистки участков местности от взрывоопасных предметов в рамках выполнения как проектных и изыскательских работ, так и строительства в отношении ВЛ (КЛ, ПС) вместе с УНЦ из </w:t>
      </w:r>
      <w:hyperlink w:anchor="P8581">
        <w:r>
          <w:rPr>
            <w:color w:val="0000FF"/>
          </w:rPr>
          <w:t>таблицы Б6</w:t>
        </w:r>
      </w:hyperlink>
      <w:r>
        <w:t xml:space="preserve"> применяется коэффициент (Кф1), равный 1.</w:t>
      </w:r>
    </w:p>
    <w:p w:rsidR="00582CF7" w:rsidRDefault="00582CF7">
      <w:pPr>
        <w:pStyle w:val="ConsPlusNormal"/>
        <w:jc w:val="both"/>
      </w:pPr>
    </w:p>
    <w:p w:rsidR="00582CF7" w:rsidRDefault="00582CF7">
      <w:pPr>
        <w:pStyle w:val="ConsPlusTitle"/>
        <w:jc w:val="center"/>
        <w:outlineLvl w:val="1"/>
      </w:pPr>
      <w:r>
        <w:t>Глава XXIV. ДГУ</w:t>
      </w:r>
    </w:p>
    <w:p w:rsidR="00582CF7" w:rsidRDefault="00582CF7">
      <w:pPr>
        <w:pStyle w:val="ConsPlusNormal"/>
        <w:jc w:val="both"/>
      </w:pPr>
    </w:p>
    <w:p w:rsidR="00582CF7" w:rsidRDefault="00582CF7">
      <w:pPr>
        <w:pStyle w:val="ConsPlusTitle"/>
        <w:jc w:val="both"/>
        <w:outlineLvl w:val="2"/>
      </w:pPr>
      <w:bookmarkStart w:id="290" w:name="P8634"/>
      <w:bookmarkEnd w:id="290"/>
      <w:r>
        <w:t>Таблица У2. УНЦ ДГУ</w:t>
      </w:r>
    </w:p>
    <w:p w:rsidR="00582CF7" w:rsidRDefault="00582CF7">
      <w:pPr>
        <w:pStyle w:val="ConsPlusNormal"/>
        <w:jc w:val="both"/>
      </w:pPr>
    </w:p>
    <w:p w:rsidR="00582CF7" w:rsidRDefault="00582CF7">
      <w:pPr>
        <w:pStyle w:val="ConsPlusNormal"/>
        <w:jc w:val="both"/>
      </w:pPr>
      <w:r>
        <w:t>Измеритель: 1 кВт</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расценки</w:t>
            </w:r>
          </w:p>
        </w:tc>
        <w:tc>
          <w:tcPr>
            <w:tcW w:w="3023" w:type="dxa"/>
          </w:tcPr>
          <w:p w:rsidR="00582CF7" w:rsidRDefault="00582CF7">
            <w:pPr>
              <w:pStyle w:val="ConsPlusNormal"/>
              <w:jc w:val="center"/>
            </w:pPr>
            <w:r>
              <w:t>Напряжение, кВ</w:t>
            </w:r>
          </w:p>
        </w:tc>
        <w:tc>
          <w:tcPr>
            <w:tcW w:w="3023" w:type="dxa"/>
          </w:tcPr>
          <w:p w:rsidR="00582CF7" w:rsidRDefault="00582CF7">
            <w:pPr>
              <w:pStyle w:val="ConsPlusNormal"/>
              <w:jc w:val="center"/>
            </w:pPr>
            <w:r>
              <w:t>Норматив цены, тыс. руб</w:t>
            </w:r>
          </w:p>
        </w:tc>
      </w:tr>
      <w:tr w:rsidR="00582CF7">
        <w:tc>
          <w:tcPr>
            <w:tcW w:w="3023" w:type="dxa"/>
          </w:tcPr>
          <w:p w:rsidR="00582CF7" w:rsidRDefault="00582CF7">
            <w:pPr>
              <w:pStyle w:val="ConsPlusNormal"/>
              <w:jc w:val="center"/>
            </w:pPr>
            <w:r>
              <w:t>У2-01</w:t>
            </w:r>
          </w:p>
        </w:tc>
        <w:tc>
          <w:tcPr>
            <w:tcW w:w="3023" w:type="dxa"/>
          </w:tcPr>
          <w:p w:rsidR="00582CF7" w:rsidRDefault="00582CF7">
            <w:pPr>
              <w:pStyle w:val="ConsPlusNormal"/>
              <w:jc w:val="center"/>
            </w:pPr>
            <w:r>
              <w:t>0,4</w:t>
            </w:r>
          </w:p>
        </w:tc>
        <w:tc>
          <w:tcPr>
            <w:tcW w:w="3023" w:type="dxa"/>
          </w:tcPr>
          <w:p w:rsidR="00582CF7" w:rsidRDefault="00582CF7">
            <w:pPr>
              <w:pStyle w:val="ConsPlusNormal"/>
              <w:jc w:val="center"/>
            </w:pPr>
            <w:r>
              <w:t>24,19</w:t>
            </w:r>
          </w:p>
        </w:tc>
      </w:tr>
      <w:tr w:rsidR="00582CF7">
        <w:tc>
          <w:tcPr>
            <w:tcW w:w="3023" w:type="dxa"/>
          </w:tcPr>
          <w:p w:rsidR="00582CF7" w:rsidRDefault="00582CF7">
            <w:pPr>
              <w:pStyle w:val="ConsPlusNormal"/>
              <w:jc w:val="center"/>
            </w:pPr>
            <w:r>
              <w:t>У2-02</w:t>
            </w:r>
          </w:p>
        </w:tc>
        <w:tc>
          <w:tcPr>
            <w:tcW w:w="3023" w:type="dxa"/>
          </w:tcPr>
          <w:p w:rsidR="00582CF7" w:rsidRDefault="00582CF7">
            <w:pPr>
              <w:pStyle w:val="ConsPlusNormal"/>
              <w:jc w:val="center"/>
            </w:pPr>
            <w:r>
              <w:t>10(6)</w:t>
            </w:r>
          </w:p>
        </w:tc>
        <w:tc>
          <w:tcPr>
            <w:tcW w:w="3023" w:type="dxa"/>
          </w:tcPr>
          <w:p w:rsidR="00582CF7" w:rsidRDefault="00582CF7">
            <w:pPr>
              <w:pStyle w:val="ConsPlusNormal"/>
              <w:jc w:val="center"/>
            </w:pPr>
            <w:r>
              <w:t>40,86</w:t>
            </w:r>
          </w:p>
        </w:tc>
      </w:tr>
    </w:tbl>
    <w:p w:rsidR="00582CF7" w:rsidRDefault="00582CF7">
      <w:pPr>
        <w:pStyle w:val="ConsPlusNormal"/>
        <w:jc w:val="both"/>
      </w:pPr>
    </w:p>
    <w:p w:rsidR="00582CF7" w:rsidRDefault="00582CF7">
      <w:pPr>
        <w:pStyle w:val="ConsPlusNormal"/>
        <w:ind w:firstLine="540"/>
        <w:jc w:val="both"/>
      </w:pPr>
      <w:r>
        <w:t xml:space="preserve">В </w:t>
      </w:r>
      <w:hyperlink w:anchor="P8634">
        <w:r>
          <w:rPr>
            <w:color w:val="0000FF"/>
          </w:rPr>
          <w:t>таблице У2</w:t>
        </w:r>
      </w:hyperlink>
      <w:r>
        <w:t xml:space="preserve"> в УНЦ учтены стоимость оборудования (дизель-генераторная установка контейнерного типа с необслуживаемой работой в автономном режиме не менее 2 часов), стоимость строительно-монтажных работ с учетом стоимости используемого материала (устройство фундамента, кабельного хозяйства, заземления), а также сопутствующие затраты.</w:t>
      </w:r>
    </w:p>
    <w:p w:rsidR="00582CF7" w:rsidRDefault="00582CF7">
      <w:pPr>
        <w:pStyle w:val="ConsPlusNormal"/>
        <w:jc w:val="both"/>
      </w:pPr>
    </w:p>
    <w:p w:rsidR="00582CF7" w:rsidRDefault="00582CF7">
      <w:pPr>
        <w:pStyle w:val="ConsPlusTitle"/>
        <w:jc w:val="center"/>
        <w:outlineLvl w:val="1"/>
      </w:pPr>
      <w:r>
        <w:t>Глава XXV. Проектные и изыскательские работы (для всех</w:t>
      </w:r>
    </w:p>
    <w:p w:rsidR="00582CF7" w:rsidRDefault="00582CF7">
      <w:pPr>
        <w:pStyle w:val="ConsPlusTitle"/>
        <w:jc w:val="center"/>
      </w:pPr>
      <w:r>
        <w:t>субъектов Российской Федерации)</w:t>
      </w:r>
    </w:p>
    <w:p w:rsidR="00582CF7" w:rsidRDefault="00582CF7">
      <w:pPr>
        <w:pStyle w:val="ConsPlusNormal"/>
        <w:jc w:val="both"/>
      </w:pPr>
    </w:p>
    <w:p w:rsidR="00582CF7" w:rsidRDefault="00582CF7">
      <w:pPr>
        <w:pStyle w:val="ConsPlusTitle"/>
        <w:jc w:val="both"/>
        <w:outlineLvl w:val="2"/>
      </w:pPr>
      <w:bookmarkStart w:id="291" w:name="P8653"/>
      <w:bookmarkEnd w:id="291"/>
      <w:r>
        <w:t>Таблица П1. УНЦ на проектные и изыскательские работы для ПС (ПП, ЗПС)</w:t>
      </w:r>
    </w:p>
    <w:p w:rsidR="00582CF7" w:rsidRDefault="00582CF7">
      <w:pPr>
        <w:pStyle w:val="ConsPlusNormal"/>
        <w:jc w:val="both"/>
      </w:pPr>
    </w:p>
    <w:p w:rsidR="00582CF7" w:rsidRDefault="00582CF7">
      <w:pPr>
        <w:pStyle w:val="ConsPlusNormal"/>
        <w:jc w:val="both"/>
      </w:pPr>
      <w:r>
        <w:t>Измеритель: 1 ПС, 1 ПП либо 1 ЗПС</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4649"/>
        <w:gridCol w:w="2211"/>
      </w:tblGrid>
      <w:tr w:rsidR="00582CF7">
        <w:tc>
          <w:tcPr>
            <w:tcW w:w="2211" w:type="dxa"/>
          </w:tcPr>
          <w:p w:rsidR="00582CF7" w:rsidRDefault="00582CF7">
            <w:pPr>
              <w:pStyle w:val="ConsPlusNormal"/>
              <w:jc w:val="center"/>
            </w:pPr>
            <w:r>
              <w:t>Номер расценок</w:t>
            </w:r>
          </w:p>
        </w:tc>
        <w:tc>
          <w:tcPr>
            <w:tcW w:w="4649" w:type="dxa"/>
          </w:tcPr>
          <w:p w:rsidR="00582CF7" w:rsidRDefault="00582CF7">
            <w:pPr>
              <w:pStyle w:val="ConsPlusNormal"/>
              <w:jc w:val="center"/>
            </w:pPr>
            <w:r>
              <w:t>Класс напряжения ПС (ЗПС): РУ ВН/РУ СН/РУ НН, кВ</w:t>
            </w:r>
          </w:p>
        </w:tc>
        <w:tc>
          <w:tcPr>
            <w:tcW w:w="2211" w:type="dxa"/>
          </w:tcPr>
          <w:p w:rsidR="00582CF7" w:rsidRDefault="00582CF7">
            <w:pPr>
              <w:pStyle w:val="ConsPlusNormal"/>
              <w:jc w:val="center"/>
            </w:pPr>
            <w:r>
              <w:t>Норматив цены, тыс. руб</w:t>
            </w:r>
          </w:p>
        </w:tc>
      </w:tr>
      <w:tr w:rsidR="00582CF7">
        <w:tc>
          <w:tcPr>
            <w:tcW w:w="2211" w:type="dxa"/>
          </w:tcPr>
          <w:p w:rsidR="00582CF7" w:rsidRDefault="00582CF7">
            <w:pPr>
              <w:pStyle w:val="ConsPlusNormal"/>
              <w:jc w:val="center"/>
            </w:pPr>
            <w:r>
              <w:t>П1-01</w:t>
            </w:r>
          </w:p>
        </w:tc>
        <w:tc>
          <w:tcPr>
            <w:tcW w:w="4649" w:type="dxa"/>
          </w:tcPr>
          <w:p w:rsidR="00582CF7" w:rsidRDefault="00582CF7">
            <w:pPr>
              <w:pStyle w:val="ConsPlusNormal"/>
              <w:jc w:val="center"/>
            </w:pPr>
            <w:r>
              <w:t>35/РУ НН</w:t>
            </w:r>
          </w:p>
        </w:tc>
        <w:tc>
          <w:tcPr>
            <w:tcW w:w="2211" w:type="dxa"/>
          </w:tcPr>
          <w:p w:rsidR="00582CF7" w:rsidRDefault="00582CF7">
            <w:pPr>
              <w:pStyle w:val="ConsPlusNormal"/>
              <w:jc w:val="center"/>
            </w:pPr>
            <w:r>
              <w:t>10 261,67</w:t>
            </w:r>
          </w:p>
        </w:tc>
      </w:tr>
      <w:tr w:rsidR="00582CF7">
        <w:tc>
          <w:tcPr>
            <w:tcW w:w="2211" w:type="dxa"/>
          </w:tcPr>
          <w:p w:rsidR="00582CF7" w:rsidRDefault="00582CF7">
            <w:pPr>
              <w:pStyle w:val="ConsPlusNormal"/>
              <w:jc w:val="center"/>
            </w:pPr>
            <w:r>
              <w:t>П1-02</w:t>
            </w:r>
          </w:p>
        </w:tc>
        <w:tc>
          <w:tcPr>
            <w:tcW w:w="4649" w:type="dxa"/>
          </w:tcPr>
          <w:p w:rsidR="00582CF7" w:rsidRDefault="00582CF7">
            <w:pPr>
              <w:pStyle w:val="ConsPlusNormal"/>
              <w:jc w:val="center"/>
            </w:pPr>
            <w:r>
              <w:t>110(150)/РУ СН/РУ НН</w:t>
            </w:r>
          </w:p>
        </w:tc>
        <w:tc>
          <w:tcPr>
            <w:tcW w:w="2211" w:type="dxa"/>
          </w:tcPr>
          <w:p w:rsidR="00582CF7" w:rsidRDefault="00582CF7">
            <w:pPr>
              <w:pStyle w:val="ConsPlusNormal"/>
              <w:jc w:val="center"/>
            </w:pPr>
            <w:r>
              <w:t>93 308,14</w:t>
            </w:r>
          </w:p>
        </w:tc>
      </w:tr>
      <w:tr w:rsidR="00582CF7">
        <w:tc>
          <w:tcPr>
            <w:tcW w:w="2211" w:type="dxa"/>
          </w:tcPr>
          <w:p w:rsidR="00582CF7" w:rsidRDefault="00582CF7">
            <w:pPr>
              <w:pStyle w:val="ConsPlusNormal"/>
              <w:jc w:val="center"/>
            </w:pPr>
            <w:r>
              <w:t>П1-03</w:t>
            </w:r>
          </w:p>
        </w:tc>
        <w:tc>
          <w:tcPr>
            <w:tcW w:w="4649" w:type="dxa"/>
          </w:tcPr>
          <w:p w:rsidR="00582CF7" w:rsidRDefault="00582CF7">
            <w:pPr>
              <w:pStyle w:val="ConsPlusNormal"/>
              <w:jc w:val="center"/>
            </w:pPr>
            <w:r>
              <w:t>220/РУ НН</w:t>
            </w:r>
          </w:p>
        </w:tc>
        <w:tc>
          <w:tcPr>
            <w:tcW w:w="2211" w:type="dxa"/>
          </w:tcPr>
          <w:p w:rsidR="00582CF7" w:rsidRDefault="00582CF7">
            <w:pPr>
              <w:pStyle w:val="ConsPlusNormal"/>
              <w:jc w:val="center"/>
            </w:pPr>
            <w:r>
              <w:t>198 279,26</w:t>
            </w:r>
          </w:p>
        </w:tc>
      </w:tr>
      <w:tr w:rsidR="00582CF7">
        <w:tc>
          <w:tcPr>
            <w:tcW w:w="2211" w:type="dxa"/>
          </w:tcPr>
          <w:p w:rsidR="00582CF7" w:rsidRDefault="00582CF7">
            <w:pPr>
              <w:pStyle w:val="ConsPlusNormal"/>
              <w:jc w:val="center"/>
            </w:pPr>
            <w:r>
              <w:t>П1-04</w:t>
            </w:r>
          </w:p>
        </w:tc>
        <w:tc>
          <w:tcPr>
            <w:tcW w:w="4649" w:type="dxa"/>
          </w:tcPr>
          <w:p w:rsidR="00582CF7" w:rsidRDefault="00582CF7">
            <w:pPr>
              <w:pStyle w:val="ConsPlusNormal"/>
              <w:jc w:val="center"/>
            </w:pPr>
            <w:r>
              <w:t>220/РУ СН/РУ НН</w:t>
            </w:r>
          </w:p>
        </w:tc>
        <w:tc>
          <w:tcPr>
            <w:tcW w:w="2211" w:type="dxa"/>
          </w:tcPr>
          <w:p w:rsidR="00582CF7" w:rsidRDefault="00582CF7">
            <w:pPr>
              <w:pStyle w:val="ConsPlusNormal"/>
              <w:jc w:val="center"/>
            </w:pPr>
            <w:r>
              <w:t>218 699,06</w:t>
            </w:r>
          </w:p>
        </w:tc>
      </w:tr>
      <w:tr w:rsidR="00582CF7">
        <w:tc>
          <w:tcPr>
            <w:tcW w:w="2211" w:type="dxa"/>
          </w:tcPr>
          <w:p w:rsidR="00582CF7" w:rsidRDefault="00582CF7">
            <w:pPr>
              <w:pStyle w:val="ConsPlusNormal"/>
              <w:jc w:val="center"/>
            </w:pPr>
            <w:r>
              <w:t>П1-05</w:t>
            </w:r>
          </w:p>
        </w:tc>
        <w:tc>
          <w:tcPr>
            <w:tcW w:w="4649" w:type="dxa"/>
          </w:tcPr>
          <w:p w:rsidR="00582CF7" w:rsidRDefault="00582CF7">
            <w:pPr>
              <w:pStyle w:val="ConsPlusNormal"/>
              <w:jc w:val="center"/>
            </w:pPr>
            <w:r>
              <w:t>330/РУ СН/РУ НН</w:t>
            </w:r>
          </w:p>
        </w:tc>
        <w:tc>
          <w:tcPr>
            <w:tcW w:w="2211" w:type="dxa"/>
          </w:tcPr>
          <w:p w:rsidR="00582CF7" w:rsidRDefault="00582CF7">
            <w:pPr>
              <w:pStyle w:val="ConsPlusNormal"/>
              <w:jc w:val="center"/>
            </w:pPr>
            <w:r>
              <w:t>227 437,44</w:t>
            </w:r>
          </w:p>
        </w:tc>
      </w:tr>
      <w:tr w:rsidR="00582CF7">
        <w:tc>
          <w:tcPr>
            <w:tcW w:w="2211" w:type="dxa"/>
          </w:tcPr>
          <w:p w:rsidR="00582CF7" w:rsidRDefault="00582CF7">
            <w:pPr>
              <w:pStyle w:val="ConsPlusNormal"/>
              <w:jc w:val="center"/>
            </w:pPr>
            <w:r>
              <w:t>П1-06</w:t>
            </w:r>
          </w:p>
        </w:tc>
        <w:tc>
          <w:tcPr>
            <w:tcW w:w="4649" w:type="dxa"/>
          </w:tcPr>
          <w:p w:rsidR="00582CF7" w:rsidRDefault="00582CF7">
            <w:pPr>
              <w:pStyle w:val="ConsPlusNormal"/>
              <w:jc w:val="center"/>
            </w:pPr>
            <w:r>
              <w:t>500/РУ СН/РУ НН</w:t>
            </w:r>
          </w:p>
        </w:tc>
        <w:tc>
          <w:tcPr>
            <w:tcW w:w="2211" w:type="dxa"/>
          </w:tcPr>
          <w:p w:rsidR="00582CF7" w:rsidRDefault="00582CF7">
            <w:pPr>
              <w:pStyle w:val="ConsPlusNormal"/>
              <w:jc w:val="center"/>
            </w:pPr>
            <w:r>
              <w:t>329 732,16</w:t>
            </w:r>
          </w:p>
        </w:tc>
      </w:tr>
      <w:tr w:rsidR="00582CF7">
        <w:tc>
          <w:tcPr>
            <w:tcW w:w="2211" w:type="dxa"/>
          </w:tcPr>
          <w:p w:rsidR="00582CF7" w:rsidRDefault="00582CF7">
            <w:pPr>
              <w:pStyle w:val="ConsPlusNormal"/>
              <w:jc w:val="center"/>
            </w:pPr>
            <w:r>
              <w:t>П1-07</w:t>
            </w:r>
          </w:p>
        </w:tc>
        <w:tc>
          <w:tcPr>
            <w:tcW w:w="4649" w:type="dxa"/>
          </w:tcPr>
          <w:p w:rsidR="00582CF7" w:rsidRDefault="00582CF7">
            <w:pPr>
              <w:pStyle w:val="ConsPlusNormal"/>
              <w:jc w:val="center"/>
            </w:pPr>
            <w:r>
              <w:t>750/РУ СН/РУ НН</w:t>
            </w:r>
          </w:p>
        </w:tc>
        <w:tc>
          <w:tcPr>
            <w:tcW w:w="2211" w:type="dxa"/>
          </w:tcPr>
          <w:p w:rsidR="00582CF7" w:rsidRDefault="00582CF7">
            <w:pPr>
              <w:pStyle w:val="ConsPlusNormal"/>
              <w:jc w:val="center"/>
            </w:pPr>
            <w:r>
              <w:t>516 347,02</w:t>
            </w:r>
          </w:p>
        </w:tc>
      </w:tr>
    </w:tbl>
    <w:p w:rsidR="00582CF7" w:rsidRDefault="00582CF7">
      <w:pPr>
        <w:pStyle w:val="ConsPlusNormal"/>
        <w:jc w:val="both"/>
      </w:pPr>
    </w:p>
    <w:p w:rsidR="00582CF7" w:rsidRDefault="00582CF7">
      <w:pPr>
        <w:pStyle w:val="ConsPlusNormal"/>
        <w:ind w:firstLine="540"/>
        <w:jc w:val="both"/>
      </w:pPr>
      <w:r>
        <w:t xml:space="preserve">В </w:t>
      </w:r>
      <w:hyperlink w:anchor="P8653">
        <w:r>
          <w:rPr>
            <w:color w:val="0000FF"/>
          </w:rPr>
          <w:t>таблице П1</w:t>
        </w:r>
      </w:hyperlink>
      <w:r>
        <w:t xml:space="preserve"> в УНЦ учтены затраты на проектные и изыскательские работы в отношении ПС (ПП, ЗПС) со следующими предельными характеристиками типового технологического решения:</w:t>
      </w:r>
    </w:p>
    <w:p w:rsidR="00582CF7" w:rsidRDefault="00582CF7">
      <w:pPr>
        <w:pStyle w:val="ConsPlusNormal"/>
        <w:spacing w:before="220"/>
        <w:ind w:firstLine="540"/>
        <w:jc w:val="both"/>
      </w:pPr>
      <w:r>
        <w:t>суммарное количество (авто-) трансформаторов, трехфазных групп однофазных автотрансформаторов и КРМ до 2-х включительно;</w:t>
      </w:r>
    </w:p>
    <w:p w:rsidR="00582CF7" w:rsidRDefault="00582CF7">
      <w:pPr>
        <w:pStyle w:val="ConsPlusNormal"/>
        <w:spacing w:before="220"/>
        <w:ind w:firstLine="540"/>
        <w:jc w:val="both"/>
      </w:pPr>
      <w:r>
        <w:t>суммарное количество присоединений трехфазных цепей линий электропередачи, (авто-) трансформаторов, трехфазных групп однофазных автотрансформаторов и КРМ: к РУ ВН до 4-х включительно; к РУ СН до 7-ми включительно, но не более 2-х (авто-) трансформаторов, трехфазных групп однофазных автотрансформаторов и КРМ;</w:t>
      </w:r>
    </w:p>
    <w:p w:rsidR="00582CF7" w:rsidRDefault="00582CF7">
      <w:pPr>
        <w:pStyle w:val="ConsPlusNormal"/>
        <w:spacing w:before="220"/>
        <w:ind w:firstLine="540"/>
        <w:jc w:val="both"/>
      </w:pPr>
      <w:r>
        <w:t>заходы ВЛ на ПС (ПП, ЗПС) суммарной протяженностью до 1 км включительно.</w:t>
      </w:r>
    </w:p>
    <w:p w:rsidR="00582CF7" w:rsidRDefault="00582CF7">
      <w:pPr>
        <w:pStyle w:val="ConsPlusNormal"/>
        <w:spacing w:before="220"/>
        <w:ind w:firstLine="540"/>
        <w:jc w:val="both"/>
      </w:pPr>
      <w:r>
        <w:t>Для учета затрат на проектные и изыскательские работы в отношении ПС (ПП, ЗПС) в части, превышающей вышеуказанные предельные характеристики типового технологического решения по:</w:t>
      </w:r>
    </w:p>
    <w:p w:rsidR="00582CF7" w:rsidRDefault="00582CF7">
      <w:pPr>
        <w:pStyle w:val="ConsPlusNormal"/>
        <w:spacing w:before="220"/>
        <w:ind w:firstLine="540"/>
        <w:jc w:val="both"/>
      </w:pPr>
      <w:r>
        <w:t xml:space="preserve">суммарному количеству присоединений (авто-) трансформаторов, трехфазных групп однофазных автотрансформаторов и КРМ, из </w:t>
      </w:r>
      <w:hyperlink w:anchor="P8700">
        <w:r>
          <w:rPr>
            <w:color w:val="0000FF"/>
          </w:rPr>
          <w:t>таблицы П2</w:t>
        </w:r>
      </w:hyperlink>
      <w:r>
        <w:t xml:space="preserve"> выбираются дополнительные расценки УНЦ на ячейки (авто-) трансформатора, КРМ;</w:t>
      </w:r>
    </w:p>
    <w:p w:rsidR="00582CF7" w:rsidRDefault="00582CF7">
      <w:pPr>
        <w:pStyle w:val="ConsPlusNormal"/>
        <w:spacing w:before="220"/>
        <w:ind w:firstLine="540"/>
        <w:jc w:val="both"/>
      </w:pPr>
      <w:r>
        <w:t xml:space="preserve">суммарному количеству присоединений к РУ ВН и РУ СН, из </w:t>
      </w:r>
      <w:hyperlink w:anchor="P8700">
        <w:r>
          <w:rPr>
            <w:color w:val="0000FF"/>
          </w:rPr>
          <w:t>таблицы П2</w:t>
        </w:r>
      </w:hyperlink>
      <w:r>
        <w:t xml:space="preserve"> выбираются дополнительные расценки УНЦ на ячейки выключателя;</w:t>
      </w:r>
    </w:p>
    <w:p w:rsidR="00582CF7" w:rsidRDefault="00582CF7">
      <w:pPr>
        <w:pStyle w:val="ConsPlusNormal"/>
        <w:spacing w:before="220"/>
        <w:ind w:firstLine="540"/>
        <w:jc w:val="both"/>
      </w:pPr>
      <w:r>
        <w:t xml:space="preserve">суммарной протяженности заходов ВЛ, выбираются дополнительные расценки УНЦ из </w:t>
      </w:r>
      <w:hyperlink w:anchor="P8745">
        <w:r>
          <w:rPr>
            <w:color w:val="0000FF"/>
          </w:rPr>
          <w:t>таблицы П3</w:t>
        </w:r>
      </w:hyperlink>
      <w:r>
        <w:t>.</w:t>
      </w:r>
    </w:p>
    <w:p w:rsidR="00582CF7" w:rsidRDefault="00582CF7">
      <w:pPr>
        <w:pStyle w:val="ConsPlusNormal"/>
        <w:spacing w:before="220"/>
        <w:ind w:firstLine="540"/>
        <w:jc w:val="both"/>
      </w:pPr>
      <w:r>
        <w:t xml:space="preserve">В </w:t>
      </w:r>
      <w:hyperlink w:anchor="P8653">
        <w:r>
          <w:rPr>
            <w:color w:val="0000FF"/>
          </w:rPr>
          <w:t>таблице П1</w:t>
        </w:r>
      </w:hyperlink>
      <w:r>
        <w:t xml:space="preserve"> в УНЦ не учтены затраты на проектные и изыскательские работы для ПС (ПП, ЗПС) в части КЛ 6 кВ и выше, для учета которых выбираются дополнительные расценки УНЦ из </w:t>
      </w:r>
      <w:hyperlink w:anchor="P8986">
        <w:r>
          <w:rPr>
            <w:color w:val="0000FF"/>
          </w:rPr>
          <w:t>таблицы П5</w:t>
        </w:r>
      </w:hyperlink>
      <w:r>
        <w:t>.</w:t>
      </w:r>
    </w:p>
    <w:p w:rsidR="00582CF7" w:rsidRDefault="00582CF7">
      <w:pPr>
        <w:pStyle w:val="ConsPlusNormal"/>
        <w:spacing w:before="220"/>
        <w:ind w:firstLine="540"/>
        <w:jc w:val="both"/>
      </w:pPr>
      <w:r>
        <w:t xml:space="preserve">В </w:t>
      </w:r>
      <w:hyperlink w:anchor="P8653">
        <w:r>
          <w:rPr>
            <w:color w:val="0000FF"/>
          </w:rPr>
          <w:t>таблицах П1</w:t>
        </w:r>
      </w:hyperlink>
      <w:r>
        <w:t xml:space="preserve">, </w:t>
      </w:r>
      <w:hyperlink w:anchor="P8700">
        <w:r>
          <w:rPr>
            <w:color w:val="0000FF"/>
          </w:rPr>
          <w:t>П2</w:t>
        </w:r>
      </w:hyperlink>
      <w:r>
        <w:t xml:space="preserve"> и </w:t>
      </w:r>
      <w:hyperlink w:anchor="P9011">
        <w:r>
          <w:rPr>
            <w:color w:val="0000FF"/>
          </w:rPr>
          <w:t>П6</w:t>
        </w:r>
      </w:hyperlink>
      <w:r>
        <w:t xml:space="preserve"> в УНЦ учтены затраты на разработку проектной документации (далее - ПД), рабочей документации (далее - РД) и выполнение инженерных изысканий (далее - ИИ).</w:t>
      </w:r>
    </w:p>
    <w:p w:rsidR="00582CF7" w:rsidRDefault="00582CF7">
      <w:pPr>
        <w:pStyle w:val="ConsPlusNormal"/>
        <w:spacing w:before="220"/>
        <w:ind w:firstLine="540"/>
        <w:jc w:val="both"/>
      </w:pPr>
      <w:r>
        <w:t xml:space="preserve">Для учета состава выполняемых проектных и изыскательских работ в части наличия либо отсутствия затрат на разработку ПД, РД и (или) выполнение ИИ вместе с УНЦ из </w:t>
      </w:r>
      <w:hyperlink w:anchor="P8653">
        <w:r>
          <w:rPr>
            <w:color w:val="0000FF"/>
          </w:rPr>
          <w:t>таблиц П1</w:t>
        </w:r>
      </w:hyperlink>
      <w:r>
        <w:t xml:space="preserve">, </w:t>
      </w:r>
      <w:hyperlink w:anchor="P8700">
        <w:r>
          <w:rPr>
            <w:color w:val="0000FF"/>
          </w:rPr>
          <w:t>П2</w:t>
        </w:r>
      </w:hyperlink>
      <w:r>
        <w:t xml:space="preserve"> и </w:t>
      </w:r>
      <w:hyperlink w:anchor="P9011">
        <w:r>
          <w:rPr>
            <w:color w:val="0000FF"/>
          </w:rPr>
          <w:t>П6</w:t>
        </w:r>
      </w:hyperlink>
      <w:r>
        <w:t xml:space="preserve"> применяется коэффициент (Кф1), определяемый по следующей формуле:</w:t>
      </w:r>
    </w:p>
    <w:p w:rsidR="00582CF7" w:rsidRDefault="00582CF7">
      <w:pPr>
        <w:pStyle w:val="ConsPlusNormal"/>
        <w:jc w:val="both"/>
      </w:pPr>
    </w:p>
    <w:p w:rsidR="00582CF7" w:rsidRDefault="00582CF7">
      <w:pPr>
        <w:pStyle w:val="ConsPlusNormal"/>
        <w:jc w:val="center"/>
      </w:pPr>
      <w:r>
        <w:t>Кф1 = Кпд + Крд + Кии,</w:t>
      </w:r>
    </w:p>
    <w:p w:rsidR="00582CF7" w:rsidRDefault="00582CF7">
      <w:pPr>
        <w:pStyle w:val="ConsPlusNormal"/>
        <w:jc w:val="both"/>
      </w:pPr>
    </w:p>
    <w:p w:rsidR="00582CF7" w:rsidRDefault="00582CF7">
      <w:pPr>
        <w:pStyle w:val="ConsPlusNormal"/>
        <w:ind w:firstLine="540"/>
        <w:jc w:val="both"/>
      </w:pPr>
      <w:r>
        <w:t>где Кпд - коэффициент, учитывающий наличие затрат на разработку ПД, равный 0,35 при их наличии, либо 0 при их отсутствии;</w:t>
      </w:r>
    </w:p>
    <w:p w:rsidR="00582CF7" w:rsidRDefault="00582CF7">
      <w:pPr>
        <w:pStyle w:val="ConsPlusNormal"/>
        <w:spacing w:before="220"/>
        <w:ind w:firstLine="540"/>
        <w:jc w:val="both"/>
      </w:pPr>
      <w:r>
        <w:t>Крд - коэффициент, учитывающий наличие затрат на разработку РД, равный 0,50 при их наличии либо 0 при их отсутствии;</w:t>
      </w:r>
    </w:p>
    <w:p w:rsidR="00582CF7" w:rsidRDefault="00582CF7">
      <w:pPr>
        <w:pStyle w:val="ConsPlusNormal"/>
        <w:spacing w:before="220"/>
        <w:ind w:firstLine="540"/>
        <w:jc w:val="both"/>
      </w:pPr>
      <w:r>
        <w:t>Кии - коэффициент, учитывающий наличие затрат на выполнение ИИ, равный 0,15 при их наличии и 0 при их отсутствии.</w:t>
      </w:r>
    </w:p>
    <w:p w:rsidR="00582CF7" w:rsidRDefault="00582CF7">
      <w:pPr>
        <w:pStyle w:val="ConsPlusNormal"/>
        <w:jc w:val="both"/>
      </w:pPr>
    </w:p>
    <w:p w:rsidR="00582CF7" w:rsidRDefault="00582CF7">
      <w:pPr>
        <w:pStyle w:val="ConsPlusTitle"/>
        <w:jc w:val="both"/>
        <w:outlineLvl w:val="2"/>
      </w:pPr>
      <w:bookmarkStart w:id="292" w:name="P8700"/>
      <w:bookmarkEnd w:id="292"/>
      <w:r>
        <w:t>Таблица П2. УНЦ на проектные и изыскательские работы для элементов ПС (ПП, ЗПС)</w:t>
      </w:r>
    </w:p>
    <w:p w:rsidR="00582CF7" w:rsidRDefault="00582CF7">
      <w:pPr>
        <w:pStyle w:val="ConsPlusNormal"/>
        <w:jc w:val="both"/>
      </w:pPr>
    </w:p>
    <w:p w:rsidR="00582CF7" w:rsidRDefault="00582CF7">
      <w:pPr>
        <w:pStyle w:val="ConsPlusNormal"/>
        <w:jc w:val="both"/>
      </w:pPr>
      <w:r>
        <w:t>Измеритель: 1 ячейка.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3231"/>
        <w:gridCol w:w="1871"/>
        <w:gridCol w:w="2098"/>
      </w:tblGrid>
      <w:tr w:rsidR="00582CF7">
        <w:tc>
          <w:tcPr>
            <w:tcW w:w="1871" w:type="dxa"/>
          </w:tcPr>
          <w:p w:rsidR="00582CF7" w:rsidRDefault="00582CF7">
            <w:pPr>
              <w:pStyle w:val="ConsPlusNormal"/>
              <w:jc w:val="center"/>
            </w:pPr>
            <w:r>
              <w:t>Номер расценок</w:t>
            </w:r>
          </w:p>
        </w:tc>
        <w:tc>
          <w:tcPr>
            <w:tcW w:w="3231" w:type="dxa"/>
          </w:tcPr>
          <w:p w:rsidR="00582CF7" w:rsidRDefault="00582CF7">
            <w:pPr>
              <w:pStyle w:val="ConsPlusNormal"/>
              <w:jc w:val="center"/>
            </w:pPr>
            <w:r>
              <w:t>Наименование</w:t>
            </w:r>
          </w:p>
        </w:tc>
        <w:tc>
          <w:tcPr>
            <w:tcW w:w="1871" w:type="dxa"/>
          </w:tcPr>
          <w:p w:rsidR="00582CF7" w:rsidRDefault="00582CF7">
            <w:pPr>
              <w:pStyle w:val="ConsPlusNormal"/>
              <w:jc w:val="center"/>
            </w:pPr>
            <w:r>
              <w:t>Напряжение, кВ</w:t>
            </w:r>
          </w:p>
        </w:tc>
        <w:tc>
          <w:tcPr>
            <w:tcW w:w="2098" w:type="dxa"/>
          </w:tcPr>
          <w:p w:rsidR="00582CF7" w:rsidRDefault="00582CF7">
            <w:pPr>
              <w:pStyle w:val="ConsPlusNormal"/>
              <w:jc w:val="center"/>
            </w:pPr>
            <w:r>
              <w:t>Норматив цены, тыс. руб</w:t>
            </w:r>
          </w:p>
        </w:tc>
      </w:tr>
      <w:tr w:rsidR="00582CF7">
        <w:tc>
          <w:tcPr>
            <w:tcW w:w="1871" w:type="dxa"/>
            <w:vAlign w:val="center"/>
          </w:tcPr>
          <w:p w:rsidR="00582CF7" w:rsidRDefault="00582CF7">
            <w:pPr>
              <w:pStyle w:val="ConsPlusNormal"/>
              <w:jc w:val="center"/>
            </w:pPr>
            <w:r>
              <w:t>П2-01</w:t>
            </w:r>
          </w:p>
        </w:tc>
        <w:tc>
          <w:tcPr>
            <w:tcW w:w="3231" w:type="dxa"/>
            <w:vAlign w:val="center"/>
          </w:tcPr>
          <w:p w:rsidR="00582CF7" w:rsidRDefault="00582CF7">
            <w:pPr>
              <w:pStyle w:val="ConsPlusNormal"/>
              <w:jc w:val="center"/>
            </w:pPr>
            <w:r>
              <w:t>Ячейка выключателя</w:t>
            </w:r>
          </w:p>
        </w:tc>
        <w:tc>
          <w:tcPr>
            <w:tcW w:w="1871" w:type="dxa"/>
            <w:vAlign w:val="center"/>
          </w:tcPr>
          <w:p w:rsidR="00582CF7" w:rsidRDefault="00582CF7">
            <w:pPr>
              <w:pStyle w:val="ConsPlusNormal"/>
              <w:jc w:val="center"/>
            </w:pPr>
            <w:r>
              <w:t>35</w:t>
            </w:r>
          </w:p>
        </w:tc>
        <w:tc>
          <w:tcPr>
            <w:tcW w:w="2098" w:type="dxa"/>
            <w:vAlign w:val="center"/>
          </w:tcPr>
          <w:p w:rsidR="00582CF7" w:rsidRDefault="00582CF7">
            <w:pPr>
              <w:pStyle w:val="ConsPlusNormal"/>
              <w:jc w:val="center"/>
            </w:pPr>
            <w:r>
              <w:t>1 974,33</w:t>
            </w:r>
          </w:p>
        </w:tc>
      </w:tr>
      <w:tr w:rsidR="00582CF7">
        <w:tc>
          <w:tcPr>
            <w:tcW w:w="1871" w:type="dxa"/>
            <w:vAlign w:val="center"/>
          </w:tcPr>
          <w:p w:rsidR="00582CF7" w:rsidRDefault="00582CF7">
            <w:pPr>
              <w:pStyle w:val="ConsPlusNormal"/>
              <w:jc w:val="center"/>
            </w:pPr>
            <w:r>
              <w:t>П2-02</w:t>
            </w:r>
          </w:p>
        </w:tc>
        <w:tc>
          <w:tcPr>
            <w:tcW w:w="3231" w:type="dxa"/>
            <w:vAlign w:val="center"/>
          </w:tcPr>
          <w:p w:rsidR="00582CF7" w:rsidRDefault="00582CF7">
            <w:pPr>
              <w:pStyle w:val="ConsPlusNormal"/>
              <w:jc w:val="center"/>
            </w:pPr>
            <w:r>
              <w:t>Ячейка выключателя</w:t>
            </w:r>
          </w:p>
        </w:tc>
        <w:tc>
          <w:tcPr>
            <w:tcW w:w="1871" w:type="dxa"/>
            <w:vAlign w:val="center"/>
          </w:tcPr>
          <w:p w:rsidR="00582CF7" w:rsidRDefault="00582CF7">
            <w:pPr>
              <w:pStyle w:val="ConsPlusNormal"/>
              <w:jc w:val="center"/>
            </w:pPr>
            <w:r>
              <w:t>110 - 220</w:t>
            </w:r>
          </w:p>
        </w:tc>
        <w:tc>
          <w:tcPr>
            <w:tcW w:w="2098" w:type="dxa"/>
            <w:vAlign w:val="center"/>
          </w:tcPr>
          <w:p w:rsidR="00582CF7" w:rsidRDefault="00582CF7">
            <w:pPr>
              <w:pStyle w:val="ConsPlusNormal"/>
              <w:jc w:val="center"/>
            </w:pPr>
            <w:r>
              <w:t>3 290,54</w:t>
            </w:r>
          </w:p>
        </w:tc>
      </w:tr>
      <w:tr w:rsidR="00582CF7">
        <w:tc>
          <w:tcPr>
            <w:tcW w:w="1871" w:type="dxa"/>
            <w:vAlign w:val="center"/>
          </w:tcPr>
          <w:p w:rsidR="00582CF7" w:rsidRDefault="00582CF7">
            <w:pPr>
              <w:pStyle w:val="ConsPlusNormal"/>
              <w:jc w:val="center"/>
            </w:pPr>
            <w:r>
              <w:t>П2-03</w:t>
            </w:r>
          </w:p>
        </w:tc>
        <w:tc>
          <w:tcPr>
            <w:tcW w:w="3231" w:type="dxa"/>
            <w:vAlign w:val="center"/>
          </w:tcPr>
          <w:p w:rsidR="00582CF7" w:rsidRDefault="00582CF7">
            <w:pPr>
              <w:pStyle w:val="ConsPlusNormal"/>
              <w:jc w:val="center"/>
            </w:pPr>
            <w:r>
              <w:t>Ячейка выключателя</w:t>
            </w:r>
          </w:p>
        </w:tc>
        <w:tc>
          <w:tcPr>
            <w:tcW w:w="1871" w:type="dxa"/>
            <w:vAlign w:val="center"/>
          </w:tcPr>
          <w:p w:rsidR="00582CF7" w:rsidRDefault="00582CF7">
            <w:pPr>
              <w:pStyle w:val="ConsPlusNormal"/>
              <w:jc w:val="center"/>
            </w:pPr>
            <w:r>
              <w:t>330</w:t>
            </w:r>
          </w:p>
        </w:tc>
        <w:tc>
          <w:tcPr>
            <w:tcW w:w="2098" w:type="dxa"/>
            <w:vAlign w:val="center"/>
          </w:tcPr>
          <w:p w:rsidR="00582CF7" w:rsidRDefault="00582CF7">
            <w:pPr>
              <w:pStyle w:val="ConsPlusNormal"/>
              <w:jc w:val="center"/>
            </w:pPr>
            <w:r>
              <w:t>4 113,18</w:t>
            </w:r>
          </w:p>
        </w:tc>
      </w:tr>
      <w:tr w:rsidR="00582CF7">
        <w:tc>
          <w:tcPr>
            <w:tcW w:w="1871" w:type="dxa"/>
            <w:vAlign w:val="center"/>
          </w:tcPr>
          <w:p w:rsidR="00582CF7" w:rsidRDefault="00582CF7">
            <w:pPr>
              <w:pStyle w:val="ConsPlusNormal"/>
              <w:jc w:val="center"/>
            </w:pPr>
            <w:r>
              <w:t>П2-04</w:t>
            </w:r>
          </w:p>
        </w:tc>
        <w:tc>
          <w:tcPr>
            <w:tcW w:w="3231" w:type="dxa"/>
            <w:vAlign w:val="center"/>
          </w:tcPr>
          <w:p w:rsidR="00582CF7" w:rsidRDefault="00582CF7">
            <w:pPr>
              <w:pStyle w:val="ConsPlusNormal"/>
              <w:jc w:val="center"/>
            </w:pPr>
            <w:r>
              <w:t>Ячейка выключателя</w:t>
            </w:r>
          </w:p>
        </w:tc>
        <w:tc>
          <w:tcPr>
            <w:tcW w:w="1871" w:type="dxa"/>
            <w:vAlign w:val="center"/>
          </w:tcPr>
          <w:p w:rsidR="00582CF7" w:rsidRDefault="00582CF7">
            <w:pPr>
              <w:pStyle w:val="ConsPlusNormal"/>
              <w:jc w:val="center"/>
            </w:pPr>
            <w:r>
              <w:t>500</w:t>
            </w:r>
          </w:p>
        </w:tc>
        <w:tc>
          <w:tcPr>
            <w:tcW w:w="2098" w:type="dxa"/>
            <w:vAlign w:val="center"/>
          </w:tcPr>
          <w:p w:rsidR="00582CF7" w:rsidRDefault="00582CF7">
            <w:pPr>
              <w:pStyle w:val="ConsPlusNormal"/>
              <w:jc w:val="center"/>
            </w:pPr>
            <w:r>
              <w:t>4 934,39</w:t>
            </w:r>
          </w:p>
        </w:tc>
      </w:tr>
      <w:tr w:rsidR="00582CF7">
        <w:tc>
          <w:tcPr>
            <w:tcW w:w="1871" w:type="dxa"/>
            <w:vAlign w:val="center"/>
          </w:tcPr>
          <w:p w:rsidR="00582CF7" w:rsidRDefault="00582CF7">
            <w:pPr>
              <w:pStyle w:val="ConsPlusNormal"/>
              <w:jc w:val="center"/>
            </w:pPr>
            <w:r>
              <w:t>П2-05</w:t>
            </w:r>
          </w:p>
        </w:tc>
        <w:tc>
          <w:tcPr>
            <w:tcW w:w="3231" w:type="dxa"/>
            <w:vAlign w:val="center"/>
          </w:tcPr>
          <w:p w:rsidR="00582CF7" w:rsidRDefault="00582CF7">
            <w:pPr>
              <w:pStyle w:val="ConsPlusNormal"/>
              <w:jc w:val="center"/>
            </w:pPr>
            <w:r>
              <w:t>Ячейка выключателя</w:t>
            </w:r>
          </w:p>
        </w:tc>
        <w:tc>
          <w:tcPr>
            <w:tcW w:w="1871" w:type="dxa"/>
            <w:vAlign w:val="center"/>
          </w:tcPr>
          <w:p w:rsidR="00582CF7" w:rsidRDefault="00582CF7">
            <w:pPr>
              <w:pStyle w:val="ConsPlusNormal"/>
              <w:jc w:val="center"/>
            </w:pPr>
            <w:r>
              <w:t>750</w:t>
            </w:r>
          </w:p>
        </w:tc>
        <w:tc>
          <w:tcPr>
            <w:tcW w:w="2098" w:type="dxa"/>
            <w:vAlign w:val="center"/>
          </w:tcPr>
          <w:p w:rsidR="00582CF7" w:rsidRDefault="00582CF7">
            <w:pPr>
              <w:pStyle w:val="ConsPlusNormal"/>
              <w:jc w:val="center"/>
            </w:pPr>
            <w:r>
              <w:t>8 223,52</w:t>
            </w:r>
          </w:p>
        </w:tc>
      </w:tr>
      <w:tr w:rsidR="00582CF7">
        <w:tc>
          <w:tcPr>
            <w:tcW w:w="1871" w:type="dxa"/>
            <w:vAlign w:val="center"/>
          </w:tcPr>
          <w:p w:rsidR="00582CF7" w:rsidRDefault="00582CF7">
            <w:pPr>
              <w:pStyle w:val="ConsPlusNormal"/>
              <w:jc w:val="center"/>
            </w:pPr>
            <w:r>
              <w:t>П2-06</w:t>
            </w:r>
          </w:p>
        </w:tc>
        <w:tc>
          <w:tcPr>
            <w:tcW w:w="3231" w:type="dxa"/>
            <w:vAlign w:val="center"/>
          </w:tcPr>
          <w:p w:rsidR="00582CF7" w:rsidRDefault="00582CF7">
            <w:pPr>
              <w:pStyle w:val="ConsPlusNormal"/>
              <w:jc w:val="center"/>
            </w:pPr>
            <w:r>
              <w:t>Ячейка (авто-) трансформатора мощностью 2 МВА и выше</w:t>
            </w:r>
          </w:p>
        </w:tc>
        <w:tc>
          <w:tcPr>
            <w:tcW w:w="1871" w:type="dxa"/>
            <w:vAlign w:val="center"/>
          </w:tcPr>
          <w:p w:rsidR="00582CF7" w:rsidRDefault="00582CF7">
            <w:pPr>
              <w:pStyle w:val="ConsPlusNormal"/>
              <w:jc w:val="center"/>
            </w:pPr>
            <w:r>
              <w:t>35</w:t>
            </w:r>
          </w:p>
        </w:tc>
        <w:tc>
          <w:tcPr>
            <w:tcW w:w="2098" w:type="dxa"/>
            <w:vAlign w:val="center"/>
          </w:tcPr>
          <w:p w:rsidR="00582CF7" w:rsidRDefault="00582CF7">
            <w:pPr>
              <w:pStyle w:val="ConsPlusNormal"/>
              <w:jc w:val="center"/>
            </w:pPr>
            <w:r>
              <w:t>1 928,94</w:t>
            </w:r>
          </w:p>
        </w:tc>
      </w:tr>
      <w:tr w:rsidR="00582CF7">
        <w:tc>
          <w:tcPr>
            <w:tcW w:w="1871" w:type="dxa"/>
            <w:vAlign w:val="center"/>
          </w:tcPr>
          <w:p w:rsidR="00582CF7" w:rsidRDefault="00582CF7">
            <w:pPr>
              <w:pStyle w:val="ConsPlusNormal"/>
              <w:jc w:val="center"/>
            </w:pPr>
            <w:r>
              <w:t>П2-07</w:t>
            </w:r>
          </w:p>
        </w:tc>
        <w:tc>
          <w:tcPr>
            <w:tcW w:w="3231" w:type="dxa"/>
            <w:vAlign w:val="center"/>
          </w:tcPr>
          <w:p w:rsidR="00582CF7" w:rsidRDefault="00582CF7">
            <w:pPr>
              <w:pStyle w:val="ConsPlusNormal"/>
              <w:jc w:val="center"/>
            </w:pPr>
            <w:r>
              <w:t>Ячейка (авто-) трансформатора, группы однофазных автотрансформаторов, КРМ</w:t>
            </w:r>
          </w:p>
        </w:tc>
        <w:tc>
          <w:tcPr>
            <w:tcW w:w="1871" w:type="dxa"/>
            <w:vAlign w:val="center"/>
          </w:tcPr>
          <w:p w:rsidR="00582CF7" w:rsidRDefault="00582CF7">
            <w:pPr>
              <w:pStyle w:val="ConsPlusNormal"/>
              <w:jc w:val="center"/>
            </w:pPr>
            <w:r>
              <w:t>110 - 330</w:t>
            </w:r>
          </w:p>
        </w:tc>
        <w:tc>
          <w:tcPr>
            <w:tcW w:w="2098" w:type="dxa"/>
            <w:vAlign w:val="center"/>
          </w:tcPr>
          <w:p w:rsidR="00582CF7" w:rsidRDefault="00582CF7">
            <w:pPr>
              <w:pStyle w:val="ConsPlusNormal"/>
              <w:jc w:val="center"/>
            </w:pPr>
            <w:r>
              <w:t>4 113,18</w:t>
            </w:r>
          </w:p>
        </w:tc>
      </w:tr>
      <w:tr w:rsidR="00582CF7">
        <w:tc>
          <w:tcPr>
            <w:tcW w:w="1871" w:type="dxa"/>
            <w:vAlign w:val="center"/>
          </w:tcPr>
          <w:p w:rsidR="00582CF7" w:rsidRDefault="00582CF7">
            <w:pPr>
              <w:pStyle w:val="ConsPlusNormal"/>
              <w:jc w:val="center"/>
            </w:pPr>
            <w:r>
              <w:t>П2-08</w:t>
            </w:r>
          </w:p>
        </w:tc>
        <w:tc>
          <w:tcPr>
            <w:tcW w:w="3231" w:type="dxa"/>
            <w:vAlign w:val="center"/>
          </w:tcPr>
          <w:p w:rsidR="00582CF7" w:rsidRDefault="00582CF7">
            <w:pPr>
              <w:pStyle w:val="ConsPlusNormal"/>
              <w:jc w:val="center"/>
            </w:pPr>
            <w:r>
              <w:t>Ячейка (авто-) трансформатора, группы однофазных автотрансформаторов, КРМ</w:t>
            </w:r>
          </w:p>
        </w:tc>
        <w:tc>
          <w:tcPr>
            <w:tcW w:w="1871" w:type="dxa"/>
            <w:vAlign w:val="center"/>
          </w:tcPr>
          <w:p w:rsidR="00582CF7" w:rsidRDefault="00582CF7">
            <w:pPr>
              <w:pStyle w:val="ConsPlusNormal"/>
              <w:jc w:val="center"/>
            </w:pPr>
            <w:r>
              <w:t>500</w:t>
            </w:r>
          </w:p>
        </w:tc>
        <w:tc>
          <w:tcPr>
            <w:tcW w:w="2098" w:type="dxa"/>
            <w:vAlign w:val="center"/>
          </w:tcPr>
          <w:p w:rsidR="00582CF7" w:rsidRDefault="00582CF7">
            <w:pPr>
              <w:pStyle w:val="ConsPlusNormal"/>
              <w:jc w:val="center"/>
            </w:pPr>
            <w:r>
              <w:t>4 934,39</w:t>
            </w:r>
          </w:p>
        </w:tc>
      </w:tr>
      <w:tr w:rsidR="00582CF7">
        <w:tc>
          <w:tcPr>
            <w:tcW w:w="1871" w:type="dxa"/>
            <w:vAlign w:val="center"/>
          </w:tcPr>
          <w:p w:rsidR="00582CF7" w:rsidRDefault="00582CF7">
            <w:pPr>
              <w:pStyle w:val="ConsPlusNormal"/>
              <w:jc w:val="center"/>
            </w:pPr>
            <w:r>
              <w:t>П2-09</w:t>
            </w:r>
          </w:p>
        </w:tc>
        <w:tc>
          <w:tcPr>
            <w:tcW w:w="3231" w:type="dxa"/>
            <w:vAlign w:val="center"/>
          </w:tcPr>
          <w:p w:rsidR="00582CF7" w:rsidRDefault="00582CF7">
            <w:pPr>
              <w:pStyle w:val="ConsPlusNormal"/>
              <w:jc w:val="center"/>
            </w:pPr>
            <w:r>
              <w:t>Ячейка (авто-) трансформатора, группы однофазных автотрансформаторов, КРМ</w:t>
            </w:r>
          </w:p>
        </w:tc>
        <w:tc>
          <w:tcPr>
            <w:tcW w:w="1871" w:type="dxa"/>
            <w:vAlign w:val="center"/>
          </w:tcPr>
          <w:p w:rsidR="00582CF7" w:rsidRDefault="00582CF7">
            <w:pPr>
              <w:pStyle w:val="ConsPlusNormal"/>
              <w:jc w:val="center"/>
            </w:pPr>
            <w:r>
              <w:t>750</w:t>
            </w:r>
          </w:p>
        </w:tc>
        <w:tc>
          <w:tcPr>
            <w:tcW w:w="2098" w:type="dxa"/>
            <w:vAlign w:val="center"/>
          </w:tcPr>
          <w:p w:rsidR="00582CF7" w:rsidRDefault="00582CF7">
            <w:pPr>
              <w:pStyle w:val="ConsPlusNormal"/>
              <w:jc w:val="center"/>
            </w:pPr>
            <w:r>
              <w:t>6 579,67</w:t>
            </w:r>
          </w:p>
        </w:tc>
      </w:tr>
    </w:tbl>
    <w:p w:rsidR="00582CF7" w:rsidRDefault="00582CF7">
      <w:pPr>
        <w:pStyle w:val="ConsPlusNormal"/>
        <w:jc w:val="both"/>
      </w:pPr>
    </w:p>
    <w:p w:rsidR="00582CF7" w:rsidRDefault="00582CF7">
      <w:pPr>
        <w:pStyle w:val="ConsPlusTitle"/>
        <w:jc w:val="both"/>
        <w:outlineLvl w:val="2"/>
      </w:pPr>
      <w:bookmarkStart w:id="293" w:name="P8745"/>
      <w:bookmarkEnd w:id="293"/>
      <w:r>
        <w:t>Таблица П3. УНЦ на проектные и изыскательские работы по ВЛ</w:t>
      </w:r>
    </w:p>
    <w:p w:rsidR="00582CF7" w:rsidRDefault="00582CF7">
      <w:pPr>
        <w:pStyle w:val="ConsPlusNormal"/>
        <w:jc w:val="both"/>
      </w:pPr>
    </w:p>
    <w:p w:rsidR="00582CF7" w:rsidRDefault="00582CF7">
      <w:pPr>
        <w:pStyle w:val="ConsPlusNormal"/>
        <w:jc w:val="both"/>
      </w:pPr>
      <w:r>
        <w:t>Измеритель: 1 ВЛ</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267"/>
        <w:gridCol w:w="2267"/>
        <w:gridCol w:w="2268"/>
      </w:tblGrid>
      <w:tr w:rsidR="00582CF7">
        <w:tc>
          <w:tcPr>
            <w:tcW w:w="2267" w:type="dxa"/>
          </w:tcPr>
          <w:p w:rsidR="00582CF7" w:rsidRDefault="00582CF7">
            <w:pPr>
              <w:pStyle w:val="ConsPlusNormal"/>
              <w:jc w:val="center"/>
            </w:pPr>
            <w:r>
              <w:t>Номер расценок</w:t>
            </w:r>
          </w:p>
        </w:tc>
        <w:tc>
          <w:tcPr>
            <w:tcW w:w="2267" w:type="dxa"/>
          </w:tcPr>
          <w:p w:rsidR="00582CF7" w:rsidRDefault="00582CF7">
            <w:pPr>
              <w:pStyle w:val="ConsPlusNormal"/>
              <w:jc w:val="center"/>
            </w:pPr>
            <w:r>
              <w:t>Напряжение, кВ</w:t>
            </w:r>
          </w:p>
        </w:tc>
        <w:tc>
          <w:tcPr>
            <w:tcW w:w="2267" w:type="dxa"/>
          </w:tcPr>
          <w:p w:rsidR="00582CF7" w:rsidRDefault="00582CF7">
            <w:pPr>
              <w:pStyle w:val="ConsPlusNormal"/>
              <w:jc w:val="center"/>
            </w:pPr>
            <w:bookmarkStart w:id="294" w:name="P8751"/>
            <w:bookmarkEnd w:id="294"/>
            <w:r>
              <w:t>Протяженность, км</w:t>
            </w:r>
          </w:p>
        </w:tc>
        <w:tc>
          <w:tcPr>
            <w:tcW w:w="2268" w:type="dxa"/>
          </w:tcPr>
          <w:p w:rsidR="00582CF7" w:rsidRDefault="00582CF7">
            <w:pPr>
              <w:pStyle w:val="ConsPlusNormal"/>
              <w:jc w:val="center"/>
            </w:pPr>
            <w:r>
              <w:t>Норматив цены, тыс. руб</w:t>
            </w:r>
          </w:p>
        </w:tc>
      </w:tr>
      <w:tr w:rsidR="00582CF7">
        <w:tc>
          <w:tcPr>
            <w:tcW w:w="2267" w:type="dxa"/>
          </w:tcPr>
          <w:p w:rsidR="00582CF7" w:rsidRDefault="00582CF7">
            <w:pPr>
              <w:pStyle w:val="ConsPlusNormal"/>
              <w:jc w:val="center"/>
            </w:pPr>
            <w:r>
              <w:t>П3-01</w:t>
            </w:r>
          </w:p>
        </w:tc>
        <w:tc>
          <w:tcPr>
            <w:tcW w:w="2267" w:type="dxa"/>
          </w:tcPr>
          <w:p w:rsidR="00582CF7" w:rsidRDefault="00582CF7">
            <w:pPr>
              <w:pStyle w:val="ConsPlusNormal"/>
              <w:jc w:val="center"/>
            </w:pPr>
            <w:r>
              <w:t>0,4</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234,03</w:t>
            </w:r>
          </w:p>
        </w:tc>
      </w:tr>
      <w:tr w:rsidR="00582CF7">
        <w:tc>
          <w:tcPr>
            <w:tcW w:w="2267" w:type="dxa"/>
          </w:tcPr>
          <w:p w:rsidR="00582CF7" w:rsidRDefault="00582CF7">
            <w:pPr>
              <w:pStyle w:val="ConsPlusNormal"/>
              <w:jc w:val="center"/>
            </w:pPr>
            <w:r>
              <w:t>П3-02</w:t>
            </w:r>
          </w:p>
        </w:tc>
        <w:tc>
          <w:tcPr>
            <w:tcW w:w="2267" w:type="dxa"/>
          </w:tcPr>
          <w:p w:rsidR="00582CF7" w:rsidRDefault="00582CF7">
            <w:pPr>
              <w:pStyle w:val="ConsPlusNormal"/>
              <w:jc w:val="center"/>
            </w:pPr>
            <w:r>
              <w:t>0,4 - 20</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795,69</w:t>
            </w:r>
          </w:p>
        </w:tc>
      </w:tr>
      <w:tr w:rsidR="00582CF7">
        <w:tc>
          <w:tcPr>
            <w:tcW w:w="2267" w:type="dxa"/>
          </w:tcPr>
          <w:p w:rsidR="00582CF7" w:rsidRDefault="00582CF7">
            <w:pPr>
              <w:pStyle w:val="ConsPlusNormal"/>
              <w:jc w:val="center"/>
            </w:pPr>
            <w:r>
              <w:t>П3-03</w:t>
            </w:r>
          </w:p>
        </w:tc>
        <w:tc>
          <w:tcPr>
            <w:tcW w:w="2267" w:type="dxa"/>
          </w:tcPr>
          <w:p w:rsidR="00582CF7" w:rsidRDefault="00582CF7">
            <w:pPr>
              <w:pStyle w:val="ConsPlusNormal"/>
              <w:jc w:val="center"/>
            </w:pPr>
            <w:r>
              <w:t>0,4 - 20</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795,69</w:t>
            </w:r>
          </w:p>
        </w:tc>
      </w:tr>
      <w:tr w:rsidR="00582CF7">
        <w:tc>
          <w:tcPr>
            <w:tcW w:w="2267" w:type="dxa"/>
          </w:tcPr>
          <w:p w:rsidR="00582CF7" w:rsidRDefault="00582CF7">
            <w:pPr>
              <w:pStyle w:val="ConsPlusNormal"/>
              <w:jc w:val="center"/>
            </w:pPr>
            <w:r>
              <w:t>П3-04</w:t>
            </w:r>
          </w:p>
        </w:tc>
        <w:tc>
          <w:tcPr>
            <w:tcW w:w="2267" w:type="dxa"/>
          </w:tcPr>
          <w:p w:rsidR="00582CF7" w:rsidRDefault="00582CF7">
            <w:pPr>
              <w:pStyle w:val="ConsPlusNormal"/>
              <w:jc w:val="center"/>
            </w:pPr>
            <w:r>
              <w:t>0,4 - 20</w:t>
            </w:r>
          </w:p>
        </w:tc>
        <w:tc>
          <w:tcPr>
            <w:tcW w:w="2267" w:type="dxa"/>
          </w:tcPr>
          <w:p w:rsidR="00582CF7" w:rsidRDefault="00582CF7">
            <w:pPr>
              <w:pStyle w:val="ConsPlusNormal"/>
              <w:jc w:val="center"/>
            </w:pPr>
            <w:r>
              <w:t>6</w:t>
            </w:r>
          </w:p>
        </w:tc>
        <w:tc>
          <w:tcPr>
            <w:tcW w:w="2268" w:type="dxa"/>
          </w:tcPr>
          <w:p w:rsidR="00582CF7" w:rsidRDefault="00582CF7">
            <w:pPr>
              <w:pStyle w:val="ConsPlusNormal"/>
              <w:jc w:val="center"/>
            </w:pPr>
            <w:r>
              <w:t>3 289,12</w:t>
            </w:r>
          </w:p>
        </w:tc>
      </w:tr>
      <w:tr w:rsidR="00582CF7">
        <w:tc>
          <w:tcPr>
            <w:tcW w:w="2267" w:type="dxa"/>
          </w:tcPr>
          <w:p w:rsidR="00582CF7" w:rsidRDefault="00582CF7">
            <w:pPr>
              <w:pStyle w:val="ConsPlusNormal"/>
              <w:jc w:val="center"/>
            </w:pPr>
            <w:r>
              <w:t>П3-05</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1 377,21</w:t>
            </w:r>
          </w:p>
        </w:tc>
      </w:tr>
      <w:tr w:rsidR="00582CF7">
        <w:tc>
          <w:tcPr>
            <w:tcW w:w="2267" w:type="dxa"/>
          </w:tcPr>
          <w:p w:rsidR="00582CF7" w:rsidRDefault="00582CF7">
            <w:pPr>
              <w:pStyle w:val="ConsPlusNormal"/>
              <w:jc w:val="center"/>
            </w:pPr>
            <w:r>
              <w:t>П3-06</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4 680,51</w:t>
            </w:r>
          </w:p>
        </w:tc>
      </w:tr>
      <w:tr w:rsidR="00582CF7">
        <w:tc>
          <w:tcPr>
            <w:tcW w:w="2267" w:type="dxa"/>
          </w:tcPr>
          <w:p w:rsidR="00582CF7" w:rsidRDefault="00582CF7">
            <w:pPr>
              <w:pStyle w:val="ConsPlusNormal"/>
              <w:jc w:val="center"/>
            </w:pPr>
            <w:r>
              <w:t>П3-07</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4 680,51</w:t>
            </w:r>
          </w:p>
        </w:tc>
      </w:tr>
      <w:tr w:rsidR="00582CF7">
        <w:tc>
          <w:tcPr>
            <w:tcW w:w="2267" w:type="dxa"/>
          </w:tcPr>
          <w:p w:rsidR="00582CF7" w:rsidRDefault="00582CF7">
            <w:pPr>
              <w:pStyle w:val="ConsPlusNormal"/>
              <w:jc w:val="center"/>
            </w:pPr>
            <w:r>
              <w:t>П3-08</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10</w:t>
            </w:r>
          </w:p>
        </w:tc>
        <w:tc>
          <w:tcPr>
            <w:tcW w:w="2268" w:type="dxa"/>
          </w:tcPr>
          <w:p w:rsidR="00582CF7" w:rsidRDefault="00582CF7">
            <w:pPr>
              <w:pStyle w:val="ConsPlusNormal"/>
              <w:jc w:val="center"/>
            </w:pPr>
            <w:r>
              <w:t>8 892,97</w:t>
            </w:r>
          </w:p>
        </w:tc>
      </w:tr>
      <w:tr w:rsidR="00582CF7">
        <w:tc>
          <w:tcPr>
            <w:tcW w:w="2267" w:type="dxa"/>
          </w:tcPr>
          <w:p w:rsidR="00582CF7" w:rsidRDefault="00582CF7">
            <w:pPr>
              <w:pStyle w:val="ConsPlusNormal"/>
              <w:jc w:val="center"/>
            </w:pPr>
            <w:r>
              <w:t>П3-09</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20</w:t>
            </w:r>
          </w:p>
        </w:tc>
        <w:tc>
          <w:tcPr>
            <w:tcW w:w="2268" w:type="dxa"/>
          </w:tcPr>
          <w:p w:rsidR="00582CF7" w:rsidRDefault="00582CF7">
            <w:pPr>
              <w:pStyle w:val="ConsPlusNormal"/>
              <w:jc w:val="center"/>
            </w:pPr>
            <w:r>
              <w:t>21 283,57</w:t>
            </w:r>
          </w:p>
        </w:tc>
      </w:tr>
      <w:tr w:rsidR="00582CF7">
        <w:tc>
          <w:tcPr>
            <w:tcW w:w="2267" w:type="dxa"/>
          </w:tcPr>
          <w:p w:rsidR="00582CF7" w:rsidRDefault="00582CF7">
            <w:pPr>
              <w:pStyle w:val="ConsPlusNormal"/>
              <w:jc w:val="center"/>
            </w:pPr>
            <w:r>
              <w:t>П3-10</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40</w:t>
            </w:r>
          </w:p>
        </w:tc>
        <w:tc>
          <w:tcPr>
            <w:tcW w:w="2268" w:type="dxa"/>
          </w:tcPr>
          <w:p w:rsidR="00582CF7" w:rsidRDefault="00582CF7">
            <w:pPr>
              <w:pStyle w:val="ConsPlusNormal"/>
              <w:jc w:val="center"/>
            </w:pPr>
            <w:r>
              <w:t>35 988,88</w:t>
            </w:r>
          </w:p>
        </w:tc>
      </w:tr>
      <w:tr w:rsidR="00582CF7">
        <w:tc>
          <w:tcPr>
            <w:tcW w:w="2267" w:type="dxa"/>
          </w:tcPr>
          <w:p w:rsidR="00582CF7" w:rsidRDefault="00582CF7">
            <w:pPr>
              <w:pStyle w:val="ConsPlusNormal"/>
              <w:jc w:val="center"/>
            </w:pPr>
            <w:r>
              <w:t>П3-11</w:t>
            </w:r>
          </w:p>
        </w:tc>
        <w:tc>
          <w:tcPr>
            <w:tcW w:w="2267" w:type="dxa"/>
          </w:tcPr>
          <w:p w:rsidR="00582CF7" w:rsidRDefault="00582CF7">
            <w:pPr>
              <w:pStyle w:val="ConsPlusNormal"/>
              <w:jc w:val="center"/>
            </w:pPr>
            <w:r>
              <w:t>35</w:t>
            </w:r>
          </w:p>
        </w:tc>
        <w:tc>
          <w:tcPr>
            <w:tcW w:w="2267" w:type="dxa"/>
          </w:tcPr>
          <w:p w:rsidR="00582CF7" w:rsidRDefault="00582CF7">
            <w:pPr>
              <w:pStyle w:val="ConsPlusNormal"/>
              <w:jc w:val="center"/>
            </w:pPr>
            <w:r>
              <w:t>60</w:t>
            </w:r>
          </w:p>
        </w:tc>
        <w:tc>
          <w:tcPr>
            <w:tcW w:w="2268" w:type="dxa"/>
          </w:tcPr>
          <w:p w:rsidR="00582CF7" w:rsidRDefault="00582CF7">
            <w:pPr>
              <w:pStyle w:val="ConsPlusNormal"/>
              <w:jc w:val="center"/>
            </w:pPr>
            <w:r>
              <w:t>44 771,23</w:t>
            </w:r>
          </w:p>
        </w:tc>
      </w:tr>
      <w:tr w:rsidR="00582CF7">
        <w:tc>
          <w:tcPr>
            <w:tcW w:w="2267" w:type="dxa"/>
          </w:tcPr>
          <w:p w:rsidR="00582CF7" w:rsidRDefault="00582CF7">
            <w:pPr>
              <w:pStyle w:val="ConsPlusNormal"/>
              <w:jc w:val="center"/>
            </w:pPr>
            <w:r>
              <w:t>П3-12</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1 477,91</w:t>
            </w:r>
          </w:p>
        </w:tc>
      </w:tr>
      <w:tr w:rsidR="00582CF7">
        <w:tc>
          <w:tcPr>
            <w:tcW w:w="2267" w:type="dxa"/>
          </w:tcPr>
          <w:p w:rsidR="00582CF7" w:rsidRDefault="00582CF7">
            <w:pPr>
              <w:pStyle w:val="ConsPlusNormal"/>
              <w:jc w:val="center"/>
            </w:pPr>
            <w:r>
              <w:t>П3-13</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5 026,59</w:t>
            </w:r>
          </w:p>
        </w:tc>
      </w:tr>
      <w:tr w:rsidR="00582CF7">
        <w:tc>
          <w:tcPr>
            <w:tcW w:w="2267" w:type="dxa"/>
          </w:tcPr>
          <w:p w:rsidR="00582CF7" w:rsidRDefault="00582CF7">
            <w:pPr>
              <w:pStyle w:val="ConsPlusNormal"/>
              <w:jc w:val="center"/>
            </w:pPr>
            <w:r>
              <w:t>П3-14</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5 026,59</w:t>
            </w:r>
          </w:p>
        </w:tc>
      </w:tr>
      <w:tr w:rsidR="00582CF7">
        <w:tc>
          <w:tcPr>
            <w:tcW w:w="2267" w:type="dxa"/>
          </w:tcPr>
          <w:p w:rsidR="00582CF7" w:rsidRDefault="00582CF7">
            <w:pPr>
              <w:pStyle w:val="ConsPlusNormal"/>
              <w:jc w:val="center"/>
            </w:pPr>
            <w:r>
              <w:t>П3-15</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10</w:t>
            </w:r>
          </w:p>
        </w:tc>
        <w:tc>
          <w:tcPr>
            <w:tcW w:w="2268" w:type="dxa"/>
          </w:tcPr>
          <w:p w:rsidR="00582CF7" w:rsidRDefault="00582CF7">
            <w:pPr>
              <w:pStyle w:val="ConsPlusNormal"/>
              <w:jc w:val="center"/>
            </w:pPr>
            <w:r>
              <w:t>7 800,85</w:t>
            </w:r>
          </w:p>
        </w:tc>
      </w:tr>
      <w:tr w:rsidR="00582CF7">
        <w:tc>
          <w:tcPr>
            <w:tcW w:w="2267" w:type="dxa"/>
          </w:tcPr>
          <w:p w:rsidR="00582CF7" w:rsidRDefault="00582CF7">
            <w:pPr>
              <w:pStyle w:val="ConsPlusNormal"/>
              <w:jc w:val="center"/>
            </w:pPr>
            <w:r>
              <w:t>П3-16</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30</w:t>
            </w:r>
          </w:p>
        </w:tc>
        <w:tc>
          <w:tcPr>
            <w:tcW w:w="2268" w:type="dxa"/>
          </w:tcPr>
          <w:p w:rsidR="00582CF7" w:rsidRDefault="00582CF7">
            <w:pPr>
              <w:pStyle w:val="ConsPlusNormal"/>
              <w:jc w:val="center"/>
            </w:pPr>
            <w:r>
              <w:t>32 763,59</w:t>
            </w:r>
          </w:p>
        </w:tc>
      </w:tr>
      <w:tr w:rsidR="00582CF7">
        <w:tc>
          <w:tcPr>
            <w:tcW w:w="2267" w:type="dxa"/>
          </w:tcPr>
          <w:p w:rsidR="00582CF7" w:rsidRDefault="00582CF7">
            <w:pPr>
              <w:pStyle w:val="ConsPlusNormal"/>
              <w:jc w:val="center"/>
            </w:pPr>
            <w:r>
              <w:t>П3-17</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50</w:t>
            </w:r>
          </w:p>
        </w:tc>
        <w:tc>
          <w:tcPr>
            <w:tcW w:w="2268" w:type="dxa"/>
          </w:tcPr>
          <w:p w:rsidR="00582CF7" w:rsidRDefault="00582CF7">
            <w:pPr>
              <w:pStyle w:val="ConsPlusNormal"/>
              <w:jc w:val="center"/>
            </w:pPr>
            <w:r>
              <w:t>89 231,84</w:t>
            </w:r>
          </w:p>
        </w:tc>
      </w:tr>
      <w:tr w:rsidR="00582CF7">
        <w:tc>
          <w:tcPr>
            <w:tcW w:w="2267" w:type="dxa"/>
          </w:tcPr>
          <w:p w:rsidR="00582CF7" w:rsidRDefault="00582CF7">
            <w:pPr>
              <w:pStyle w:val="ConsPlusNormal"/>
              <w:jc w:val="center"/>
            </w:pPr>
            <w:r>
              <w:t>П3-18</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100</w:t>
            </w:r>
          </w:p>
        </w:tc>
        <w:tc>
          <w:tcPr>
            <w:tcW w:w="2268" w:type="dxa"/>
          </w:tcPr>
          <w:p w:rsidR="00582CF7" w:rsidRDefault="00582CF7">
            <w:pPr>
              <w:pStyle w:val="ConsPlusNormal"/>
              <w:jc w:val="center"/>
            </w:pPr>
            <w:r>
              <w:t>112 998,91</w:t>
            </w:r>
          </w:p>
        </w:tc>
      </w:tr>
      <w:tr w:rsidR="00582CF7">
        <w:tc>
          <w:tcPr>
            <w:tcW w:w="2267" w:type="dxa"/>
          </w:tcPr>
          <w:p w:rsidR="00582CF7" w:rsidRDefault="00582CF7">
            <w:pPr>
              <w:pStyle w:val="ConsPlusNormal"/>
              <w:jc w:val="center"/>
            </w:pPr>
            <w:r>
              <w:t>П3-19</w:t>
            </w:r>
          </w:p>
        </w:tc>
        <w:tc>
          <w:tcPr>
            <w:tcW w:w="2267" w:type="dxa"/>
          </w:tcPr>
          <w:p w:rsidR="00582CF7" w:rsidRDefault="00582CF7">
            <w:pPr>
              <w:pStyle w:val="ConsPlusNormal"/>
              <w:jc w:val="center"/>
            </w:pPr>
            <w:r>
              <w:t>110 (150)</w:t>
            </w:r>
          </w:p>
        </w:tc>
        <w:tc>
          <w:tcPr>
            <w:tcW w:w="2267" w:type="dxa"/>
          </w:tcPr>
          <w:p w:rsidR="00582CF7" w:rsidRDefault="00582CF7">
            <w:pPr>
              <w:pStyle w:val="ConsPlusNormal"/>
              <w:jc w:val="center"/>
            </w:pPr>
            <w:r>
              <w:t>150</w:t>
            </w:r>
          </w:p>
        </w:tc>
        <w:tc>
          <w:tcPr>
            <w:tcW w:w="2268" w:type="dxa"/>
          </w:tcPr>
          <w:p w:rsidR="00582CF7" w:rsidRDefault="00582CF7">
            <w:pPr>
              <w:pStyle w:val="ConsPlusNormal"/>
              <w:jc w:val="center"/>
            </w:pPr>
            <w:r>
              <w:t>133 476,86</w:t>
            </w:r>
          </w:p>
        </w:tc>
      </w:tr>
      <w:tr w:rsidR="00582CF7">
        <w:tc>
          <w:tcPr>
            <w:tcW w:w="2267" w:type="dxa"/>
          </w:tcPr>
          <w:p w:rsidR="00582CF7" w:rsidRDefault="00582CF7">
            <w:pPr>
              <w:pStyle w:val="ConsPlusNormal"/>
              <w:jc w:val="center"/>
            </w:pPr>
            <w:r>
              <w:t>П3-20</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9 087,29</w:t>
            </w:r>
          </w:p>
        </w:tc>
      </w:tr>
      <w:tr w:rsidR="00582CF7">
        <w:tc>
          <w:tcPr>
            <w:tcW w:w="2267" w:type="dxa"/>
          </w:tcPr>
          <w:p w:rsidR="00582CF7" w:rsidRDefault="00582CF7">
            <w:pPr>
              <w:pStyle w:val="ConsPlusNormal"/>
              <w:jc w:val="center"/>
            </w:pPr>
            <w:r>
              <w:t>П3-21</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30 898,47</w:t>
            </w:r>
          </w:p>
        </w:tc>
      </w:tr>
      <w:tr w:rsidR="00582CF7">
        <w:tc>
          <w:tcPr>
            <w:tcW w:w="2267" w:type="dxa"/>
          </w:tcPr>
          <w:p w:rsidR="00582CF7" w:rsidRDefault="00582CF7">
            <w:pPr>
              <w:pStyle w:val="ConsPlusNormal"/>
              <w:jc w:val="center"/>
            </w:pPr>
            <w:r>
              <w:t>П3-22</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30 898,47</w:t>
            </w:r>
          </w:p>
        </w:tc>
      </w:tr>
      <w:tr w:rsidR="00582CF7">
        <w:tc>
          <w:tcPr>
            <w:tcW w:w="2267" w:type="dxa"/>
          </w:tcPr>
          <w:p w:rsidR="00582CF7" w:rsidRDefault="00582CF7">
            <w:pPr>
              <w:pStyle w:val="ConsPlusNormal"/>
              <w:jc w:val="center"/>
            </w:pPr>
            <w:r>
              <w:t>П3-23</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10</w:t>
            </w:r>
          </w:p>
        </w:tc>
        <w:tc>
          <w:tcPr>
            <w:tcW w:w="2268" w:type="dxa"/>
          </w:tcPr>
          <w:p w:rsidR="00582CF7" w:rsidRDefault="00582CF7">
            <w:pPr>
              <w:pStyle w:val="ConsPlusNormal"/>
              <w:jc w:val="center"/>
            </w:pPr>
            <w:r>
              <w:t>52 421,74</w:t>
            </w:r>
          </w:p>
        </w:tc>
      </w:tr>
      <w:tr w:rsidR="00582CF7">
        <w:tc>
          <w:tcPr>
            <w:tcW w:w="2267" w:type="dxa"/>
          </w:tcPr>
          <w:p w:rsidR="00582CF7" w:rsidRDefault="00582CF7">
            <w:pPr>
              <w:pStyle w:val="ConsPlusNormal"/>
              <w:jc w:val="center"/>
            </w:pPr>
            <w:r>
              <w:t>П3-24</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30</w:t>
            </w:r>
          </w:p>
        </w:tc>
        <w:tc>
          <w:tcPr>
            <w:tcW w:w="2268" w:type="dxa"/>
          </w:tcPr>
          <w:p w:rsidR="00582CF7" w:rsidRDefault="00582CF7">
            <w:pPr>
              <w:pStyle w:val="ConsPlusNormal"/>
              <w:jc w:val="center"/>
            </w:pPr>
            <w:r>
              <w:t>80 284,97</w:t>
            </w:r>
          </w:p>
        </w:tc>
      </w:tr>
      <w:tr w:rsidR="00582CF7">
        <w:tc>
          <w:tcPr>
            <w:tcW w:w="2267" w:type="dxa"/>
          </w:tcPr>
          <w:p w:rsidR="00582CF7" w:rsidRDefault="00582CF7">
            <w:pPr>
              <w:pStyle w:val="ConsPlusNormal"/>
              <w:jc w:val="center"/>
            </w:pPr>
            <w:r>
              <w:t>П3-25</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50</w:t>
            </w:r>
          </w:p>
        </w:tc>
        <w:tc>
          <w:tcPr>
            <w:tcW w:w="2268" w:type="dxa"/>
          </w:tcPr>
          <w:p w:rsidR="00582CF7" w:rsidRDefault="00582CF7">
            <w:pPr>
              <w:pStyle w:val="ConsPlusNormal"/>
              <w:jc w:val="center"/>
            </w:pPr>
            <w:r>
              <w:t>92 522,38</w:t>
            </w:r>
          </w:p>
        </w:tc>
      </w:tr>
      <w:tr w:rsidR="00582CF7">
        <w:tc>
          <w:tcPr>
            <w:tcW w:w="2267" w:type="dxa"/>
          </w:tcPr>
          <w:p w:rsidR="00582CF7" w:rsidRDefault="00582CF7">
            <w:pPr>
              <w:pStyle w:val="ConsPlusNormal"/>
              <w:jc w:val="center"/>
            </w:pPr>
            <w:r>
              <w:t>П3-26</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100</w:t>
            </w:r>
          </w:p>
        </w:tc>
        <w:tc>
          <w:tcPr>
            <w:tcW w:w="2268" w:type="dxa"/>
          </w:tcPr>
          <w:p w:rsidR="00582CF7" w:rsidRDefault="00582CF7">
            <w:pPr>
              <w:pStyle w:val="ConsPlusNormal"/>
              <w:jc w:val="center"/>
            </w:pPr>
            <w:r>
              <w:t>126 158,24</w:t>
            </w:r>
          </w:p>
        </w:tc>
      </w:tr>
      <w:tr w:rsidR="00582CF7">
        <w:tc>
          <w:tcPr>
            <w:tcW w:w="2267" w:type="dxa"/>
          </w:tcPr>
          <w:p w:rsidR="00582CF7" w:rsidRDefault="00582CF7">
            <w:pPr>
              <w:pStyle w:val="ConsPlusNormal"/>
              <w:jc w:val="center"/>
            </w:pPr>
            <w:r>
              <w:t>П3-27</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150</w:t>
            </w:r>
          </w:p>
        </w:tc>
        <w:tc>
          <w:tcPr>
            <w:tcW w:w="2268" w:type="dxa"/>
          </w:tcPr>
          <w:p w:rsidR="00582CF7" w:rsidRDefault="00582CF7">
            <w:pPr>
              <w:pStyle w:val="ConsPlusNormal"/>
              <w:jc w:val="center"/>
            </w:pPr>
            <w:r>
              <w:t>156 011,40</w:t>
            </w:r>
          </w:p>
        </w:tc>
      </w:tr>
      <w:tr w:rsidR="00582CF7">
        <w:tc>
          <w:tcPr>
            <w:tcW w:w="2267" w:type="dxa"/>
          </w:tcPr>
          <w:p w:rsidR="00582CF7" w:rsidRDefault="00582CF7">
            <w:pPr>
              <w:pStyle w:val="ConsPlusNormal"/>
              <w:jc w:val="center"/>
            </w:pPr>
            <w:r>
              <w:t>П3-28</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250</w:t>
            </w:r>
          </w:p>
        </w:tc>
        <w:tc>
          <w:tcPr>
            <w:tcW w:w="2268" w:type="dxa"/>
          </w:tcPr>
          <w:p w:rsidR="00582CF7" w:rsidRDefault="00582CF7">
            <w:pPr>
              <w:pStyle w:val="ConsPlusNormal"/>
              <w:jc w:val="center"/>
            </w:pPr>
            <w:r>
              <w:t>195 486,56</w:t>
            </w:r>
          </w:p>
        </w:tc>
      </w:tr>
      <w:tr w:rsidR="00582CF7">
        <w:tc>
          <w:tcPr>
            <w:tcW w:w="2267" w:type="dxa"/>
          </w:tcPr>
          <w:p w:rsidR="00582CF7" w:rsidRDefault="00582CF7">
            <w:pPr>
              <w:pStyle w:val="ConsPlusNormal"/>
              <w:jc w:val="center"/>
            </w:pPr>
            <w:r>
              <w:t>П3-29</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350</w:t>
            </w:r>
          </w:p>
        </w:tc>
        <w:tc>
          <w:tcPr>
            <w:tcW w:w="2268" w:type="dxa"/>
          </w:tcPr>
          <w:p w:rsidR="00582CF7" w:rsidRDefault="00582CF7">
            <w:pPr>
              <w:pStyle w:val="ConsPlusNormal"/>
              <w:jc w:val="center"/>
            </w:pPr>
            <w:r>
              <w:t>273 680,90</w:t>
            </w:r>
          </w:p>
        </w:tc>
      </w:tr>
      <w:tr w:rsidR="00582CF7">
        <w:tc>
          <w:tcPr>
            <w:tcW w:w="2267" w:type="dxa"/>
          </w:tcPr>
          <w:p w:rsidR="00582CF7" w:rsidRDefault="00582CF7">
            <w:pPr>
              <w:pStyle w:val="ConsPlusNormal"/>
              <w:jc w:val="center"/>
            </w:pPr>
            <w:r>
              <w:t>П3-30</w:t>
            </w:r>
          </w:p>
        </w:tc>
        <w:tc>
          <w:tcPr>
            <w:tcW w:w="2267" w:type="dxa"/>
          </w:tcPr>
          <w:p w:rsidR="00582CF7" w:rsidRDefault="00582CF7">
            <w:pPr>
              <w:pStyle w:val="ConsPlusNormal"/>
              <w:jc w:val="center"/>
            </w:pPr>
            <w:r>
              <w:t>220</w:t>
            </w:r>
          </w:p>
        </w:tc>
        <w:tc>
          <w:tcPr>
            <w:tcW w:w="2267" w:type="dxa"/>
          </w:tcPr>
          <w:p w:rsidR="00582CF7" w:rsidRDefault="00582CF7">
            <w:pPr>
              <w:pStyle w:val="ConsPlusNormal"/>
              <w:jc w:val="center"/>
            </w:pPr>
            <w:r>
              <w:t>450</w:t>
            </w:r>
          </w:p>
        </w:tc>
        <w:tc>
          <w:tcPr>
            <w:tcW w:w="2268" w:type="dxa"/>
          </w:tcPr>
          <w:p w:rsidR="00582CF7" w:rsidRDefault="00582CF7">
            <w:pPr>
              <w:pStyle w:val="ConsPlusNormal"/>
              <w:jc w:val="center"/>
            </w:pPr>
            <w:r>
              <w:t>351 875,24</w:t>
            </w:r>
          </w:p>
        </w:tc>
      </w:tr>
      <w:tr w:rsidR="00582CF7">
        <w:tc>
          <w:tcPr>
            <w:tcW w:w="2267" w:type="dxa"/>
          </w:tcPr>
          <w:p w:rsidR="00582CF7" w:rsidRDefault="00582CF7">
            <w:pPr>
              <w:pStyle w:val="ConsPlusNormal"/>
              <w:jc w:val="center"/>
            </w:pPr>
            <w:r>
              <w:t>П3-31</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12 281,38</w:t>
            </w:r>
          </w:p>
        </w:tc>
      </w:tr>
      <w:tr w:rsidR="00582CF7">
        <w:tc>
          <w:tcPr>
            <w:tcW w:w="2267" w:type="dxa"/>
          </w:tcPr>
          <w:p w:rsidR="00582CF7" w:rsidRDefault="00582CF7">
            <w:pPr>
              <w:pStyle w:val="ConsPlusNormal"/>
              <w:jc w:val="center"/>
            </w:pPr>
            <w:r>
              <w:t>П3-32</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41 754,42</w:t>
            </w:r>
          </w:p>
        </w:tc>
      </w:tr>
      <w:tr w:rsidR="00582CF7">
        <w:tc>
          <w:tcPr>
            <w:tcW w:w="2267" w:type="dxa"/>
          </w:tcPr>
          <w:p w:rsidR="00582CF7" w:rsidRDefault="00582CF7">
            <w:pPr>
              <w:pStyle w:val="ConsPlusNormal"/>
              <w:jc w:val="center"/>
            </w:pPr>
            <w:r>
              <w:t>П3-33</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41 754,42</w:t>
            </w:r>
          </w:p>
        </w:tc>
      </w:tr>
      <w:tr w:rsidR="00582CF7">
        <w:tc>
          <w:tcPr>
            <w:tcW w:w="2267" w:type="dxa"/>
          </w:tcPr>
          <w:p w:rsidR="00582CF7" w:rsidRDefault="00582CF7">
            <w:pPr>
              <w:pStyle w:val="ConsPlusNormal"/>
              <w:jc w:val="center"/>
            </w:pPr>
            <w:r>
              <w:t>П3-34</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30</w:t>
            </w:r>
          </w:p>
        </w:tc>
        <w:tc>
          <w:tcPr>
            <w:tcW w:w="2268" w:type="dxa"/>
          </w:tcPr>
          <w:p w:rsidR="00582CF7" w:rsidRDefault="00582CF7">
            <w:pPr>
              <w:pStyle w:val="ConsPlusNormal"/>
              <w:jc w:val="center"/>
            </w:pPr>
            <w:r>
              <w:t>109 068,70</w:t>
            </w:r>
          </w:p>
        </w:tc>
      </w:tr>
      <w:tr w:rsidR="00582CF7">
        <w:tc>
          <w:tcPr>
            <w:tcW w:w="2267" w:type="dxa"/>
          </w:tcPr>
          <w:p w:rsidR="00582CF7" w:rsidRDefault="00582CF7">
            <w:pPr>
              <w:pStyle w:val="ConsPlusNormal"/>
              <w:jc w:val="center"/>
            </w:pPr>
            <w:r>
              <w:t>П3-35</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50</w:t>
            </w:r>
          </w:p>
        </w:tc>
        <w:tc>
          <w:tcPr>
            <w:tcW w:w="2268" w:type="dxa"/>
          </w:tcPr>
          <w:p w:rsidR="00582CF7" w:rsidRDefault="00582CF7">
            <w:pPr>
              <w:pStyle w:val="ConsPlusNormal"/>
              <w:jc w:val="center"/>
            </w:pPr>
            <w:r>
              <w:t>165 881,61</w:t>
            </w:r>
          </w:p>
        </w:tc>
      </w:tr>
      <w:tr w:rsidR="00582CF7">
        <w:tc>
          <w:tcPr>
            <w:tcW w:w="2267" w:type="dxa"/>
          </w:tcPr>
          <w:p w:rsidR="00582CF7" w:rsidRDefault="00582CF7">
            <w:pPr>
              <w:pStyle w:val="ConsPlusNormal"/>
              <w:jc w:val="center"/>
            </w:pPr>
            <w:r>
              <w:t>П3-36</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100</w:t>
            </w:r>
          </w:p>
        </w:tc>
        <w:tc>
          <w:tcPr>
            <w:tcW w:w="2268" w:type="dxa"/>
          </w:tcPr>
          <w:p w:rsidR="00582CF7" w:rsidRDefault="00582CF7">
            <w:pPr>
              <w:pStyle w:val="ConsPlusNormal"/>
              <w:jc w:val="center"/>
            </w:pPr>
            <w:r>
              <w:t>221 066,27</w:t>
            </w:r>
          </w:p>
        </w:tc>
      </w:tr>
      <w:tr w:rsidR="00582CF7">
        <w:tc>
          <w:tcPr>
            <w:tcW w:w="2267" w:type="dxa"/>
          </w:tcPr>
          <w:p w:rsidR="00582CF7" w:rsidRDefault="00582CF7">
            <w:pPr>
              <w:pStyle w:val="ConsPlusNormal"/>
              <w:jc w:val="center"/>
            </w:pPr>
            <w:r>
              <w:t>П3-37</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200</w:t>
            </w:r>
          </w:p>
        </w:tc>
        <w:tc>
          <w:tcPr>
            <w:tcW w:w="2268" w:type="dxa"/>
          </w:tcPr>
          <w:p w:rsidR="00582CF7" w:rsidRDefault="00582CF7">
            <w:pPr>
              <w:pStyle w:val="ConsPlusNormal"/>
              <w:jc w:val="center"/>
            </w:pPr>
            <w:r>
              <w:t>296 398,40</w:t>
            </w:r>
          </w:p>
        </w:tc>
      </w:tr>
      <w:tr w:rsidR="00582CF7">
        <w:tc>
          <w:tcPr>
            <w:tcW w:w="2267" w:type="dxa"/>
          </w:tcPr>
          <w:p w:rsidR="00582CF7" w:rsidRDefault="00582CF7">
            <w:pPr>
              <w:pStyle w:val="ConsPlusNormal"/>
              <w:jc w:val="center"/>
            </w:pPr>
            <w:r>
              <w:t>П3-38</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400</w:t>
            </w:r>
          </w:p>
        </w:tc>
        <w:tc>
          <w:tcPr>
            <w:tcW w:w="2268" w:type="dxa"/>
          </w:tcPr>
          <w:p w:rsidR="00582CF7" w:rsidRDefault="00582CF7">
            <w:pPr>
              <w:pStyle w:val="ConsPlusNormal"/>
              <w:jc w:val="center"/>
            </w:pPr>
            <w:r>
              <w:t>396 073,45</w:t>
            </w:r>
          </w:p>
        </w:tc>
      </w:tr>
      <w:tr w:rsidR="00582CF7">
        <w:tc>
          <w:tcPr>
            <w:tcW w:w="2267" w:type="dxa"/>
          </w:tcPr>
          <w:p w:rsidR="00582CF7" w:rsidRDefault="00582CF7">
            <w:pPr>
              <w:pStyle w:val="ConsPlusNormal"/>
              <w:jc w:val="center"/>
            </w:pPr>
            <w:r>
              <w:t>П3-39</w:t>
            </w:r>
          </w:p>
        </w:tc>
        <w:tc>
          <w:tcPr>
            <w:tcW w:w="2267" w:type="dxa"/>
          </w:tcPr>
          <w:p w:rsidR="00582CF7" w:rsidRDefault="00582CF7">
            <w:pPr>
              <w:pStyle w:val="ConsPlusNormal"/>
              <w:jc w:val="center"/>
            </w:pPr>
            <w:r>
              <w:t>330 - 500</w:t>
            </w:r>
          </w:p>
        </w:tc>
        <w:tc>
          <w:tcPr>
            <w:tcW w:w="2267" w:type="dxa"/>
          </w:tcPr>
          <w:p w:rsidR="00582CF7" w:rsidRDefault="00582CF7">
            <w:pPr>
              <w:pStyle w:val="ConsPlusNormal"/>
              <w:jc w:val="center"/>
            </w:pPr>
            <w:r>
              <w:t>600</w:t>
            </w:r>
          </w:p>
        </w:tc>
        <w:tc>
          <w:tcPr>
            <w:tcW w:w="2268" w:type="dxa"/>
          </w:tcPr>
          <w:p w:rsidR="00582CF7" w:rsidRDefault="00582CF7">
            <w:pPr>
              <w:pStyle w:val="ConsPlusNormal"/>
              <w:jc w:val="center"/>
            </w:pPr>
            <w:r>
              <w:t>470 746,06</w:t>
            </w:r>
          </w:p>
        </w:tc>
      </w:tr>
      <w:tr w:rsidR="00582CF7">
        <w:tc>
          <w:tcPr>
            <w:tcW w:w="2267" w:type="dxa"/>
          </w:tcPr>
          <w:p w:rsidR="00582CF7" w:rsidRDefault="00582CF7">
            <w:pPr>
              <w:pStyle w:val="ConsPlusNormal"/>
              <w:jc w:val="center"/>
            </w:pPr>
            <w:r>
              <w:t>П3-40</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1</w:t>
            </w:r>
          </w:p>
        </w:tc>
        <w:tc>
          <w:tcPr>
            <w:tcW w:w="2268" w:type="dxa"/>
          </w:tcPr>
          <w:p w:rsidR="00582CF7" w:rsidRDefault="00582CF7">
            <w:pPr>
              <w:pStyle w:val="ConsPlusNormal"/>
              <w:jc w:val="center"/>
            </w:pPr>
            <w:r>
              <w:t>12 570,72</w:t>
            </w:r>
          </w:p>
        </w:tc>
      </w:tr>
      <w:tr w:rsidR="00582CF7">
        <w:tc>
          <w:tcPr>
            <w:tcW w:w="2267" w:type="dxa"/>
          </w:tcPr>
          <w:p w:rsidR="00582CF7" w:rsidRDefault="00582CF7">
            <w:pPr>
              <w:pStyle w:val="ConsPlusNormal"/>
              <w:jc w:val="center"/>
            </w:pPr>
            <w:r>
              <w:t>П3-41</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2</w:t>
            </w:r>
          </w:p>
        </w:tc>
        <w:tc>
          <w:tcPr>
            <w:tcW w:w="2268" w:type="dxa"/>
          </w:tcPr>
          <w:p w:rsidR="00582CF7" w:rsidRDefault="00582CF7">
            <w:pPr>
              <w:pStyle w:val="ConsPlusNormal"/>
              <w:jc w:val="center"/>
            </w:pPr>
            <w:r>
              <w:t>42 741,59</w:t>
            </w:r>
          </w:p>
        </w:tc>
      </w:tr>
      <w:tr w:rsidR="00582CF7">
        <w:tc>
          <w:tcPr>
            <w:tcW w:w="2267" w:type="dxa"/>
          </w:tcPr>
          <w:p w:rsidR="00582CF7" w:rsidRDefault="00582CF7">
            <w:pPr>
              <w:pStyle w:val="ConsPlusNormal"/>
              <w:jc w:val="center"/>
            </w:pPr>
            <w:r>
              <w:t>П3-42</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5</w:t>
            </w:r>
          </w:p>
        </w:tc>
        <w:tc>
          <w:tcPr>
            <w:tcW w:w="2268" w:type="dxa"/>
          </w:tcPr>
          <w:p w:rsidR="00582CF7" w:rsidRDefault="00582CF7">
            <w:pPr>
              <w:pStyle w:val="ConsPlusNormal"/>
              <w:jc w:val="center"/>
            </w:pPr>
            <w:r>
              <w:t>42 741,59</w:t>
            </w:r>
          </w:p>
        </w:tc>
      </w:tr>
      <w:tr w:rsidR="00582CF7">
        <w:tc>
          <w:tcPr>
            <w:tcW w:w="2267" w:type="dxa"/>
          </w:tcPr>
          <w:p w:rsidR="00582CF7" w:rsidRDefault="00582CF7">
            <w:pPr>
              <w:pStyle w:val="ConsPlusNormal"/>
              <w:jc w:val="center"/>
            </w:pPr>
            <w:r>
              <w:t>П3-43</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50</w:t>
            </w:r>
          </w:p>
        </w:tc>
        <w:tc>
          <w:tcPr>
            <w:tcW w:w="2268" w:type="dxa"/>
          </w:tcPr>
          <w:p w:rsidR="00582CF7" w:rsidRDefault="00582CF7">
            <w:pPr>
              <w:pStyle w:val="ConsPlusNormal"/>
              <w:jc w:val="center"/>
            </w:pPr>
            <w:r>
              <w:t>115 549,08</w:t>
            </w:r>
          </w:p>
        </w:tc>
      </w:tr>
      <w:tr w:rsidR="00582CF7">
        <w:tc>
          <w:tcPr>
            <w:tcW w:w="2267" w:type="dxa"/>
          </w:tcPr>
          <w:p w:rsidR="00582CF7" w:rsidRDefault="00582CF7">
            <w:pPr>
              <w:pStyle w:val="ConsPlusNormal"/>
              <w:jc w:val="center"/>
            </w:pPr>
            <w:r>
              <w:t>П3-44</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100</w:t>
            </w:r>
          </w:p>
        </w:tc>
        <w:tc>
          <w:tcPr>
            <w:tcW w:w="2268" w:type="dxa"/>
          </w:tcPr>
          <w:p w:rsidR="00582CF7" w:rsidRDefault="00582CF7">
            <w:pPr>
              <w:pStyle w:val="ConsPlusNormal"/>
              <w:jc w:val="center"/>
            </w:pPr>
            <w:r>
              <w:t>180 273,47</w:t>
            </w:r>
          </w:p>
        </w:tc>
      </w:tr>
      <w:tr w:rsidR="00582CF7">
        <w:tc>
          <w:tcPr>
            <w:tcW w:w="2267" w:type="dxa"/>
          </w:tcPr>
          <w:p w:rsidR="00582CF7" w:rsidRDefault="00582CF7">
            <w:pPr>
              <w:pStyle w:val="ConsPlusNormal"/>
              <w:jc w:val="center"/>
            </w:pPr>
            <w:r>
              <w:t>П3-45</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200</w:t>
            </w:r>
          </w:p>
        </w:tc>
        <w:tc>
          <w:tcPr>
            <w:tcW w:w="2268" w:type="dxa"/>
          </w:tcPr>
          <w:p w:rsidR="00582CF7" w:rsidRDefault="00582CF7">
            <w:pPr>
              <w:pStyle w:val="ConsPlusNormal"/>
              <w:jc w:val="center"/>
            </w:pPr>
            <w:r>
              <w:t>324 031,86</w:t>
            </w:r>
          </w:p>
        </w:tc>
      </w:tr>
      <w:tr w:rsidR="00582CF7">
        <w:tc>
          <w:tcPr>
            <w:tcW w:w="2267" w:type="dxa"/>
          </w:tcPr>
          <w:p w:rsidR="00582CF7" w:rsidRDefault="00582CF7">
            <w:pPr>
              <w:pStyle w:val="ConsPlusNormal"/>
              <w:jc w:val="center"/>
            </w:pPr>
            <w:r>
              <w:t>П3-46</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300</w:t>
            </w:r>
          </w:p>
        </w:tc>
        <w:tc>
          <w:tcPr>
            <w:tcW w:w="2268" w:type="dxa"/>
          </w:tcPr>
          <w:p w:rsidR="00582CF7" w:rsidRDefault="00582CF7">
            <w:pPr>
              <w:pStyle w:val="ConsPlusNormal"/>
              <w:jc w:val="center"/>
            </w:pPr>
            <w:r>
              <w:t>370 249,79</w:t>
            </w:r>
          </w:p>
        </w:tc>
      </w:tr>
      <w:tr w:rsidR="00582CF7">
        <w:tc>
          <w:tcPr>
            <w:tcW w:w="2267" w:type="dxa"/>
          </w:tcPr>
          <w:p w:rsidR="00582CF7" w:rsidRDefault="00582CF7">
            <w:pPr>
              <w:pStyle w:val="ConsPlusNormal"/>
              <w:jc w:val="center"/>
            </w:pPr>
            <w:r>
              <w:t>П3-47</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500</w:t>
            </w:r>
          </w:p>
        </w:tc>
        <w:tc>
          <w:tcPr>
            <w:tcW w:w="2268" w:type="dxa"/>
          </w:tcPr>
          <w:p w:rsidR="00582CF7" w:rsidRDefault="00582CF7">
            <w:pPr>
              <w:pStyle w:val="ConsPlusNormal"/>
              <w:jc w:val="center"/>
            </w:pPr>
            <w:r>
              <w:t>467 951,94</w:t>
            </w:r>
          </w:p>
        </w:tc>
      </w:tr>
      <w:tr w:rsidR="00582CF7">
        <w:tc>
          <w:tcPr>
            <w:tcW w:w="2267" w:type="dxa"/>
          </w:tcPr>
          <w:p w:rsidR="00582CF7" w:rsidRDefault="00582CF7">
            <w:pPr>
              <w:pStyle w:val="ConsPlusNormal"/>
              <w:jc w:val="center"/>
            </w:pPr>
            <w:r>
              <w:t>П3-48</w:t>
            </w:r>
          </w:p>
        </w:tc>
        <w:tc>
          <w:tcPr>
            <w:tcW w:w="2267" w:type="dxa"/>
          </w:tcPr>
          <w:p w:rsidR="00582CF7" w:rsidRDefault="00582CF7">
            <w:pPr>
              <w:pStyle w:val="ConsPlusNormal"/>
              <w:jc w:val="center"/>
            </w:pPr>
            <w:r>
              <w:t>750</w:t>
            </w:r>
          </w:p>
        </w:tc>
        <w:tc>
          <w:tcPr>
            <w:tcW w:w="2267" w:type="dxa"/>
          </w:tcPr>
          <w:p w:rsidR="00582CF7" w:rsidRDefault="00582CF7">
            <w:pPr>
              <w:pStyle w:val="ConsPlusNormal"/>
              <w:jc w:val="center"/>
            </w:pPr>
            <w:r>
              <w:t>700</w:t>
            </w:r>
          </w:p>
        </w:tc>
        <w:tc>
          <w:tcPr>
            <w:tcW w:w="2268" w:type="dxa"/>
          </w:tcPr>
          <w:p w:rsidR="00582CF7" w:rsidRDefault="00582CF7">
            <w:pPr>
              <w:pStyle w:val="ConsPlusNormal"/>
              <w:jc w:val="center"/>
            </w:pPr>
            <w:r>
              <w:t>570 258,01</w:t>
            </w:r>
          </w:p>
        </w:tc>
      </w:tr>
    </w:tbl>
    <w:p w:rsidR="00582CF7" w:rsidRDefault="00582CF7">
      <w:pPr>
        <w:pStyle w:val="ConsPlusNormal"/>
        <w:jc w:val="both"/>
      </w:pPr>
    </w:p>
    <w:p w:rsidR="00582CF7" w:rsidRDefault="00582CF7">
      <w:pPr>
        <w:pStyle w:val="ConsPlusNormal"/>
        <w:ind w:firstLine="540"/>
        <w:jc w:val="both"/>
      </w:pPr>
      <w:r>
        <w:t xml:space="preserve">В </w:t>
      </w:r>
      <w:hyperlink w:anchor="P8745">
        <w:r>
          <w:rPr>
            <w:color w:val="0000FF"/>
          </w:rPr>
          <w:t>таблице П3</w:t>
        </w:r>
      </w:hyperlink>
      <w:r>
        <w:t xml:space="preserve"> в УНЦ учтены затраты на:</w:t>
      </w:r>
    </w:p>
    <w:p w:rsidR="00582CF7" w:rsidRDefault="00582CF7">
      <w:pPr>
        <w:pStyle w:val="ConsPlusNormal"/>
        <w:spacing w:before="220"/>
        <w:ind w:firstLine="540"/>
        <w:jc w:val="both"/>
      </w:pPr>
      <w:r>
        <w:t>разработку ПД, РД и выполнение ИИ в отношении одной ВЛ вне зависимости от ее ценности;</w:t>
      </w:r>
    </w:p>
    <w:p w:rsidR="00582CF7" w:rsidRDefault="00582CF7">
      <w:pPr>
        <w:pStyle w:val="ConsPlusNormal"/>
        <w:spacing w:before="220"/>
        <w:ind w:firstLine="540"/>
        <w:jc w:val="both"/>
      </w:pPr>
      <w:r>
        <w:t>выполнение проектных и изыскательских работ в отношении ОКГТ.</w:t>
      </w:r>
    </w:p>
    <w:p w:rsidR="00582CF7" w:rsidRDefault="00582CF7">
      <w:pPr>
        <w:pStyle w:val="ConsPlusNormal"/>
        <w:spacing w:before="220"/>
        <w:ind w:firstLine="540"/>
        <w:jc w:val="both"/>
      </w:pPr>
      <w:r>
        <w:t xml:space="preserve">Для учета состава выполняемых проектных и изыскательские работ в части наличия либо отсутствия затрат на разработку ПД, РД и (или) выполнение ИИ вместе с УНЦ из </w:t>
      </w:r>
      <w:hyperlink w:anchor="P8745">
        <w:r>
          <w:rPr>
            <w:color w:val="0000FF"/>
          </w:rPr>
          <w:t>таблицы П3</w:t>
        </w:r>
      </w:hyperlink>
      <w:r>
        <w:t xml:space="preserve"> применяется коэффициент (Кф1), определяемый по следующей формуле:</w:t>
      </w:r>
    </w:p>
    <w:p w:rsidR="00582CF7" w:rsidRDefault="00582CF7">
      <w:pPr>
        <w:pStyle w:val="ConsPlusNormal"/>
        <w:jc w:val="both"/>
      </w:pPr>
    </w:p>
    <w:p w:rsidR="00582CF7" w:rsidRDefault="00582CF7">
      <w:pPr>
        <w:pStyle w:val="ConsPlusNormal"/>
        <w:jc w:val="center"/>
      </w:pPr>
      <w:r>
        <w:t>Кф1 = Кпд + Крд + Кии,</w:t>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Кпд - коэффициент, учитывающий наличие затрат на разработку ПД, равный 0,25 при их наличии, либо 0 при их отсутствии;</w:t>
      </w:r>
    </w:p>
    <w:p w:rsidR="00582CF7" w:rsidRDefault="00582CF7">
      <w:pPr>
        <w:pStyle w:val="ConsPlusNormal"/>
        <w:spacing w:before="220"/>
        <w:ind w:firstLine="540"/>
        <w:jc w:val="both"/>
      </w:pPr>
      <w:r>
        <w:t>Крд - коэффициент, учитывающий наличие затрат на разработку РД, равный 0,35 при их наличии либо 0 при их отсутствии;</w:t>
      </w:r>
    </w:p>
    <w:p w:rsidR="00582CF7" w:rsidRDefault="00582CF7">
      <w:pPr>
        <w:pStyle w:val="ConsPlusNormal"/>
        <w:spacing w:before="220"/>
        <w:ind w:firstLine="540"/>
        <w:jc w:val="both"/>
      </w:pPr>
      <w:r>
        <w:t>Кии - коэффициент, учитывающий наличие затрат на выполнение ИИ, равный 0,40 при их наличии и 0 при их отсутствии.</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протяженности ВЛ принадлежит интервалу между двумя значениями характеристики типового технологического решения, указанного в таблице П3 в </w:t>
      </w:r>
      <w:hyperlink w:anchor="P8751">
        <w:r>
          <w:rPr>
            <w:color w:val="0000FF"/>
          </w:rPr>
          <w:t>столбце</w:t>
        </w:r>
      </w:hyperlink>
      <w:r>
        <w:t xml:space="preserve"> "Протяженность, км", для утвержденного значения напряжения ВЛ, то из </w:t>
      </w:r>
      <w:hyperlink w:anchor="P8745">
        <w:r>
          <w:rPr>
            <w:color w:val="0000FF"/>
          </w:rPr>
          <w:t>таблицы П3</w:t>
        </w:r>
      </w:hyperlink>
      <w:r>
        <w:t xml:space="preserve"> выбирается расценка УНЦ, соответствующая значению указанной характеристики, которое меньше утвержденного значения протяженности, и применяется коэффициент (Кф2), определяемый по </w:t>
      </w:r>
      <w:hyperlink w:anchor="P1978">
        <w:r>
          <w:rPr>
            <w:color w:val="0000FF"/>
          </w:rPr>
          <w:t>формуле 1</w:t>
        </w:r>
      </w:hyperlink>
      <w:r>
        <w:t>.</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протяженности ВЛ больше (меньше) максимального (минимального) значения характеристики типового технологического решения, указанного в таблице П3 в </w:t>
      </w:r>
      <w:hyperlink w:anchor="P8751">
        <w:r>
          <w:rPr>
            <w:color w:val="0000FF"/>
          </w:rPr>
          <w:t>столбце</w:t>
        </w:r>
      </w:hyperlink>
      <w:r>
        <w:t xml:space="preserve"> "Протяженность, км", для утвержденного значения напряжения ВЛ, то из </w:t>
      </w:r>
      <w:hyperlink w:anchor="P8745">
        <w:r>
          <w:rPr>
            <w:color w:val="0000FF"/>
          </w:rPr>
          <w:t>таблицы П3</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w:t>
      </w:r>
      <w:hyperlink w:anchor="P8751">
        <w:r>
          <w:rPr>
            <w:color w:val="0000FF"/>
          </w:rPr>
          <w:t>столбце</w:t>
        </w:r>
      </w:hyperlink>
      <w:r>
        <w:t xml:space="preserve"> "Протяженность, км", для утвержденного значения напряжения ВЛ.</w:t>
      </w:r>
    </w:p>
    <w:p w:rsidR="00582CF7" w:rsidRDefault="00582CF7">
      <w:pPr>
        <w:pStyle w:val="ConsPlusNormal"/>
        <w:jc w:val="both"/>
      </w:pPr>
    </w:p>
    <w:p w:rsidR="00582CF7" w:rsidRDefault="00582CF7">
      <w:pPr>
        <w:pStyle w:val="ConsPlusTitle"/>
        <w:jc w:val="both"/>
        <w:outlineLvl w:val="2"/>
      </w:pPr>
      <w:bookmarkStart w:id="295" w:name="P8960"/>
      <w:bookmarkEnd w:id="295"/>
      <w:r>
        <w:t>Таблица П4. УНЦ на проектные и изыскательские работы для больших переходов ВЛ</w:t>
      </w:r>
    </w:p>
    <w:p w:rsidR="00582CF7" w:rsidRDefault="00582CF7">
      <w:pPr>
        <w:pStyle w:val="ConsPlusNormal"/>
        <w:jc w:val="both"/>
      </w:pPr>
    </w:p>
    <w:p w:rsidR="00582CF7" w:rsidRDefault="00582CF7">
      <w:pPr>
        <w:pStyle w:val="ConsPlusNormal"/>
        <w:jc w:val="both"/>
      </w:pPr>
      <w:r>
        <w:t>Измеритель: 1 переход.</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Длина перехода, м</w:t>
            </w:r>
          </w:p>
        </w:tc>
        <w:tc>
          <w:tcPr>
            <w:tcW w:w="3023" w:type="dxa"/>
          </w:tcPr>
          <w:p w:rsidR="00582CF7" w:rsidRDefault="00582CF7">
            <w:pPr>
              <w:pStyle w:val="ConsPlusNormal"/>
              <w:jc w:val="center"/>
            </w:pPr>
            <w:r>
              <w:t>Норматив цены, тыс. руб</w:t>
            </w:r>
          </w:p>
        </w:tc>
      </w:tr>
      <w:tr w:rsidR="00582CF7">
        <w:tc>
          <w:tcPr>
            <w:tcW w:w="3023" w:type="dxa"/>
          </w:tcPr>
          <w:p w:rsidR="00582CF7" w:rsidRDefault="00582CF7">
            <w:pPr>
              <w:pStyle w:val="ConsPlusNormal"/>
              <w:jc w:val="center"/>
            </w:pPr>
            <w:r>
              <w:t>П4-01</w:t>
            </w:r>
          </w:p>
        </w:tc>
        <w:tc>
          <w:tcPr>
            <w:tcW w:w="3023" w:type="dxa"/>
          </w:tcPr>
          <w:p w:rsidR="00582CF7" w:rsidRDefault="00582CF7">
            <w:pPr>
              <w:pStyle w:val="ConsPlusNormal"/>
              <w:jc w:val="center"/>
            </w:pPr>
            <w:r>
              <w:t>от 600 до 1 000</w:t>
            </w:r>
          </w:p>
        </w:tc>
        <w:tc>
          <w:tcPr>
            <w:tcW w:w="3023" w:type="dxa"/>
          </w:tcPr>
          <w:p w:rsidR="00582CF7" w:rsidRDefault="00582CF7">
            <w:pPr>
              <w:pStyle w:val="ConsPlusNormal"/>
              <w:jc w:val="center"/>
            </w:pPr>
            <w:r>
              <w:t>14 803,18</w:t>
            </w:r>
          </w:p>
        </w:tc>
      </w:tr>
      <w:tr w:rsidR="00582CF7">
        <w:tc>
          <w:tcPr>
            <w:tcW w:w="3023" w:type="dxa"/>
          </w:tcPr>
          <w:p w:rsidR="00582CF7" w:rsidRDefault="00582CF7">
            <w:pPr>
              <w:pStyle w:val="ConsPlusNormal"/>
              <w:jc w:val="center"/>
            </w:pPr>
            <w:r>
              <w:t>П4-02</w:t>
            </w:r>
          </w:p>
        </w:tc>
        <w:tc>
          <w:tcPr>
            <w:tcW w:w="3023" w:type="dxa"/>
          </w:tcPr>
          <w:p w:rsidR="00582CF7" w:rsidRDefault="00582CF7">
            <w:pPr>
              <w:pStyle w:val="ConsPlusNormal"/>
              <w:jc w:val="center"/>
            </w:pPr>
            <w:r>
              <w:t>от 1 001 до 1 500</w:t>
            </w:r>
          </w:p>
        </w:tc>
        <w:tc>
          <w:tcPr>
            <w:tcW w:w="3023" w:type="dxa"/>
          </w:tcPr>
          <w:p w:rsidR="00582CF7" w:rsidRDefault="00582CF7">
            <w:pPr>
              <w:pStyle w:val="ConsPlusNormal"/>
              <w:jc w:val="center"/>
            </w:pPr>
            <w:r>
              <w:t>18 751,83</w:t>
            </w:r>
          </w:p>
        </w:tc>
      </w:tr>
      <w:tr w:rsidR="00582CF7">
        <w:tc>
          <w:tcPr>
            <w:tcW w:w="3023" w:type="dxa"/>
          </w:tcPr>
          <w:p w:rsidR="00582CF7" w:rsidRDefault="00582CF7">
            <w:pPr>
              <w:pStyle w:val="ConsPlusNormal"/>
              <w:jc w:val="center"/>
            </w:pPr>
            <w:r>
              <w:t>П4-03</w:t>
            </w:r>
          </w:p>
        </w:tc>
        <w:tc>
          <w:tcPr>
            <w:tcW w:w="3023" w:type="dxa"/>
          </w:tcPr>
          <w:p w:rsidR="00582CF7" w:rsidRDefault="00582CF7">
            <w:pPr>
              <w:pStyle w:val="ConsPlusNormal"/>
              <w:jc w:val="center"/>
            </w:pPr>
            <w:r>
              <w:t>1 501 и выше</w:t>
            </w:r>
          </w:p>
        </w:tc>
        <w:tc>
          <w:tcPr>
            <w:tcW w:w="3023" w:type="dxa"/>
          </w:tcPr>
          <w:p w:rsidR="00582CF7" w:rsidRDefault="00582CF7">
            <w:pPr>
              <w:pStyle w:val="ConsPlusNormal"/>
              <w:jc w:val="center"/>
            </w:pPr>
            <w:r>
              <w:t>23 686,23</w:t>
            </w:r>
          </w:p>
        </w:tc>
      </w:tr>
    </w:tbl>
    <w:p w:rsidR="00582CF7" w:rsidRDefault="00582CF7">
      <w:pPr>
        <w:pStyle w:val="ConsPlusNormal"/>
        <w:jc w:val="both"/>
      </w:pPr>
    </w:p>
    <w:p w:rsidR="00582CF7" w:rsidRDefault="00582CF7">
      <w:pPr>
        <w:pStyle w:val="ConsPlusNormal"/>
        <w:ind w:firstLine="540"/>
        <w:jc w:val="both"/>
      </w:pPr>
      <w:r>
        <w:t xml:space="preserve">Для учета состава выполняемых проектных и изыскательские работ в части наличия либо отсутствия затрат на разработку ПД, РД и (или) выполнение ИИ вместе с УНЦ из </w:t>
      </w:r>
      <w:hyperlink w:anchor="P8960">
        <w:r>
          <w:rPr>
            <w:color w:val="0000FF"/>
          </w:rPr>
          <w:t>таблицы П4</w:t>
        </w:r>
      </w:hyperlink>
      <w:r>
        <w:t xml:space="preserve"> применяется коэффициент (Кф1), определяемый по следующей формуле:</w:t>
      </w:r>
    </w:p>
    <w:p w:rsidR="00582CF7" w:rsidRDefault="00582CF7">
      <w:pPr>
        <w:pStyle w:val="ConsPlusNormal"/>
        <w:jc w:val="both"/>
      </w:pPr>
    </w:p>
    <w:p w:rsidR="00582CF7" w:rsidRDefault="00582CF7">
      <w:pPr>
        <w:pStyle w:val="ConsPlusNormal"/>
        <w:jc w:val="center"/>
      </w:pPr>
      <w:r>
        <w:t>Кф1 = Кпд + Крд + Кии,</w:t>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Кпд - коэффициент, учитывающий наличие затрат на разработку ПД, равный 0,30 при их наличии, либо 0 при их отсутствии;</w:t>
      </w:r>
    </w:p>
    <w:p w:rsidR="00582CF7" w:rsidRDefault="00582CF7">
      <w:pPr>
        <w:pStyle w:val="ConsPlusNormal"/>
        <w:spacing w:before="220"/>
        <w:ind w:firstLine="540"/>
        <w:jc w:val="both"/>
      </w:pPr>
      <w:r>
        <w:t>Крд - коэффициент, учитывающий наличие затрат на разработку РД, равный 0,50 при их наличии либо 0 при их отсутствии;</w:t>
      </w:r>
    </w:p>
    <w:p w:rsidR="00582CF7" w:rsidRDefault="00582CF7">
      <w:pPr>
        <w:pStyle w:val="ConsPlusNormal"/>
        <w:spacing w:before="220"/>
        <w:ind w:firstLine="540"/>
        <w:jc w:val="both"/>
      </w:pPr>
      <w:r>
        <w:t>Кии - коэффициент, учитывающий наличие затрат на выполнение ИИ, равный 0,20 при их наличии и 0 при их отсутствии.</w:t>
      </w:r>
    </w:p>
    <w:p w:rsidR="00582CF7" w:rsidRDefault="00582CF7">
      <w:pPr>
        <w:pStyle w:val="ConsPlusNormal"/>
        <w:jc w:val="both"/>
      </w:pPr>
    </w:p>
    <w:p w:rsidR="00582CF7" w:rsidRDefault="00582CF7">
      <w:pPr>
        <w:pStyle w:val="ConsPlusTitle"/>
        <w:jc w:val="both"/>
        <w:outlineLvl w:val="2"/>
      </w:pPr>
      <w:bookmarkStart w:id="296" w:name="P8986"/>
      <w:bookmarkEnd w:id="296"/>
      <w:r>
        <w:t>Таблица П5. УНЦ на проектные и изыскательские работы для КЛ</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Напряжение, кВ</w:t>
            </w:r>
          </w:p>
        </w:tc>
        <w:tc>
          <w:tcPr>
            <w:tcW w:w="3023" w:type="dxa"/>
          </w:tcPr>
          <w:p w:rsidR="00582CF7" w:rsidRDefault="00582CF7">
            <w:pPr>
              <w:pStyle w:val="ConsPlusNormal"/>
              <w:jc w:val="center"/>
            </w:pPr>
            <w:r>
              <w:t>Норматив цены, тыс. руб</w:t>
            </w:r>
          </w:p>
        </w:tc>
      </w:tr>
      <w:tr w:rsidR="00582CF7">
        <w:tc>
          <w:tcPr>
            <w:tcW w:w="3023" w:type="dxa"/>
          </w:tcPr>
          <w:p w:rsidR="00582CF7" w:rsidRDefault="00582CF7">
            <w:pPr>
              <w:pStyle w:val="ConsPlusNormal"/>
              <w:jc w:val="center"/>
            </w:pPr>
            <w:r>
              <w:t>П5-01</w:t>
            </w:r>
          </w:p>
        </w:tc>
        <w:tc>
          <w:tcPr>
            <w:tcW w:w="3023" w:type="dxa"/>
          </w:tcPr>
          <w:p w:rsidR="00582CF7" w:rsidRDefault="00582CF7">
            <w:pPr>
              <w:pStyle w:val="ConsPlusNormal"/>
              <w:jc w:val="center"/>
            </w:pPr>
            <w:r>
              <w:t>0,4 - 20</w:t>
            </w:r>
          </w:p>
        </w:tc>
        <w:tc>
          <w:tcPr>
            <w:tcW w:w="3023" w:type="dxa"/>
          </w:tcPr>
          <w:p w:rsidR="00582CF7" w:rsidRDefault="00582CF7">
            <w:pPr>
              <w:pStyle w:val="ConsPlusNormal"/>
              <w:jc w:val="center"/>
            </w:pPr>
            <w:r>
              <w:t>866,60</w:t>
            </w:r>
          </w:p>
        </w:tc>
      </w:tr>
      <w:tr w:rsidR="00582CF7">
        <w:tc>
          <w:tcPr>
            <w:tcW w:w="3023" w:type="dxa"/>
          </w:tcPr>
          <w:p w:rsidR="00582CF7" w:rsidRDefault="00582CF7">
            <w:pPr>
              <w:pStyle w:val="ConsPlusNormal"/>
              <w:jc w:val="center"/>
            </w:pPr>
            <w:r>
              <w:t>П5-02</w:t>
            </w:r>
          </w:p>
        </w:tc>
        <w:tc>
          <w:tcPr>
            <w:tcW w:w="3023" w:type="dxa"/>
          </w:tcPr>
          <w:p w:rsidR="00582CF7" w:rsidRDefault="00582CF7">
            <w:pPr>
              <w:pStyle w:val="ConsPlusNormal"/>
              <w:jc w:val="center"/>
            </w:pPr>
            <w:r>
              <w:t>35 - 500</w:t>
            </w:r>
          </w:p>
        </w:tc>
        <w:tc>
          <w:tcPr>
            <w:tcW w:w="3023" w:type="dxa"/>
          </w:tcPr>
          <w:p w:rsidR="00582CF7" w:rsidRDefault="00582CF7">
            <w:pPr>
              <w:pStyle w:val="ConsPlusNormal"/>
              <w:jc w:val="center"/>
            </w:pPr>
            <w:r>
              <w:t>6 327,20</w:t>
            </w:r>
          </w:p>
        </w:tc>
      </w:tr>
    </w:tbl>
    <w:p w:rsidR="00582CF7" w:rsidRDefault="00582CF7">
      <w:pPr>
        <w:pStyle w:val="ConsPlusNormal"/>
        <w:jc w:val="both"/>
      </w:pPr>
    </w:p>
    <w:p w:rsidR="00582CF7" w:rsidRDefault="00582CF7">
      <w:pPr>
        <w:pStyle w:val="ConsPlusNormal"/>
        <w:ind w:firstLine="540"/>
        <w:jc w:val="both"/>
      </w:pPr>
      <w:r>
        <w:t>При протяженности КЛ 0,4 - 20 кВ до 1 км по трассе затраты на проектные и изыскательские работы для КЛ 0,4 - 20 кВ принимаются равным значению стоимости работ за 1 км.</w:t>
      </w:r>
    </w:p>
    <w:p w:rsidR="00582CF7" w:rsidRDefault="00582CF7">
      <w:pPr>
        <w:pStyle w:val="ConsPlusNormal"/>
        <w:spacing w:before="220"/>
        <w:ind w:firstLine="540"/>
        <w:jc w:val="both"/>
      </w:pPr>
      <w:r>
        <w:t xml:space="preserve">Для учета состава выполняемых проектных и изыскательские работ в части наличия либо отсутствия затрат на разработку ПД, РД и (или) выполнение ИИ вместе с УНЦ из </w:t>
      </w:r>
      <w:hyperlink w:anchor="P8986">
        <w:r>
          <w:rPr>
            <w:color w:val="0000FF"/>
          </w:rPr>
          <w:t>таблицы П5</w:t>
        </w:r>
      </w:hyperlink>
      <w:r>
        <w:t xml:space="preserve"> применяется коэффициент (Кф1), определяемый по следующей формуле:</w:t>
      </w:r>
    </w:p>
    <w:p w:rsidR="00582CF7" w:rsidRDefault="00582CF7">
      <w:pPr>
        <w:pStyle w:val="ConsPlusNormal"/>
        <w:jc w:val="both"/>
      </w:pPr>
    </w:p>
    <w:p w:rsidR="00582CF7" w:rsidRDefault="00582CF7">
      <w:pPr>
        <w:pStyle w:val="ConsPlusNormal"/>
        <w:jc w:val="center"/>
      </w:pPr>
      <w:r>
        <w:t>Кф1 = Кпд + Крд + Кии,</w:t>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Кпд - коэффициент, учитывающий наличие затрат на разработку ПД, равный 0,35 при их наличии, либо 0 при их отсутствии;</w:t>
      </w:r>
    </w:p>
    <w:p w:rsidR="00582CF7" w:rsidRDefault="00582CF7">
      <w:pPr>
        <w:pStyle w:val="ConsPlusNormal"/>
        <w:spacing w:before="220"/>
        <w:ind w:firstLine="540"/>
        <w:jc w:val="both"/>
      </w:pPr>
      <w:r>
        <w:t>Крд - коэффициент, учитывающий наличие затрат на разработку РД, равный 0,50 при их наличии либо 0 при их отсутствии;</w:t>
      </w:r>
    </w:p>
    <w:p w:rsidR="00582CF7" w:rsidRDefault="00582CF7">
      <w:pPr>
        <w:pStyle w:val="ConsPlusNormal"/>
        <w:spacing w:before="220"/>
        <w:ind w:firstLine="540"/>
        <w:jc w:val="both"/>
      </w:pPr>
      <w:r>
        <w:t>Кии - коэффициент, учитывающий наличие затрат на выполнение ИИ, равный 0,15 при их наличии и 0 при их отсутствии.</w:t>
      </w:r>
    </w:p>
    <w:p w:rsidR="00582CF7" w:rsidRDefault="00582CF7">
      <w:pPr>
        <w:pStyle w:val="ConsPlusNormal"/>
        <w:spacing w:before="220"/>
        <w:ind w:firstLine="540"/>
        <w:jc w:val="both"/>
      </w:pPr>
      <w:r>
        <w:t xml:space="preserve">Для учета затрат на проектные и изыскательские работы для КЛ 220 кВ и выше в границах территорий города федерального значения Москвы, Московской области, города федерального значения Санкт-Петербург, а также Ленинградской области вместе с УНЦ из </w:t>
      </w:r>
      <w:hyperlink w:anchor="P8986">
        <w:r>
          <w:rPr>
            <w:color w:val="0000FF"/>
          </w:rPr>
          <w:t>таблицы П5</w:t>
        </w:r>
      </w:hyperlink>
      <w:r>
        <w:t xml:space="preserve"> применяется коэффициент (Кф1), равный 1,3.</w:t>
      </w:r>
    </w:p>
    <w:p w:rsidR="00582CF7" w:rsidRDefault="00582CF7">
      <w:pPr>
        <w:pStyle w:val="ConsPlusNormal"/>
        <w:jc w:val="both"/>
      </w:pPr>
    </w:p>
    <w:p w:rsidR="00582CF7" w:rsidRDefault="00582CF7">
      <w:pPr>
        <w:pStyle w:val="ConsPlusTitle"/>
        <w:jc w:val="both"/>
        <w:outlineLvl w:val="2"/>
      </w:pPr>
      <w:bookmarkStart w:id="297" w:name="P9011"/>
      <w:bookmarkEnd w:id="297"/>
      <w:r>
        <w:t>Таблица П6. УНЦ на проектные и изыскательские работы для отдельных элементов электрических сетей</w:t>
      </w:r>
    </w:p>
    <w:p w:rsidR="00582CF7" w:rsidRDefault="00582CF7">
      <w:pPr>
        <w:pStyle w:val="ConsPlusNormal"/>
        <w:jc w:val="both"/>
      </w:pPr>
    </w:p>
    <w:p w:rsidR="00582CF7" w:rsidRDefault="00582CF7">
      <w:pPr>
        <w:pStyle w:val="ConsPlusNormal"/>
        <w:jc w:val="both"/>
      </w:pPr>
      <w:r>
        <w:t>Измеритель: 1 объект</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582CF7">
        <w:tc>
          <w:tcPr>
            <w:tcW w:w="3023" w:type="dxa"/>
          </w:tcPr>
          <w:p w:rsidR="00582CF7" w:rsidRDefault="00582CF7">
            <w:pPr>
              <w:pStyle w:val="ConsPlusNormal"/>
              <w:jc w:val="center"/>
            </w:pPr>
            <w:r>
              <w:t>Номер расценок</w:t>
            </w:r>
          </w:p>
        </w:tc>
        <w:tc>
          <w:tcPr>
            <w:tcW w:w="3023" w:type="dxa"/>
          </w:tcPr>
          <w:p w:rsidR="00582CF7" w:rsidRDefault="00582CF7">
            <w:pPr>
              <w:pStyle w:val="ConsPlusNormal"/>
              <w:jc w:val="center"/>
            </w:pPr>
            <w:r>
              <w:t>Затраты по УНЦ в ценах на 01.01.2023, млн руб.</w:t>
            </w:r>
          </w:p>
        </w:tc>
        <w:tc>
          <w:tcPr>
            <w:tcW w:w="3023" w:type="dxa"/>
          </w:tcPr>
          <w:p w:rsidR="00582CF7" w:rsidRDefault="00582CF7">
            <w:pPr>
              <w:pStyle w:val="ConsPlusNormal"/>
              <w:jc w:val="center"/>
            </w:pPr>
            <w:r>
              <w:t>Норматив цены, тыс. руб</w:t>
            </w:r>
          </w:p>
        </w:tc>
      </w:tr>
      <w:tr w:rsidR="00582CF7">
        <w:tc>
          <w:tcPr>
            <w:tcW w:w="3023" w:type="dxa"/>
          </w:tcPr>
          <w:p w:rsidR="00582CF7" w:rsidRDefault="00582CF7">
            <w:pPr>
              <w:pStyle w:val="ConsPlusNormal"/>
              <w:jc w:val="center"/>
            </w:pPr>
            <w:r>
              <w:t>П6-01</w:t>
            </w:r>
          </w:p>
        </w:tc>
        <w:tc>
          <w:tcPr>
            <w:tcW w:w="3023" w:type="dxa"/>
          </w:tcPr>
          <w:p w:rsidR="00582CF7" w:rsidRDefault="00582CF7">
            <w:pPr>
              <w:pStyle w:val="ConsPlusNormal"/>
              <w:jc w:val="center"/>
            </w:pPr>
            <w:r>
              <w:t>до 0,03</w:t>
            </w:r>
          </w:p>
        </w:tc>
        <w:tc>
          <w:tcPr>
            <w:tcW w:w="3023" w:type="dxa"/>
          </w:tcPr>
          <w:p w:rsidR="00582CF7" w:rsidRDefault="00582CF7">
            <w:pPr>
              <w:pStyle w:val="ConsPlusNormal"/>
              <w:jc w:val="center"/>
            </w:pPr>
            <w:r>
              <w:t>4,26</w:t>
            </w:r>
          </w:p>
        </w:tc>
      </w:tr>
      <w:tr w:rsidR="00582CF7">
        <w:tc>
          <w:tcPr>
            <w:tcW w:w="3023" w:type="dxa"/>
          </w:tcPr>
          <w:p w:rsidR="00582CF7" w:rsidRDefault="00582CF7">
            <w:pPr>
              <w:pStyle w:val="ConsPlusNormal"/>
              <w:jc w:val="center"/>
            </w:pPr>
            <w:r>
              <w:t>П6-02</w:t>
            </w:r>
          </w:p>
        </w:tc>
        <w:tc>
          <w:tcPr>
            <w:tcW w:w="3023" w:type="dxa"/>
          </w:tcPr>
          <w:p w:rsidR="00582CF7" w:rsidRDefault="00582CF7">
            <w:pPr>
              <w:pStyle w:val="ConsPlusNormal"/>
              <w:jc w:val="center"/>
            </w:pPr>
            <w:r>
              <w:t>от 0,031 до 0,05</w:t>
            </w:r>
          </w:p>
        </w:tc>
        <w:tc>
          <w:tcPr>
            <w:tcW w:w="3023" w:type="dxa"/>
          </w:tcPr>
          <w:p w:rsidR="00582CF7" w:rsidRDefault="00582CF7">
            <w:pPr>
              <w:pStyle w:val="ConsPlusNormal"/>
              <w:jc w:val="center"/>
            </w:pPr>
            <w:r>
              <w:t>7,09</w:t>
            </w:r>
          </w:p>
        </w:tc>
      </w:tr>
      <w:tr w:rsidR="00582CF7">
        <w:tc>
          <w:tcPr>
            <w:tcW w:w="3023" w:type="dxa"/>
          </w:tcPr>
          <w:p w:rsidR="00582CF7" w:rsidRDefault="00582CF7">
            <w:pPr>
              <w:pStyle w:val="ConsPlusNormal"/>
              <w:jc w:val="center"/>
            </w:pPr>
            <w:r>
              <w:t>П6-03</w:t>
            </w:r>
          </w:p>
        </w:tc>
        <w:tc>
          <w:tcPr>
            <w:tcW w:w="3023" w:type="dxa"/>
          </w:tcPr>
          <w:p w:rsidR="00582CF7" w:rsidRDefault="00582CF7">
            <w:pPr>
              <w:pStyle w:val="ConsPlusNormal"/>
              <w:jc w:val="center"/>
            </w:pPr>
            <w:r>
              <w:t>от 0,05 до 0,2</w:t>
            </w:r>
          </w:p>
        </w:tc>
        <w:tc>
          <w:tcPr>
            <w:tcW w:w="3023" w:type="dxa"/>
          </w:tcPr>
          <w:p w:rsidR="00582CF7" w:rsidRDefault="00582CF7">
            <w:pPr>
              <w:pStyle w:val="ConsPlusNormal"/>
              <w:jc w:val="center"/>
            </w:pPr>
            <w:r>
              <w:t>14,18</w:t>
            </w:r>
          </w:p>
        </w:tc>
      </w:tr>
      <w:tr w:rsidR="00582CF7">
        <w:tc>
          <w:tcPr>
            <w:tcW w:w="3023" w:type="dxa"/>
          </w:tcPr>
          <w:p w:rsidR="00582CF7" w:rsidRDefault="00582CF7">
            <w:pPr>
              <w:pStyle w:val="ConsPlusNormal"/>
              <w:jc w:val="center"/>
            </w:pPr>
            <w:r>
              <w:t>П6-04</w:t>
            </w:r>
          </w:p>
        </w:tc>
        <w:tc>
          <w:tcPr>
            <w:tcW w:w="3023" w:type="dxa"/>
          </w:tcPr>
          <w:p w:rsidR="00582CF7" w:rsidRDefault="00582CF7">
            <w:pPr>
              <w:pStyle w:val="ConsPlusNormal"/>
              <w:jc w:val="center"/>
            </w:pPr>
            <w:r>
              <w:t>от 0,2 до 0,6</w:t>
            </w:r>
          </w:p>
        </w:tc>
        <w:tc>
          <w:tcPr>
            <w:tcW w:w="3023" w:type="dxa"/>
          </w:tcPr>
          <w:p w:rsidR="00582CF7" w:rsidRDefault="00582CF7">
            <w:pPr>
              <w:pStyle w:val="ConsPlusNormal"/>
              <w:jc w:val="center"/>
            </w:pPr>
            <w:r>
              <w:t>56,73</w:t>
            </w:r>
          </w:p>
        </w:tc>
      </w:tr>
      <w:tr w:rsidR="00582CF7">
        <w:tc>
          <w:tcPr>
            <w:tcW w:w="3023" w:type="dxa"/>
          </w:tcPr>
          <w:p w:rsidR="00582CF7" w:rsidRDefault="00582CF7">
            <w:pPr>
              <w:pStyle w:val="ConsPlusNormal"/>
              <w:jc w:val="center"/>
            </w:pPr>
            <w:r>
              <w:t>П6-05</w:t>
            </w:r>
          </w:p>
        </w:tc>
        <w:tc>
          <w:tcPr>
            <w:tcW w:w="3023" w:type="dxa"/>
          </w:tcPr>
          <w:p w:rsidR="00582CF7" w:rsidRDefault="00582CF7">
            <w:pPr>
              <w:pStyle w:val="ConsPlusNormal"/>
              <w:jc w:val="center"/>
            </w:pPr>
            <w:r>
              <w:t>от 0,6 до 1,1</w:t>
            </w:r>
          </w:p>
        </w:tc>
        <w:tc>
          <w:tcPr>
            <w:tcW w:w="3023" w:type="dxa"/>
          </w:tcPr>
          <w:p w:rsidR="00582CF7" w:rsidRDefault="00582CF7">
            <w:pPr>
              <w:pStyle w:val="ConsPlusNormal"/>
              <w:jc w:val="center"/>
            </w:pPr>
            <w:r>
              <w:t>99,28</w:t>
            </w:r>
          </w:p>
        </w:tc>
      </w:tr>
      <w:tr w:rsidR="00582CF7">
        <w:tc>
          <w:tcPr>
            <w:tcW w:w="3023" w:type="dxa"/>
          </w:tcPr>
          <w:p w:rsidR="00582CF7" w:rsidRDefault="00582CF7">
            <w:pPr>
              <w:pStyle w:val="ConsPlusNormal"/>
              <w:jc w:val="center"/>
            </w:pPr>
            <w:r>
              <w:t>П6-06</w:t>
            </w:r>
          </w:p>
        </w:tc>
        <w:tc>
          <w:tcPr>
            <w:tcW w:w="3023" w:type="dxa"/>
          </w:tcPr>
          <w:p w:rsidR="00582CF7" w:rsidRDefault="00582CF7">
            <w:pPr>
              <w:pStyle w:val="ConsPlusNormal"/>
              <w:jc w:val="center"/>
            </w:pPr>
            <w:r>
              <w:t>от 1,1 до 6</w:t>
            </w:r>
          </w:p>
        </w:tc>
        <w:tc>
          <w:tcPr>
            <w:tcW w:w="3023" w:type="dxa"/>
          </w:tcPr>
          <w:p w:rsidR="00582CF7" w:rsidRDefault="00582CF7">
            <w:pPr>
              <w:pStyle w:val="ConsPlusNormal"/>
              <w:jc w:val="center"/>
            </w:pPr>
            <w:r>
              <w:t>425,50</w:t>
            </w:r>
          </w:p>
        </w:tc>
      </w:tr>
      <w:tr w:rsidR="00582CF7">
        <w:tc>
          <w:tcPr>
            <w:tcW w:w="3023" w:type="dxa"/>
          </w:tcPr>
          <w:p w:rsidR="00582CF7" w:rsidRDefault="00582CF7">
            <w:pPr>
              <w:pStyle w:val="ConsPlusNormal"/>
              <w:jc w:val="center"/>
            </w:pPr>
            <w:r>
              <w:t>П6-07</w:t>
            </w:r>
          </w:p>
        </w:tc>
        <w:tc>
          <w:tcPr>
            <w:tcW w:w="3023" w:type="dxa"/>
          </w:tcPr>
          <w:p w:rsidR="00582CF7" w:rsidRDefault="00582CF7">
            <w:pPr>
              <w:pStyle w:val="ConsPlusNormal"/>
              <w:jc w:val="center"/>
            </w:pPr>
            <w:r>
              <w:t>от 6 до 11</w:t>
            </w:r>
          </w:p>
        </w:tc>
        <w:tc>
          <w:tcPr>
            <w:tcW w:w="3023" w:type="dxa"/>
          </w:tcPr>
          <w:p w:rsidR="00582CF7" w:rsidRDefault="00582CF7">
            <w:pPr>
              <w:pStyle w:val="ConsPlusNormal"/>
              <w:jc w:val="center"/>
            </w:pPr>
            <w:r>
              <w:t>709,17</w:t>
            </w:r>
          </w:p>
        </w:tc>
      </w:tr>
      <w:tr w:rsidR="00582CF7">
        <w:tc>
          <w:tcPr>
            <w:tcW w:w="3023" w:type="dxa"/>
          </w:tcPr>
          <w:p w:rsidR="00582CF7" w:rsidRDefault="00582CF7">
            <w:pPr>
              <w:pStyle w:val="ConsPlusNormal"/>
              <w:jc w:val="center"/>
            </w:pPr>
            <w:r>
              <w:t>П6-08</w:t>
            </w:r>
          </w:p>
        </w:tc>
        <w:tc>
          <w:tcPr>
            <w:tcW w:w="3023" w:type="dxa"/>
          </w:tcPr>
          <w:p w:rsidR="00582CF7" w:rsidRDefault="00582CF7">
            <w:pPr>
              <w:pStyle w:val="ConsPlusNormal"/>
              <w:jc w:val="center"/>
            </w:pPr>
            <w:r>
              <w:t>от 11 до 21</w:t>
            </w:r>
          </w:p>
        </w:tc>
        <w:tc>
          <w:tcPr>
            <w:tcW w:w="3023" w:type="dxa"/>
          </w:tcPr>
          <w:p w:rsidR="00582CF7" w:rsidRDefault="00582CF7">
            <w:pPr>
              <w:pStyle w:val="ConsPlusNormal"/>
              <w:jc w:val="center"/>
            </w:pPr>
            <w:r>
              <w:t>2 127,51</w:t>
            </w:r>
          </w:p>
        </w:tc>
      </w:tr>
      <w:tr w:rsidR="00582CF7">
        <w:tc>
          <w:tcPr>
            <w:tcW w:w="3023" w:type="dxa"/>
          </w:tcPr>
          <w:p w:rsidR="00582CF7" w:rsidRDefault="00582CF7">
            <w:pPr>
              <w:pStyle w:val="ConsPlusNormal"/>
              <w:jc w:val="center"/>
            </w:pPr>
            <w:r>
              <w:t>П6-09</w:t>
            </w:r>
          </w:p>
        </w:tc>
        <w:tc>
          <w:tcPr>
            <w:tcW w:w="3023" w:type="dxa"/>
          </w:tcPr>
          <w:p w:rsidR="00582CF7" w:rsidRDefault="00582CF7">
            <w:pPr>
              <w:pStyle w:val="ConsPlusNormal"/>
              <w:jc w:val="center"/>
            </w:pPr>
            <w:r>
              <w:t>от 21 до 51</w:t>
            </w:r>
          </w:p>
        </w:tc>
        <w:tc>
          <w:tcPr>
            <w:tcW w:w="3023" w:type="dxa"/>
          </w:tcPr>
          <w:p w:rsidR="00582CF7" w:rsidRDefault="00582CF7">
            <w:pPr>
              <w:pStyle w:val="ConsPlusNormal"/>
              <w:jc w:val="center"/>
            </w:pPr>
            <w:r>
              <w:t>4 255,01</w:t>
            </w:r>
          </w:p>
        </w:tc>
      </w:tr>
      <w:tr w:rsidR="00582CF7">
        <w:tc>
          <w:tcPr>
            <w:tcW w:w="3023" w:type="dxa"/>
          </w:tcPr>
          <w:p w:rsidR="00582CF7" w:rsidRDefault="00582CF7">
            <w:pPr>
              <w:pStyle w:val="ConsPlusNormal"/>
              <w:jc w:val="center"/>
            </w:pPr>
            <w:r>
              <w:t>П6-10</w:t>
            </w:r>
          </w:p>
        </w:tc>
        <w:tc>
          <w:tcPr>
            <w:tcW w:w="3023" w:type="dxa"/>
          </w:tcPr>
          <w:p w:rsidR="00582CF7" w:rsidRDefault="00582CF7">
            <w:pPr>
              <w:pStyle w:val="ConsPlusNormal"/>
              <w:jc w:val="center"/>
            </w:pPr>
            <w:r>
              <w:t>от 51 до 151</w:t>
            </w:r>
          </w:p>
        </w:tc>
        <w:tc>
          <w:tcPr>
            <w:tcW w:w="3023" w:type="dxa"/>
          </w:tcPr>
          <w:p w:rsidR="00582CF7" w:rsidRDefault="00582CF7">
            <w:pPr>
              <w:pStyle w:val="ConsPlusNormal"/>
              <w:jc w:val="center"/>
            </w:pPr>
            <w:r>
              <w:t>10 637,53</w:t>
            </w:r>
          </w:p>
        </w:tc>
      </w:tr>
      <w:tr w:rsidR="00582CF7">
        <w:tc>
          <w:tcPr>
            <w:tcW w:w="3023" w:type="dxa"/>
          </w:tcPr>
          <w:p w:rsidR="00582CF7" w:rsidRDefault="00582CF7">
            <w:pPr>
              <w:pStyle w:val="ConsPlusNormal"/>
              <w:jc w:val="center"/>
            </w:pPr>
            <w:r>
              <w:t>П6-11</w:t>
            </w:r>
          </w:p>
        </w:tc>
        <w:tc>
          <w:tcPr>
            <w:tcW w:w="3023" w:type="dxa"/>
          </w:tcPr>
          <w:p w:rsidR="00582CF7" w:rsidRDefault="00582CF7">
            <w:pPr>
              <w:pStyle w:val="ConsPlusNormal"/>
              <w:jc w:val="center"/>
            </w:pPr>
            <w:r>
              <w:t>от 151 до 301</w:t>
            </w:r>
          </w:p>
        </w:tc>
        <w:tc>
          <w:tcPr>
            <w:tcW w:w="3023" w:type="dxa"/>
          </w:tcPr>
          <w:p w:rsidR="00582CF7" w:rsidRDefault="00582CF7">
            <w:pPr>
              <w:pStyle w:val="ConsPlusNormal"/>
              <w:jc w:val="center"/>
            </w:pPr>
            <w:r>
              <w:t>21 275,06</w:t>
            </w:r>
          </w:p>
        </w:tc>
      </w:tr>
      <w:tr w:rsidR="00582CF7">
        <w:tc>
          <w:tcPr>
            <w:tcW w:w="3023" w:type="dxa"/>
          </w:tcPr>
          <w:p w:rsidR="00582CF7" w:rsidRDefault="00582CF7">
            <w:pPr>
              <w:pStyle w:val="ConsPlusNormal"/>
              <w:jc w:val="center"/>
            </w:pPr>
            <w:r>
              <w:t>П6-12</w:t>
            </w:r>
          </w:p>
        </w:tc>
        <w:tc>
          <w:tcPr>
            <w:tcW w:w="3023" w:type="dxa"/>
          </w:tcPr>
          <w:p w:rsidR="00582CF7" w:rsidRDefault="00582CF7">
            <w:pPr>
              <w:pStyle w:val="ConsPlusNormal"/>
              <w:jc w:val="center"/>
            </w:pPr>
            <w:r>
              <w:t>от 301 до 501</w:t>
            </w:r>
          </w:p>
        </w:tc>
        <w:tc>
          <w:tcPr>
            <w:tcW w:w="3023" w:type="dxa"/>
          </w:tcPr>
          <w:p w:rsidR="00582CF7" w:rsidRDefault="00582CF7">
            <w:pPr>
              <w:pStyle w:val="ConsPlusNormal"/>
              <w:jc w:val="center"/>
            </w:pPr>
            <w:r>
              <w:t>35 458,43</w:t>
            </w:r>
          </w:p>
        </w:tc>
      </w:tr>
      <w:tr w:rsidR="00582CF7">
        <w:tc>
          <w:tcPr>
            <w:tcW w:w="3023" w:type="dxa"/>
          </w:tcPr>
          <w:p w:rsidR="00582CF7" w:rsidRDefault="00582CF7">
            <w:pPr>
              <w:pStyle w:val="ConsPlusNormal"/>
              <w:jc w:val="center"/>
            </w:pPr>
            <w:r>
              <w:t>П6-13</w:t>
            </w:r>
          </w:p>
        </w:tc>
        <w:tc>
          <w:tcPr>
            <w:tcW w:w="3023" w:type="dxa"/>
          </w:tcPr>
          <w:p w:rsidR="00582CF7" w:rsidRDefault="00582CF7">
            <w:pPr>
              <w:pStyle w:val="ConsPlusNormal"/>
              <w:jc w:val="center"/>
            </w:pPr>
            <w:r>
              <w:t>от 501 до 1 001</w:t>
            </w:r>
          </w:p>
        </w:tc>
        <w:tc>
          <w:tcPr>
            <w:tcW w:w="3023" w:type="dxa"/>
          </w:tcPr>
          <w:p w:rsidR="00582CF7" w:rsidRDefault="00582CF7">
            <w:pPr>
              <w:pStyle w:val="ConsPlusNormal"/>
              <w:jc w:val="center"/>
            </w:pPr>
            <w:r>
              <w:t>70 916,85</w:t>
            </w:r>
          </w:p>
        </w:tc>
      </w:tr>
      <w:tr w:rsidR="00582CF7">
        <w:tc>
          <w:tcPr>
            <w:tcW w:w="3023" w:type="dxa"/>
          </w:tcPr>
          <w:p w:rsidR="00582CF7" w:rsidRDefault="00582CF7">
            <w:pPr>
              <w:pStyle w:val="ConsPlusNormal"/>
              <w:jc w:val="center"/>
            </w:pPr>
            <w:r>
              <w:t>П6-14</w:t>
            </w:r>
          </w:p>
        </w:tc>
        <w:tc>
          <w:tcPr>
            <w:tcW w:w="3023" w:type="dxa"/>
          </w:tcPr>
          <w:p w:rsidR="00582CF7" w:rsidRDefault="00582CF7">
            <w:pPr>
              <w:pStyle w:val="ConsPlusNormal"/>
              <w:jc w:val="center"/>
            </w:pPr>
            <w:r>
              <w:t>от 1 001 до 1 501</w:t>
            </w:r>
          </w:p>
        </w:tc>
        <w:tc>
          <w:tcPr>
            <w:tcW w:w="3023" w:type="dxa"/>
          </w:tcPr>
          <w:p w:rsidR="00582CF7" w:rsidRDefault="00582CF7">
            <w:pPr>
              <w:pStyle w:val="ConsPlusNormal"/>
              <w:jc w:val="center"/>
            </w:pPr>
            <w:r>
              <w:t>106 375,28</w:t>
            </w:r>
          </w:p>
        </w:tc>
      </w:tr>
      <w:tr w:rsidR="00582CF7">
        <w:tc>
          <w:tcPr>
            <w:tcW w:w="3023" w:type="dxa"/>
          </w:tcPr>
          <w:p w:rsidR="00582CF7" w:rsidRDefault="00582CF7">
            <w:pPr>
              <w:pStyle w:val="ConsPlusNormal"/>
              <w:jc w:val="center"/>
            </w:pPr>
            <w:r>
              <w:t>П6-15</w:t>
            </w:r>
          </w:p>
        </w:tc>
        <w:tc>
          <w:tcPr>
            <w:tcW w:w="3023" w:type="dxa"/>
          </w:tcPr>
          <w:p w:rsidR="00582CF7" w:rsidRDefault="00582CF7">
            <w:pPr>
              <w:pStyle w:val="ConsPlusNormal"/>
              <w:jc w:val="center"/>
            </w:pPr>
            <w:r>
              <w:t>1 501 и выше</w:t>
            </w:r>
          </w:p>
        </w:tc>
        <w:tc>
          <w:tcPr>
            <w:tcW w:w="3023" w:type="dxa"/>
          </w:tcPr>
          <w:p w:rsidR="00582CF7" w:rsidRDefault="00582CF7">
            <w:pPr>
              <w:pStyle w:val="ConsPlusNormal"/>
              <w:jc w:val="center"/>
            </w:pPr>
            <w:r>
              <w:t>141 833,70</w:t>
            </w:r>
          </w:p>
        </w:tc>
      </w:tr>
    </w:tbl>
    <w:p w:rsidR="00582CF7" w:rsidRDefault="00582CF7">
      <w:pPr>
        <w:pStyle w:val="ConsPlusNormal"/>
        <w:jc w:val="both"/>
      </w:pPr>
    </w:p>
    <w:p w:rsidR="00582CF7" w:rsidRDefault="00582CF7">
      <w:pPr>
        <w:pStyle w:val="ConsPlusNormal"/>
        <w:ind w:firstLine="540"/>
        <w:jc w:val="both"/>
      </w:pPr>
      <w:r>
        <w:t xml:space="preserve">В </w:t>
      </w:r>
      <w:hyperlink w:anchor="P9011">
        <w:r>
          <w:rPr>
            <w:color w:val="0000FF"/>
          </w:rPr>
          <w:t>таблице П6</w:t>
        </w:r>
      </w:hyperlink>
      <w:r>
        <w:t xml:space="preserve"> в УНЦ учтены затраты на 1 объект капитального строительства, в отношении которого осуществляются проектные и изыскательские работы.</w:t>
      </w:r>
    </w:p>
    <w:p w:rsidR="00582CF7" w:rsidRDefault="00582CF7">
      <w:pPr>
        <w:pStyle w:val="ConsPlusNormal"/>
        <w:spacing w:before="220"/>
        <w:ind w:firstLine="540"/>
        <w:jc w:val="both"/>
      </w:pPr>
      <w:r>
        <w:t xml:space="preserve">Выбор расценки УНЦ из </w:t>
      </w:r>
      <w:hyperlink w:anchor="P9011">
        <w:r>
          <w:rPr>
            <w:color w:val="0000FF"/>
          </w:rPr>
          <w:t>таблицы П6</w:t>
        </w:r>
      </w:hyperlink>
      <w:r>
        <w:t xml:space="preserve"> осуществляется в отношении типовых технологических решений, указанных в </w:t>
      </w:r>
      <w:hyperlink w:anchor="P128">
        <w:r>
          <w:rPr>
            <w:color w:val="0000FF"/>
          </w:rPr>
          <w:t>пунктах 10</w:t>
        </w:r>
      </w:hyperlink>
      <w:r>
        <w:t xml:space="preserve"> - </w:t>
      </w:r>
      <w:hyperlink w:anchor="P258">
        <w:r>
          <w:rPr>
            <w:color w:val="0000FF"/>
          </w:rPr>
          <w:t>21</w:t>
        </w:r>
      </w:hyperlink>
      <w:r>
        <w:t xml:space="preserve">, </w:t>
      </w:r>
      <w:hyperlink w:anchor="P273">
        <w:r>
          <w:rPr>
            <w:color w:val="0000FF"/>
          </w:rPr>
          <w:t>23</w:t>
        </w:r>
      </w:hyperlink>
      <w:r>
        <w:t xml:space="preserve">, </w:t>
      </w:r>
      <w:hyperlink w:anchor="P280">
        <w:r>
          <w:rPr>
            <w:color w:val="0000FF"/>
          </w:rPr>
          <w:t>25</w:t>
        </w:r>
      </w:hyperlink>
      <w:r>
        <w:t xml:space="preserve"> - </w:t>
      </w:r>
      <w:hyperlink w:anchor="P298">
        <w:r>
          <w:rPr>
            <w:color w:val="0000FF"/>
          </w:rPr>
          <w:t>29</w:t>
        </w:r>
      </w:hyperlink>
      <w:r>
        <w:t xml:space="preserve">, </w:t>
      </w:r>
      <w:hyperlink w:anchor="P389">
        <w:r>
          <w:rPr>
            <w:color w:val="0000FF"/>
          </w:rPr>
          <w:t>32</w:t>
        </w:r>
      </w:hyperlink>
      <w:r>
        <w:t xml:space="preserve"> - </w:t>
      </w:r>
      <w:hyperlink w:anchor="P440">
        <w:r>
          <w:rPr>
            <w:color w:val="0000FF"/>
          </w:rPr>
          <w:t>37</w:t>
        </w:r>
      </w:hyperlink>
      <w:r>
        <w:t xml:space="preserve">, </w:t>
      </w:r>
      <w:hyperlink w:anchor="P463">
        <w:r>
          <w:rPr>
            <w:color w:val="0000FF"/>
          </w:rPr>
          <w:t>39</w:t>
        </w:r>
      </w:hyperlink>
      <w:r>
        <w:t xml:space="preserve"> - </w:t>
      </w:r>
      <w:hyperlink w:anchor="P499">
        <w:r>
          <w:rPr>
            <w:color w:val="0000FF"/>
          </w:rPr>
          <w:t>42</w:t>
        </w:r>
      </w:hyperlink>
      <w:r>
        <w:t xml:space="preserve"> настоящих УНЦ, на основании определенного в ценах на 01.01.2023 объема финансовых потребностей в соответствии с УНЦ за вычетом объема финансовых потребностей, определенного в соответствии с УНЦ из </w:t>
      </w:r>
      <w:hyperlink w:anchor="P3120">
        <w:r>
          <w:rPr>
            <w:color w:val="0000FF"/>
          </w:rPr>
          <w:t>таблиц Б1</w:t>
        </w:r>
      </w:hyperlink>
      <w:r>
        <w:t xml:space="preserve">, </w:t>
      </w:r>
      <w:hyperlink w:anchor="P6773">
        <w:r>
          <w:rPr>
            <w:color w:val="0000FF"/>
          </w:rPr>
          <w:t>Б2</w:t>
        </w:r>
      </w:hyperlink>
      <w:r>
        <w:t xml:space="preserve">, </w:t>
      </w:r>
      <w:hyperlink w:anchor="P6842">
        <w:r>
          <w:rPr>
            <w:color w:val="0000FF"/>
          </w:rPr>
          <w:t>Б2.1</w:t>
        </w:r>
      </w:hyperlink>
      <w:r>
        <w:t xml:space="preserve">, </w:t>
      </w:r>
      <w:hyperlink w:anchor="P8572">
        <w:r>
          <w:rPr>
            <w:color w:val="0000FF"/>
          </w:rPr>
          <w:t>Б5</w:t>
        </w:r>
      </w:hyperlink>
      <w:r>
        <w:t xml:space="preserve">, </w:t>
      </w:r>
      <w:hyperlink w:anchor="P8581">
        <w:r>
          <w:rPr>
            <w:color w:val="0000FF"/>
          </w:rPr>
          <w:t>Б6</w:t>
        </w:r>
      </w:hyperlink>
      <w:r>
        <w:t xml:space="preserve">, </w:t>
      </w:r>
      <w:hyperlink w:anchor="P522">
        <w:r>
          <w:rPr>
            <w:color w:val="0000FF"/>
          </w:rPr>
          <w:t>В1</w:t>
        </w:r>
      </w:hyperlink>
      <w:r>
        <w:t xml:space="preserve">, </w:t>
      </w:r>
      <w:hyperlink w:anchor="P578">
        <w:r>
          <w:rPr>
            <w:color w:val="0000FF"/>
          </w:rPr>
          <w:t>В2</w:t>
        </w:r>
      </w:hyperlink>
      <w:r>
        <w:t xml:space="preserve"> (в части расценок для выключателей 35 кВ), </w:t>
      </w:r>
      <w:hyperlink w:anchor="P807">
        <w:r>
          <w:rPr>
            <w:color w:val="0000FF"/>
          </w:rPr>
          <w:t>В4</w:t>
        </w:r>
      </w:hyperlink>
      <w:r>
        <w:t xml:space="preserve">, </w:t>
      </w:r>
      <w:hyperlink w:anchor="P857">
        <w:r>
          <w:rPr>
            <w:color w:val="0000FF"/>
          </w:rPr>
          <w:t>В5</w:t>
        </w:r>
      </w:hyperlink>
      <w:r>
        <w:t xml:space="preserve">, </w:t>
      </w:r>
      <w:hyperlink w:anchor="P8120">
        <w:r>
          <w:rPr>
            <w:color w:val="0000FF"/>
          </w:rPr>
          <w:t>Ж2</w:t>
        </w:r>
      </w:hyperlink>
      <w:r>
        <w:t xml:space="preserve">, </w:t>
      </w:r>
      <w:hyperlink w:anchor="P4137">
        <w:r>
          <w:rPr>
            <w:color w:val="0000FF"/>
          </w:rPr>
          <w:t>З1</w:t>
        </w:r>
      </w:hyperlink>
      <w:r>
        <w:t xml:space="preserve">, </w:t>
      </w:r>
      <w:hyperlink w:anchor="P4171">
        <w:r>
          <w:rPr>
            <w:color w:val="0000FF"/>
          </w:rPr>
          <w:t>З2</w:t>
        </w:r>
      </w:hyperlink>
      <w:r>
        <w:t xml:space="preserve">, </w:t>
      </w:r>
      <w:hyperlink w:anchor="P5984">
        <w:r>
          <w:rPr>
            <w:color w:val="0000FF"/>
          </w:rPr>
          <w:t>К1</w:t>
        </w:r>
      </w:hyperlink>
      <w:r>
        <w:t xml:space="preserve">, </w:t>
      </w:r>
      <w:hyperlink w:anchor="P6199">
        <w:r>
          <w:rPr>
            <w:color w:val="0000FF"/>
          </w:rPr>
          <w:t>К2</w:t>
        </w:r>
      </w:hyperlink>
      <w:r>
        <w:t xml:space="preserve">, </w:t>
      </w:r>
      <w:hyperlink w:anchor="P6414">
        <w:r>
          <w:rPr>
            <w:color w:val="0000FF"/>
          </w:rPr>
          <w:t>К3</w:t>
        </w:r>
      </w:hyperlink>
      <w:r>
        <w:t xml:space="preserve">, </w:t>
      </w:r>
      <w:hyperlink w:anchor="P6515">
        <w:r>
          <w:rPr>
            <w:color w:val="0000FF"/>
          </w:rPr>
          <w:t>К4</w:t>
        </w:r>
      </w:hyperlink>
      <w:r>
        <w:t xml:space="preserve">, </w:t>
      </w:r>
      <w:hyperlink w:anchor="P7118">
        <w:r>
          <w:rPr>
            <w:color w:val="0000FF"/>
          </w:rPr>
          <w:t>Л1</w:t>
        </w:r>
      </w:hyperlink>
      <w:r>
        <w:t xml:space="preserve">, </w:t>
      </w:r>
      <w:hyperlink w:anchor="P7258">
        <w:r>
          <w:rPr>
            <w:color w:val="0000FF"/>
          </w:rPr>
          <w:t>Л3</w:t>
        </w:r>
      </w:hyperlink>
      <w:r>
        <w:t xml:space="preserve">, </w:t>
      </w:r>
      <w:hyperlink w:anchor="P2521">
        <w:r>
          <w:rPr>
            <w:color w:val="0000FF"/>
          </w:rPr>
          <w:t>Р3</w:t>
        </w:r>
      </w:hyperlink>
      <w:r>
        <w:t xml:space="preserve">, </w:t>
      </w:r>
      <w:hyperlink w:anchor="P2623">
        <w:r>
          <w:rPr>
            <w:color w:val="0000FF"/>
          </w:rPr>
          <w:t>Р4</w:t>
        </w:r>
      </w:hyperlink>
      <w:r>
        <w:t xml:space="preserve">, </w:t>
      </w:r>
      <w:hyperlink w:anchor="P1073">
        <w:r>
          <w:rPr>
            <w:color w:val="0000FF"/>
          </w:rPr>
          <w:t>Т1</w:t>
        </w:r>
      </w:hyperlink>
      <w:r>
        <w:t xml:space="preserve">, </w:t>
      </w:r>
      <w:hyperlink w:anchor="P1173">
        <w:r>
          <w:rPr>
            <w:color w:val="0000FF"/>
          </w:rPr>
          <w:t>Т2</w:t>
        </w:r>
      </w:hyperlink>
      <w:r>
        <w:t xml:space="preserve">, </w:t>
      </w:r>
      <w:hyperlink w:anchor="P1248">
        <w:r>
          <w:rPr>
            <w:color w:val="0000FF"/>
          </w:rPr>
          <w:t>Т3</w:t>
        </w:r>
      </w:hyperlink>
      <w:r>
        <w:t xml:space="preserve">, </w:t>
      </w:r>
      <w:hyperlink w:anchor="P1325">
        <w:r>
          <w:rPr>
            <w:color w:val="0000FF"/>
          </w:rPr>
          <w:t>Т4</w:t>
        </w:r>
      </w:hyperlink>
      <w:r>
        <w:t xml:space="preserve">, </w:t>
      </w:r>
      <w:hyperlink w:anchor="P1522">
        <w:r>
          <w:rPr>
            <w:color w:val="0000FF"/>
          </w:rPr>
          <w:t>Т5</w:t>
        </w:r>
      </w:hyperlink>
      <w:r>
        <w:t xml:space="preserve"> (в части расценок для трансформаторов 35 кВ мощностью 2 МВА и выше), </w:t>
      </w:r>
      <w:hyperlink w:anchor="P5898">
        <w:r>
          <w:rPr>
            <w:color w:val="0000FF"/>
          </w:rPr>
          <w:t>И15</w:t>
        </w:r>
      </w:hyperlink>
      <w:r>
        <w:t xml:space="preserve"> (в части расценок </w:t>
      </w:r>
      <w:hyperlink w:anchor="P5944">
        <w:r>
          <w:rPr>
            <w:color w:val="0000FF"/>
          </w:rPr>
          <w:t>И15-11</w:t>
        </w:r>
      </w:hyperlink>
      <w:r>
        <w:t xml:space="preserve">, </w:t>
      </w:r>
      <w:hyperlink w:anchor="P5948">
        <w:r>
          <w:rPr>
            <w:color w:val="0000FF"/>
          </w:rPr>
          <w:t>И15-12</w:t>
        </w:r>
      </w:hyperlink>
      <w:r>
        <w:t xml:space="preserve">, </w:t>
      </w:r>
      <w:hyperlink w:anchor="P5952">
        <w:r>
          <w:rPr>
            <w:color w:val="0000FF"/>
          </w:rPr>
          <w:t>И15-13</w:t>
        </w:r>
      </w:hyperlink>
      <w:r>
        <w:t xml:space="preserve">), </w:t>
      </w:r>
      <w:hyperlink w:anchor="P8653">
        <w:r>
          <w:rPr>
            <w:color w:val="0000FF"/>
          </w:rPr>
          <w:t>П1</w:t>
        </w:r>
      </w:hyperlink>
      <w:r>
        <w:t xml:space="preserve"> - </w:t>
      </w:r>
      <w:hyperlink w:anchor="P9078">
        <w:r>
          <w:rPr>
            <w:color w:val="0000FF"/>
          </w:rPr>
          <w:t>П12</w:t>
        </w:r>
      </w:hyperlink>
      <w:r>
        <w:t>.</w:t>
      </w:r>
    </w:p>
    <w:p w:rsidR="00582CF7" w:rsidRDefault="00582CF7">
      <w:pPr>
        <w:pStyle w:val="ConsPlusNormal"/>
        <w:jc w:val="both"/>
      </w:pPr>
    </w:p>
    <w:p w:rsidR="00582CF7" w:rsidRDefault="00582CF7">
      <w:pPr>
        <w:pStyle w:val="ConsPlusTitle"/>
        <w:jc w:val="both"/>
        <w:outlineLvl w:val="2"/>
      </w:pPr>
      <w:bookmarkStart w:id="298" w:name="P9067"/>
      <w:bookmarkEnd w:id="298"/>
      <w:r>
        <w:t>Таблица П7. УНЦ на работы по инженерно-археологическим изысканиям</w:t>
      </w:r>
    </w:p>
    <w:p w:rsidR="00582CF7" w:rsidRDefault="00582CF7">
      <w:pPr>
        <w:pStyle w:val="ConsPlusNormal"/>
        <w:jc w:val="both"/>
      </w:pPr>
    </w:p>
    <w:p w:rsidR="00582CF7" w:rsidRDefault="00582CF7">
      <w:pPr>
        <w:pStyle w:val="ConsPlusNormal"/>
        <w:jc w:val="both"/>
      </w:pPr>
      <w:r>
        <w:t>Измеритель: 1 м</w:t>
      </w:r>
      <w:r>
        <w:rPr>
          <w:vertAlign w:val="superscript"/>
        </w:rPr>
        <w:t>2</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П7-01</w:t>
            </w:r>
          </w:p>
        </w:tc>
        <w:tc>
          <w:tcPr>
            <w:tcW w:w="4535" w:type="dxa"/>
          </w:tcPr>
          <w:p w:rsidR="00582CF7" w:rsidRDefault="00582CF7">
            <w:pPr>
              <w:pStyle w:val="ConsPlusNormal"/>
              <w:jc w:val="center"/>
            </w:pPr>
            <w:r>
              <w:t>25,53</w:t>
            </w:r>
          </w:p>
        </w:tc>
      </w:tr>
    </w:tbl>
    <w:p w:rsidR="00582CF7" w:rsidRDefault="00582CF7">
      <w:pPr>
        <w:pStyle w:val="ConsPlusNormal"/>
        <w:jc w:val="both"/>
      </w:pPr>
    </w:p>
    <w:p w:rsidR="00582CF7" w:rsidRDefault="00582CF7">
      <w:pPr>
        <w:pStyle w:val="ConsPlusNormal"/>
        <w:ind w:firstLine="540"/>
        <w:jc w:val="both"/>
      </w:pPr>
      <w:r>
        <w:t xml:space="preserve">В </w:t>
      </w:r>
      <w:hyperlink w:anchor="P9067">
        <w:r>
          <w:rPr>
            <w:color w:val="0000FF"/>
          </w:rPr>
          <w:t>таблице П7</w:t>
        </w:r>
      </w:hyperlink>
      <w:r>
        <w:t xml:space="preserve"> в УНЦ учтены стоимость камеральных работ, стоимость проведения археологических раскопок, фотофиксация материалов раскопок, разработка иллюстрированного отчета по инженерно-археологическим изысканиям.</w:t>
      </w:r>
    </w:p>
    <w:p w:rsidR="00582CF7" w:rsidRDefault="00582CF7">
      <w:pPr>
        <w:pStyle w:val="ConsPlusNormal"/>
        <w:jc w:val="both"/>
      </w:pPr>
    </w:p>
    <w:p w:rsidR="00582CF7" w:rsidRDefault="00582CF7">
      <w:pPr>
        <w:pStyle w:val="ConsPlusTitle"/>
        <w:jc w:val="both"/>
        <w:outlineLvl w:val="2"/>
      </w:pPr>
      <w:bookmarkStart w:id="299" w:name="P9078"/>
      <w:bookmarkEnd w:id="299"/>
      <w:r>
        <w:t>Таблица П12. УНЦ на проектирование подсистемы безопасности значимого объекта критической информационной инфраструктуры</w:t>
      </w:r>
    </w:p>
    <w:p w:rsidR="00582CF7" w:rsidRDefault="00582CF7">
      <w:pPr>
        <w:pStyle w:val="ConsPlusNormal"/>
        <w:jc w:val="both"/>
      </w:pPr>
    </w:p>
    <w:p w:rsidR="00582CF7" w:rsidRDefault="00582CF7">
      <w:pPr>
        <w:pStyle w:val="ConsPlusNormal"/>
        <w:jc w:val="both"/>
      </w:pPr>
      <w:r>
        <w:t>Измеритель: 1 объект</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5272"/>
        <w:gridCol w:w="1644"/>
      </w:tblGrid>
      <w:tr w:rsidR="00582CF7">
        <w:tc>
          <w:tcPr>
            <w:tcW w:w="2154" w:type="dxa"/>
          </w:tcPr>
          <w:p w:rsidR="00582CF7" w:rsidRDefault="00582CF7">
            <w:pPr>
              <w:pStyle w:val="ConsPlusNormal"/>
              <w:jc w:val="center"/>
            </w:pPr>
            <w:r>
              <w:t>Номер расценок</w:t>
            </w:r>
          </w:p>
        </w:tc>
        <w:tc>
          <w:tcPr>
            <w:tcW w:w="5272" w:type="dxa"/>
          </w:tcPr>
          <w:p w:rsidR="00582CF7" w:rsidRDefault="00582CF7">
            <w:pPr>
              <w:pStyle w:val="ConsPlusNormal"/>
              <w:jc w:val="center"/>
            </w:pPr>
            <w:r>
              <w:t>Наименование</w:t>
            </w:r>
          </w:p>
        </w:tc>
        <w:tc>
          <w:tcPr>
            <w:tcW w:w="1644" w:type="dxa"/>
          </w:tcPr>
          <w:p w:rsidR="00582CF7" w:rsidRDefault="00582CF7">
            <w:pPr>
              <w:pStyle w:val="ConsPlusNormal"/>
              <w:jc w:val="center"/>
            </w:pPr>
            <w:r>
              <w:t>Норматив цены, тыс. руб</w:t>
            </w:r>
          </w:p>
        </w:tc>
      </w:tr>
      <w:tr w:rsidR="00582CF7">
        <w:tc>
          <w:tcPr>
            <w:tcW w:w="2154" w:type="dxa"/>
          </w:tcPr>
          <w:p w:rsidR="00582CF7" w:rsidRDefault="00582CF7">
            <w:pPr>
              <w:pStyle w:val="ConsPlusNormal"/>
              <w:jc w:val="center"/>
            </w:pPr>
            <w:r>
              <w:t>П12-01-1</w:t>
            </w:r>
          </w:p>
        </w:tc>
        <w:tc>
          <w:tcPr>
            <w:tcW w:w="5272" w:type="dxa"/>
          </w:tcPr>
          <w:p w:rsidR="00582CF7" w:rsidRDefault="00582CF7">
            <w:pPr>
              <w:pStyle w:val="ConsPlusNormal"/>
              <w:jc w:val="center"/>
            </w:pPr>
            <w:r>
              <w:t>Разработка ПД</w:t>
            </w:r>
          </w:p>
        </w:tc>
        <w:tc>
          <w:tcPr>
            <w:tcW w:w="1644" w:type="dxa"/>
          </w:tcPr>
          <w:p w:rsidR="00582CF7" w:rsidRDefault="00582CF7">
            <w:pPr>
              <w:pStyle w:val="ConsPlusNormal"/>
              <w:jc w:val="center"/>
            </w:pPr>
            <w:r>
              <w:t>727,88</w:t>
            </w:r>
          </w:p>
        </w:tc>
      </w:tr>
      <w:tr w:rsidR="00582CF7">
        <w:tc>
          <w:tcPr>
            <w:tcW w:w="2154" w:type="dxa"/>
          </w:tcPr>
          <w:p w:rsidR="00582CF7" w:rsidRDefault="00582CF7">
            <w:pPr>
              <w:pStyle w:val="ConsPlusNormal"/>
              <w:jc w:val="center"/>
            </w:pPr>
            <w:r>
              <w:t>П12-01-2</w:t>
            </w:r>
          </w:p>
        </w:tc>
        <w:tc>
          <w:tcPr>
            <w:tcW w:w="5272" w:type="dxa"/>
          </w:tcPr>
          <w:p w:rsidR="00582CF7" w:rsidRDefault="00582CF7">
            <w:pPr>
              <w:pStyle w:val="ConsPlusNormal"/>
              <w:jc w:val="center"/>
            </w:pPr>
            <w:r>
              <w:t>Разработка РД</w:t>
            </w:r>
          </w:p>
        </w:tc>
        <w:tc>
          <w:tcPr>
            <w:tcW w:w="1644" w:type="dxa"/>
          </w:tcPr>
          <w:p w:rsidR="00582CF7" w:rsidRDefault="00582CF7">
            <w:pPr>
              <w:pStyle w:val="ConsPlusNormal"/>
              <w:jc w:val="center"/>
            </w:pPr>
            <w:r>
              <w:t>1 466,10</w:t>
            </w:r>
          </w:p>
        </w:tc>
      </w:tr>
    </w:tbl>
    <w:p w:rsidR="00582CF7" w:rsidRDefault="00582CF7">
      <w:pPr>
        <w:pStyle w:val="ConsPlusNormal"/>
        <w:jc w:val="both"/>
      </w:pPr>
    </w:p>
    <w:p w:rsidR="00582CF7" w:rsidRDefault="00582CF7">
      <w:pPr>
        <w:pStyle w:val="ConsPlusNormal"/>
        <w:ind w:firstLine="540"/>
        <w:jc w:val="both"/>
      </w:pPr>
      <w:r>
        <w:t xml:space="preserve">В </w:t>
      </w:r>
      <w:hyperlink w:anchor="P9078">
        <w:r>
          <w:rPr>
            <w:color w:val="0000FF"/>
          </w:rPr>
          <w:t>таблице П12</w:t>
        </w:r>
      </w:hyperlink>
      <w:r>
        <w:t xml:space="preserve"> в УНЦ учтены затраты на 1 значимый объект критической информационной инфраструктуры, в отношении которого осуществляется проектирование подсистемы безопасности.</w:t>
      </w:r>
    </w:p>
    <w:p w:rsidR="00582CF7" w:rsidRDefault="00582CF7">
      <w:pPr>
        <w:pStyle w:val="ConsPlusNormal"/>
        <w:spacing w:before="220"/>
        <w:ind w:firstLine="540"/>
        <w:jc w:val="both"/>
      </w:pPr>
      <w:r>
        <w:t xml:space="preserve">Вместе с УНЦ из </w:t>
      </w:r>
      <w:hyperlink w:anchor="P9078">
        <w:r>
          <w:rPr>
            <w:color w:val="0000FF"/>
          </w:rPr>
          <w:t>таблицы П12</w:t>
        </w:r>
      </w:hyperlink>
      <w:r>
        <w:t xml:space="preserve"> применяется коэффициент (Кф1), определяемый по следующей формуле:</w:t>
      </w:r>
    </w:p>
    <w:p w:rsidR="00582CF7" w:rsidRDefault="00582CF7">
      <w:pPr>
        <w:pStyle w:val="ConsPlusNormal"/>
        <w:jc w:val="both"/>
      </w:pPr>
    </w:p>
    <w:p w:rsidR="00582CF7" w:rsidRDefault="00582CF7">
      <w:pPr>
        <w:pStyle w:val="ConsPlusNormal"/>
        <w:jc w:val="center"/>
      </w:pPr>
      <w:r>
        <w:rPr>
          <w:noProof/>
          <w:position w:val="-22"/>
        </w:rPr>
        <w:drawing>
          <wp:inline distT="0" distB="0" distL="0" distR="0">
            <wp:extent cx="1435735" cy="42989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35735" cy="429895"/>
                    </a:xfrm>
                    <a:prstGeom prst="rect">
                      <a:avLst/>
                    </a:prstGeom>
                    <a:noFill/>
                    <a:ln>
                      <a:noFill/>
                    </a:ln>
                  </pic:spPr>
                </pic:pic>
              </a:graphicData>
            </a:graphic>
          </wp:inline>
        </w:drawing>
      </w:r>
    </w:p>
    <w:p w:rsidR="00582CF7" w:rsidRDefault="00582CF7">
      <w:pPr>
        <w:pStyle w:val="ConsPlusNormal"/>
        <w:jc w:val="both"/>
      </w:pPr>
    </w:p>
    <w:p w:rsidR="00582CF7" w:rsidRDefault="00582CF7">
      <w:pPr>
        <w:pStyle w:val="ConsPlusNormal"/>
        <w:ind w:firstLine="540"/>
        <w:jc w:val="both"/>
      </w:pPr>
      <w:r>
        <w:t>где:</w:t>
      </w:r>
    </w:p>
    <w:p w:rsidR="00582CF7" w:rsidRDefault="00582CF7">
      <w:pPr>
        <w:pStyle w:val="ConsPlusNormal"/>
        <w:spacing w:before="220"/>
        <w:ind w:firstLine="540"/>
        <w:jc w:val="both"/>
      </w:pPr>
      <w:r>
        <w:t>Nзокии - количество значимых объектов критической информационной инфраструктуры, в отношении которых выполняется проектирование подсистемы безопасности.</w:t>
      </w:r>
    </w:p>
    <w:p w:rsidR="00582CF7" w:rsidRDefault="00582CF7">
      <w:pPr>
        <w:pStyle w:val="ConsPlusNormal"/>
        <w:jc w:val="both"/>
      </w:pPr>
    </w:p>
    <w:p w:rsidR="00582CF7" w:rsidRDefault="00582CF7">
      <w:pPr>
        <w:pStyle w:val="ConsPlusTitle"/>
        <w:jc w:val="both"/>
        <w:outlineLvl w:val="2"/>
      </w:pPr>
      <w:bookmarkStart w:id="300" w:name="P9100"/>
      <w:bookmarkEnd w:id="300"/>
      <w:r>
        <w:t>Таблица П8. УНЦ на разработку и утверждение ДПТ при прохождении ВЛ по землям лесного фонда (землям, покрытым лесом)</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14"/>
        <w:gridCol w:w="1814"/>
        <w:gridCol w:w="1814"/>
        <w:gridCol w:w="1814"/>
      </w:tblGrid>
      <w:tr w:rsidR="00582CF7">
        <w:tc>
          <w:tcPr>
            <w:tcW w:w="1814" w:type="dxa"/>
          </w:tcPr>
          <w:p w:rsidR="00582CF7" w:rsidRDefault="00582CF7">
            <w:pPr>
              <w:pStyle w:val="ConsPlusNormal"/>
              <w:jc w:val="center"/>
            </w:pPr>
            <w:r>
              <w:t>Номер расценок</w:t>
            </w:r>
          </w:p>
        </w:tc>
        <w:tc>
          <w:tcPr>
            <w:tcW w:w="1814" w:type="dxa"/>
          </w:tcPr>
          <w:p w:rsidR="00582CF7" w:rsidRDefault="00582CF7">
            <w:pPr>
              <w:pStyle w:val="ConsPlusNormal"/>
              <w:jc w:val="center"/>
            </w:pPr>
            <w:r>
              <w:t>Линейный объект</w:t>
            </w:r>
          </w:p>
        </w:tc>
        <w:tc>
          <w:tcPr>
            <w:tcW w:w="1814" w:type="dxa"/>
          </w:tcPr>
          <w:p w:rsidR="00582CF7" w:rsidRDefault="00582CF7">
            <w:pPr>
              <w:pStyle w:val="ConsPlusNormal"/>
              <w:jc w:val="center"/>
            </w:pPr>
            <w:r>
              <w:t>Напряжение, кВ</w:t>
            </w:r>
          </w:p>
        </w:tc>
        <w:tc>
          <w:tcPr>
            <w:tcW w:w="1814" w:type="dxa"/>
          </w:tcPr>
          <w:p w:rsidR="00582CF7" w:rsidRDefault="00582CF7">
            <w:pPr>
              <w:pStyle w:val="ConsPlusNormal"/>
              <w:jc w:val="center"/>
            </w:pPr>
            <w:r>
              <w:t>Протяженность, км</w:t>
            </w:r>
          </w:p>
        </w:tc>
        <w:tc>
          <w:tcPr>
            <w:tcW w:w="1814" w:type="dxa"/>
          </w:tcPr>
          <w:p w:rsidR="00582CF7" w:rsidRDefault="00582CF7">
            <w:pPr>
              <w:pStyle w:val="ConsPlusNormal"/>
              <w:jc w:val="center"/>
            </w:pPr>
            <w:r>
              <w:t>Норматив цены, тыс. руб</w:t>
            </w:r>
          </w:p>
        </w:tc>
      </w:tr>
      <w:tr w:rsidR="00582CF7">
        <w:tc>
          <w:tcPr>
            <w:tcW w:w="1814" w:type="dxa"/>
          </w:tcPr>
          <w:p w:rsidR="00582CF7" w:rsidRDefault="00582CF7">
            <w:pPr>
              <w:pStyle w:val="ConsPlusNormal"/>
              <w:jc w:val="center"/>
            </w:pPr>
            <w:r>
              <w:t>П8-10</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1</w:t>
            </w:r>
          </w:p>
        </w:tc>
        <w:tc>
          <w:tcPr>
            <w:tcW w:w="1814" w:type="dxa"/>
          </w:tcPr>
          <w:p w:rsidR="00582CF7" w:rsidRDefault="00582CF7">
            <w:pPr>
              <w:pStyle w:val="ConsPlusNormal"/>
              <w:jc w:val="center"/>
            </w:pPr>
            <w:r>
              <w:t>1 486,42</w:t>
            </w:r>
          </w:p>
        </w:tc>
      </w:tr>
      <w:tr w:rsidR="00582CF7">
        <w:tc>
          <w:tcPr>
            <w:tcW w:w="1814" w:type="dxa"/>
          </w:tcPr>
          <w:p w:rsidR="00582CF7" w:rsidRDefault="00582CF7">
            <w:pPr>
              <w:pStyle w:val="ConsPlusNormal"/>
              <w:jc w:val="center"/>
            </w:pPr>
            <w:r>
              <w:t>П8-11</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1,1 - 2,3</w:t>
            </w:r>
          </w:p>
        </w:tc>
        <w:tc>
          <w:tcPr>
            <w:tcW w:w="1814" w:type="dxa"/>
          </w:tcPr>
          <w:p w:rsidR="00582CF7" w:rsidRDefault="00582CF7">
            <w:pPr>
              <w:pStyle w:val="ConsPlusNormal"/>
              <w:jc w:val="center"/>
            </w:pPr>
            <w:r>
              <w:t>1 310,54</w:t>
            </w:r>
          </w:p>
        </w:tc>
      </w:tr>
      <w:tr w:rsidR="00582CF7">
        <w:tc>
          <w:tcPr>
            <w:tcW w:w="1814" w:type="dxa"/>
          </w:tcPr>
          <w:p w:rsidR="00582CF7" w:rsidRDefault="00582CF7">
            <w:pPr>
              <w:pStyle w:val="ConsPlusNormal"/>
              <w:jc w:val="center"/>
            </w:pPr>
            <w:r>
              <w:t>П8-12</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2,4 - 4,1</w:t>
            </w:r>
          </w:p>
        </w:tc>
        <w:tc>
          <w:tcPr>
            <w:tcW w:w="1814" w:type="dxa"/>
          </w:tcPr>
          <w:p w:rsidR="00582CF7" w:rsidRDefault="00582CF7">
            <w:pPr>
              <w:pStyle w:val="ConsPlusNormal"/>
              <w:jc w:val="center"/>
            </w:pPr>
            <w:r>
              <w:t>1 103,47</w:t>
            </w:r>
          </w:p>
        </w:tc>
      </w:tr>
      <w:tr w:rsidR="00582CF7">
        <w:tc>
          <w:tcPr>
            <w:tcW w:w="1814" w:type="dxa"/>
          </w:tcPr>
          <w:p w:rsidR="00582CF7" w:rsidRDefault="00582CF7">
            <w:pPr>
              <w:pStyle w:val="ConsPlusNormal"/>
              <w:jc w:val="center"/>
            </w:pPr>
            <w:r>
              <w:t>П8-13</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4,2 - 6,2</w:t>
            </w:r>
          </w:p>
        </w:tc>
        <w:tc>
          <w:tcPr>
            <w:tcW w:w="1814" w:type="dxa"/>
          </w:tcPr>
          <w:p w:rsidR="00582CF7" w:rsidRDefault="00582CF7">
            <w:pPr>
              <w:pStyle w:val="ConsPlusNormal"/>
              <w:jc w:val="center"/>
            </w:pPr>
            <w:r>
              <w:t>934,68</w:t>
            </w:r>
          </w:p>
        </w:tc>
      </w:tr>
      <w:tr w:rsidR="00582CF7">
        <w:tc>
          <w:tcPr>
            <w:tcW w:w="1814" w:type="dxa"/>
          </w:tcPr>
          <w:p w:rsidR="00582CF7" w:rsidRDefault="00582CF7">
            <w:pPr>
              <w:pStyle w:val="ConsPlusNormal"/>
              <w:jc w:val="center"/>
            </w:pPr>
            <w:r>
              <w:t>П8-14</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6,3 - 10,9</w:t>
            </w:r>
          </w:p>
        </w:tc>
        <w:tc>
          <w:tcPr>
            <w:tcW w:w="1814" w:type="dxa"/>
          </w:tcPr>
          <w:p w:rsidR="00582CF7" w:rsidRDefault="00582CF7">
            <w:pPr>
              <w:pStyle w:val="ConsPlusNormal"/>
              <w:jc w:val="center"/>
            </w:pPr>
            <w:r>
              <w:t>795,69</w:t>
            </w:r>
          </w:p>
        </w:tc>
      </w:tr>
      <w:tr w:rsidR="00582CF7">
        <w:tc>
          <w:tcPr>
            <w:tcW w:w="1814" w:type="dxa"/>
          </w:tcPr>
          <w:p w:rsidR="00582CF7" w:rsidRDefault="00582CF7">
            <w:pPr>
              <w:pStyle w:val="ConsPlusNormal"/>
              <w:jc w:val="center"/>
            </w:pPr>
            <w:r>
              <w:t>П8-15</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11 - 20,9</w:t>
            </w:r>
          </w:p>
        </w:tc>
        <w:tc>
          <w:tcPr>
            <w:tcW w:w="1814" w:type="dxa"/>
          </w:tcPr>
          <w:p w:rsidR="00582CF7" w:rsidRDefault="00582CF7">
            <w:pPr>
              <w:pStyle w:val="ConsPlusNormal"/>
              <w:jc w:val="center"/>
            </w:pPr>
            <w:r>
              <w:t>564,50</w:t>
            </w:r>
          </w:p>
        </w:tc>
      </w:tr>
      <w:tr w:rsidR="00582CF7">
        <w:tc>
          <w:tcPr>
            <w:tcW w:w="1814" w:type="dxa"/>
          </w:tcPr>
          <w:p w:rsidR="00582CF7" w:rsidRDefault="00582CF7">
            <w:pPr>
              <w:pStyle w:val="ConsPlusNormal"/>
              <w:jc w:val="center"/>
            </w:pPr>
            <w:r>
              <w:t>П8-16</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21 - 40,9</w:t>
            </w:r>
          </w:p>
        </w:tc>
        <w:tc>
          <w:tcPr>
            <w:tcW w:w="1814" w:type="dxa"/>
          </w:tcPr>
          <w:p w:rsidR="00582CF7" w:rsidRDefault="00582CF7">
            <w:pPr>
              <w:pStyle w:val="ConsPlusNormal"/>
              <w:jc w:val="center"/>
            </w:pPr>
            <w:r>
              <w:t>414,15</w:t>
            </w:r>
          </w:p>
        </w:tc>
      </w:tr>
      <w:tr w:rsidR="00582CF7">
        <w:tc>
          <w:tcPr>
            <w:tcW w:w="1814" w:type="dxa"/>
          </w:tcPr>
          <w:p w:rsidR="00582CF7" w:rsidRDefault="00582CF7">
            <w:pPr>
              <w:pStyle w:val="ConsPlusNormal"/>
              <w:jc w:val="center"/>
            </w:pPr>
            <w:r>
              <w:t>П8-17</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41 - 160,9</w:t>
            </w:r>
          </w:p>
        </w:tc>
        <w:tc>
          <w:tcPr>
            <w:tcW w:w="1814" w:type="dxa"/>
          </w:tcPr>
          <w:p w:rsidR="00582CF7" w:rsidRDefault="00582CF7">
            <w:pPr>
              <w:pStyle w:val="ConsPlusNormal"/>
              <w:jc w:val="center"/>
            </w:pPr>
            <w:r>
              <w:t>361,68</w:t>
            </w:r>
          </w:p>
        </w:tc>
      </w:tr>
      <w:tr w:rsidR="00582CF7">
        <w:tc>
          <w:tcPr>
            <w:tcW w:w="1814" w:type="dxa"/>
          </w:tcPr>
          <w:p w:rsidR="00582CF7" w:rsidRDefault="00582CF7">
            <w:pPr>
              <w:pStyle w:val="ConsPlusNormal"/>
              <w:jc w:val="center"/>
            </w:pPr>
            <w:r>
              <w:t>П8-18</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814" w:type="dxa"/>
          </w:tcPr>
          <w:p w:rsidR="00582CF7" w:rsidRDefault="00582CF7">
            <w:pPr>
              <w:pStyle w:val="ConsPlusNormal"/>
              <w:jc w:val="center"/>
            </w:pPr>
            <w:r>
              <w:t>161</w:t>
            </w:r>
          </w:p>
        </w:tc>
        <w:tc>
          <w:tcPr>
            <w:tcW w:w="1814" w:type="dxa"/>
          </w:tcPr>
          <w:p w:rsidR="00582CF7" w:rsidRDefault="00582CF7">
            <w:pPr>
              <w:pStyle w:val="ConsPlusNormal"/>
              <w:jc w:val="center"/>
            </w:pPr>
            <w:r>
              <w:t>295,01</w:t>
            </w:r>
          </w:p>
        </w:tc>
      </w:tr>
      <w:tr w:rsidR="00582CF7">
        <w:tc>
          <w:tcPr>
            <w:tcW w:w="1814" w:type="dxa"/>
          </w:tcPr>
          <w:p w:rsidR="00582CF7" w:rsidRDefault="00582CF7">
            <w:pPr>
              <w:pStyle w:val="ConsPlusNormal"/>
              <w:jc w:val="center"/>
            </w:pPr>
            <w:r>
              <w:t>П8-19</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1,7</w:t>
            </w:r>
          </w:p>
        </w:tc>
        <w:tc>
          <w:tcPr>
            <w:tcW w:w="1814" w:type="dxa"/>
          </w:tcPr>
          <w:p w:rsidR="00582CF7" w:rsidRDefault="00582CF7">
            <w:pPr>
              <w:pStyle w:val="ConsPlusNormal"/>
              <w:jc w:val="center"/>
            </w:pPr>
            <w:r>
              <w:t>1 002,76</w:t>
            </w:r>
          </w:p>
        </w:tc>
      </w:tr>
      <w:tr w:rsidR="00582CF7">
        <w:tc>
          <w:tcPr>
            <w:tcW w:w="1814" w:type="dxa"/>
          </w:tcPr>
          <w:p w:rsidR="00582CF7" w:rsidRDefault="00582CF7">
            <w:pPr>
              <w:pStyle w:val="ConsPlusNormal"/>
              <w:jc w:val="center"/>
            </w:pPr>
            <w:r>
              <w:t>П8-20</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1,8 - 3,1</w:t>
            </w:r>
          </w:p>
        </w:tc>
        <w:tc>
          <w:tcPr>
            <w:tcW w:w="1814" w:type="dxa"/>
          </w:tcPr>
          <w:p w:rsidR="00582CF7" w:rsidRDefault="00582CF7">
            <w:pPr>
              <w:pStyle w:val="ConsPlusNormal"/>
              <w:jc w:val="center"/>
            </w:pPr>
            <w:r>
              <w:t>1 432,52</w:t>
            </w:r>
          </w:p>
        </w:tc>
      </w:tr>
      <w:tr w:rsidR="00582CF7">
        <w:tc>
          <w:tcPr>
            <w:tcW w:w="1814" w:type="dxa"/>
          </w:tcPr>
          <w:p w:rsidR="00582CF7" w:rsidRDefault="00582CF7">
            <w:pPr>
              <w:pStyle w:val="ConsPlusNormal"/>
              <w:jc w:val="center"/>
            </w:pPr>
            <w:r>
              <w:t>П8-21</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3,2 - 4,8</w:t>
            </w:r>
          </w:p>
        </w:tc>
        <w:tc>
          <w:tcPr>
            <w:tcW w:w="1814" w:type="dxa"/>
          </w:tcPr>
          <w:p w:rsidR="00582CF7" w:rsidRDefault="00582CF7">
            <w:pPr>
              <w:pStyle w:val="ConsPlusNormal"/>
              <w:jc w:val="center"/>
            </w:pPr>
            <w:r>
              <w:t>1 211,26</w:t>
            </w:r>
          </w:p>
        </w:tc>
      </w:tr>
      <w:tr w:rsidR="00582CF7">
        <w:tc>
          <w:tcPr>
            <w:tcW w:w="1814" w:type="dxa"/>
          </w:tcPr>
          <w:p w:rsidR="00582CF7" w:rsidRDefault="00582CF7">
            <w:pPr>
              <w:pStyle w:val="ConsPlusNormal"/>
              <w:jc w:val="center"/>
            </w:pPr>
            <w:r>
              <w:t>П8-22</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4,9 - 7,8</w:t>
            </w:r>
          </w:p>
        </w:tc>
        <w:tc>
          <w:tcPr>
            <w:tcW w:w="1814" w:type="dxa"/>
          </w:tcPr>
          <w:p w:rsidR="00582CF7" w:rsidRDefault="00582CF7">
            <w:pPr>
              <w:pStyle w:val="ConsPlusNormal"/>
              <w:jc w:val="center"/>
            </w:pPr>
            <w:r>
              <w:t>1 024,04</w:t>
            </w:r>
          </w:p>
        </w:tc>
      </w:tr>
      <w:tr w:rsidR="00582CF7">
        <w:tc>
          <w:tcPr>
            <w:tcW w:w="1814" w:type="dxa"/>
          </w:tcPr>
          <w:p w:rsidR="00582CF7" w:rsidRDefault="00582CF7">
            <w:pPr>
              <w:pStyle w:val="ConsPlusNormal"/>
              <w:jc w:val="center"/>
            </w:pPr>
            <w:r>
              <w:t>П8-23</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7,9 - 8,2</w:t>
            </w:r>
          </w:p>
        </w:tc>
        <w:tc>
          <w:tcPr>
            <w:tcW w:w="1814" w:type="dxa"/>
          </w:tcPr>
          <w:p w:rsidR="00582CF7" w:rsidRDefault="00582CF7">
            <w:pPr>
              <w:pStyle w:val="ConsPlusNormal"/>
              <w:jc w:val="center"/>
            </w:pPr>
            <w:r>
              <w:t>744,63</w:t>
            </w:r>
          </w:p>
        </w:tc>
      </w:tr>
      <w:tr w:rsidR="00582CF7">
        <w:tc>
          <w:tcPr>
            <w:tcW w:w="1814" w:type="dxa"/>
          </w:tcPr>
          <w:p w:rsidR="00582CF7" w:rsidRDefault="00582CF7">
            <w:pPr>
              <w:pStyle w:val="ConsPlusNormal"/>
              <w:jc w:val="center"/>
            </w:pPr>
            <w:r>
              <w:t>П8-24</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8,3 - 15,9</w:t>
            </w:r>
          </w:p>
        </w:tc>
        <w:tc>
          <w:tcPr>
            <w:tcW w:w="1814" w:type="dxa"/>
          </w:tcPr>
          <w:p w:rsidR="00582CF7" w:rsidRDefault="00582CF7">
            <w:pPr>
              <w:pStyle w:val="ConsPlusNormal"/>
              <w:jc w:val="center"/>
            </w:pPr>
            <w:r>
              <w:t>733,28</w:t>
            </w:r>
          </w:p>
        </w:tc>
      </w:tr>
      <w:tr w:rsidR="00582CF7">
        <w:tc>
          <w:tcPr>
            <w:tcW w:w="1814" w:type="dxa"/>
          </w:tcPr>
          <w:p w:rsidR="00582CF7" w:rsidRDefault="00582CF7">
            <w:pPr>
              <w:pStyle w:val="ConsPlusNormal"/>
              <w:jc w:val="center"/>
            </w:pPr>
            <w:r>
              <w:t>П8-25</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16 - 30,9</w:t>
            </w:r>
          </w:p>
        </w:tc>
        <w:tc>
          <w:tcPr>
            <w:tcW w:w="1814" w:type="dxa"/>
          </w:tcPr>
          <w:p w:rsidR="00582CF7" w:rsidRDefault="00582CF7">
            <w:pPr>
              <w:pStyle w:val="ConsPlusNormal"/>
              <w:jc w:val="center"/>
            </w:pPr>
            <w:r>
              <w:t>554,57</w:t>
            </w:r>
          </w:p>
        </w:tc>
      </w:tr>
      <w:tr w:rsidR="00582CF7">
        <w:tc>
          <w:tcPr>
            <w:tcW w:w="1814" w:type="dxa"/>
          </w:tcPr>
          <w:p w:rsidR="00582CF7" w:rsidRDefault="00582CF7">
            <w:pPr>
              <w:pStyle w:val="ConsPlusNormal"/>
              <w:jc w:val="center"/>
            </w:pPr>
            <w:r>
              <w:t>П8-26</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31 - 129,9</w:t>
            </w:r>
          </w:p>
        </w:tc>
        <w:tc>
          <w:tcPr>
            <w:tcW w:w="1814" w:type="dxa"/>
          </w:tcPr>
          <w:p w:rsidR="00582CF7" w:rsidRDefault="00582CF7">
            <w:pPr>
              <w:pStyle w:val="ConsPlusNormal"/>
              <w:jc w:val="center"/>
            </w:pPr>
            <w:r>
              <w:t>466,63</w:t>
            </w:r>
          </w:p>
        </w:tc>
      </w:tr>
      <w:tr w:rsidR="00582CF7">
        <w:tc>
          <w:tcPr>
            <w:tcW w:w="1814" w:type="dxa"/>
          </w:tcPr>
          <w:p w:rsidR="00582CF7" w:rsidRDefault="00582CF7">
            <w:pPr>
              <w:pStyle w:val="ConsPlusNormal"/>
              <w:jc w:val="center"/>
            </w:pPr>
            <w:r>
              <w:t>П8-27</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814" w:type="dxa"/>
          </w:tcPr>
          <w:p w:rsidR="00582CF7" w:rsidRDefault="00582CF7">
            <w:pPr>
              <w:pStyle w:val="ConsPlusNormal"/>
              <w:jc w:val="center"/>
            </w:pPr>
            <w:r>
              <w:t>130</w:t>
            </w:r>
          </w:p>
        </w:tc>
        <w:tc>
          <w:tcPr>
            <w:tcW w:w="1814" w:type="dxa"/>
          </w:tcPr>
          <w:p w:rsidR="00582CF7" w:rsidRDefault="00582CF7">
            <w:pPr>
              <w:pStyle w:val="ConsPlusNormal"/>
              <w:jc w:val="center"/>
            </w:pPr>
            <w:r>
              <w:t>380,11</w:t>
            </w:r>
          </w:p>
        </w:tc>
      </w:tr>
      <w:tr w:rsidR="00582CF7">
        <w:tc>
          <w:tcPr>
            <w:tcW w:w="1814" w:type="dxa"/>
          </w:tcPr>
          <w:p w:rsidR="00582CF7" w:rsidRDefault="00582CF7">
            <w:pPr>
              <w:pStyle w:val="ConsPlusNormal"/>
              <w:jc w:val="center"/>
            </w:pPr>
            <w:r>
              <w:t>П8-28</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1,4</w:t>
            </w:r>
          </w:p>
        </w:tc>
        <w:tc>
          <w:tcPr>
            <w:tcW w:w="1814" w:type="dxa"/>
          </w:tcPr>
          <w:p w:rsidR="00582CF7" w:rsidRDefault="00582CF7">
            <w:pPr>
              <w:pStyle w:val="ConsPlusNormal"/>
              <w:jc w:val="center"/>
            </w:pPr>
            <w:r>
              <w:t>1 446,70</w:t>
            </w:r>
          </w:p>
        </w:tc>
      </w:tr>
      <w:tr w:rsidR="00582CF7">
        <w:tc>
          <w:tcPr>
            <w:tcW w:w="1814" w:type="dxa"/>
          </w:tcPr>
          <w:p w:rsidR="00582CF7" w:rsidRDefault="00582CF7">
            <w:pPr>
              <w:pStyle w:val="ConsPlusNormal"/>
              <w:jc w:val="center"/>
            </w:pPr>
            <w:r>
              <w:t>П8-29</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1,5 - 2,6</w:t>
            </w:r>
          </w:p>
        </w:tc>
        <w:tc>
          <w:tcPr>
            <w:tcW w:w="1814" w:type="dxa"/>
          </w:tcPr>
          <w:p w:rsidR="00582CF7" w:rsidRDefault="00582CF7">
            <w:pPr>
              <w:pStyle w:val="ConsPlusNormal"/>
              <w:jc w:val="center"/>
            </w:pPr>
            <w:r>
              <w:t>1 709,10</w:t>
            </w:r>
          </w:p>
        </w:tc>
      </w:tr>
      <w:tr w:rsidR="00582CF7">
        <w:tc>
          <w:tcPr>
            <w:tcW w:w="1814" w:type="dxa"/>
          </w:tcPr>
          <w:p w:rsidR="00582CF7" w:rsidRDefault="00582CF7">
            <w:pPr>
              <w:pStyle w:val="ConsPlusNormal"/>
              <w:jc w:val="center"/>
            </w:pPr>
            <w:r>
              <w:t>П8-30</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2,7 - 4</w:t>
            </w:r>
          </w:p>
        </w:tc>
        <w:tc>
          <w:tcPr>
            <w:tcW w:w="1814" w:type="dxa"/>
          </w:tcPr>
          <w:p w:rsidR="00582CF7" w:rsidRDefault="00582CF7">
            <w:pPr>
              <w:pStyle w:val="ConsPlusNormal"/>
              <w:jc w:val="center"/>
            </w:pPr>
            <w:r>
              <w:t>1 439,61</w:t>
            </w:r>
          </w:p>
        </w:tc>
      </w:tr>
      <w:tr w:rsidR="00582CF7">
        <w:tc>
          <w:tcPr>
            <w:tcW w:w="1814" w:type="dxa"/>
          </w:tcPr>
          <w:p w:rsidR="00582CF7" w:rsidRDefault="00582CF7">
            <w:pPr>
              <w:pStyle w:val="ConsPlusNormal"/>
              <w:jc w:val="center"/>
            </w:pPr>
            <w:r>
              <w:t>П8-31</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4,1 - 6,5</w:t>
            </w:r>
          </w:p>
        </w:tc>
        <w:tc>
          <w:tcPr>
            <w:tcW w:w="1814" w:type="dxa"/>
          </w:tcPr>
          <w:p w:rsidR="00582CF7" w:rsidRDefault="00582CF7">
            <w:pPr>
              <w:pStyle w:val="ConsPlusNormal"/>
              <w:jc w:val="center"/>
            </w:pPr>
            <w:r>
              <w:t>1 221,19</w:t>
            </w:r>
          </w:p>
        </w:tc>
      </w:tr>
      <w:tr w:rsidR="00582CF7">
        <w:tc>
          <w:tcPr>
            <w:tcW w:w="1814" w:type="dxa"/>
          </w:tcPr>
          <w:p w:rsidR="00582CF7" w:rsidRDefault="00582CF7">
            <w:pPr>
              <w:pStyle w:val="ConsPlusNormal"/>
              <w:jc w:val="center"/>
            </w:pPr>
            <w:r>
              <w:t>П8-32</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6,6 - 7</w:t>
            </w:r>
          </w:p>
        </w:tc>
        <w:tc>
          <w:tcPr>
            <w:tcW w:w="1814" w:type="dxa"/>
          </w:tcPr>
          <w:p w:rsidR="00582CF7" w:rsidRDefault="00582CF7">
            <w:pPr>
              <w:pStyle w:val="ConsPlusNormal"/>
              <w:jc w:val="center"/>
            </w:pPr>
            <w:r>
              <w:t>889,30</w:t>
            </w:r>
          </w:p>
        </w:tc>
      </w:tr>
      <w:tr w:rsidR="00582CF7">
        <w:tc>
          <w:tcPr>
            <w:tcW w:w="1814" w:type="dxa"/>
          </w:tcPr>
          <w:p w:rsidR="00582CF7" w:rsidRDefault="00582CF7">
            <w:pPr>
              <w:pStyle w:val="ConsPlusNormal"/>
              <w:jc w:val="center"/>
            </w:pPr>
            <w:r>
              <w:t>П8-33</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7,1 - 13,9</w:t>
            </w:r>
          </w:p>
        </w:tc>
        <w:tc>
          <w:tcPr>
            <w:tcW w:w="1814" w:type="dxa"/>
          </w:tcPr>
          <w:p w:rsidR="00582CF7" w:rsidRDefault="00582CF7">
            <w:pPr>
              <w:pStyle w:val="ConsPlusNormal"/>
              <w:jc w:val="center"/>
            </w:pPr>
            <w:r>
              <w:t>868,02</w:t>
            </w:r>
          </w:p>
        </w:tc>
      </w:tr>
      <w:tr w:rsidR="00582CF7">
        <w:tc>
          <w:tcPr>
            <w:tcW w:w="1814" w:type="dxa"/>
          </w:tcPr>
          <w:p w:rsidR="00582CF7" w:rsidRDefault="00582CF7">
            <w:pPr>
              <w:pStyle w:val="ConsPlusNormal"/>
              <w:jc w:val="center"/>
            </w:pPr>
            <w:r>
              <w:t>П8-34</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14 - 29,9</w:t>
            </w:r>
          </w:p>
        </w:tc>
        <w:tc>
          <w:tcPr>
            <w:tcW w:w="1814" w:type="dxa"/>
          </w:tcPr>
          <w:p w:rsidR="00582CF7" w:rsidRDefault="00582CF7">
            <w:pPr>
              <w:pStyle w:val="ConsPlusNormal"/>
              <w:jc w:val="center"/>
            </w:pPr>
            <w:r>
              <w:t>655,27</w:t>
            </w:r>
          </w:p>
        </w:tc>
      </w:tr>
      <w:tr w:rsidR="00582CF7">
        <w:tc>
          <w:tcPr>
            <w:tcW w:w="1814" w:type="dxa"/>
          </w:tcPr>
          <w:p w:rsidR="00582CF7" w:rsidRDefault="00582CF7">
            <w:pPr>
              <w:pStyle w:val="ConsPlusNormal"/>
              <w:jc w:val="center"/>
            </w:pPr>
            <w:r>
              <w:t>П8-35</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30 - 109,9</w:t>
            </w:r>
          </w:p>
        </w:tc>
        <w:tc>
          <w:tcPr>
            <w:tcW w:w="1814" w:type="dxa"/>
          </w:tcPr>
          <w:p w:rsidR="00582CF7" w:rsidRDefault="00582CF7">
            <w:pPr>
              <w:pStyle w:val="ConsPlusNormal"/>
              <w:jc w:val="center"/>
            </w:pPr>
            <w:r>
              <w:t>553,15</w:t>
            </w:r>
          </w:p>
        </w:tc>
      </w:tr>
      <w:tr w:rsidR="00582CF7">
        <w:tc>
          <w:tcPr>
            <w:tcW w:w="1814" w:type="dxa"/>
          </w:tcPr>
          <w:p w:rsidR="00582CF7" w:rsidRDefault="00582CF7">
            <w:pPr>
              <w:pStyle w:val="ConsPlusNormal"/>
              <w:jc w:val="center"/>
            </w:pPr>
            <w:r>
              <w:t>П8-36</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814" w:type="dxa"/>
          </w:tcPr>
          <w:p w:rsidR="00582CF7" w:rsidRDefault="00582CF7">
            <w:pPr>
              <w:pStyle w:val="ConsPlusNormal"/>
              <w:jc w:val="center"/>
            </w:pPr>
            <w:r>
              <w:t>110</w:t>
            </w:r>
          </w:p>
        </w:tc>
        <w:tc>
          <w:tcPr>
            <w:tcW w:w="1814" w:type="dxa"/>
          </w:tcPr>
          <w:p w:rsidR="00582CF7" w:rsidRDefault="00582CF7">
            <w:pPr>
              <w:pStyle w:val="ConsPlusNormal"/>
              <w:jc w:val="center"/>
            </w:pPr>
            <w:r>
              <w:t>452,45</w:t>
            </w:r>
          </w:p>
        </w:tc>
      </w:tr>
      <w:tr w:rsidR="00582CF7">
        <w:tc>
          <w:tcPr>
            <w:tcW w:w="1814" w:type="dxa"/>
          </w:tcPr>
          <w:p w:rsidR="00582CF7" w:rsidRDefault="00582CF7">
            <w:pPr>
              <w:pStyle w:val="ConsPlusNormal"/>
              <w:jc w:val="center"/>
            </w:pPr>
            <w:r>
              <w:t>П8-37</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1,3</w:t>
            </w:r>
          </w:p>
        </w:tc>
        <w:tc>
          <w:tcPr>
            <w:tcW w:w="1814" w:type="dxa"/>
          </w:tcPr>
          <w:p w:rsidR="00582CF7" w:rsidRDefault="00582CF7">
            <w:pPr>
              <w:pStyle w:val="ConsPlusNormal"/>
              <w:jc w:val="center"/>
            </w:pPr>
            <w:r>
              <w:t>1 777,18</w:t>
            </w:r>
          </w:p>
        </w:tc>
      </w:tr>
      <w:tr w:rsidR="00582CF7">
        <w:tc>
          <w:tcPr>
            <w:tcW w:w="1814" w:type="dxa"/>
          </w:tcPr>
          <w:p w:rsidR="00582CF7" w:rsidRDefault="00582CF7">
            <w:pPr>
              <w:pStyle w:val="ConsPlusNormal"/>
              <w:jc w:val="center"/>
            </w:pPr>
            <w:r>
              <w:t>П8-38</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1,4 - 2,3</w:t>
            </w:r>
          </w:p>
        </w:tc>
        <w:tc>
          <w:tcPr>
            <w:tcW w:w="1814" w:type="dxa"/>
          </w:tcPr>
          <w:p w:rsidR="00582CF7" w:rsidRDefault="00582CF7">
            <w:pPr>
              <w:pStyle w:val="ConsPlusNormal"/>
              <w:jc w:val="center"/>
            </w:pPr>
            <w:r>
              <w:t>1 940,29</w:t>
            </w:r>
          </w:p>
        </w:tc>
      </w:tr>
      <w:tr w:rsidR="00582CF7">
        <w:tc>
          <w:tcPr>
            <w:tcW w:w="1814" w:type="dxa"/>
          </w:tcPr>
          <w:p w:rsidR="00582CF7" w:rsidRDefault="00582CF7">
            <w:pPr>
              <w:pStyle w:val="ConsPlusNormal"/>
              <w:jc w:val="center"/>
            </w:pPr>
            <w:r>
              <w:t>П8-39</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2,4 - 3,5</w:t>
            </w:r>
          </w:p>
        </w:tc>
        <w:tc>
          <w:tcPr>
            <w:tcW w:w="1814" w:type="dxa"/>
          </w:tcPr>
          <w:p w:rsidR="00582CF7" w:rsidRDefault="00582CF7">
            <w:pPr>
              <w:pStyle w:val="ConsPlusNormal"/>
              <w:jc w:val="center"/>
            </w:pPr>
            <w:r>
              <w:t>1 649,53</w:t>
            </w:r>
          </w:p>
        </w:tc>
      </w:tr>
      <w:tr w:rsidR="00582CF7">
        <w:tc>
          <w:tcPr>
            <w:tcW w:w="1814" w:type="dxa"/>
          </w:tcPr>
          <w:p w:rsidR="00582CF7" w:rsidRDefault="00582CF7">
            <w:pPr>
              <w:pStyle w:val="ConsPlusNormal"/>
              <w:jc w:val="center"/>
            </w:pPr>
            <w:r>
              <w:t>П8-40</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3,6 - 5,6</w:t>
            </w:r>
          </w:p>
        </w:tc>
        <w:tc>
          <w:tcPr>
            <w:tcW w:w="1814" w:type="dxa"/>
          </w:tcPr>
          <w:p w:rsidR="00582CF7" w:rsidRDefault="00582CF7">
            <w:pPr>
              <w:pStyle w:val="ConsPlusNormal"/>
              <w:jc w:val="center"/>
            </w:pPr>
            <w:r>
              <w:t>1 405,57</w:t>
            </w:r>
          </w:p>
        </w:tc>
      </w:tr>
      <w:tr w:rsidR="00582CF7">
        <w:tc>
          <w:tcPr>
            <w:tcW w:w="1814" w:type="dxa"/>
          </w:tcPr>
          <w:p w:rsidR="00582CF7" w:rsidRDefault="00582CF7">
            <w:pPr>
              <w:pStyle w:val="ConsPlusNormal"/>
              <w:jc w:val="center"/>
            </w:pPr>
            <w:r>
              <w:t>П8-41</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5,7 - 6</w:t>
            </w:r>
          </w:p>
        </w:tc>
        <w:tc>
          <w:tcPr>
            <w:tcW w:w="1814" w:type="dxa"/>
          </w:tcPr>
          <w:p w:rsidR="00582CF7" w:rsidRDefault="00582CF7">
            <w:pPr>
              <w:pStyle w:val="ConsPlusNormal"/>
              <w:jc w:val="center"/>
            </w:pPr>
            <w:r>
              <w:t>1 029,71</w:t>
            </w:r>
          </w:p>
        </w:tc>
      </w:tr>
      <w:tr w:rsidR="00582CF7">
        <w:tc>
          <w:tcPr>
            <w:tcW w:w="1814" w:type="dxa"/>
          </w:tcPr>
          <w:p w:rsidR="00582CF7" w:rsidRDefault="00582CF7">
            <w:pPr>
              <w:pStyle w:val="ConsPlusNormal"/>
              <w:jc w:val="center"/>
            </w:pPr>
            <w:r>
              <w:t>П8-42</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6,1 - 10,9</w:t>
            </w:r>
          </w:p>
        </w:tc>
        <w:tc>
          <w:tcPr>
            <w:tcW w:w="1814" w:type="dxa"/>
          </w:tcPr>
          <w:p w:rsidR="00582CF7" w:rsidRDefault="00582CF7">
            <w:pPr>
              <w:pStyle w:val="ConsPlusNormal"/>
              <w:jc w:val="center"/>
            </w:pPr>
            <w:r>
              <w:t>1 007,02</w:t>
            </w:r>
          </w:p>
        </w:tc>
      </w:tr>
      <w:tr w:rsidR="00582CF7">
        <w:tc>
          <w:tcPr>
            <w:tcW w:w="1814" w:type="dxa"/>
          </w:tcPr>
          <w:p w:rsidR="00582CF7" w:rsidRDefault="00582CF7">
            <w:pPr>
              <w:pStyle w:val="ConsPlusNormal"/>
              <w:jc w:val="center"/>
            </w:pPr>
            <w:r>
              <w:t>П8-43</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11 - 24,9</w:t>
            </w:r>
          </w:p>
        </w:tc>
        <w:tc>
          <w:tcPr>
            <w:tcW w:w="1814" w:type="dxa"/>
          </w:tcPr>
          <w:p w:rsidR="00582CF7" w:rsidRDefault="00582CF7">
            <w:pPr>
              <w:pStyle w:val="ConsPlusNormal"/>
              <w:jc w:val="center"/>
            </w:pPr>
            <w:r>
              <w:t>758,81</w:t>
            </w:r>
          </w:p>
        </w:tc>
      </w:tr>
      <w:tr w:rsidR="00582CF7">
        <w:tc>
          <w:tcPr>
            <w:tcW w:w="1814" w:type="dxa"/>
          </w:tcPr>
          <w:p w:rsidR="00582CF7" w:rsidRDefault="00582CF7">
            <w:pPr>
              <w:pStyle w:val="ConsPlusNormal"/>
              <w:jc w:val="center"/>
            </w:pPr>
            <w:r>
              <w:t>П8-44</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25 - 94,9</w:t>
            </w:r>
          </w:p>
        </w:tc>
        <w:tc>
          <w:tcPr>
            <w:tcW w:w="1814" w:type="dxa"/>
          </w:tcPr>
          <w:p w:rsidR="00582CF7" w:rsidRDefault="00582CF7">
            <w:pPr>
              <w:pStyle w:val="ConsPlusNormal"/>
              <w:jc w:val="center"/>
            </w:pPr>
            <w:r>
              <w:t>643,93</w:t>
            </w:r>
          </w:p>
        </w:tc>
      </w:tr>
      <w:tr w:rsidR="00582CF7">
        <w:tc>
          <w:tcPr>
            <w:tcW w:w="1814" w:type="dxa"/>
          </w:tcPr>
          <w:p w:rsidR="00582CF7" w:rsidRDefault="00582CF7">
            <w:pPr>
              <w:pStyle w:val="ConsPlusNormal"/>
              <w:jc w:val="center"/>
            </w:pPr>
            <w:r>
              <w:t>П8-45</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814" w:type="dxa"/>
          </w:tcPr>
          <w:p w:rsidR="00582CF7" w:rsidRDefault="00582CF7">
            <w:pPr>
              <w:pStyle w:val="ConsPlusNormal"/>
              <w:jc w:val="center"/>
            </w:pPr>
            <w:r>
              <w:t>95</w:t>
            </w:r>
          </w:p>
        </w:tc>
        <w:tc>
          <w:tcPr>
            <w:tcW w:w="1814" w:type="dxa"/>
          </w:tcPr>
          <w:p w:rsidR="00582CF7" w:rsidRDefault="00582CF7">
            <w:pPr>
              <w:pStyle w:val="ConsPlusNormal"/>
              <w:jc w:val="center"/>
            </w:pPr>
            <w:r>
              <w:t>524,78</w:t>
            </w:r>
          </w:p>
        </w:tc>
      </w:tr>
      <w:tr w:rsidR="00582CF7">
        <w:tc>
          <w:tcPr>
            <w:tcW w:w="1814" w:type="dxa"/>
          </w:tcPr>
          <w:p w:rsidR="00582CF7" w:rsidRDefault="00582CF7">
            <w:pPr>
              <w:pStyle w:val="ConsPlusNormal"/>
              <w:jc w:val="center"/>
            </w:pPr>
            <w:r>
              <w:t>П8-46</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1,6</w:t>
            </w:r>
          </w:p>
        </w:tc>
        <w:tc>
          <w:tcPr>
            <w:tcW w:w="1814" w:type="dxa"/>
          </w:tcPr>
          <w:p w:rsidR="00582CF7" w:rsidRDefault="00582CF7">
            <w:pPr>
              <w:pStyle w:val="ConsPlusNormal"/>
              <w:jc w:val="center"/>
            </w:pPr>
            <w:r>
              <w:t>1 809,80</w:t>
            </w:r>
          </w:p>
        </w:tc>
      </w:tr>
      <w:tr w:rsidR="00582CF7">
        <w:tc>
          <w:tcPr>
            <w:tcW w:w="1814" w:type="dxa"/>
          </w:tcPr>
          <w:p w:rsidR="00582CF7" w:rsidRDefault="00582CF7">
            <w:pPr>
              <w:pStyle w:val="ConsPlusNormal"/>
              <w:jc w:val="center"/>
            </w:pPr>
            <w:r>
              <w:t>П8-47</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1,7 - 2,5</w:t>
            </w:r>
          </w:p>
        </w:tc>
        <w:tc>
          <w:tcPr>
            <w:tcW w:w="1814" w:type="dxa"/>
          </w:tcPr>
          <w:p w:rsidR="00582CF7" w:rsidRDefault="00582CF7">
            <w:pPr>
              <w:pStyle w:val="ConsPlusNormal"/>
              <w:jc w:val="center"/>
            </w:pPr>
            <w:r>
              <w:t>2 301,96</w:t>
            </w:r>
          </w:p>
        </w:tc>
      </w:tr>
      <w:tr w:rsidR="00582CF7">
        <w:tc>
          <w:tcPr>
            <w:tcW w:w="1814" w:type="dxa"/>
          </w:tcPr>
          <w:p w:rsidR="00582CF7" w:rsidRDefault="00582CF7">
            <w:pPr>
              <w:pStyle w:val="ConsPlusNormal"/>
              <w:jc w:val="center"/>
            </w:pPr>
            <w:r>
              <w:t>П8-48</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2,6 - 4</w:t>
            </w:r>
          </w:p>
        </w:tc>
        <w:tc>
          <w:tcPr>
            <w:tcW w:w="1814" w:type="dxa"/>
          </w:tcPr>
          <w:p w:rsidR="00582CF7" w:rsidRDefault="00582CF7">
            <w:pPr>
              <w:pStyle w:val="ConsPlusNormal"/>
              <w:jc w:val="center"/>
            </w:pPr>
            <w:r>
              <w:t>1 947,38</w:t>
            </w:r>
          </w:p>
        </w:tc>
      </w:tr>
      <w:tr w:rsidR="00582CF7">
        <w:tc>
          <w:tcPr>
            <w:tcW w:w="1814" w:type="dxa"/>
          </w:tcPr>
          <w:p w:rsidR="00582CF7" w:rsidRDefault="00582CF7">
            <w:pPr>
              <w:pStyle w:val="ConsPlusNormal"/>
              <w:jc w:val="center"/>
            </w:pPr>
            <w:r>
              <w:t>П8-49</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4,1 - 4,4</w:t>
            </w:r>
          </w:p>
        </w:tc>
        <w:tc>
          <w:tcPr>
            <w:tcW w:w="1814" w:type="dxa"/>
          </w:tcPr>
          <w:p w:rsidR="00582CF7" w:rsidRDefault="00582CF7">
            <w:pPr>
              <w:pStyle w:val="ConsPlusNormal"/>
              <w:jc w:val="center"/>
            </w:pPr>
            <w:r>
              <w:t>1 428,27</w:t>
            </w:r>
          </w:p>
        </w:tc>
      </w:tr>
      <w:tr w:rsidR="00582CF7">
        <w:tc>
          <w:tcPr>
            <w:tcW w:w="1814" w:type="dxa"/>
          </w:tcPr>
          <w:p w:rsidR="00582CF7" w:rsidRDefault="00582CF7">
            <w:pPr>
              <w:pStyle w:val="ConsPlusNormal"/>
              <w:jc w:val="center"/>
            </w:pPr>
            <w:r>
              <w:t>П8-50</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4,5 - 8,1</w:t>
            </w:r>
          </w:p>
        </w:tc>
        <w:tc>
          <w:tcPr>
            <w:tcW w:w="1814" w:type="dxa"/>
          </w:tcPr>
          <w:p w:rsidR="00582CF7" w:rsidRDefault="00582CF7">
            <w:pPr>
              <w:pStyle w:val="ConsPlusNormal"/>
              <w:jc w:val="center"/>
            </w:pPr>
            <w:r>
              <w:t>1 385,72</w:t>
            </w:r>
          </w:p>
        </w:tc>
      </w:tr>
      <w:tr w:rsidR="00582CF7">
        <w:tc>
          <w:tcPr>
            <w:tcW w:w="1814" w:type="dxa"/>
          </w:tcPr>
          <w:p w:rsidR="00582CF7" w:rsidRDefault="00582CF7">
            <w:pPr>
              <w:pStyle w:val="ConsPlusNormal"/>
              <w:jc w:val="center"/>
            </w:pPr>
            <w:r>
              <w:t>П8-51</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8,2 - 16,9</w:t>
            </w:r>
          </w:p>
        </w:tc>
        <w:tc>
          <w:tcPr>
            <w:tcW w:w="1814" w:type="dxa"/>
          </w:tcPr>
          <w:p w:rsidR="00582CF7" w:rsidRDefault="00582CF7">
            <w:pPr>
              <w:pStyle w:val="ConsPlusNormal"/>
              <w:jc w:val="center"/>
            </w:pPr>
            <w:r>
              <w:t>1 065,17</w:t>
            </w:r>
          </w:p>
        </w:tc>
      </w:tr>
      <w:tr w:rsidR="00582CF7">
        <w:tc>
          <w:tcPr>
            <w:tcW w:w="1814" w:type="dxa"/>
          </w:tcPr>
          <w:p w:rsidR="00582CF7" w:rsidRDefault="00582CF7">
            <w:pPr>
              <w:pStyle w:val="ConsPlusNormal"/>
              <w:jc w:val="center"/>
            </w:pPr>
            <w:r>
              <w:t>П8-52</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17 - 69,9</w:t>
            </w:r>
          </w:p>
        </w:tc>
        <w:tc>
          <w:tcPr>
            <w:tcW w:w="1814" w:type="dxa"/>
          </w:tcPr>
          <w:p w:rsidR="00582CF7" w:rsidRDefault="00582CF7">
            <w:pPr>
              <w:pStyle w:val="ConsPlusNormal"/>
              <w:jc w:val="center"/>
            </w:pPr>
            <w:r>
              <w:t>899,23</w:t>
            </w:r>
          </w:p>
        </w:tc>
      </w:tr>
      <w:tr w:rsidR="00582CF7">
        <w:tc>
          <w:tcPr>
            <w:tcW w:w="1814" w:type="dxa"/>
          </w:tcPr>
          <w:p w:rsidR="00582CF7" w:rsidRDefault="00582CF7">
            <w:pPr>
              <w:pStyle w:val="ConsPlusNormal"/>
              <w:jc w:val="center"/>
            </w:pPr>
            <w:r>
              <w:t>П8-53</w:t>
            </w:r>
          </w:p>
        </w:tc>
        <w:tc>
          <w:tcPr>
            <w:tcW w:w="1814"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814" w:type="dxa"/>
          </w:tcPr>
          <w:p w:rsidR="00582CF7" w:rsidRDefault="00582CF7">
            <w:pPr>
              <w:pStyle w:val="ConsPlusNormal"/>
              <w:jc w:val="center"/>
            </w:pPr>
            <w:r>
              <w:t>70</w:t>
            </w:r>
          </w:p>
        </w:tc>
        <w:tc>
          <w:tcPr>
            <w:tcW w:w="1814" w:type="dxa"/>
          </w:tcPr>
          <w:p w:rsidR="00582CF7" w:rsidRDefault="00582CF7">
            <w:pPr>
              <w:pStyle w:val="ConsPlusNormal"/>
              <w:jc w:val="center"/>
            </w:pPr>
            <w:r>
              <w:t>726,19</w:t>
            </w:r>
          </w:p>
        </w:tc>
      </w:tr>
    </w:tbl>
    <w:p w:rsidR="00582CF7" w:rsidRDefault="00582CF7">
      <w:pPr>
        <w:pStyle w:val="ConsPlusNormal"/>
        <w:jc w:val="both"/>
      </w:pPr>
    </w:p>
    <w:p w:rsidR="00582CF7" w:rsidRDefault="00582CF7">
      <w:pPr>
        <w:pStyle w:val="ConsPlusTitle"/>
        <w:jc w:val="both"/>
        <w:outlineLvl w:val="2"/>
      </w:pPr>
      <w:bookmarkStart w:id="301" w:name="P9330"/>
      <w:bookmarkEnd w:id="301"/>
      <w:r>
        <w:t>Таблица П9. УНЦ на разработку и утверждение ДПТ ВЛ (КЛ) по границам земельного участка</w:t>
      </w:r>
    </w:p>
    <w:p w:rsidR="00582CF7" w:rsidRDefault="00582CF7">
      <w:pPr>
        <w:pStyle w:val="ConsPlusNormal"/>
        <w:jc w:val="both"/>
      </w:pPr>
    </w:p>
    <w:p w:rsidR="00582CF7" w:rsidRDefault="00582CF7">
      <w:pPr>
        <w:pStyle w:val="ConsPlusNormal"/>
        <w:jc w:val="both"/>
      </w:pPr>
      <w:r>
        <w:t>Измеритель: 1 км по трассе</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30"/>
        <w:gridCol w:w="1814"/>
        <w:gridCol w:w="1700"/>
        <w:gridCol w:w="2550"/>
        <w:gridCol w:w="2550"/>
      </w:tblGrid>
      <w:tr w:rsidR="00582CF7">
        <w:tc>
          <w:tcPr>
            <w:tcW w:w="1757" w:type="dxa"/>
            <w:vMerge w:val="restart"/>
          </w:tcPr>
          <w:p w:rsidR="00582CF7" w:rsidRDefault="00582CF7">
            <w:pPr>
              <w:pStyle w:val="ConsPlusNormal"/>
              <w:jc w:val="center"/>
            </w:pPr>
            <w:r>
              <w:t>Номер расценок</w:t>
            </w:r>
          </w:p>
        </w:tc>
        <w:tc>
          <w:tcPr>
            <w:tcW w:w="1530" w:type="dxa"/>
            <w:vMerge w:val="restart"/>
          </w:tcPr>
          <w:p w:rsidR="00582CF7" w:rsidRDefault="00582CF7">
            <w:pPr>
              <w:pStyle w:val="ConsPlusNormal"/>
              <w:jc w:val="center"/>
            </w:pPr>
            <w:r>
              <w:t>Тип линейного объекта</w:t>
            </w:r>
          </w:p>
        </w:tc>
        <w:tc>
          <w:tcPr>
            <w:tcW w:w="1814" w:type="dxa"/>
            <w:vMerge w:val="restart"/>
          </w:tcPr>
          <w:p w:rsidR="00582CF7" w:rsidRDefault="00582CF7">
            <w:pPr>
              <w:pStyle w:val="ConsPlusNormal"/>
              <w:jc w:val="center"/>
            </w:pPr>
            <w:r>
              <w:t>Напряжение, кВ</w:t>
            </w:r>
          </w:p>
        </w:tc>
        <w:tc>
          <w:tcPr>
            <w:tcW w:w="1700" w:type="dxa"/>
            <w:vMerge w:val="restart"/>
          </w:tcPr>
          <w:p w:rsidR="00582CF7" w:rsidRDefault="00582CF7">
            <w:pPr>
              <w:pStyle w:val="ConsPlusNormal"/>
              <w:jc w:val="center"/>
            </w:pPr>
            <w:r>
              <w:t>Протяженность, км</w:t>
            </w:r>
          </w:p>
        </w:tc>
        <w:tc>
          <w:tcPr>
            <w:tcW w:w="5100" w:type="dxa"/>
            <w:gridSpan w:val="2"/>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550" w:type="dxa"/>
          </w:tcPr>
          <w:p w:rsidR="00582CF7" w:rsidRDefault="00582CF7">
            <w:pPr>
              <w:pStyle w:val="ConsPlusNormal"/>
              <w:jc w:val="center"/>
            </w:pPr>
            <w:r>
              <w:t>1</w:t>
            </w:r>
          </w:p>
        </w:tc>
        <w:tc>
          <w:tcPr>
            <w:tcW w:w="2550" w:type="dxa"/>
          </w:tcPr>
          <w:p w:rsidR="00582CF7" w:rsidRDefault="00582CF7">
            <w:pPr>
              <w:pStyle w:val="ConsPlusNormal"/>
              <w:jc w:val="center"/>
            </w:pPr>
            <w:r>
              <w:t>2</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5100" w:type="dxa"/>
            <w:gridSpan w:val="2"/>
          </w:tcPr>
          <w:p w:rsidR="00582CF7" w:rsidRDefault="00582CF7">
            <w:pPr>
              <w:pStyle w:val="ConsPlusNormal"/>
              <w:jc w:val="center"/>
            </w:pPr>
            <w:r>
              <w:t>Территория субъекта Российской Федерации</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0" w:type="auto"/>
            <w:vMerge/>
          </w:tcPr>
          <w:p w:rsidR="00582CF7" w:rsidRDefault="00582CF7">
            <w:pPr>
              <w:pStyle w:val="ConsPlusNormal"/>
            </w:pPr>
          </w:p>
        </w:tc>
        <w:tc>
          <w:tcPr>
            <w:tcW w:w="2550" w:type="dxa"/>
          </w:tcPr>
          <w:p w:rsidR="00582CF7" w:rsidRDefault="00582CF7">
            <w:pPr>
              <w:pStyle w:val="ConsPlusNormal"/>
              <w:jc w:val="center"/>
            </w:pPr>
            <w:r>
              <w:t>города федерального значения Москва и Санкт-Петербург</w:t>
            </w:r>
          </w:p>
        </w:tc>
        <w:tc>
          <w:tcPr>
            <w:tcW w:w="2550" w:type="dxa"/>
          </w:tcPr>
          <w:p w:rsidR="00582CF7" w:rsidRDefault="00582CF7">
            <w:pPr>
              <w:pStyle w:val="ConsPlusNormal"/>
              <w:jc w:val="center"/>
            </w:pPr>
            <w:r>
              <w:t>все субъекты Российской Федерации, за исключением городов федерального значения Москвы и Санкт-Петербурга</w:t>
            </w:r>
          </w:p>
        </w:tc>
      </w:tr>
      <w:tr w:rsidR="00582CF7">
        <w:tc>
          <w:tcPr>
            <w:tcW w:w="1757" w:type="dxa"/>
          </w:tcPr>
          <w:p w:rsidR="00582CF7" w:rsidRDefault="00582CF7">
            <w:pPr>
              <w:pStyle w:val="ConsPlusNormal"/>
              <w:jc w:val="center"/>
            </w:pPr>
            <w:r>
              <w:t>П9-09-1..2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1,9</w:t>
            </w:r>
          </w:p>
        </w:tc>
        <w:tc>
          <w:tcPr>
            <w:tcW w:w="2550" w:type="dxa"/>
          </w:tcPr>
          <w:p w:rsidR="00582CF7" w:rsidRDefault="00582CF7">
            <w:pPr>
              <w:pStyle w:val="ConsPlusNormal"/>
              <w:jc w:val="center"/>
            </w:pPr>
            <w:r>
              <w:t>1 283,60</w:t>
            </w:r>
          </w:p>
        </w:tc>
        <w:tc>
          <w:tcPr>
            <w:tcW w:w="2550" w:type="dxa"/>
          </w:tcPr>
          <w:p w:rsidR="00582CF7" w:rsidRDefault="00582CF7">
            <w:pPr>
              <w:pStyle w:val="ConsPlusNormal"/>
              <w:jc w:val="center"/>
            </w:pPr>
            <w:r>
              <w:t>256,72</w:t>
            </w:r>
          </w:p>
        </w:tc>
      </w:tr>
      <w:tr w:rsidR="00582CF7">
        <w:tc>
          <w:tcPr>
            <w:tcW w:w="1757" w:type="dxa"/>
          </w:tcPr>
          <w:p w:rsidR="00582CF7" w:rsidRDefault="00582CF7">
            <w:pPr>
              <w:pStyle w:val="ConsPlusNormal"/>
              <w:jc w:val="center"/>
            </w:pPr>
            <w:r>
              <w:t>П9-10-1..2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2 - 6,1</w:t>
            </w:r>
          </w:p>
        </w:tc>
        <w:tc>
          <w:tcPr>
            <w:tcW w:w="2550" w:type="dxa"/>
          </w:tcPr>
          <w:p w:rsidR="00582CF7" w:rsidRDefault="00582CF7">
            <w:pPr>
              <w:pStyle w:val="ConsPlusNormal"/>
              <w:jc w:val="center"/>
            </w:pPr>
            <w:r>
              <w:t>1 924,68</w:t>
            </w:r>
          </w:p>
        </w:tc>
        <w:tc>
          <w:tcPr>
            <w:tcW w:w="2550" w:type="dxa"/>
          </w:tcPr>
          <w:p w:rsidR="00582CF7" w:rsidRDefault="00582CF7">
            <w:pPr>
              <w:pStyle w:val="ConsPlusNormal"/>
              <w:jc w:val="center"/>
            </w:pPr>
            <w:r>
              <w:t>384,37</w:t>
            </w:r>
          </w:p>
        </w:tc>
      </w:tr>
      <w:tr w:rsidR="00582CF7">
        <w:tc>
          <w:tcPr>
            <w:tcW w:w="1757" w:type="dxa"/>
          </w:tcPr>
          <w:p w:rsidR="00582CF7" w:rsidRDefault="00582CF7">
            <w:pPr>
              <w:pStyle w:val="ConsPlusNormal"/>
              <w:jc w:val="center"/>
            </w:pPr>
            <w:r>
              <w:t>П9-11-1..2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6,2 - 12,9</w:t>
            </w:r>
          </w:p>
        </w:tc>
        <w:tc>
          <w:tcPr>
            <w:tcW w:w="2550" w:type="dxa"/>
          </w:tcPr>
          <w:p w:rsidR="00582CF7" w:rsidRDefault="00582CF7">
            <w:pPr>
              <w:pStyle w:val="ConsPlusNormal"/>
              <w:jc w:val="center"/>
            </w:pPr>
            <w:r>
              <w:t>1 632,51</w:t>
            </w:r>
          </w:p>
        </w:tc>
        <w:tc>
          <w:tcPr>
            <w:tcW w:w="2550" w:type="dxa"/>
          </w:tcPr>
          <w:p w:rsidR="00582CF7" w:rsidRDefault="00582CF7">
            <w:pPr>
              <w:pStyle w:val="ConsPlusNormal"/>
              <w:jc w:val="center"/>
            </w:pPr>
            <w:r>
              <w:t>326,22</w:t>
            </w:r>
          </w:p>
        </w:tc>
      </w:tr>
      <w:tr w:rsidR="00582CF7">
        <w:tc>
          <w:tcPr>
            <w:tcW w:w="1757" w:type="dxa"/>
          </w:tcPr>
          <w:p w:rsidR="00582CF7" w:rsidRDefault="00582CF7">
            <w:pPr>
              <w:pStyle w:val="ConsPlusNormal"/>
              <w:jc w:val="center"/>
            </w:pPr>
            <w:r>
              <w:t>П9-12-1..2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13 - 24,9</w:t>
            </w:r>
          </w:p>
        </w:tc>
        <w:tc>
          <w:tcPr>
            <w:tcW w:w="2550" w:type="dxa"/>
          </w:tcPr>
          <w:p w:rsidR="00582CF7" w:rsidRDefault="00582CF7">
            <w:pPr>
              <w:pStyle w:val="ConsPlusNormal"/>
              <w:jc w:val="center"/>
            </w:pPr>
            <w:r>
              <w:t>1 353,09</w:t>
            </w:r>
          </w:p>
        </w:tc>
        <w:tc>
          <w:tcPr>
            <w:tcW w:w="2550" w:type="dxa"/>
          </w:tcPr>
          <w:p w:rsidR="00582CF7" w:rsidRDefault="00582CF7">
            <w:pPr>
              <w:pStyle w:val="ConsPlusNormal"/>
              <w:jc w:val="center"/>
            </w:pPr>
            <w:r>
              <w:t>270,90</w:t>
            </w:r>
          </w:p>
        </w:tc>
      </w:tr>
      <w:tr w:rsidR="00582CF7">
        <w:tc>
          <w:tcPr>
            <w:tcW w:w="1757" w:type="dxa"/>
          </w:tcPr>
          <w:p w:rsidR="00582CF7" w:rsidRDefault="00582CF7">
            <w:pPr>
              <w:pStyle w:val="ConsPlusNormal"/>
              <w:jc w:val="center"/>
            </w:pPr>
            <w:r>
              <w:t>П9-13-1..2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25 - 39,9</w:t>
            </w:r>
          </w:p>
        </w:tc>
        <w:tc>
          <w:tcPr>
            <w:tcW w:w="2550" w:type="dxa"/>
          </w:tcPr>
          <w:p w:rsidR="00582CF7" w:rsidRDefault="00582CF7">
            <w:pPr>
              <w:pStyle w:val="ConsPlusNormal"/>
              <w:jc w:val="center"/>
            </w:pPr>
            <w:r>
              <w:t>1 056,66</w:t>
            </w:r>
          </w:p>
        </w:tc>
        <w:tc>
          <w:tcPr>
            <w:tcW w:w="2550" w:type="dxa"/>
          </w:tcPr>
          <w:p w:rsidR="00582CF7" w:rsidRDefault="00582CF7">
            <w:pPr>
              <w:pStyle w:val="ConsPlusNormal"/>
              <w:jc w:val="center"/>
            </w:pPr>
            <w:r>
              <w:t>211,33</w:t>
            </w:r>
          </w:p>
        </w:tc>
      </w:tr>
      <w:tr w:rsidR="00582CF7">
        <w:tc>
          <w:tcPr>
            <w:tcW w:w="1757" w:type="dxa"/>
          </w:tcPr>
          <w:p w:rsidR="00582CF7" w:rsidRDefault="00582CF7">
            <w:pPr>
              <w:pStyle w:val="ConsPlusNormal"/>
              <w:jc w:val="center"/>
            </w:pPr>
            <w:r>
              <w:t>П9-14-1..2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40 - 74,9</w:t>
            </w:r>
          </w:p>
        </w:tc>
        <w:tc>
          <w:tcPr>
            <w:tcW w:w="2550" w:type="dxa"/>
          </w:tcPr>
          <w:p w:rsidR="00582CF7" w:rsidRDefault="00582CF7">
            <w:pPr>
              <w:pStyle w:val="ConsPlusNormal"/>
              <w:jc w:val="center"/>
            </w:pPr>
            <w:r>
              <w:t>774,41</w:t>
            </w:r>
          </w:p>
        </w:tc>
        <w:tc>
          <w:tcPr>
            <w:tcW w:w="2550" w:type="dxa"/>
          </w:tcPr>
          <w:p w:rsidR="00582CF7" w:rsidRDefault="00582CF7">
            <w:pPr>
              <w:pStyle w:val="ConsPlusNormal"/>
              <w:jc w:val="center"/>
            </w:pPr>
            <w:r>
              <w:t>154,60</w:t>
            </w:r>
          </w:p>
        </w:tc>
      </w:tr>
      <w:tr w:rsidR="00582CF7">
        <w:tc>
          <w:tcPr>
            <w:tcW w:w="1757" w:type="dxa"/>
          </w:tcPr>
          <w:p w:rsidR="00582CF7" w:rsidRDefault="00582CF7">
            <w:pPr>
              <w:pStyle w:val="ConsPlusNormal"/>
              <w:jc w:val="center"/>
            </w:pPr>
            <w:r>
              <w:t>П9-15-1..2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75 - 149,9</w:t>
            </w:r>
          </w:p>
        </w:tc>
        <w:tc>
          <w:tcPr>
            <w:tcW w:w="2550" w:type="dxa"/>
          </w:tcPr>
          <w:p w:rsidR="00582CF7" w:rsidRDefault="00582CF7">
            <w:pPr>
              <w:pStyle w:val="ConsPlusNormal"/>
              <w:jc w:val="center"/>
            </w:pPr>
            <w:r>
              <w:t>591,45</w:t>
            </w:r>
          </w:p>
        </w:tc>
        <w:tc>
          <w:tcPr>
            <w:tcW w:w="2550" w:type="dxa"/>
          </w:tcPr>
          <w:p w:rsidR="00582CF7" w:rsidRDefault="00582CF7">
            <w:pPr>
              <w:pStyle w:val="ConsPlusNormal"/>
              <w:jc w:val="center"/>
            </w:pPr>
            <w:r>
              <w:t>117,72</w:t>
            </w:r>
          </w:p>
        </w:tc>
      </w:tr>
      <w:tr w:rsidR="00582CF7">
        <w:tc>
          <w:tcPr>
            <w:tcW w:w="1757" w:type="dxa"/>
          </w:tcPr>
          <w:p w:rsidR="00582CF7" w:rsidRDefault="00582CF7">
            <w:pPr>
              <w:pStyle w:val="ConsPlusNormal"/>
              <w:jc w:val="center"/>
            </w:pPr>
            <w:r>
              <w:t>П9-16-1..2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150 - 400,9</w:t>
            </w:r>
          </w:p>
        </w:tc>
        <w:tc>
          <w:tcPr>
            <w:tcW w:w="2550" w:type="dxa"/>
          </w:tcPr>
          <w:p w:rsidR="00582CF7" w:rsidRDefault="00582CF7">
            <w:pPr>
              <w:pStyle w:val="ConsPlusNormal"/>
              <w:jc w:val="center"/>
            </w:pPr>
            <w:r>
              <w:t>502,09</w:t>
            </w:r>
          </w:p>
        </w:tc>
        <w:tc>
          <w:tcPr>
            <w:tcW w:w="2550" w:type="dxa"/>
          </w:tcPr>
          <w:p w:rsidR="00582CF7" w:rsidRDefault="00582CF7">
            <w:pPr>
              <w:pStyle w:val="ConsPlusNormal"/>
              <w:jc w:val="center"/>
            </w:pPr>
            <w:r>
              <w:t>100,70</w:t>
            </w:r>
          </w:p>
        </w:tc>
      </w:tr>
      <w:tr w:rsidR="00582CF7">
        <w:tc>
          <w:tcPr>
            <w:tcW w:w="1757" w:type="dxa"/>
          </w:tcPr>
          <w:p w:rsidR="00582CF7" w:rsidRDefault="00582CF7">
            <w:pPr>
              <w:pStyle w:val="ConsPlusNormal"/>
              <w:jc w:val="center"/>
            </w:pPr>
            <w:r>
              <w:t>П9-17-1..2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110 (150)</w:t>
            </w:r>
          </w:p>
        </w:tc>
        <w:tc>
          <w:tcPr>
            <w:tcW w:w="1700" w:type="dxa"/>
          </w:tcPr>
          <w:p w:rsidR="00582CF7" w:rsidRDefault="00582CF7">
            <w:pPr>
              <w:pStyle w:val="ConsPlusNormal"/>
              <w:jc w:val="center"/>
            </w:pPr>
            <w:r>
              <w:t>401</w:t>
            </w:r>
          </w:p>
        </w:tc>
        <w:tc>
          <w:tcPr>
            <w:tcW w:w="2550" w:type="dxa"/>
          </w:tcPr>
          <w:p w:rsidR="00582CF7" w:rsidRDefault="00582CF7">
            <w:pPr>
              <w:pStyle w:val="ConsPlusNormal"/>
              <w:jc w:val="center"/>
            </w:pPr>
            <w:r>
              <w:t>438,27</w:t>
            </w:r>
          </w:p>
        </w:tc>
        <w:tc>
          <w:tcPr>
            <w:tcW w:w="2550" w:type="dxa"/>
          </w:tcPr>
          <w:p w:rsidR="00582CF7" w:rsidRDefault="00582CF7">
            <w:pPr>
              <w:pStyle w:val="ConsPlusNormal"/>
              <w:jc w:val="center"/>
            </w:pPr>
            <w:r>
              <w:t>87,94</w:t>
            </w:r>
          </w:p>
        </w:tc>
      </w:tr>
      <w:tr w:rsidR="00582CF7">
        <w:tc>
          <w:tcPr>
            <w:tcW w:w="1757" w:type="dxa"/>
          </w:tcPr>
          <w:p w:rsidR="00582CF7" w:rsidRDefault="00582CF7">
            <w:pPr>
              <w:pStyle w:val="ConsPlusNormal"/>
              <w:jc w:val="center"/>
            </w:pPr>
            <w:r>
              <w:t>П9-18-1..2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2,1</w:t>
            </w:r>
          </w:p>
        </w:tc>
        <w:tc>
          <w:tcPr>
            <w:tcW w:w="2550" w:type="dxa"/>
          </w:tcPr>
          <w:p w:rsidR="00582CF7" w:rsidRDefault="00582CF7">
            <w:pPr>
              <w:pStyle w:val="ConsPlusNormal"/>
              <w:jc w:val="center"/>
            </w:pPr>
            <w:r>
              <w:t>1 392,81</w:t>
            </w:r>
          </w:p>
        </w:tc>
        <w:tc>
          <w:tcPr>
            <w:tcW w:w="2550" w:type="dxa"/>
          </w:tcPr>
          <w:p w:rsidR="00582CF7" w:rsidRDefault="00582CF7">
            <w:pPr>
              <w:pStyle w:val="ConsPlusNormal"/>
              <w:jc w:val="center"/>
            </w:pPr>
            <w:r>
              <w:t>279,41</w:t>
            </w:r>
          </w:p>
        </w:tc>
      </w:tr>
      <w:tr w:rsidR="00582CF7">
        <w:tc>
          <w:tcPr>
            <w:tcW w:w="1757" w:type="dxa"/>
          </w:tcPr>
          <w:p w:rsidR="00582CF7" w:rsidRDefault="00582CF7">
            <w:pPr>
              <w:pStyle w:val="ConsPlusNormal"/>
              <w:jc w:val="center"/>
            </w:pPr>
            <w:r>
              <w:t>П9-19-1..2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2,2 - 5,5</w:t>
            </w:r>
          </w:p>
        </w:tc>
        <w:tc>
          <w:tcPr>
            <w:tcW w:w="2550" w:type="dxa"/>
          </w:tcPr>
          <w:p w:rsidR="00582CF7" w:rsidRDefault="00582CF7">
            <w:pPr>
              <w:pStyle w:val="ConsPlusNormal"/>
              <w:jc w:val="center"/>
            </w:pPr>
            <w:r>
              <w:t>2 443,79</w:t>
            </w:r>
          </w:p>
        </w:tc>
        <w:tc>
          <w:tcPr>
            <w:tcW w:w="2550" w:type="dxa"/>
          </w:tcPr>
          <w:p w:rsidR="00582CF7" w:rsidRDefault="00582CF7">
            <w:pPr>
              <w:pStyle w:val="ConsPlusNormal"/>
              <w:jc w:val="center"/>
            </w:pPr>
            <w:r>
              <w:t>489,33</w:t>
            </w:r>
          </w:p>
        </w:tc>
      </w:tr>
      <w:tr w:rsidR="00582CF7">
        <w:tc>
          <w:tcPr>
            <w:tcW w:w="1757" w:type="dxa"/>
          </w:tcPr>
          <w:p w:rsidR="00582CF7" w:rsidRDefault="00582CF7">
            <w:pPr>
              <w:pStyle w:val="ConsPlusNormal"/>
              <w:jc w:val="center"/>
            </w:pPr>
            <w:r>
              <w:t>П9-20-1..2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5,6 - 10,9</w:t>
            </w:r>
          </w:p>
        </w:tc>
        <w:tc>
          <w:tcPr>
            <w:tcW w:w="2550" w:type="dxa"/>
          </w:tcPr>
          <w:p w:rsidR="00582CF7" w:rsidRDefault="00582CF7">
            <w:pPr>
              <w:pStyle w:val="ConsPlusNormal"/>
              <w:jc w:val="center"/>
            </w:pPr>
            <w:r>
              <w:t>2 076,45</w:t>
            </w:r>
          </w:p>
        </w:tc>
        <w:tc>
          <w:tcPr>
            <w:tcW w:w="2550" w:type="dxa"/>
          </w:tcPr>
          <w:p w:rsidR="00582CF7" w:rsidRDefault="00582CF7">
            <w:pPr>
              <w:pStyle w:val="ConsPlusNormal"/>
              <w:jc w:val="center"/>
            </w:pPr>
            <w:r>
              <w:t>415,57</w:t>
            </w:r>
          </w:p>
        </w:tc>
      </w:tr>
      <w:tr w:rsidR="00582CF7">
        <w:tc>
          <w:tcPr>
            <w:tcW w:w="1757" w:type="dxa"/>
          </w:tcPr>
          <w:p w:rsidR="00582CF7" w:rsidRDefault="00582CF7">
            <w:pPr>
              <w:pStyle w:val="ConsPlusNormal"/>
              <w:jc w:val="center"/>
            </w:pPr>
            <w:r>
              <w:t>П9-21-1..2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11 - 16,9</w:t>
            </w:r>
          </w:p>
        </w:tc>
        <w:tc>
          <w:tcPr>
            <w:tcW w:w="2550" w:type="dxa"/>
          </w:tcPr>
          <w:p w:rsidR="00582CF7" w:rsidRDefault="00582CF7">
            <w:pPr>
              <w:pStyle w:val="ConsPlusNormal"/>
              <w:jc w:val="center"/>
            </w:pPr>
            <w:r>
              <w:t>1 714,77</w:t>
            </w:r>
          </w:p>
        </w:tc>
        <w:tc>
          <w:tcPr>
            <w:tcW w:w="2550" w:type="dxa"/>
          </w:tcPr>
          <w:p w:rsidR="00582CF7" w:rsidRDefault="00582CF7">
            <w:pPr>
              <w:pStyle w:val="ConsPlusNormal"/>
              <w:jc w:val="center"/>
            </w:pPr>
            <w:r>
              <w:t>343,24</w:t>
            </w:r>
          </w:p>
        </w:tc>
      </w:tr>
      <w:tr w:rsidR="00582CF7">
        <w:tc>
          <w:tcPr>
            <w:tcW w:w="1757" w:type="dxa"/>
          </w:tcPr>
          <w:p w:rsidR="00582CF7" w:rsidRDefault="00582CF7">
            <w:pPr>
              <w:pStyle w:val="ConsPlusNormal"/>
              <w:jc w:val="center"/>
            </w:pPr>
            <w:r>
              <w:t>П9-22-1..2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17 - 29,9</w:t>
            </w:r>
          </w:p>
        </w:tc>
        <w:tc>
          <w:tcPr>
            <w:tcW w:w="2550" w:type="dxa"/>
          </w:tcPr>
          <w:p w:rsidR="00582CF7" w:rsidRDefault="00582CF7">
            <w:pPr>
              <w:pStyle w:val="ConsPlusNormal"/>
              <w:jc w:val="center"/>
            </w:pPr>
            <w:r>
              <w:t>1 448,12</w:t>
            </w:r>
          </w:p>
        </w:tc>
        <w:tc>
          <w:tcPr>
            <w:tcW w:w="2550" w:type="dxa"/>
          </w:tcPr>
          <w:p w:rsidR="00582CF7" w:rsidRDefault="00582CF7">
            <w:pPr>
              <w:pStyle w:val="ConsPlusNormal"/>
              <w:jc w:val="center"/>
            </w:pPr>
            <w:r>
              <w:t>289,34</w:t>
            </w:r>
          </w:p>
        </w:tc>
      </w:tr>
      <w:tr w:rsidR="00582CF7">
        <w:tc>
          <w:tcPr>
            <w:tcW w:w="1757" w:type="dxa"/>
          </w:tcPr>
          <w:p w:rsidR="00582CF7" w:rsidRDefault="00582CF7">
            <w:pPr>
              <w:pStyle w:val="ConsPlusNormal"/>
              <w:jc w:val="center"/>
            </w:pPr>
            <w:r>
              <w:t>П9-23-1..2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30 - 59,9</w:t>
            </w:r>
          </w:p>
        </w:tc>
        <w:tc>
          <w:tcPr>
            <w:tcW w:w="2550" w:type="dxa"/>
          </w:tcPr>
          <w:p w:rsidR="00582CF7" w:rsidRDefault="00582CF7">
            <w:pPr>
              <w:pStyle w:val="ConsPlusNormal"/>
              <w:jc w:val="center"/>
            </w:pPr>
            <w:r>
              <w:t>1 019,78</w:t>
            </w:r>
          </w:p>
        </w:tc>
        <w:tc>
          <w:tcPr>
            <w:tcW w:w="2550" w:type="dxa"/>
          </w:tcPr>
          <w:p w:rsidR="00582CF7" w:rsidRDefault="00582CF7">
            <w:pPr>
              <w:pStyle w:val="ConsPlusNormal"/>
              <w:jc w:val="center"/>
            </w:pPr>
            <w:r>
              <w:t>204,24</w:t>
            </w:r>
          </w:p>
        </w:tc>
      </w:tr>
      <w:tr w:rsidR="00582CF7">
        <w:tc>
          <w:tcPr>
            <w:tcW w:w="1757" w:type="dxa"/>
          </w:tcPr>
          <w:p w:rsidR="00582CF7" w:rsidRDefault="00582CF7">
            <w:pPr>
              <w:pStyle w:val="ConsPlusNormal"/>
              <w:jc w:val="center"/>
            </w:pPr>
            <w:r>
              <w:t>П9-24-1..2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60 - 114,9</w:t>
            </w:r>
          </w:p>
        </w:tc>
        <w:tc>
          <w:tcPr>
            <w:tcW w:w="2550" w:type="dxa"/>
          </w:tcPr>
          <w:p w:rsidR="00582CF7" w:rsidRDefault="00582CF7">
            <w:pPr>
              <w:pStyle w:val="ConsPlusNormal"/>
              <w:jc w:val="center"/>
            </w:pPr>
            <w:r>
              <w:t>765,90</w:t>
            </w:r>
          </w:p>
        </w:tc>
        <w:tc>
          <w:tcPr>
            <w:tcW w:w="2550" w:type="dxa"/>
          </w:tcPr>
          <w:p w:rsidR="00582CF7" w:rsidRDefault="00582CF7">
            <w:pPr>
              <w:pStyle w:val="ConsPlusNormal"/>
              <w:jc w:val="center"/>
            </w:pPr>
            <w:r>
              <w:t>153,18</w:t>
            </w:r>
          </w:p>
        </w:tc>
      </w:tr>
      <w:tr w:rsidR="00582CF7">
        <w:tc>
          <w:tcPr>
            <w:tcW w:w="1757" w:type="dxa"/>
          </w:tcPr>
          <w:p w:rsidR="00582CF7" w:rsidRDefault="00582CF7">
            <w:pPr>
              <w:pStyle w:val="ConsPlusNormal"/>
              <w:jc w:val="center"/>
            </w:pPr>
            <w:r>
              <w:t>П9-25-1..2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115 - 380,9</w:t>
            </w:r>
          </w:p>
        </w:tc>
        <w:tc>
          <w:tcPr>
            <w:tcW w:w="2550" w:type="dxa"/>
          </w:tcPr>
          <w:p w:rsidR="00582CF7" w:rsidRDefault="00582CF7">
            <w:pPr>
              <w:pStyle w:val="ConsPlusNormal"/>
              <w:jc w:val="center"/>
            </w:pPr>
            <w:r>
              <w:t>656,69</w:t>
            </w:r>
          </w:p>
        </w:tc>
        <w:tc>
          <w:tcPr>
            <w:tcW w:w="2550" w:type="dxa"/>
          </w:tcPr>
          <w:p w:rsidR="00582CF7" w:rsidRDefault="00582CF7">
            <w:pPr>
              <w:pStyle w:val="ConsPlusNormal"/>
              <w:jc w:val="center"/>
            </w:pPr>
            <w:r>
              <w:t>131,91</w:t>
            </w:r>
          </w:p>
        </w:tc>
      </w:tr>
      <w:tr w:rsidR="00582CF7">
        <w:tc>
          <w:tcPr>
            <w:tcW w:w="1757" w:type="dxa"/>
          </w:tcPr>
          <w:p w:rsidR="00582CF7" w:rsidRDefault="00582CF7">
            <w:pPr>
              <w:pStyle w:val="ConsPlusNormal"/>
              <w:jc w:val="center"/>
            </w:pPr>
            <w:r>
              <w:t>П9-26-1..2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220</w:t>
            </w:r>
          </w:p>
        </w:tc>
        <w:tc>
          <w:tcPr>
            <w:tcW w:w="1700" w:type="dxa"/>
          </w:tcPr>
          <w:p w:rsidR="00582CF7" w:rsidRDefault="00582CF7">
            <w:pPr>
              <w:pStyle w:val="ConsPlusNormal"/>
              <w:jc w:val="center"/>
            </w:pPr>
            <w:r>
              <w:t>381</w:t>
            </w:r>
          </w:p>
        </w:tc>
        <w:tc>
          <w:tcPr>
            <w:tcW w:w="2550" w:type="dxa"/>
          </w:tcPr>
          <w:p w:rsidR="00582CF7" w:rsidRDefault="00582CF7">
            <w:pPr>
              <w:pStyle w:val="ConsPlusNormal"/>
              <w:jc w:val="center"/>
            </w:pPr>
            <w:r>
              <w:t>567,33</w:t>
            </w:r>
          </w:p>
        </w:tc>
        <w:tc>
          <w:tcPr>
            <w:tcW w:w="2550" w:type="dxa"/>
          </w:tcPr>
          <w:p w:rsidR="00582CF7" w:rsidRDefault="00582CF7">
            <w:pPr>
              <w:pStyle w:val="ConsPlusNormal"/>
              <w:jc w:val="center"/>
            </w:pPr>
            <w:r>
              <w:t>113,47</w:t>
            </w:r>
          </w:p>
        </w:tc>
      </w:tr>
      <w:tr w:rsidR="00582CF7">
        <w:tc>
          <w:tcPr>
            <w:tcW w:w="1757" w:type="dxa"/>
          </w:tcPr>
          <w:p w:rsidR="00582CF7" w:rsidRDefault="00582CF7">
            <w:pPr>
              <w:pStyle w:val="ConsPlusNormal"/>
              <w:jc w:val="center"/>
            </w:pPr>
            <w:r>
              <w:t>П9-27-1..2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0,8</w:t>
            </w:r>
          </w:p>
        </w:tc>
        <w:tc>
          <w:tcPr>
            <w:tcW w:w="2550" w:type="dxa"/>
          </w:tcPr>
          <w:p w:rsidR="00582CF7" w:rsidRDefault="00582CF7">
            <w:pPr>
              <w:pStyle w:val="ConsPlusNormal"/>
              <w:jc w:val="center"/>
            </w:pPr>
            <w:r>
              <w:t>4 788,31</w:t>
            </w:r>
          </w:p>
        </w:tc>
        <w:tc>
          <w:tcPr>
            <w:tcW w:w="2550" w:type="dxa"/>
          </w:tcPr>
          <w:p w:rsidR="00582CF7" w:rsidRDefault="00582CF7">
            <w:pPr>
              <w:pStyle w:val="ConsPlusNormal"/>
              <w:jc w:val="center"/>
            </w:pPr>
            <w:r>
              <w:t>957,38</w:t>
            </w:r>
          </w:p>
        </w:tc>
      </w:tr>
      <w:tr w:rsidR="00582CF7">
        <w:tc>
          <w:tcPr>
            <w:tcW w:w="1757" w:type="dxa"/>
          </w:tcPr>
          <w:p w:rsidR="00582CF7" w:rsidRDefault="00582CF7">
            <w:pPr>
              <w:pStyle w:val="ConsPlusNormal"/>
              <w:jc w:val="center"/>
            </w:pPr>
            <w:r>
              <w:t>П9-28-1..2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0,9 - 3,1</w:t>
            </w:r>
          </w:p>
        </w:tc>
        <w:tc>
          <w:tcPr>
            <w:tcW w:w="2550" w:type="dxa"/>
          </w:tcPr>
          <w:p w:rsidR="00582CF7" w:rsidRDefault="00582CF7">
            <w:pPr>
              <w:pStyle w:val="ConsPlusNormal"/>
              <w:jc w:val="center"/>
            </w:pPr>
            <w:r>
              <w:t>2 971,42</w:t>
            </w:r>
          </w:p>
        </w:tc>
        <w:tc>
          <w:tcPr>
            <w:tcW w:w="2550" w:type="dxa"/>
          </w:tcPr>
          <w:p w:rsidR="00582CF7" w:rsidRDefault="00582CF7">
            <w:pPr>
              <w:pStyle w:val="ConsPlusNormal"/>
              <w:jc w:val="center"/>
            </w:pPr>
            <w:r>
              <w:t>594,28</w:t>
            </w:r>
          </w:p>
        </w:tc>
      </w:tr>
      <w:tr w:rsidR="00582CF7">
        <w:tc>
          <w:tcPr>
            <w:tcW w:w="1757" w:type="dxa"/>
          </w:tcPr>
          <w:p w:rsidR="00582CF7" w:rsidRDefault="00582CF7">
            <w:pPr>
              <w:pStyle w:val="ConsPlusNormal"/>
              <w:jc w:val="center"/>
            </w:pPr>
            <w:r>
              <w:t>П9-29-1..2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3,2 - 6,5</w:t>
            </w:r>
          </w:p>
        </w:tc>
        <w:tc>
          <w:tcPr>
            <w:tcW w:w="2550" w:type="dxa"/>
          </w:tcPr>
          <w:p w:rsidR="00582CF7" w:rsidRDefault="00582CF7">
            <w:pPr>
              <w:pStyle w:val="ConsPlusNormal"/>
              <w:jc w:val="center"/>
            </w:pPr>
            <w:r>
              <w:t>2 541,66</w:t>
            </w:r>
          </w:p>
        </w:tc>
        <w:tc>
          <w:tcPr>
            <w:tcW w:w="2550" w:type="dxa"/>
          </w:tcPr>
          <w:p w:rsidR="00582CF7" w:rsidRDefault="00582CF7">
            <w:pPr>
              <w:pStyle w:val="ConsPlusNormal"/>
              <w:jc w:val="center"/>
            </w:pPr>
            <w:r>
              <w:t>507,76</w:t>
            </w:r>
          </w:p>
        </w:tc>
      </w:tr>
      <w:tr w:rsidR="00582CF7">
        <w:tc>
          <w:tcPr>
            <w:tcW w:w="1757" w:type="dxa"/>
          </w:tcPr>
          <w:p w:rsidR="00582CF7" w:rsidRDefault="00582CF7">
            <w:pPr>
              <w:pStyle w:val="ConsPlusNormal"/>
              <w:jc w:val="center"/>
            </w:pPr>
            <w:r>
              <w:t>П9-30-1..2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6,6 - 11,9</w:t>
            </w:r>
          </w:p>
        </w:tc>
        <w:tc>
          <w:tcPr>
            <w:tcW w:w="2550" w:type="dxa"/>
          </w:tcPr>
          <w:p w:rsidR="00582CF7" w:rsidRDefault="00582CF7">
            <w:pPr>
              <w:pStyle w:val="ConsPlusNormal"/>
              <w:jc w:val="center"/>
            </w:pPr>
            <w:r>
              <w:t>2 167,22</w:t>
            </w:r>
          </w:p>
        </w:tc>
        <w:tc>
          <w:tcPr>
            <w:tcW w:w="2550" w:type="dxa"/>
          </w:tcPr>
          <w:p w:rsidR="00582CF7" w:rsidRDefault="00582CF7">
            <w:pPr>
              <w:pStyle w:val="ConsPlusNormal"/>
              <w:jc w:val="center"/>
            </w:pPr>
            <w:r>
              <w:t>434,01</w:t>
            </w:r>
          </w:p>
        </w:tc>
      </w:tr>
      <w:tr w:rsidR="00582CF7">
        <w:tc>
          <w:tcPr>
            <w:tcW w:w="1757" w:type="dxa"/>
          </w:tcPr>
          <w:p w:rsidR="00582CF7" w:rsidRDefault="00582CF7">
            <w:pPr>
              <w:pStyle w:val="ConsPlusNormal"/>
              <w:jc w:val="center"/>
            </w:pPr>
            <w:r>
              <w:t>П9-31-1..2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12 - 17,9</w:t>
            </w:r>
          </w:p>
        </w:tc>
        <w:tc>
          <w:tcPr>
            <w:tcW w:w="2550" w:type="dxa"/>
          </w:tcPr>
          <w:p w:rsidR="00582CF7" w:rsidRDefault="00582CF7">
            <w:pPr>
              <w:pStyle w:val="ConsPlusNormal"/>
              <w:jc w:val="center"/>
            </w:pPr>
            <w:r>
              <w:t>1 791,36</w:t>
            </w:r>
          </w:p>
        </w:tc>
        <w:tc>
          <w:tcPr>
            <w:tcW w:w="2550" w:type="dxa"/>
          </w:tcPr>
          <w:p w:rsidR="00582CF7" w:rsidRDefault="00582CF7">
            <w:pPr>
              <w:pStyle w:val="ConsPlusNormal"/>
              <w:jc w:val="center"/>
            </w:pPr>
            <w:r>
              <w:t>358,84</w:t>
            </w:r>
          </w:p>
        </w:tc>
      </w:tr>
      <w:tr w:rsidR="00582CF7">
        <w:tc>
          <w:tcPr>
            <w:tcW w:w="1757" w:type="dxa"/>
          </w:tcPr>
          <w:p w:rsidR="00582CF7" w:rsidRDefault="00582CF7">
            <w:pPr>
              <w:pStyle w:val="ConsPlusNormal"/>
              <w:jc w:val="center"/>
            </w:pPr>
            <w:r>
              <w:t>П9-32-1..2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18 - 149,9</w:t>
            </w:r>
          </w:p>
        </w:tc>
        <w:tc>
          <w:tcPr>
            <w:tcW w:w="2550" w:type="dxa"/>
          </w:tcPr>
          <w:p w:rsidR="00582CF7" w:rsidRDefault="00582CF7">
            <w:pPr>
              <w:pStyle w:val="ConsPlusNormal"/>
              <w:jc w:val="center"/>
            </w:pPr>
            <w:r>
              <w:t>1 520,46</w:t>
            </w:r>
          </w:p>
        </w:tc>
        <w:tc>
          <w:tcPr>
            <w:tcW w:w="2550" w:type="dxa"/>
          </w:tcPr>
          <w:p w:rsidR="00582CF7" w:rsidRDefault="00582CF7">
            <w:pPr>
              <w:pStyle w:val="ConsPlusNormal"/>
              <w:jc w:val="center"/>
            </w:pPr>
            <w:r>
              <w:t>303,52</w:t>
            </w:r>
          </w:p>
        </w:tc>
      </w:tr>
      <w:tr w:rsidR="00582CF7">
        <w:tc>
          <w:tcPr>
            <w:tcW w:w="1757" w:type="dxa"/>
          </w:tcPr>
          <w:p w:rsidR="00582CF7" w:rsidRDefault="00582CF7">
            <w:pPr>
              <w:pStyle w:val="ConsPlusNormal"/>
              <w:jc w:val="center"/>
            </w:pPr>
            <w:r>
              <w:t>П9-33-1..2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150 - 399,9</w:t>
            </w:r>
          </w:p>
        </w:tc>
        <w:tc>
          <w:tcPr>
            <w:tcW w:w="2550" w:type="dxa"/>
          </w:tcPr>
          <w:p w:rsidR="00582CF7" w:rsidRDefault="00582CF7">
            <w:pPr>
              <w:pStyle w:val="ConsPlusNormal"/>
              <w:jc w:val="center"/>
            </w:pPr>
            <w:r>
              <w:t>690,73</w:t>
            </w:r>
          </w:p>
        </w:tc>
        <w:tc>
          <w:tcPr>
            <w:tcW w:w="2550" w:type="dxa"/>
          </w:tcPr>
          <w:p w:rsidR="00582CF7" w:rsidRDefault="00582CF7">
            <w:pPr>
              <w:pStyle w:val="ConsPlusNormal"/>
              <w:jc w:val="center"/>
            </w:pPr>
            <w:r>
              <w:t>137,58</w:t>
            </w:r>
          </w:p>
        </w:tc>
      </w:tr>
      <w:tr w:rsidR="00582CF7">
        <w:tc>
          <w:tcPr>
            <w:tcW w:w="1757" w:type="dxa"/>
          </w:tcPr>
          <w:p w:rsidR="00582CF7" w:rsidRDefault="00582CF7">
            <w:pPr>
              <w:pStyle w:val="ConsPlusNormal"/>
              <w:jc w:val="center"/>
            </w:pPr>
            <w:r>
              <w:t>П9-34-1..2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330</w:t>
            </w:r>
          </w:p>
        </w:tc>
        <w:tc>
          <w:tcPr>
            <w:tcW w:w="1700" w:type="dxa"/>
          </w:tcPr>
          <w:p w:rsidR="00582CF7" w:rsidRDefault="00582CF7">
            <w:pPr>
              <w:pStyle w:val="ConsPlusNormal"/>
              <w:jc w:val="center"/>
            </w:pPr>
            <w:r>
              <w:t>400</w:t>
            </w:r>
          </w:p>
        </w:tc>
        <w:tc>
          <w:tcPr>
            <w:tcW w:w="2550" w:type="dxa"/>
          </w:tcPr>
          <w:p w:rsidR="00582CF7" w:rsidRDefault="00582CF7">
            <w:pPr>
              <w:pStyle w:val="ConsPlusNormal"/>
              <w:jc w:val="center"/>
            </w:pPr>
            <w:r>
              <w:t>595,70</w:t>
            </w:r>
          </w:p>
        </w:tc>
        <w:tc>
          <w:tcPr>
            <w:tcW w:w="2550" w:type="dxa"/>
          </w:tcPr>
          <w:p w:rsidR="00582CF7" w:rsidRDefault="00582CF7">
            <w:pPr>
              <w:pStyle w:val="ConsPlusNormal"/>
              <w:jc w:val="center"/>
            </w:pPr>
            <w:r>
              <w:t>119,14</w:t>
            </w:r>
          </w:p>
        </w:tc>
      </w:tr>
      <w:tr w:rsidR="00582CF7">
        <w:tc>
          <w:tcPr>
            <w:tcW w:w="1757" w:type="dxa"/>
          </w:tcPr>
          <w:p w:rsidR="00582CF7" w:rsidRDefault="00582CF7">
            <w:pPr>
              <w:pStyle w:val="ConsPlusNormal"/>
              <w:jc w:val="center"/>
            </w:pPr>
            <w:r>
              <w:t>П9-35-1..2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1,6</w:t>
            </w:r>
          </w:p>
        </w:tc>
        <w:tc>
          <w:tcPr>
            <w:tcW w:w="2550" w:type="dxa"/>
          </w:tcPr>
          <w:p w:rsidR="00582CF7" w:rsidRDefault="00582CF7">
            <w:pPr>
              <w:pStyle w:val="ConsPlusNormal"/>
              <w:jc w:val="center"/>
            </w:pPr>
            <w:r>
              <w:t>3 128,85</w:t>
            </w:r>
          </w:p>
        </w:tc>
        <w:tc>
          <w:tcPr>
            <w:tcW w:w="2550" w:type="dxa"/>
          </w:tcPr>
          <w:p w:rsidR="00582CF7" w:rsidRDefault="00582CF7">
            <w:pPr>
              <w:pStyle w:val="ConsPlusNormal"/>
              <w:jc w:val="center"/>
            </w:pPr>
            <w:r>
              <w:t>625,49</w:t>
            </w:r>
          </w:p>
        </w:tc>
      </w:tr>
      <w:tr w:rsidR="00582CF7">
        <w:tc>
          <w:tcPr>
            <w:tcW w:w="1757" w:type="dxa"/>
          </w:tcPr>
          <w:p w:rsidR="00582CF7" w:rsidRDefault="00582CF7">
            <w:pPr>
              <w:pStyle w:val="ConsPlusNormal"/>
              <w:jc w:val="center"/>
            </w:pPr>
            <w:r>
              <w:t>П9-36-1..2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1,7 - 3,5</w:t>
            </w:r>
          </w:p>
        </w:tc>
        <w:tc>
          <w:tcPr>
            <w:tcW w:w="2550" w:type="dxa"/>
          </w:tcPr>
          <w:p w:rsidR="00582CF7" w:rsidRDefault="00582CF7">
            <w:pPr>
              <w:pStyle w:val="ConsPlusNormal"/>
              <w:jc w:val="center"/>
            </w:pPr>
            <w:r>
              <w:t>4 328,76</w:t>
            </w:r>
          </w:p>
        </w:tc>
        <w:tc>
          <w:tcPr>
            <w:tcW w:w="2550" w:type="dxa"/>
          </w:tcPr>
          <w:p w:rsidR="00582CF7" w:rsidRDefault="00582CF7">
            <w:pPr>
              <w:pStyle w:val="ConsPlusNormal"/>
              <w:jc w:val="center"/>
            </w:pPr>
            <w:r>
              <w:t>865,19</w:t>
            </w:r>
          </w:p>
        </w:tc>
      </w:tr>
      <w:tr w:rsidR="00582CF7">
        <w:tc>
          <w:tcPr>
            <w:tcW w:w="1757" w:type="dxa"/>
          </w:tcPr>
          <w:p w:rsidR="00582CF7" w:rsidRDefault="00582CF7">
            <w:pPr>
              <w:pStyle w:val="ConsPlusNormal"/>
              <w:jc w:val="center"/>
            </w:pPr>
            <w:r>
              <w:t>П9-37-1..2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3,6 - 6,2</w:t>
            </w:r>
          </w:p>
        </w:tc>
        <w:tc>
          <w:tcPr>
            <w:tcW w:w="2550" w:type="dxa"/>
          </w:tcPr>
          <w:p w:rsidR="00582CF7" w:rsidRDefault="00582CF7">
            <w:pPr>
              <w:pStyle w:val="ConsPlusNormal"/>
              <w:jc w:val="center"/>
            </w:pPr>
            <w:r>
              <w:t>3 670,66</w:t>
            </w:r>
          </w:p>
        </w:tc>
        <w:tc>
          <w:tcPr>
            <w:tcW w:w="2550" w:type="dxa"/>
          </w:tcPr>
          <w:p w:rsidR="00582CF7" w:rsidRDefault="00582CF7">
            <w:pPr>
              <w:pStyle w:val="ConsPlusNormal"/>
              <w:jc w:val="center"/>
            </w:pPr>
            <w:r>
              <w:t>734,70</w:t>
            </w:r>
          </w:p>
        </w:tc>
      </w:tr>
      <w:tr w:rsidR="00582CF7">
        <w:tc>
          <w:tcPr>
            <w:tcW w:w="1757" w:type="dxa"/>
          </w:tcPr>
          <w:p w:rsidR="00582CF7" w:rsidRDefault="00582CF7">
            <w:pPr>
              <w:pStyle w:val="ConsPlusNormal"/>
              <w:jc w:val="center"/>
            </w:pPr>
            <w:r>
              <w:t>П9-38-1..2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6,3 - 9,4</w:t>
            </w:r>
          </w:p>
        </w:tc>
        <w:tc>
          <w:tcPr>
            <w:tcW w:w="2550" w:type="dxa"/>
          </w:tcPr>
          <w:p w:rsidR="00582CF7" w:rsidRDefault="00582CF7">
            <w:pPr>
              <w:pStyle w:val="ConsPlusNormal"/>
              <w:jc w:val="center"/>
            </w:pPr>
            <w:r>
              <w:t>3 111,83</w:t>
            </w:r>
          </w:p>
        </w:tc>
        <w:tc>
          <w:tcPr>
            <w:tcW w:w="2550" w:type="dxa"/>
          </w:tcPr>
          <w:p w:rsidR="00582CF7" w:rsidRDefault="00582CF7">
            <w:pPr>
              <w:pStyle w:val="ConsPlusNormal"/>
              <w:jc w:val="center"/>
            </w:pPr>
            <w:r>
              <w:t>622,65</w:t>
            </w:r>
          </w:p>
        </w:tc>
      </w:tr>
      <w:tr w:rsidR="00582CF7">
        <w:tc>
          <w:tcPr>
            <w:tcW w:w="1757" w:type="dxa"/>
          </w:tcPr>
          <w:p w:rsidR="00582CF7" w:rsidRDefault="00582CF7">
            <w:pPr>
              <w:pStyle w:val="ConsPlusNormal"/>
              <w:jc w:val="center"/>
            </w:pPr>
            <w:r>
              <w:t>П9-39-1..2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9,5 - 15,9</w:t>
            </w:r>
          </w:p>
        </w:tc>
        <w:tc>
          <w:tcPr>
            <w:tcW w:w="2550" w:type="dxa"/>
          </w:tcPr>
          <w:p w:rsidR="00582CF7" w:rsidRDefault="00582CF7">
            <w:pPr>
              <w:pStyle w:val="ConsPlusNormal"/>
              <w:jc w:val="center"/>
            </w:pPr>
            <w:r>
              <w:t>2 645,20</w:t>
            </w:r>
          </w:p>
        </w:tc>
        <w:tc>
          <w:tcPr>
            <w:tcW w:w="2550" w:type="dxa"/>
          </w:tcPr>
          <w:p w:rsidR="00582CF7" w:rsidRDefault="00582CF7">
            <w:pPr>
              <w:pStyle w:val="ConsPlusNormal"/>
              <w:jc w:val="center"/>
            </w:pPr>
            <w:r>
              <w:t>529,04</w:t>
            </w:r>
          </w:p>
        </w:tc>
      </w:tr>
      <w:tr w:rsidR="00582CF7">
        <w:tc>
          <w:tcPr>
            <w:tcW w:w="1757" w:type="dxa"/>
          </w:tcPr>
          <w:p w:rsidR="00582CF7" w:rsidRDefault="00582CF7">
            <w:pPr>
              <w:pStyle w:val="ConsPlusNormal"/>
              <w:jc w:val="center"/>
            </w:pPr>
            <w:r>
              <w:t>П9-40-1..2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16 - 29,9</w:t>
            </w:r>
          </w:p>
        </w:tc>
        <w:tc>
          <w:tcPr>
            <w:tcW w:w="2550" w:type="dxa"/>
          </w:tcPr>
          <w:p w:rsidR="00582CF7" w:rsidRDefault="00582CF7">
            <w:pPr>
              <w:pStyle w:val="ConsPlusNormal"/>
              <w:jc w:val="center"/>
            </w:pPr>
            <w:r>
              <w:t>1 897,73</w:t>
            </w:r>
          </w:p>
        </w:tc>
        <w:tc>
          <w:tcPr>
            <w:tcW w:w="2550" w:type="dxa"/>
          </w:tcPr>
          <w:p w:rsidR="00582CF7" w:rsidRDefault="00582CF7">
            <w:pPr>
              <w:pStyle w:val="ConsPlusNormal"/>
              <w:jc w:val="center"/>
            </w:pPr>
            <w:r>
              <w:t>380,11</w:t>
            </w:r>
          </w:p>
        </w:tc>
      </w:tr>
      <w:tr w:rsidR="00582CF7">
        <w:tc>
          <w:tcPr>
            <w:tcW w:w="1757" w:type="dxa"/>
          </w:tcPr>
          <w:p w:rsidR="00582CF7" w:rsidRDefault="00582CF7">
            <w:pPr>
              <w:pStyle w:val="ConsPlusNormal"/>
              <w:jc w:val="center"/>
            </w:pPr>
            <w:r>
              <w:t>П9-41-1..2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30 - 39,9</w:t>
            </w:r>
          </w:p>
        </w:tc>
        <w:tc>
          <w:tcPr>
            <w:tcW w:w="2550" w:type="dxa"/>
          </w:tcPr>
          <w:p w:rsidR="00582CF7" w:rsidRDefault="00582CF7">
            <w:pPr>
              <w:pStyle w:val="ConsPlusNormal"/>
              <w:jc w:val="center"/>
            </w:pPr>
            <w:r>
              <w:t>1 602,72</w:t>
            </w:r>
          </w:p>
        </w:tc>
        <w:tc>
          <w:tcPr>
            <w:tcW w:w="2550" w:type="dxa"/>
          </w:tcPr>
          <w:p w:rsidR="00582CF7" w:rsidRDefault="00582CF7">
            <w:pPr>
              <w:pStyle w:val="ConsPlusNormal"/>
              <w:jc w:val="center"/>
            </w:pPr>
            <w:r>
              <w:t>320,54</w:t>
            </w:r>
          </w:p>
        </w:tc>
      </w:tr>
      <w:tr w:rsidR="00582CF7">
        <w:tc>
          <w:tcPr>
            <w:tcW w:w="1757" w:type="dxa"/>
          </w:tcPr>
          <w:p w:rsidR="00582CF7" w:rsidRDefault="00582CF7">
            <w:pPr>
              <w:pStyle w:val="ConsPlusNormal"/>
              <w:jc w:val="center"/>
            </w:pPr>
            <w:r>
              <w:t>П9-42-1..2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40 - 94,9</w:t>
            </w:r>
          </w:p>
        </w:tc>
        <w:tc>
          <w:tcPr>
            <w:tcW w:w="2550" w:type="dxa"/>
          </w:tcPr>
          <w:p w:rsidR="00582CF7" w:rsidRDefault="00582CF7">
            <w:pPr>
              <w:pStyle w:val="ConsPlusNormal"/>
              <w:jc w:val="center"/>
            </w:pPr>
            <w:r>
              <w:t>1 361,60</w:t>
            </w:r>
          </w:p>
        </w:tc>
        <w:tc>
          <w:tcPr>
            <w:tcW w:w="2550" w:type="dxa"/>
          </w:tcPr>
          <w:p w:rsidR="00582CF7" w:rsidRDefault="00582CF7">
            <w:pPr>
              <w:pStyle w:val="ConsPlusNormal"/>
              <w:jc w:val="center"/>
            </w:pPr>
            <w:r>
              <w:t>272,32</w:t>
            </w:r>
          </w:p>
        </w:tc>
      </w:tr>
      <w:tr w:rsidR="00582CF7">
        <w:tc>
          <w:tcPr>
            <w:tcW w:w="1757" w:type="dxa"/>
          </w:tcPr>
          <w:p w:rsidR="00582CF7" w:rsidRDefault="00582CF7">
            <w:pPr>
              <w:pStyle w:val="ConsPlusNormal"/>
              <w:jc w:val="center"/>
            </w:pPr>
            <w:r>
              <w:t>П9-43-1..2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95 - 244,9</w:t>
            </w:r>
          </w:p>
        </w:tc>
        <w:tc>
          <w:tcPr>
            <w:tcW w:w="2550" w:type="dxa"/>
          </w:tcPr>
          <w:p w:rsidR="00582CF7" w:rsidRDefault="00582CF7">
            <w:pPr>
              <w:pStyle w:val="ConsPlusNormal"/>
              <w:jc w:val="center"/>
            </w:pPr>
            <w:r>
              <w:t>1 136,09</w:t>
            </w:r>
          </w:p>
        </w:tc>
        <w:tc>
          <w:tcPr>
            <w:tcW w:w="2550" w:type="dxa"/>
          </w:tcPr>
          <w:p w:rsidR="00582CF7" w:rsidRDefault="00582CF7">
            <w:pPr>
              <w:pStyle w:val="ConsPlusNormal"/>
              <w:jc w:val="center"/>
            </w:pPr>
            <w:r>
              <w:t>226,93</w:t>
            </w:r>
          </w:p>
        </w:tc>
      </w:tr>
      <w:tr w:rsidR="00582CF7">
        <w:tc>
          <w:tcPr>
            <w:tcW w:w="1757" w:type="dxa"/>
          </w:tcPr>
          <w:p w:rsidR="00582CF7" w:rsidRDefault="00582CF7">
            <w:pPr>
              <w:pStyle w:val="ConsPlusNormal"/>
              <w:jc w:val="center"/>
            </w:pPr>
            <w:r>
              <w:t>П9-44-1..2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500</w:t>
            </w:r>
          </w:p>
        </w:tc>
        <w:tc>
          <w:tcPr>
            <w:tcW w:w="1700" w:type="dxa"/>
          </w:tcPr>
          <w:p w:rsidR="00582CF7" w:rsidRDefault="00582CF7">
            <w:pPr>
              <w:pStyle w:val="ConsPlusNormal"/>
              <w:jc w:val="center"/>
            </w:pPr>
            <w:r>
              <w:t>245</w:t>
            </w:r>
          </w:p>
        </w:tc>
        <w:tc>
          <w:tcPr>
            <w:tcW w:w="2550" w:type="dxa"/>
          </w:tcPr>
          <w:p w:rsidR="00582CF7" w:rsidRDefault="00582CF7">
            <w:pPr>
              <w:pStyle w:val="ConsPlusNormal"/>
              <w:jc w:val="center"/>
            </w:pPr>
            <w:r>
              <w:t>982,91</w:t>
            </w:r>
          </w:p>
        </w:tc>
        <w:tc>
          <w:tcPr>
            <w:tcW w:w="2550" w:type="dxa"/>
          </w:tcPr>
          <w:p w:rsidR="00582CF7" w:rsidRDefault="00582CF7">
            <w:pPr>
              <w:pStyle w:val="ConsPlusNormal"/>
              <w:jc w:val="center"/>
            </w:pPr>
            <w:r>
              <w:t>197,15</w:t>
            </w:r>
          </w:p>
        </w:tc>
      </w:tr>
      <w:tr w:rsidR="00582CF7">
        <w:tc>
          <w:tcPr>
            <w:tcW w:w="1757" w:type="dxa"/>
          </w:tcPr>
          <w:p w:rsidR="00582CF7" w:rsidRDefault="00582CF7">
            <w:pPr>
              <w:pStyle w:val="ConsPlusNormal"/>
              <w:jc w:val="center"/>
            </w:pPr>
            <w:r>
              <w:t>П9-45-1..2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3,1</w:t>
            </w:r>
          </w:p>
        </w:tc>
        <w:tc>
          <w:tcPr>
            <w:tcW w:w="2550" w:type="dxa"/>
          </w:tcPr>
          <w:p w:rsidR="00582CF7" w:rsidRDefault="00582CF7">
            <w:pPr>
              <w:pStyle w:val="ConsPlusNormal"/>
              <w:jc w:val="center"/>
            </w:pPr>
            <w:r>
              <w:t>2 019,71</w:t>
            </w:r>
          </w:p>
        </w:tc>
        <w:tc>
          <w:tcPr>
            <w:tcW w:w="2550" w:type="dxa"/>
          </w:tcPr>
          <w:p w:rsidR="00582CF7" w:rsidRDefault="00582CF7">
            <w:pPr>
              <w:pStyle w:val="ConsPlusNormal"/>
              <w:jc w:val="center"/>
            </w:pPr>
            <w:r>
              <w:t>402,81</w:t>
            </w:r>
          </w:p>
        </w:tc>
      </w:tr>
      <w:tr w:rsidR="00582CF7">
        <w:tc>
          <w:tcPr>
            <w:tcW w:w="1757" w:type="dxa"/>
          </w:tcPr>
          <w:p w:rsidR="00582CF7" w:rsidRDefault="00582CF7">
            <w:pPr>
              <w:pStyle w:val="ConsPlusNormal"/>
              <w:jc w:val="center"/>
            </w:pPr>
            <w:r>
              <w:t>П9-46-1..2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3,2 - 4,1</w:t>
            </w:r>
          </w:p>
        </w:tc>
        <w:tc>
          <w:tcPr>
            <w:tcW w:w="2550" w:type="dxa"/>
          </w:tcPr>
          <w:p w:rsidR="00582CF7" w:rsidRDefault="00582CF7">
            <w:pPr>
              <w:pStyle w:val="ConsPlusNormal"/>
              <w:jc w:val="center"/>
            </w:pPr>
            <w:r>
              <w:t>4 944,32</w:t>
            </w:r>
          </w:p>
        </w:tc>
        <w:tc>
          <w:tcPr>
            <w:tcW w:w="2550" w:type="dxa"/>
          </w:tcPr>
          <w:p w:rsidR="00582CF7" w:rsidRDefault="00582CF7">
            <w:pPr>
              <w:pStyle w:val="ConsPlusNormal"/>
              <w:jc w:val="center"/>
            </w:pPr>
            <w:r>
              <w:t>988,58</w:t>
            </w:r>
          </w:p>
        </w:tc>
      </w:tr>
      <w:tr w:rsidR="00582CF7">
        <w:tc>
          <w:tcPr>
            <w:tcW w:w="1757" w:type="dxa"/>
          </w:tcPr>
          <w:p w:rsidR="00582CF7" w:rsidRDefault="00582CF7">
            <w:pPr>
              <w:pStyle w:val="ConsPlusNormal"/>
              <w:jc w:val="center"/>
            </w:pPr>
            <w:r>
              <w:t>П9-47-1..2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4,2 - 6,3</w:t>
            </w:r>
          </w:p>
        </w:tc>
        <w:tc>
          <w:tcPr>
            <w:tcW w:w="2550" w:type="dxa"/>
          </w:tcPr>
          <w:p w:rsidR="00582CF7" w:rsidRDefault="00582CF7">
            <w:pPr>
              <w:pStyle w:val="ConsPlusNormal"/>
              <w:jc w:val="center"/>
            </w:pPr>
            <w:r>
              <w:t>4 514,57</w:t>
            </w:r>
          </w:p>
        </w:tc>
        <w:tc>
          <w:tcPr>
            <w:tcW w:w="2550" w:type="dxa"/>
          </w:tcPr>
          <w:p w:rsidR="00582CF7" w:rsidRDefault="00582CF7">
            <w:pPr>
              <w:pStyle w:val="ConsPlusNormal"/>
              <w:jc w:val="center"/>
            </w:pPr>
            <w:r>
              <w:t>903,48</w:t>
            </w:r>
          </w:p>
        </w:tc>
      </w:tr>
      <w:tr w:rsidR="00582CF7">
        <w:tc>
          <w:tcPr>
            <w:tcW w:w="1757" w:type="dxa"/>
          </w:tcPr>
          <w:p w:rsidR="00582CF7" w:rsidRDefault="00582CF7">
            <w:pPr>
              <w:pStyle w:val="ConsPlusNormal"/>
              <w:jc w:val="center"/>
            </w:pPr>
            <w:r>
              <w:t>П9-48-1..2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6,4 - 10,9</w:t>
            </w:r>
          </w:p>
        </w:tc>
        <w:tc>
          <w:tcPr>
            <w:tcW w:w="2550" w:type="dxa"/>
          </w:tcPr>
          <w:p w:rsidR="00582CF7" w:rsidRDefault="00582CF7">
            <w:pPr>
              <w:pStyle w:val="ConsPlusNormal"/>
              <w:jc w:val="center"/>
            </w:pPr>
            <w:r>
              <w:t>3 830,93</w:t>
            </w:r>
          </w:p>
        </w:tc>
        <w:tc>
          <w:tcPr>
            <w:tcW w:w="2550" w:type="dxa"/>
          </w:tcPr>
          <w:p w:rsidR="00582CF7" w:rsidRDefault="00582CF7">
            <w:pPr>
              <w:pStyle w:val="ConsPlusNormal"/>
              <w:jc w:val="center"/>
            </w:pPr>
            <w:r>
              <w:t>765,90</w:t>
            </w:r>
          </w:p>
        </w:tc>
      </w:tr>
      <w:tr w:rsidR="00582CF7">
        <w:tc>
          <w:tcPr>
            <w:tcW w:w="1757" w:type="dxa"/>
          </w:tcPr>
          <w:p w:rsidR="00582CF7" w:rsidRDefault="00582CF7">
            <w:pPr>
              <w:pStyle w:val="ConsPlusNormal"/>
              <w:jc w:val="center"/>
            </w:pPr>
            <w:r>
              <w:t>П9-49-1..2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11 - 19,9</w:t>
            </w:r>
          </w:p>
        </w:tc>
        <w:tc>
          <w:tcPr>
            <w:tcW w:w="2550" w:type="dxa"/>
          </w:tcPr>
          <w:p w:rsidR="00582CF7" w:rsidRDefault="00582CF7">
            <w:pPr>
              <w:pStyle w:val="ConsPlusNormal"/>
              <w:jc w:val="center"/>
            </w:pPr>
            <w:r>
              <w:t>2 721,79</w:t>
            </w:r>
          </w:p>
        </w:tc>
        <w:tc>
          <w:tcPr>
            <w:tcW w:w="2550" w:type="dxa"/>
          </w:tcPr>
          <w:p w:rsidR="00582CF7" w:rsidRDefault="00582CF7">
            <w:pPr>
              <w:pStyle w:val="ConsPlusNormal"/>
              <w:jc w:val="center"/>
            </w:pPr>
            <w:r>
              <w:t>544,64</w:t>
            </w:r>
          </w:p>
        </w:tc>
      </w:tr>
      <w:tr w:rsidR="00582CF7">
        <w:tc>
          <w:tcPr>
            <w:tcW w:w="1757" w:type="dxa"/>
          </w:tcPr>
          <w:p w:rsidR="00582CF7" w:rsidRDefault="00582CF7">
            <w:pPr>
              <w:pStyle w:val="ConsPlusNormal"/>
              <w:jc w:val="center"/>
            </w:pPr>
            <w:r>
              <w:t>П9-50-1..2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20 - 29,9</w:t>
            </w:r>
          </w:p>
        </w:tc>
        <w:tc>
          <w:tcPr>
            <w:tcW w:w="2550" w:type="dxa"/>
          </w:tcPr>
          <w:p w:rsidR="00582CF7" w:rsidRDefault="00582CF7">
            <w:pPr>
              <w:pStyle w:val="ConsPlusNormal"/>
              <w:jc w:val="center"/>
            </w:pPr>
            <w:r>
              <w:t>2 309,05</w:t>
            </w:r>
          </w:p>
        </w:tc>
        <w:tc>
          <w:tcPr>
            <w:tcW w:w="2550" w:type="dxa"/>
          </w:tcPr>
          <w:p w:rsidR="00582CF7" w:rsidRDefault="00582CF7">
            <w:pPr>
              <w:pStyle w:val="ConsPlusNormal"/>
              <w:jc w:val="center"/>
            </w:pPr>
            <w:r>
              <w:t>462,38</w:t>
            </w:r>
          </w:p>
        </w:tc>
      </w:tr>
      <w:tr w:rsidR="00582CF7">
        <w:tc>
          <w:tcPr>
            <w:tcW w:w="1757" w:type="dxa"/>
          </w:tcPr>
          <w:p w:rsidR="00582CF7" w:rsidRDefault="00582CF7">
            <w:pPr>
              <w:pStyle w:val="ConsPlusNormal"/>
              <w:jc w:val="center"/>
            </w:pPr>
            <w:r>
              <w:t>П9-51-1..2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30 - 64,9</w:t>
            </w:r>
          </w:p>
        </w:tc>
        <w:tc>
          <w:tcPr>
            <w:tcW w:w="2550" w:type="dxa"/>
          </w:tcPr>
          <w:p w:rsidR="00582CF7" w:rsidRDefault="00582CF7">
            <w:pPr>
              <w:pStyle w:val="ConsPlusNormal"/>
              <w:jc w:val="center"/>
            </w:pPr>
            <w:r>
              <w:t>1 914,75</w:t>
            </w:r>
          </w:p>
        </w:tc>
        <w:tc>
          <w:tcPr>
            <w:tcW w:w="2550" w:type="dxa"/>
          </w:tcPr>
          <w:p w:rsidR="00582CF7" w:rsidRDefault="00582CF7">
            <w:pPr>
              <w:pStyle w:val="ConsPlusNormal"/>
              <w:jc w:val="center"/>
            </w:pPr>
            <w:r>
              <w:t>382,95</w:t>
            </w:r>
          </w:p>
        </w:tc>
      </w:tr>
      <w:tr w:rsidR="00582CF7">
        <w:tc>
          <w:tcPr>
            <w:tcW w:w="1757" w:type="dxa"/>
          </w:tcPr>
          <w:p w:rsidR="00582CF7" w:rsidRDefault="00582CF7">
            <w:pPr>
              <w:pStyle w:val="ConsPlusNormal"/>
              <w:jc w:val="center"/>
            </w:pPr>
            <w:r>
              <w:t>П9-52-1..2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65 - 174,9</w:t>
            </w:r>
          </w:p>
        </w:tc>
        <w:tc>
          <w:tcPr>
            <w:tcW w:w="2550" w:type="dxa"/>
          </w:tcPr>
          <w:p w:rsidR="00582CF7" w:rsidRDefault="00582CF7">
            <w:pPr>
              <w:pStyle w:val="ConsPlusNormal"/>
              <w:jc w:val="center"/>
            </w:pPr>
            <w:r>
              <w:t>1 621,16</w:t>
            </w:r>
          </w:p>
        </w:tc>
        <w:tc>
          <w:tcPr>
            <w:tcW w:w="2550" w:type="dxa"/>
          </w:tcPr>
          <w:p w:rsidR="00582CF7" w:rsidRDefault="00582CF7">
            <w:pPr>
              <w:pStyle w:val="ConsPlusNormal"/>
              <w:jc w:val="center"/>
            </w:pPr>
            <w:r>
              <w:t>324,80</w:t>
            </w:r>
          </w:p>
        </w:tc>
      </w:tr>
      <w:tr w:rsidR="00582CF7">
        <w:tc>
          <w:tcPr>
            <w:tcW w:w="1757" w:type="dxa"/>
          </w:tcPr>
          <w:p w:rsidR="00582CF7" w:rsidRDefault="00582CF7">
            <w:pPr>
              <w:pStyle w:val="ConsPlusNormal"/>
              <w:jc w:val="center"/>
            </w:pPr>
            <w:r>
              <w:t>П9-53-1..2</w:t>
            </w:r>
          </w:p>
        </w:tc>
        <w:tc>
          <w:tcPr>
            <w:tcW w:w="1530" w:type="dxa"/>
          </w:tcPr>
          <w:p w:rsidR="00582CF7" w:rsidRDefault="00582CF7">
            <w:pPr>
              <w:pStyle w:val="ConsPlusNormal"/>
              <w:jc w:val="center"/>
            </w:pPr>
            <w:r>
              <w:t>ВЛ</w:t>
            </w:r>
          </w:p>
        </w:tc>
        <w:tc>
          <w:tcPr>
            <w:tcW w:w="1814" w:type="dxa"/>
          </w:tcPr>
          <w:p w:rsidR="00582CF7" w:rsidRDefault="00582CF7">
            <w:pPr>
              <w:pStyle w:val="ConsPlusNormal"/>
              <w:jc w:val="center"/>
            </w:pPr>
            <w:r>
              <w:t>750</w:t>
            </w:r>
          </w:p>
        </w:tc>
        <w:tc>
          <w:tcPr>
            <w:tcW w:w="1700" w:type="dxa"/>
          </w:tcPr>
          <w:p w:rsidR="00582CF7" w:rsidRDefault="00582CF7">
            <w:pPr>
              <w:pStyle w:val="ConsPlusNormal"/>
              <w:jc w:val="center"/>
            </w:pPr>
            <w:r>
              <w:t>175</w:t>
            </w:r>
          </w:p>
        </w:tc>
        <w:tc>
          <w:tcPr>
            <w:tcW w:w="2550" w:type="dxa"/>
          </w:tcPr>
          <w:p w:rsidR="00582CF7" w:rsidRDefault="00582CF7">
            <w:pPr>
              <w:pStyle w:val="ConsPlusNormal"/>
              <w:jc w:val="center"/>
            </w:pPr>
            <w:r>
              <w:t>1 399,90</w:t>
            </w:r>
          </w:p>
        </w:tc>
        <w:tc>
          <w:tcPr>
            <w:tcW w:w="2550" w:type="dxa"/>
          </w:tcPr>
          <w:p w:rsidR="00582CF7" w:rsidRDefault="00582CF7">
            <w:pPr>
              <w:pStyle w:val="ConsPlusNormal"/>
              <w:jc w:val="center"/>
            </w:pPr>
            <w:r>
              <w:t>279,41</w:t>
            </w:r>
          </w:p>
        </w:tc>
      </w:tr>
      <w:tr w:rsidR="00582CF7">
        <w:tc>
          <w:tcPr>
            <w:tcW w:w="1757" w:type="dxa"/>
          </w:tcPr>
          <w:p w:rsidR="00582CF7" w:rsidRDefault="00582CF7">
            <w:pPr>
              <w:pStyle w:val="ConsPlusNormal"/>
              <w:jc w:val="center"/>
            </w:pPr>
            <w:r>
              <w:t>П9-61-1..2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1,2 - 3,9</w:t>
            </w:r>
          </w:p>
        </w:tc>
        <w:tc>
          <w:tcPr>
            <w:tcW w:w="2550" w:type="dxa"/>
          </w:tcPr>
          <w:p w:rsidR="00582CF7" w:rsidRDefault="00582CF7">
            <w:pPr>
              <w:pStyle w:val="ConsPlusNormal"/>
              <w:jc w:val="center"/>
            </w:pPr>
            <w:r>
              <w:t>1 589,96</w:t>
            </w:r>
          </w:p>
        </w:tc>
        <w:tc>
          <w:tcPr>
            <w:tcW w:w="2550" w:type="dxa"/>
          </w:tcPr>
          <w:p w:rsidR="00582CF7" w:rsidRDefault="00582CF7">
            <w:pPr>
              <w:pStyle w:val="ConsPlusNormal"/>
              <w:jc w:val="center"/>
            </w:pPr>
            <w:r>
              <w:t>317,71</w:t>
            </w:r>
          </w:p>
        </w:tc>
      </w:tr>
      <w:tr w:rsidR="00582CF7">
        <w:tc>
          <w:tcPr>
            <w:tcW w:w="1757" w:type="dxa"/>
          </w:tcPr>
          <w:p w:rsidR="00582CF7" w:rsidRDefault="00582CF7">
            <w:pPr>
              <w:pStyle w:val="ConsPlusNormal"/>
              <w:jc w:val="center"/>
            </w:pPr>
            <w:r>
              <w:t>П9-62-1..2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4 - 10,9</w:t>
            </w:r>
          </w:p>
        </w:tc>
        <w:tc>
          <w:tcPr>
            <w:tcW w:w="2550" w:type="dxa"/>
          </w:tcPr>
          <w:p w:rsidR="00582CF7" w:rsidRDefault="00582CF7">
            <w:pPr>
              <w:pStyle w:val="ConsPlusNormal"/>
              <w:jc w:val="center"/>
            </w:pPr>
            <w:r>
              <w:t>1 371,53</w:t>
            </w:r>
          </w:p>
        </w:tc>
        <w:tc>
          <w:tcPr>
            <w:tcW w:w="2550" w:type="dxa"/>
          </w:tcPr>
          <w:p w:rsidR="00582CF7" w:rsidRDefault="00582CF7">
            <w:pPr>
              <w:pStyle w:val="ConsPlusNormal"/>
              <w:jc w:val="center"/>
            </w:pPr>
            <w:r>
              <w:t>273,74</w:t>
            </w:r>
          </w:p>
        </w:tc>
      </w:tr>
      <w:tr w:rsidR="00582CF7">
        <w:tc>
          <w:tcPr>
            <w:tcW w:w="1757" w:type="dxa"/>
          </w:tcPr>
          <w:p w:rsidR="00582CF7" w:rsidRDefault="00582CF7">
            <w:pPr>
              <w:pStyle w:val="ConsPlusNormal"/>
              <w:jc w:val="center"/>
            </w:pPr>
            <w:r>
              <w:t>П9-63-1..2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11 - 19,9</w:t>
            </w:r>
          </w:p>
        </w:tc>
        <w:tc>
          <w:tcPr>
            <w:tcW w:w="2550" w:type="dxa"/>
          </w:tcPr>
          <w:p w:rsidR="00582CF7" w:rsidRDefault="00582CF7">
            <w:pPr>
              <w:pStyle w:val="ConsPlusNormal"/>
              <w:jc w:val="center"/>
            </w:pPr>
            <w:r>
              <w:t>1 134,67</w:t>
            </w:r>
          </w:p>
        </w:tc>
        <w:tc>
          <w:tcPr>
            <w:tcW w:w="2550" w:type="dxa"/>
          </w:tcPr>
          <w:p w:rsidR="00582CF7" w:rsidRDefault="00582CF7">
            <w:pPr>
              <w:pStyle w:val="ConsPlusNormal"/>
              <w:jc w:val="center"/>
            </w:pPr>
            <w:r>
              <w:t>226,93</w:t>
            </w:r>
          </w:p>
        </w:tc>
      </w:tr>
      <w:tr w:rsidR="00582CF7">
        <w:tc>
          <w:tcPr>
            <w:tcW w:w="1757" w:type="dxa"/>
          </w:tcPr>
          <w:p w:rsidR="00582CF7" w:rsidRDefault="00582CF7">
            <w:pPr>
              <w:pStyle w:val="ConsPlusNormal"/>
              <w:jc w:val="center"/>
            </w:pPr>
            <w:r>
              <w:t>П9-64-1..2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20 - 34,9</w:t>
            </w:r>
          </w:p>
        </w:tc>
        <w:tc>
          <w:tcPr>
            <w:tcW w:w="2550" w:type="dxa"/>
          </w:tcPr>
          <w:p w:rsidR="00582CF7" w:rsidRDefault="00582CF7">
            <w:pPr>
              <w:pStyle w:val="ConsPlusNormal"/>
              <w:jc w:val="center"/>
            </w:pPr>
            <w:r>
              <w:t>957,38</w:t>
            </w:r>
          </w:p>
        </w:tc>
        <w:tc>
          <w:tcPr>
            <w:tcW w:w="2550" w:type="dxa"/>
          </w:tcPr>
          <w:p w:rsidR="00582CF7" w:rsidRDefault="00582CF7">
            <w:pPr>
              <w:pStyle w:val="ConsPlusNormal"/>
              <w:jc w:val="center"/>
            </w:pPr>
            <w:r>
              <w:t>191,48</w:t>
            </w:r>
          </w:p>
        </w:tc>
      </w:tr>
      <w:tr w:rsidR="00582CF7">
        <w:tc>
          <w:tcPr>
            <w:tcW w:w="1757" w:type="dxa"/>
          </w:tcPr>
          <w:p w:rsidR="00582CF7" w:rsidRDefault="00582CF7">
            <w:pPr>
              <w:pStyle w:val="ConsPlusNormal"/>
              <w:jc w:val="center"/>
            </w:pPr>
            <w:r>
              <w:t>П9-65-1..2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35 - 54,9</w:t>
            </w:r>
          </w:p>
        </w:tc>
        <w:tc>
          <w:tcPr>
            <w:tcW w:w="2550" w:type="dxa"/>
          </w:tcPr>
          <w:p w:rsidR="00582CF7" w:rsidRDefault="00582CF7">
            <w:pPr>
              <w:pStyle w:val="ConsPlusNormal"/>
              <w:jc w:val="center"/>
            </w:pPr>
            <w:r>
              <w:t>768,74</w:t>
            </w:r>
          </w:p>
        </w:tc>
        <w:tc>
          <w:tcPr>
            <w:tcW w:w="2550" w:type="dxa"/>
          </w:tcPr>
          <w:p w:rsidR="00582CF7" w:rsidRDefault="00582CF7">
            <w:pPr>
              <w:pStyle w:val="ConsPlusNormal"/>
              <w:jc w:val="center"/>
            </w:pPr>
            <w:r>
              <w:t>153,18</w:t>
            </w:r>
          </w:p>
        </w:tc>
      </w:tr>
      <w:tr w:rsidR="00582CF7">
        <w:tc>
          <w:tcPr>
            <w:tcW w:w="1757" w:type="dxa"/>
          </w:tcPr>
          <w:p w:rsidR="00582CF7" w:rsidRDefault="00582CF7">
            <w:pPr>
              <w:pStyle w:val="ConsPlusNormal"/>
              <w:jc w:val="center"/>
            </w:pPr>
            <w:r>
              <w:t>П9-66-1..2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55 - 104,9</w:t>
            </w:r>
          </w:p>
        </w:tc>
        <w:tc>
          <w:tcPr>
            <w:tcW w:w="2550" w:type="dxa"/>
          </w:tcPr>
          <w:p w:rsidR="00582CF7" w:rsidRDefault="00582CF7">
            <w:pPr>
              <w:pStyle w:val="ConsPlusNormal"/>
              <w:jc w:val="center"/>
            </w:pPr>
            <w:r>
              <w:t>567,33</w:t>
            </w:r>
          </w:p>
        </w:tc>
        <w:tc>
          <w:tcPr>
            <w:tcW w:w="2550" w:type="dxa"/>
          </w:tcPr>
          <w:p w:rsidR="00582CF7" w:rsidRDefault="00582CF7">
            <w:pPr>
              <w:pStyle w:val="ConsPlusNormal"/>
              <w:jc w:val="center"/>
            </w:pPr>
            <w:r>
              <w:t>113,47</w:t>
            </w:r>
          </w:p>
        </w:tc>
      </w:tr>
      <w:tr w:rsidR="00582CF7">
        <w:tc>
          <w:tcPr>
            <w:tcW w:w="1757" w:type="dxa"/>
          </w:tcPr>
          <w:p w:rsidR="00582CF7" w:rsidRDefault="00582CF7">
            <w:pPr>
              <w:pStyle w:val="ConsPlusNormal"/>
              <w:jc w:val="center"/>
            </w:pPr>
            <w:r>
              <w:t>П9-67-1..2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105 - 169,9</w:t>
            </w:r>
          </w:p>
        </w:tc>
        <w:tc>
          <w:tcPr>
            <w:tcW w:w="2550" w:type="dxa"/>
          </w:tcPr>
          <w:p w:rsidR="00582CF7" w:rsidRDefault="00582CF7">
            <w:pPr>
              <w:pStyle w:val="ConsPlusNormal"/>
              <w:jc w:val="center"/>
            </w:pPr>
            <w:r>
              <w:t>432,59</w:t>
            </w:r>
          </w:p>
        </w:tc>
        <w:tc>
          <w:tcPr>
            <w:tcW w:w="2550" w:type="dxa"/>
          </w:tcPr>
          <w:p w:rsidR="00582CF7" w:rsidRDefault="00582CF7">
            <w:pPr>
              <w:pStyle w:val="ConsPlusNormal"/>
              <w:jc w:val="center"/>
            </w:pPr>
            <w:r>
              <w:t>86,52</w:t>
            </w:r>
          </w:p>
        </w:tc>
      </w:tr>
      <w:tr w:rsidR="00582CF7">
        <w:tc>
          <w:tcPr>
            <w:tcW w:w="1757" w:type="dxa"/>
          </w:tcPr>
          <w:p w:rsidR="00582CF7" w:rsidRDefault="00582CF7">
            <w:pPr>
              <w:pStyle w:val="ConsPlusNormal"/>
              <w:jc w:val="center"/>
            </w:pPr>
            <w:r>
              <w:t>П9-68-1..2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170 - 400,9</w:t>
            </w:r>
          </w:p>
        </w:tc>
        <w:tc>
          <w:tcPr>
            <w:tcW w:w="2550" w:type="dxa"/>
          </w:tcPr>
          <w:p w:rsidR="00582CF7" w:rsidRDefault="00582CF7">
            <w:pPr>
              <w:pStyle w:val="ConsPlusNormal"/>
              <w:jc w:val="center"/>
            </w:pPr>
            <w:r>
              <w:t>395,72</w:t>
            </w:r>
          </w:p>
        </w:tc>
        <w:tc>
          <w:tcPr>
            <w:tcW w:w="2550" w:type="dxa"/>
          </w:tcPr>
          <w:p w:rsidR="00582CF7" w:rsidRDefault="00582CF7">
            <w:pPr>
              <w:pStyle w:val="ConsPlusNormal"/>
              <w:jc w:val="center"/>
            </w:pPr>
            <w:r>
              <w:t>79,43</w:t>
            </w:r>
          </w:p>
        </w:tc>
      </w:tr>
      <w:tr w:rsidR="00582CF7">
        <w:tc>
          <w:tcPr>
            <w:tcW w:w="1757" w:type="dxa"/>
          </w:tcPr>
          <w:p w:rsidR="00582CF7" w:rsidRDefault="00582CF7">
            <w:pPr>
              <w:pStyle w:val="ConsPlusNormal"/>
              <w:jc w:val="center"/>
            </w:pPr>
            <w:r>
              <w:t>П9-69-1..2</w:t>
            </w:r>
          </w:p>
        </w:tc>
        <w:tc>
          <w:tcPr>
            <w:tcW w:w="1530" w:type="dxa"/>
          </w:tcPr>
          <w:p w:rsidR="00582CF7" w:rsidRDefault="00582CF7">
            <w:pPr>
              <w:pStyle w:val="ConsPlusNormal"/>
              <w:jc w:val="center"/>
            </w:pPr>
            <w:r>
              <w:t>КЛ</w:t>
            </w:r>
          </w:p>
        </w:tc>
        <w:tc>
          <w:tcPr>
            <w:tcW w:w="1814" w:type="dxa"/>
          </w:tcPr>
          <w:p w:rsidR="00582CF7" w:rsidRDefault="00582CF7">
            <w:pPr>
              <w:pStyle w:val="ConsPlusNormal"/>
              <w:jc w:val="center"/>
            </w:pPr>
            <w:r>
              <w:t>110 и выше</w:t>
            </w:r>
          </w:p>
        </w:tc>
        <w:tc>
          <w:tcPr>
            <w:tcW w:w="1700" w:type="dxa"/>
          </w:tcPr>
          <w:p w:rsidR="00582CF7" w:rsidRDefault="00582CF7">
            <w:pPr>
              <w:pStyle w:val="ConsPlusNormal"/>
              <w:jc w:val="center"/>
            </w:pPr>
            <w:r>
              <w:t>401</w:t>
            </w:r>
          </w:p>
        </w:tc>
        <w:tc>
          <w:tcPr>
            <w:tcW w:w="2550" w:type="dxa"/>
          </w:tcPr>
          <w:p w:rsidR="00582CF7" w:rsidRDefault="00582CF7">
            <w:pPr>
              <w:pStyle w:val="ConsPlusNormal"/>
              <w:jc w:val="center"/>
            </w:pPr>
            <w:r>
              <w:t>337,56</w:t>
            </w:r>
          </w:p>
        </w:tc>
        <w:tc>
          <w:tcPr>
            <w:tcW w:w="2550" w:type="dxa"/>
          </w:tcPr>
          <w:p w:rsidR="00582CF7" w:rsidRDefault="00582CF7">
            <w:pPr>
              <w:pStyle w:val="ConsPlusNormal"/>
              <w:jc w:val="center"/>
            </w:pPr>
            <w:r>
              <w:t>68,08</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В </w:t>
      </w:r>
      <w:hyperlink w:anchor="P9100">
        <w:r>
          <w:rPr>
            <w:color w:val="0000FF"/>
          </w:rPr>
          <w:t>таблицах П8</w:t>
        </w:r>
      </w:hyperlink>
      <w:r>
        <w:t xml:space="preserve"> и </w:t>
      </w:r>
      <w:hyperlink w:anchor="P9330">
        <w:r>
          <w:rPr>
            <w:color w:val="0000FF"/>
          </w:rPr>
          <w:t>П9</w:t>
        </w:r>
      </w:hyperlink>
      <w:r>
        <w:t xml:space="preserve"> в УНЦ учтены подготовка технического задания на работы, выполнение топографической основы, сбор исходных данных для разработки ДПТ, разработка ДПТ, разработка материалов по обоснованию ДПТ, затраты на выполнение работ по внесению поправок в разработанную ДПТ по требованиям согласующих организаций.</w:t>
      </w:r>
    </w:p>
    <w:p w:rsidR="00582CF7" w:rsidRDefault="00582CF7">
      <w:pPr>
        <w:pStyle w:val="ConsPlusNormal"/>
        <w:spacing w:before="220"/>
        <w:ind w:firstLine="540"/>
        <w:jc w:val="both"/>
      </w:pPr>
      <w:r>
        <w:t xml:space="preserve">Расценки УНЦ из </w:t>
      </w:r>
      <w:hyperlink w:anchor="P9100">
        <w:r>
          <w:rPr>
            <w:color w:val="0000FF"/>
          </w:rPr>
          <w:t>таблиц П8</w:t>
        </w:r>
      </w:hyperlink>
      <w:r>
        <w:t xml:space="preserve"> и </w:t>
      </w:r>
      <w:hyperlink w:anchor="P9330">
        <w:r>
          <w:rPr>
            <w:color w:val="0000FF"/>
          </w:rPr>
          <w:t>П9</w:t>
        </w:r>
      </w:hyperlink>
      <w:r>
        <w:t xml:space="preserve"> выбираются по суммарной протяженности ВЛ (участков ВЛ) либо КЛ (участков КЛ) утвержденного значения напряжения.</w:t>
      </w:r>
    </w:p>
    <w:p w:rsidR="00582CF7" w:rsidRDefault="00582CF7">
      <w:pPr>
        <w:pStyle w:val="ConsPlusNormal"/>
        <w:spacing w:before="220"/>
        <w:ind w:firstLine="540"/>
        <w:jc w:val="both"/>
      </w:pPr>
      <w:r>
        <w:t xml:space="preserve">Если для технологического решения объекта электросетевого хозяйства утвержденное значение протяженности ВЛ либо КЛ больше (меньше) максимального (минимального) значения характеристики типового технологического решения, указанного в </w:t>
      </w:r>
      <w:hyperlink w:anchor="P9100">
        <w:r>
          <w:rPr>
            <w:color w:val="0000FF"/>
          </w:rPr>
          <w:t>таблице П8</w:t>
        </w:r>
      </w:hyperlink>
      <w:r>
        <w:t xml:space="preserve"> или </w:t>
      </w:r>
      <w:hyperlink w:anchor="P9330">
        <w:r>
          <w:rPr>
            <w:color w:val="0000FF"/>
          </w:rPr>
          <w:t>П9</w:t>
        </w:r>
      </w:hyperlink>
      <w:r>
        <w:t xml:space="preserve"> в столбце "Протяженность, км", для утвержденного значения напряжения ВЛ либо КЛ, то из </w:t>
      </w:r>
      <w:hyperlink w:anchor="P9100">
        <w:r>
          <w:rPr>
            <w:color w:val="0000FF"/>
          </w:rPr>
          <w:t>таблиц П8</w:t>
        </w:r>
      </w:hyperlink>
      <w:r>
        <w:t xml:space="preserve"> и </w:t>
      </w:r>
      <w:hyperlink w:anchor="P9330">
        <w:r>
          <w:rPr>
            <w:color w:val="0000FF"/>
          </w:rPr>
          <w:t>П9</w:t>
        </w:r>
      </w:hyperlink>
      <w:r>
        <w:t xml:space="preserve"> выбирается расценка УНЦ, соответствующая максимальному (минимальному) значению характеристики типового технологического решения, указанному в столбце "Протяженность, км", для утвержденного значения напряжения ВЛ либо КЛ.</w:t>
      </w:r>
    </w:p>
    <w:p w:rsidR="00582CF7" w:rsidRDefault="00582CF7">
      <w:pPr>
        <w:pStyle w:val="ConsPlusNormal"/>
        <w:jc w:val="both"/>
      </w:pPr>
    </w:p>
    <w:p w:rsidR="00582CF7" w:rsidRDefault="00582CF7">
      <w:pPr>
        <w:pStyle w:val="ConsPlusTitle"/>
        <w:jc w:val="both"/>
        <w:outlineLvl w:val="2"/>
      </w:pPr>
      <w:bookmarkStart w:id="302" w:name="P9673"/>
      <w:bookmarkEnd w:id="302"/>
      <w:r>
        <w:t>Таблица П10. УНЦ на кадастровые работы ВЛ (КЛ) и работы по установлению земельных отношений</w:t>
      </w:r>
    </w:p>
    <w:p w:rsidR="00582CF7" w:rsidRDefault="00582CF7">
      <w:pPr>
        <w:pStyle w:val="ConsPlusNormal"/>
        <w:jc w:val="both"/>
      </w:pPr>
    </w:p>
    <w:p w:rsidR="00582CF7" w:rsidRDefault="00582CF7">
      <w:pPr>
        <w:pStyle w:val="ConsPlusNormal"/>
        <w:jc w:val="both"/>
      </w:pPr>
      <w:r>
        <w:t>Измеритель: 100 км</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2211"/>
        <w:gridCol w:w="1794"/>
        <w:gridCol w:w="1794"/>
        <w:gridCol w:w="1796"/>
      </w:tblGrid>
      <w:tr w:rsidR="00582CF7">
        <w:tc>
          <w:tcPr>
            <w:tcW w:w="1474" w:type="dxa"/>
            <w:vMerge w:val="restart"/>
          </w:tcPr>
          <w:p w:rsidR="00582CF7" w:rsidRDefault="00582CF7">
            <w:pPr>
              <w:pStyle w:val="ConsPlusNormal"/>
              <w:jc w:val="center"/>
            </w:pPr>
            <w:r>
              <w:t>Номер расценок</w:t>
            </w:r>
          </w:p>
        </w:tc>
        <w:tc>
          <w:tcPr>
            <w:tcW w:w="2211" w:type="dxa"/>
            <w:vMerge w:val="restart"/>
          </w:tcPr>
          <w:p w:rsidR="00582CF7" w:rsidRDefault="00582CF7">
            <w:pPr>
              <w:pStyle w:val="ConsPlusNormal"/>
              <w:jc w:val="center"/>
            </w:pPr>
            <w:r>
              <w:t>Количество землепользователей</w:t>
            </w:r>
          </w:p>
        </w:tc>
        <w:tc>
          <w:tcPr>
            <w:tcW w:w="5384" w:type="dxa"/>
            <w:gridSpan w:val="3"/>
          </w:tcPr>
          <w:p w:rsidR="00582CF7" w:rsidRDefault="00582CF7">
            <w:pPr>
              <w:pStyle w:val="ConsPlusNormal"/>
              <w:jc w:val="center"/>
            </w:pPr>
            <w:r>
              <w:t>Норматив цены для отдельных элементов в составе расценки, тыс. руб</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94" w:type="dxa"/>
          </w:tcPr>
          <w:p w:rsidR="00582CF7" w:rsidRDefault="00582CF7">
            <w:pPr>
              <w:pStyle w:val="ConsPlusNormal"/>
              <w:jc w:val="center"/>
            </w:pPr>
            <w:r>
              <w:t>1</w:t>
            </w:r>
          </w:p>
        </w:tc>
        <w:tc>
          <w:tcPr>
            <w:tcW w:w="1794" w:type="dxa"/>
          </w:tcPr>
          <w:p w:rsidR="00582CF7" w:rsidRDefault="00582CF7">
            <w:pPr>
              <w:pStyle w:val="ConsPlusNormal"/>
              <w:jc w:val="center"/>
            </w:pPr>
            <w:r>
              <w:t>2</w:t>
            </w:r>
          </w:p>
        </w:tc>
        <w:tc>
          <w:tcPr>
            <w:tcW w:w="1796" w:type="dxa"/>
          </w:tcPr>
          <w:p w:rsidR="00582CF7" w:rsidRDefault="00582CF7">
            <w:pPr>
              <w:pStyle w:val="ConsPlusNormal"/>
              <w:jc w:val="center"/>
            </w:pPr>
            <w:r>
              <w:t>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84" w:type="dxa"/>
            <w:gridSpan w:val="3"/>
          </w:tcPr>
          <w:p w:rsidR="00582CF7" w:rsidRDefault="00582CF7">
            <w:pPr>
              <w:pStyle w:val="ConsPlusNormal"/>
              <w:jc w:val="center"/>
            </w:pPr>
            <w:r>
              <w:t>Тип линейного объекта и напряжение</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794" w:type="dxa"/>
          </w:tcPr>
          <w:p w:rsidR="00582CF7" w:rsidRDefault="00582CF7">
            <w:pPr>
              <w:pStyle w:val="ConsPlusNormal"/>
              <w:jc w:val="center"/>
            </w:pPr>
            <w:r>
              <w:t>ВЛ 35 - 330 кВ</w:t>
            </w:r>
          </w:p>
        </w:tc>
        <w:tc>
          <w:tcPr>
            <w:tcW w:w="1794" w:type="dxa"/>
          </w:tcPr>
          <w:p w:rsidR="00582CF7" w:rsidRDefault="00582CF7">
            <w:pPr>
              <w:pStyle w:val="ConsPlusNormal"/>
              <w:jc w:val="center"/>
            </w:pPr>
            <w:r>
              <w:t>ВЛ 500 - 750 кВ</w:t>
            </w:r>
          </w:p>
        </w:tc>
        <w:tc>
          <w:tcPr>
            <w:tcW w:w="1796" w:type="dxa"/>
          </w:tcPr>
          <w:p w:rsidR="00582CF7" w:rsidRDefault="00582CF7">
            <w:pPr>
              <w:pStyle w:val="ConsPlusNormal"/>
              <w:jc w:val="center"/>
            </w:pPr>
            <w:r>
              <w:t>КЛ 35 кВ и выше</w:t>
            </w:r>
          </w:p>
        </w:tc>
      </w:tr>
      <w:tr w:rsidR="00582CF7">
        <w:tc>
          <w:tcPr>
            <w:tcW w:w="1474" w:type="dxa"/>
          </w:tcPr>
          <w:p w:rsidR="00582CF7" w:rsidRDefault="00582CF7">
            <w:pPr>
              <w:pStyle w:val="ConsPlusNormal"/>
              <w:jc w:val="center"/>
            </w:pPr>
            <w:r>
              <w:t>П10-01-1..3</w:t>
            </w:r>
          </w:p>
        </w:tc>
        <w:tc>
          <w:tcPr>
            <w:tcW w:w="2211" w:type="dxa"/>
          </w:tcPr>
          <w:p w:rsidR="00582CF7" w:rsidRDefault="00582CF7">
            <w:pPr>
              <w:pStyle w:val="ConsPlusNormal"/>
              <w:jc w:val="center"/>
            </w:pPr>
            <w:r>
              <w:t>до 15</w:t>
            </w:r>
          </w:p>
        </w:tc>
        <w:tc>
          <w:tcPr>
            <w:tcW w:w="1794" w:type="dxa"/>
          </w:tcPr>
          <w:p w:rsidR="00582CF7" w:rsidRDefault="00582CF7">
            <w:pPr>
              <w:pStyle w:val="ConsPlusNormal"/>
              <w:jc w:val="center"/>
            </w:pPr>
            <w:r>
              <w:t>3 050,84</w:t>
            </w:r>
          </w:p>
        </w:tc>
        <w:tc>
          <w:tcPr>
            <w:tcW w:w="1794" w:type="dxa"/>
          </w:tcPr>
          <w:p w:rsidR="00582CF7" w:rsidRDefault="00582CF7">
            <w:pPr>
              <w:pStyle w:val="ConsPlusNormal"/>
              <w:jc w:val="center"/>
            </w:pPr>
            <w:r>
              <w:t>3 640,87</w:t>
            </w:r>
          </w:p>
        </w:tc>
        <w:tc>
          <w:tcPr>
            <w:tcW w:w="1796" w:type="dxa"/>
          </w:tcPr>
          <w:p w:rsidR="00582CF7" w:rsidRDefault="00582CF7">
            <w:pPr>
              <w:pStyle w:val="ConsPlusNormal"/>
              <w:jc w:val="center"/>
            </w:pPr>
            <w:r>
              <w:t>2 856,53</w:t>
            </w:r>
          </w:p>
        </w:tc>
      </w:tr>
      <w:tr w:rsidR="00582CF7">
        <w:tc>
          <w:tcPr>
            <w:tcW w:w="1474" w:type="dxa"/>
          </w:tcPr>
          <w:p w:rsidR="00582CF7" w:rsidRDefault="00582CF7">
            <w:pPr>
              <w:pStyle w:val="ConsPlusNormal"/>
              <w:jc w:val="center"/>
            </w:pPr>
            <w:r>
              <w:t>П10-02-1..3</w:t>
            </w:r>
          </w:p>
        </w:tc>
        <w:tc>
          <w:tcPr>
            <w:tcW w:w="2211" w:type="dxa"/>
          </w:tcPr>
          <w:p w:rsidR="00582CF7" w:rsidRDefault="00582CF7">
            <w:pPr>
              <w:pStyle w:val="ConsPlusNormal"/>
              <w:jc w:val="center"/>
            </w:pPr>
            <w:r>
              <w:t>от 16 до 30</w:t>
            </w:r>
          </w:p>
        </w:tc>
        <w:tc>
          <w:tcPr>
            <w:tcW w:w="1794" w:type="dxa"/>
          </w:tcPr>
          <w:p w:rsidR="00582CF7" w:rsidRDefault="00582CF7">
            <w:pPr>
              <w:pStyle w:val="ConsPlusNormal"/>
              <w:jc w:val="center"/>
            </w:pPr>
            <w:r>
              <w:t>8 573,85</w:t>
            </w:r>
          </w:p>
        </w:tc>
        <w:tc>
          <w:tcPr>
            <w:tcW w:w="1794" w:type="dxa"/>
          </w:tcPr>
          <w:p w:rsidR="00582CF7" w:rsidRDefault="00582CF7">
            <w:pPr>
              <w:pStyle w:val="ConsPlusNormal"/>
              <w:jc w:val="center"/>
            </w:pPr>
            <w:r>
              <w:t>11 850,21</w:t>
            </w:r>
          </w:p>
        </w:tc>
        <w:tc>
          <w:tcPr>
            <w:tcW w:w="1796" w:type="dxa"/>
          </w:tcPr>
          <w:p w:rsidR="00582CF7" w:rsidRDefault="00582CF7">
            <w:pPr>
              <w:pStyle w:val="ConsPlusNormal"/>
              <w:jc w:val="center"/>
            </w:pPr>
            <w:r>
              <w:t>7 542,72</w:t>
            </w:r>
          </w:p>
        </w:tc>
      </w:tr>
      <w:tr w:rsidR="00582CF7">
        <w:tc>
          <w:tcPr>
            <w:tcW w:w="1474" w:type="dxa"/>
          </w:tcPr>
          <w:p w:rsidR="00582CF7" w:rsidRDefault="00582CF7">
            <w:pPr>
              <w:pStyle w:val="ConsPlusNormal"/>
              <w:jc w:val="center"/>
            </w:pPr>
            <w:r>
              <w:t>П10-03-1..3</w:t>
            </w:r>
          </w:p>
        </w:tc>
        <w:tc>
          <w:tcPr>
            <w:tcW w:w="2211" w:type="dxa"/>
          </w:tcPr>
          <w:p w:rsidR="00582CF7" w:rsidRDefault="00582CF7">
            <w:pPr>
              <w:pStyle w:val="ConsPlusNormal"/>
              <w:jc w:val="center"/>
            </w:pPr>
            <w:r>
              <w:t>31 и выше</w:t>
            </w:r>
          </w:p>
        </w:tc>
        <w:tc>
          <w:tcPr>
            <w:tcW w:w="1794" w:type="dxa"/>
          </w:tcPr>
          <w:p w:rsidR="00582CF7" w:rsidRDefault="00582CF7">
            <w:pPr>
              <w:pStyle w:val="ConsPlusNormal"/>
              <w:jc w:val="center"/>
            </w:pPr>
            <w:r>
              <w:t>20 178,68</w:t>
            </w:r>
          </w:p>
        </w:tc>
        <w:tc>
          <w:tcPr>
            <w:tcW w:w="1794" w:type="dxa"/>
          </w:tcPr>
          <w:p w:rsidR="00582CF7" w:rsidRDefault="00582CF7">
            <w:pPr>
              <w:pStyle w:val="ConsPlusNormal"/>
              <w:jc w:val="center"/>
            </w:pPr>
            <w:r>
              <w:t>29 824,79</w:t>
            </w:r>
          </w:p>
        </w:tc>
        <w:tc>
          <w:tcPr>
            <w:tcW w:w="1796" w:type="dxa"/>
          </w:tcPr>
          <w:p w:rsidR="00582CF7" w:rsidRDefault="00582CF7">
            <w:pPr>
              <w:pStyle w:val="ConsPlusNormal"/>
              <w:jc w:val="center"/>
            </w:pPr>
            <w:r>
              <w:t>17 143,44</w:t>
            </w:r>
          </w:p>
        </w:tc>
      </w:tr>
    </w:tbl>
    <w:p w:rsidR="00582CF7" w:rsidRDefault="00582CF7">
      <w:pPr>
        <w:pStyle w:val="ConsPlusNormal"/>
        <w:jc w:val="both"/>
      </w:pPr>
    </w:p>
    <w:p w:rsidR="00582CF7" w:rsidRDefault="00582CF7">
      <w:pPr>
        <w:pStyle w:val="ConsPlusTitle"/>
        <w:jc w:val="both"/>
        <w:outlineLvl w:val="2"/>
      </w:pPr>
      <w:bookmarkStart w:id="303" w:name="P9703"/>
      <w:bookmarkEnd w:id="303"/>
      <w:r>
        <w:t>Таблица П11. УНЦ на кадастровые работы ПС (ЗПС) и работы по установлению земельных отношений</w:t>
      </w:r>
    </w:p>
    <w:p w:rsidR="00582CF7" w:rsidRDefault="00582CF7">
      <w:pPr>
        <w:pStyle w:val="ConsPlusNormal"/>
        <w:jc w:val="both"/>
      </w:pPr>
    </w:p>
    <w:p w:rsidR="00582CF7" w:rsidRDefault="00582CF7">
      <w:pPr>
        <w:pStyle w:val="ConsPlusNormal"/>
        <w:jc w:val="both"/>
      </w:pPr>
      <w:r>
        <w:t>Измеритель: 1 га</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582CF7">
        <w:tc>
          <w:tcPr>
            <w:tcW w:w="4535" w:type="dxa"/>
          </w:tcPr>
          <w:p w:rsidR="00582CF7" w:rsidRDefault="00582CF7">
            <w:pPr>
              <w:pStyle w:val="ConsPlusNormal"/>
              <w:jc w:val="center"/>
            </w:pPr>
            <w:r>
              <w:t>Номер расценок</w:t>
            </w:r>
          </w:p>
        </w:tc>
        <w:tc>
          <w:tcPr>
            <w:tcW w:w="4535" w:type="dxa"/>
          </w:tcPr>
          <w:p w:rsidR="00582CF7" w:rsidRDefault="00582CF7">
            <w:pPr>
              <w:pStyle w:val="ConsPlusNormal"/>
              <w:jc w:val="center"/>
            </w:pPr>
            <w:r>
              <w:t>Норматив цены, тыс. руб</w:t>
            </w:r>
          </w:p>
        </w:tc>
      </w:tr>
      <w:tr w:rsidR="00582CF7">
        <w:tc>
          <w:tcPr>
            <w:tcW w:w="4535" w:type="dxa"/>
          </w:tcPr>
          <w:p w:rsidR="00582CF7" w:rsidRDefault="00582CF7">
            <w:pPr>
              <w:pStyle w:val="ConsPlusNormal"/>
              <w:jc w:val="center"/>
            </w:pPr>
            <w:r>
              <w:t>П11-01</w:t>
            </w:r>
          </w:p>
        </w:tc>
        <w:tc>
          <w:tcPr>
            <w:tcW w:w="4535" w:type="dxa"/>
          </w:tcPr>
          <w:p w:rsidR="00582CF7" w:rsidRDefault="00582CF7">
            <w:pPr>
              <w:pStyle w:val="ConsPlusNormal"/>
              <w:jc w:val="center"/>
            </w:pPr>
            <w:r>
              <w:t>2 856,53</w:t>
            </w:r>
          </w:p>
        </w:tc>
      </w:tr>
    </w:tbl>
    <w:p w:rsidR="00582CF7" w:rsidRDefault="00582CF7">
      <w:pPr>
        <w:pStyle w:val="ConsPlusNormal"/>
        <w:jc w:val="both"/>
      </w:pPr>
    </w:p>
    <w:p w:rsidR="00582CF7" w:rsidRDefault="00582CF7">
      <w:pPr>
        <w:pStyle w:val="ConsPlusNormal"/>
        <w:ind w:firstLine="540"/>
        <w:jc w:val="both"/>
      </w:pPr>
      <w:r>
        <w:t xml:space="preserve">В </w:t>
      </w:r>
      <w:hyperlink w:anchor="P9673">
        <w:r>
          <w:rPr>
            <w:color w:val="0000FF"/>
          </w:rPr>
          <w:t>таблицах П10</w:t>
        </w:r>
      </w:hyperlink>
      <w:r>
        <w:t xml:space="preserve"> и </w:t>
      </w:r>
      <w:hyperlink w:anchor="P9703">
        <w:r>
          <w:rPr>
            <w:color w:val="0000FF"/>
          </w:rPr>
          <w:t>П11</w:t>
        </w:r>
      </w:hyperlink>
      <w:r>
        <w:t xml:space="preserve"> в УНЦ учтены полевые и камеральные геодезические работы, оформление земельных отношений в границах временного (краткосрочного) отвода на период строительства (реконструкции) объекта, кадастровый учет построенного объекта, государственная регистрация права на построенный объект, внесение в сведения государственного реестра недвижимости данных об охранных зонах построенного объекта, образование земельного участка для эксплуатации объекта.</w:t>
      </w:r>
    </w:p>
    <w:p w:rsidR="00582CF7" w:rsidRDefault="00582CF7">
      <w:pPr>
        <w:pStyle w:val="ConsPlusNormal"/>
        <w:jc w:val="both"/>
      </w:pPr>
    </w:p>
    <w:p w:rsidR="00582CF7" w:rsidRDefault="00582CF7">
      <w:pPr>
        <w:pStyle w:val="ConsPlusTitle"/>
        <w:jc w:val="center"/>
        <w:outlineLvl w:val="1"/>
      </w:pPr>
      <w:bookmarkStart w:id="304" w:name="P9714"/>
      <w:bookmarkEnd w:id="304"/>
      <w:r>
        <w:t>Глава XXVI. Коэффициенты перехода (пересчета) от базового</w:t>
      </w:r>
    </w:p>
    <w:p w:rsidR="00582CF7" w:rsidRDefault="00582CF7">
      <w:pPr>
        <w:pStyle w:val="ConsPlusTitle"/>
        <w:jc w:val="center"/>
      </w:pPr>
      <w:r>
        <w:t>УНЦ к УНЦ субъектов Российской Федерации</w:t>
      </w:r>
    </w:p>
    <w:p w:rsidR="00582CF7" w:rsidRDefault="00582CF7">
      <w:pPr>
        <w:pStyle w:val="ConsPlusNormal"/>
        <w:jc w:val="both"/>
      </w:pPr>
    </w:p>
    <w:p w:rsidR="00582CF7" w:rsidRDefault="00582CF7">
      <w:pPr>
        <w:pStyle w:val="ConsPlusTitle"/>
        <w:jc w:val="both"/>
        <w:outlineLvl w:val="2"/>
      </w:pPr>
      <w:bookmarkStart w:id="305" w:name="P9717"/>
      <w:bookmarkEnd w:id="305"/>
      <w:r>
        <w:t>Таблица Ц1. Коэффициенты перехода (пересчета) от базового УНЦ электрических сетей (за исключением ВЛ) к уровню УНЦ электрических сетей субъектов Российской Федерации</w:t>
      </w:r>
    </w:p>
    <w:p w:rsidR="00582CF7" w:rsidRDefault="00582CF7">
      <w:pPr>
        <w:pStyle w:val="ConsPlusNormal"/>
        <w:jc w:val="both"/>
      </w:pPr>
    </w:p>
    <w:p w:rsidR="00582CF7" w:rsidRDefault="00582CF7">
      <w:pPr>
        <w:pStyle w:val="ConsPlusNormal"/>
        <w:sectPr w:rsidR="00582CF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2891"/>
        <w:gridCol w:w="912"/>
        <w:gridCol w:w="912"/>
        <w:gridCol w:w="912"/>
        <w:gridCol w:w="912"/>
        <w:gridCol w:w="912"/>
        <w:gridCol w:w="912"/>
        <w:gridCol w:w="912"/>
        <w:gridCol w:w="912"/>
        <w:gridCol w:w="912"/>
        <w:gridCol w:w="913"/>
      </w:tblGrid>
      <w:tr w:rsidR="00582CF7">
        <w:tc>
          <w:tcPr>
            <w:tcW w:w="1587" w:type="dxa"/>
            <w:vMerge w:val="restart"/>
          </w:tcPr>
          <w:p w:rsidR="00582CF7" w:rsidRDefault="00582CF7">
            <w:pPr>
              <w:pStyle w:val="ConsPlusNormal"/>
              <w:jc w:val="center"/>
            </w:pPr>
            <w:r>
              <w:t>Номер</w:t>
            </w:r>
          </w:p>
        </w:tc>
        <w:tc>
          <w:tcPr>
            <w:tcW w:w="2891" w:type="dxa"/>
            <w:vMerge w:val="restart"/>
          </w:tcPr>
          <w:p w:rsidR="00582CF7" w:rsidRDefault="00582CF7">
            <w:pPr>
              <w:pStyle w:val="ConsPlusNormal"/>
              <w:jc w:val="center"/>
            </w:pPr>
            <w:r>
              <w:t>Субъект Российской Федерации/часть территории субъекта Российской Федерации</w:t>
            </w:r>
          </w:p>
        </w:tc>
        <w:tc>
          <w:tcPr>
            <w:tcW w:w="9121" w:type="dxa"/>
            <w:gridSpan w:val="10"/>
          </w:tcPr>
          <w:p w:rsidR="00582CF7" w:rsidRDefault="00582CF7">
            <w:pPr>
              <w:pStyle w:val="ConsPlusNormal"/>
              <w:jc w:val="center"/>
            </w:pPr>
            <w:r>
              <w:t>Порядковый номер коэффициента пересчета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912" w:type="dxa"/>
          </w:tcPr>
          <w:p w:rsidR="00582CF7" w:rsidRDefault="00582CF7">
            <w:pPr>
              <w:pStyle w:val="ConsPlusNormal"/>
              <w:jc w:val="center"/>
            </w:pPr>
            <w:r>
              <w:t>1</w:t>
            </w:r>
          </w:p>
        </w:tc>
        <w:tc>
          <w:tcPr>
            <w:tcW w:w="912" w:type="dxa"/>
          </w:tcPr>
          <w:p w:rsidR="00582CF7" w:rsidRDefault="00582CF7">
            <w:pPr>
              <w:pStyle w:val="ConsPlusNormal"/>
              <w:jc w:val="center"/>
            </w:pPr>
            <w:r>
              <w:t>2</w:t>
            </w:r>
          </w:p>
        </w:tc>
        <w:tc>
          <w:tcPr>
            <w:tcW w:w="912" w:type="dxa"/>
          </w:tcPr>
          <w:p w:rsidR="00582CF7" w:rsidRDefault="00582CF7">
            <w:pPr>
              <w:pStyle w:val="ConsPlusNormal"/>
              <w:jc w:val="center"/>
            </w:pPr>
            <w:r>
              <w:t>3</w:t>
            </w:r>
          </w:p>
        </w:tc>
        <w:tc>
          <w:tcPr>
            <w:tcW w:w="912" w:type="dxa"/>
          </w:tcPr>
          <w:p w:rsidR="00582CF7" w:rsidRDefault="00582CF7">
            <w:pPr>
              <w:pStyle w:val="ConsPlusNormal"/>
              <w:jc w:val="center"/>
            </w:pPr>
            <w:r>
              <w:t>4</w:t>
            </w:r>
          </w:p>
        </w:tc>
        <w:tc>
          <w:tcPr>
            <w:tcW w:w="912" w:type="dxa"/>
          </w:tcPr>
          <w:p w:rsidR="00582CF7" w:rsidRDefault="00582CF7">
            <w:pPr>
              <w:pStyle w:val="ConsPlusNormal"/>
              <w:jc w:val="center"/>
            </w:pPr>
            <w:r>
              <w:t>5</w:t>
            </w:r>
          </w:p>
        </w:tc>
        <w:tc>
          <w:tcPr>
            <w:tcW w:w="912" w:type="dxa"/>
          </w:tcPr>
          <w:p w:rsidR="00582CF7" w:rsidRDefault="00582CF7">
            <w:pPr>
              <w:pStyle w:val="ConsPlusNormal"/>
              <w:jc w:val="center"/>
            </w:pPr>
            <w:r>
              <w:t>6</w:t>
            </w:r>
          </w:p>
        </w:tc>
        <w:tc>
          <w:tcPr>
            <w:tcW w:w="912" w:type="dxa"/>
          </w:tcPr>
          <w:p w:rsidR="00582CF7" w:rsidRDefault="00582CF7">
            <w:pPr>
              <w:pStyle w:val="ConsPlusNormal"/>
              <w:jc w:val="center"/>
            </w:pPr>
            <w:r>
              <w:t>7</w:t>
            </w:r>
          </w:p>
        </w:tc>
        <w:tc>
          <w:tcPr>
            <w:tcW w:w="912" w:type="dxa"/>
          </w:tcPr>
          <w:p w:rsidR="00582CF7" w:rsidRDefault="00582CF7">
            <w:pPr>
              <w:pStyle w:val="ConsPlusNormal"/>
              <w:jc w:val="center"/>
            </w:pPr>
            <w:r>
              <w:t>8</w:t>
            </w:r>
          </w:p>
        </w:tc>
        <w:tc>
          <w:tcPr>
            <w:tcW w:w="912" w:type="dxa"/>
          </w:tcPr>
          <w:p w:rsidR="00582CF7" w:rsidRDefault="00582CF7">
            <w:pPr>
              <w:pStyle w:val="ConsPlusNormal"/>
              <w:jc w:val="center"/>
            </w:pPr>
            <w:r>
              <w:t>9</w:t>
            </w:r>
          </w:p>
        </w:tc>
        <w:tc>
          <w:tcPr>
            <w:tcW w:w="913" w:type="dxa"/>
          </w:tcPr>
          <w:p w:rsidR="00582CF7" w:rsidRDefault="00582CF7">
            <w:pPr>
              <w:pStyle w:val="ConsPlusNormal"/>
              <w:jc w:val="center"/>
            </w:pPr>
            <w:r>
              <w:t>10</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9121" w:type="dxa"/>
            <w:gridSpan w:val="10"/>
          </w:tcPr>
          <w:p w:rsidR="00582CF7" w:rsidRDefault="00582CF7">
            <w:pPr>
              <w:pStyle w:val="ConsPlusNormal"/>
              <w:jc w:val="center"/>
            </w:pPr>
            <w:r>
              <w:t>Номер таблиц УНЦ</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912" w:type="dxa"/>
          </w:tcPr>
          <w:p w:rsidR="00582CF7" w:rsidRDefault="00582CF7">
            <w:pPr>
              <w:pStyle w:val="ConsPlusNormal"/>
              <w:jc w:val="center"/>
            </w:pPr>
            <w:r>
              <w:t xml:space="preserve">В, </w:t>
            </w:r>
            <w:hyperlink w:anchor="P4457">
              <w:r>
                <w:rPr>
                  <w:color w:val="0000FF"/>
                </w:rPr>
                <w:t>И1</w:t>
              </w:r>
            </w:hyperlink>
            <w:r>
              <w:t xml:space="preserve"> - </w:t>
            </w:r>
            <w:hyperlink w:anchor="P4506">
              <w:r>
                <w:rPr>
                  <w:color w:val="0000FF"/>
                </w:rPr>
                <w:t>И2</w:t>
              </w:r>
            </w:hyperlink>
            <w:r>
              <w:t xml:space="preserve">, </w:t>
            </w:r>
            <w:hyperlink w:anchor="P4554">
              <w:r>
                <w:rPr>
                  <w:color w:val="0000FF"/>
                </w:rPr>
                <w:t>И4</w:t>
              </w:r>
            </w:hyperlink>
            <w:r>
              <w:t xml:space="preserve">, </w:t>
            </w:r>
            <w:hyperlink w:anchor="P4668">
              <w:r>
                <w:rPr>
                  <w:color w:val="0000FF"/>
                </w:rPr>
                <w:t>И6</w:t>
              </w:r>
            </w:hyperlink>
            <w:r>
              <w:t xml:space="preserve">, </w:t>
            </w:r>
            <w:hyperlink w:anchor="P4717">
              <w:r>
                <w:rPr>
                  <w:color w:val="0000FF"/>
                </w:rPr>
                <w:t>И7</w:t>
              </w:r>
            </w:hyperlink>
            <w:r>
              <w:t xml:space="preserve">, </w:t>
            </w:r>
            <w:hyperlink w:anchor="P4765">
              <w:r>
                <w:rPr>
                  <w:color w:val="0000FF"/>
                </w:rPr>
                <w:t>И9</w:t>
              </w:r>
            </w:hyperlink>
            <w:r>
              <w:t xml:space="preserve">, </w:t>
            </w:r>
            <w:hyperlink w:anchor="P5686">
              <w:r>
                <w:rPr>
                  <w:color w:val="0000FF"/>
                </w:rPr>
                <w:t>И13</w:t>
              </w:r>
            </w:hyperlink>
          </w:p>
        </w:tc>
        <w:tc>
          <w:tcPr>
            <w:tcW w:w="912" w:type="dxa"/>
          </w:tcPr>
          <w:p w:rsidR="00582CF7" w:rsidRDefault="00582CF7">
            <w:pPr>
              <w:pStyle w:val="ConsPlusNormal"/>
              <w:jc w:val="center"/>
            </w:pPr>
            <w:hyperlink w:anchor="P1073">
              <w:r>
                <w:rPr>
                  <w:color w:val="0000FF"/>
                </w:rPr>
                <w:t>Т1</w:t>
              </w:r>
            </w:hyperlink>
            <w:r>
              <w:t xml:space="preserve"> - </w:t>
            </w:r>
            <w:hyperlink w:anchor="P1248">
              <w:r>
                <w:rPr>
                  <w:color w:val="0000FF"/>
                </w:rPr>
                <w:t>Т3</w:t>
              </w:r>
            </w:hyperlink>
            <w:r>
              <w:t xml:space="preserve">, </w:t>
            </w:r>
            <w:hyperlink w:anchor="P1937">
              <w:r>
                <w:rPr>
                  <w:color w:val="0000FF"/>
                </w:rPr>
                <w:t>Т6</w:t>
              </w:r>
            </w:hyperlink>
            <w:r>
              <w:t xml:space="preserve"> - </w:t>
            </w:r>
            <w:hyperlink w:anchor="P1966">
              <w:r>
                <w:rPr>
                  <w:color w:val="0000FF"/>
                </w:rPr>
                <w:t>Т7</w:t>
              </w:r>
            </w:hyperlink>
            <w:r>
              <w:t xml:space="preserve">, </w:t>
            </w:r>
            <w:hyperlink w:anchor="P2781">
              <w:r>
                <w:rPr>
                  <w:color w:val="0000FF"/>
                </w:rPr>
                <w:t>Э1</w:t>
              </w:r>
            </w:hyperlink>
            <w:r>
              <w:t xml:space="preserve"> - </w:t>
            </w:r>
            <w:hyperlink w:anchor="P2842">
              <w:r>
                <w:rPr>
                  <w:color w:val="0000FF"/>
                </w:rPr>
                <w:t>Э2</w:t>
              </w:r>
            </w:hyperlink>
          </w:p>
        </w:tc>
        <w:tc>
          <w:tcPr>
            <w:tcW w:w="912" w:type="dxa"/>
          </w:tcPr>
          <w:p w:rsidR="00582CF7" w:rsidRDefault="00582CF7">
            <w:pPr>
              <w:pStyle w:val="ConsPlusNormal"/>
              <w:jc w:val="center"/>
            </w:pPr>
            <w:hyperlink w:anchor="P3611">
              <w:r>
                <w:rPr>
                  <w:color w:val="0000FF"/>
                </w:rPr>
                <w:t>А2</w:t>
              </w:r>
            </w:hyperlink>
            <w:r>
              <w:t xml:space="preserve">, </w:t>
            </w:r>
            <w:hyperlink w:anchor="P3636">
              <w:r>
                <w:rPr>
                  <w:color w:val="0000FF"/>
                </w:rPr>
                <w:t>А3</w:t>
              </w:r>
            </w:hyperlink>
            <w:r>
              <w:t xml:space="preserve">, </w:t>
            </w:r>
            <w:hyperlink w:anchor="P3940">
              <w:r>
                <w:rPr>
                  <w:color w:val="0000FF"/>
                </w:rPr>
                <w:t>А8</w:t>
              </w:r>
            </w:hyperlink>
            <w:r>
              <w:t xml:space="preserve">, </w:t>
            </w:r>
            <w:hyperlink w:anchor="P950">
              <w:r>
                <w:rPr>
                  <w:color w:val="0000FF"/>
                </w:rPr>
                <w:t>Д3</w:t>
              </w:r>
            </w:hyperlink>
            <w:r>
              <w:t xml:space="preserve">, </w:t>
            </w:r>
            <w:hyperlink w:anchor="P8559">
              <w:r>
                <w:rPr>
                  <w:color w:val="0000FF"/>
                </w:rPr>
                <w:t>У1</w:t>
              </w:r>
            </w:hyperlink>
            <w:r>
              <w:t xml:space="preserve"> - </w:t>
            </w:r>
            <w:hyperlink w:anchor="P8634">
              <w:r>
                <w:rPr>
                  <w:color w:val="0000FF"/>
                </w:rPr>
                <w:t>У2</w:t>
              </w:r>
            </w:hyperlink>
          </w:p>
        </w:tc>
        <w:tc>
          <w:tcPr>
            <w:tcW w:w="912" w:type="dxa"/>
          </w:tcPr>
          <w:p w:rsidR="00582CF7" w:rsidRDefault="00582CF7">
            <w:pPr>
              <w:pStyle w:val="ConsPlusNormal"/>
              <w:jc w:val="center"/>
            </w:pPr>
            <w:hyperlink w:anchor="P6515">
              <w:r>
                <w:rPr>
                  <w:color w:val="0000FF"/>
                </w:rPr>
                <w:t>К4</w:t>
              </w:r>
            </w:hyperlink>
            <w:r>
              <w:t xml:space="preserve">, </w:t>
            </w:r>
            <w:hyperlink w:anchor="P7064">
              <w:r>
                <w:rPr>
                  <w:color w:val="0000FF"/>
                </w:rPr>
                <w:t>К6</w:t>
              </w:r>
            </w:hyperlink>
            <w:r>
              <w:t xml:space="preserve">, </w:t>
            </w:r>
            <w:hyperlink w:anchor="P1325">
              <w:r>
                <w:rPr>
                  <w:color w:val="0000FF"/>
                </w:rPr>
                <w:t>Т4</w:t>
              </w:r>
            </w:hyperlink>
            <w:r>
              <w:t xml:space="preserve">, </w:t>
            </w:r>
            <w:hyperlink w:anchor="P2871">
              <w:r>
                <w:rPr>
                  <w:color w:val="0000FF"/>
                </w:rPr>
                <w:t>Э3</w:t>
              </w:r>
            </w:hyperlink>
            <w:r>
              <w:t xml:space="preserve">, </w:t>
            </w:r>
            <w:hyperlink w:anchor="P7034">
              <w:r>
                <w:rPr>
                  <w:color w:val="0000FF"/>
                </w:rPr>
                <w:t>Н4</w:t>
              </w:r>
            </w:hyperlink>
            <w:r>
              <w:t xml:space="preserve">, </w:t>
            </w:r>
            <w:hyperlink w:anchor="P7053">
              <w:r>
                <w:rPr>
                  <w:color w:val="0000FF"/>
                </w:rPr>
                <w:t>Н5</w:t>
              </w:r>
            </w:hyperlink>
            <w:r>
              <w:t xml:space="preserve">, </w:t>
            </w:r>
            <w:hyperlink w:anchor="P2623">
              <w:r>
                <w:rPr>
                  <w:color w:val="0000FF"/>
                </w:rPr>
                <w:t>Р4</w:t>
              </w:r>
            </w:hyperlink>
            <w:r>
              <w:t xml:space="preserve">, </w:t>
            </w:r>
            <w:hyperlink w:anchor="P2751">
              <w:r>
                <w:rPr>
                  <w:color w:val="0000FF"/>
                </w:rPr>
                <w:t>Р5</w:t>
              </w:r>
            </w:hyperlink>
          </w:p>
        </w:tc>
        <w:tc>
          <w:tcPr>
            <w:tcW w:w="912" w:type="dxa"/>
          </w:tcPr>
          <w:p w:rsidR="00582CF7" w:rsidRDefault="00582CF7">
            <w:pPr>
              <w:pStyle w:val="ConsPlusNormal"/>
              <w:jc w:val="center"/>
            </w:pPr>
            <w:hyperlink w:anchor="P1522">
              <w:r>
                <w:rPr>
                  <w:color w:val="0000FF"/>
                </w:rPr>
                <w:t>Т5</w:t>
              </w:r>
            </w:hyperlink>
            <w:r>
              <w:t xml:space="preserve">, </w:t>
            </w:r>
            <w:hyperlink w:anchor="P1699">
              <w:r>
                <w:rPr>
                  <w:color w:val="0000FF"/>
                </w:rPr>
                <w:t>Т5.1</w:t>
              </w:r>
            </w:hyperlink>
            <w:r>
              <w:t xml:space="preserve">, </w:t>
            </w:r>
            <w:hyperlink w:anchor="P1809">
              <w:r>
                <w:rPr>
                  <w:color w:val="0000FF"/>
                </w:rPr>
                <w:t>Т5.2</w:t>
              </w:r>
            </w:hyperlink>
            <w:r>
              <w:t xml:space="preserve">, </w:t>
            </w:r>
            <w:hyperlink w:anchor="P1997">
              <w:r>
                <w:rPr>
                  <w:color w:val="0000FF"/>
                </w:rPr>
                <w:t>Р1</w:t>
              </w:r>
            </w:hyperlink>
            <w:r>
              <w:t xml:space="preserve"> - </w:t>
            </w:r>
            <w:hyperlink w:anchor="P2521">
              <w:r>
                <w:rPr>
                  <w:color w:val="0000FF"/>
                </w:rPr>
                <w:t>Р3</w:t>
              </w:r>
            </w:hyperlink>
            <w:r>
              <w:t xml:space="preserve">, </w:t>
            </w:r>
            <w:hyperlink w:anchor="P2127">
              <w:r>
                <w:rPr>
                  <w:color w:val="0000FF"/>
                </w:rPr>
                <w:t>Р6</w:t>
              </w:r>
            </w:hyperlink>
            <w:r>
              <w:t xml:space="preserve">, </w:t>
            </w:r>
            <w:hyperlink w:anchor="P2212">
              <w:r>
                <w:rPr>
                  <w:color w:val="0000FF"/>
                </w:rPr>
                <w:t>Р7</w:t>
              </w:r>
            </w:hyperlink>
            <w:r>
              <w:t xml:space="preserve">, </w:t>
            </w:r>
            <w:hyperlink w:anchor="P6954">
              <w:r>
                <w:rPr>
                  <w:color w:val="0000FF"/>
                </w:rPr>
                <w:t>Н1</w:t>
              </w:r>
            </w:hyperlink>
            <w:r>
              <w:t xml:space="preserve"> - </w:t>
            </w:r>
            <w:hyperlink w:anchor="P5728">
              <w:r>
                <w:rPr>
                  <w:color w:val="0000FF"/>
                </w:rPr>
                <w:t>Н3</w:t>
              </w:r>
            </w:hyperlink>
            <w:r>
              <w:t xml:space="preserve">, </w:t>
            </w:r>
            <w:hyperlink w:anchor="P2943">
              <w:r>
                <w:rPr>
                  <w:color w:val="0000FF"/>
                </w:rPr>
                <w:t>Э4</w:t>
              </w:r>
            </w:hyperlink>
            <w:r>
              <w:t>, Ж</w:t>
            </w:r>
          </w:p>
        </w:tc>
        <w:tc>
          <w:tcPr>
            <w:tcW w:w="912" w:type="dxa"/>
          </w:tcPr>
          <w:p w:rsidR="00582CF7" w:rsidRDefault="00582CF7">
            <w:pPr>
              <w:pStyle w:val="ConsPlusNormal"/>
              <w:jc w:val="center"/>
            </w:pPr>
            <w:hyperlink w:anchor="P4530">
              <w:r>
                <w:rPr>
                  <w:color w:val="0000FF"/>
                </w:rPr>
                <w:t>И3</w:t>
              </w:r>
            </w:hyperlink>
            <w:r>
              <w:t xml:space="preserve">, </w:t>
            </w:r>
            <w:hyperlink w:anchor="P4565">
              <w:r>
                <w:rPr>
                  <w:color w:val="0000FF"/>
                </w:rPr>
                <w:t>И5</w:t>
              </w:r>
            </w:hyperlink>
            <w:r>
              <w:t xml:space="preserve">, </w:t>
            </w:r>
            <w:hyperlink w:anchor="P4741">
              <w:r>
                <w:rPr>
                  <w:color w:val="0000FF"/>
                </w:rPr>
                <w:t>И8</w:t>
              </w:r>
            </w:hyperlink>
            <w:r>
              <w:t xml:space="preserve">, </w:t>
            </w:r>
            <w:hyperlink w:anchor="P4777">
              <w:r>
                <w:rPr>
                  <w:color w:val="0000FF"/>
                </w:rPr>
                <w:t>И10</w:t>
              </w:r>
            </w:hyperlink>
            <w:r>
              <w:t xml:space="preserve"> - </w:t>
            </w:r>
            <w:hyperlink w:anchor="P5603">
              <w:r>
                <w:rPr>
                  <w:color w:val="0000FF"/>
                </w:rPr>
                <w:t>И12</w:t>
              </w:r>
            </w:hyperlink>
            <w:r>
              <w:t xml:space="preserve">, </w:t>
            </w:r>
            <w:hyperlink w:anchor="P5767">
              <w:r>
                <w:rPr>
                  <w:color w:val="0000FF"/>
                </w:rPr>
                <w:t>И14</w:t>
              </w:r>
            </w:hyperlink>
            <w:r>
              <w:t xml:space="preserve">, </w:t>
            </w:r>
            <w:hyperlink w:anchor="P4365">
              <w:r>
                <w:rPr>
                  <w:color w:val="0000FF"/>
                </w:rPr>
                <w:t>З9</w:t>
              </w:r>
            </w:hyperlink>
          </w:p>
        </w:tc>
        <w:tc>
          <w:tcPr>
            <w:tcW w:w="912" w:type="dxa"/>
          </w:tcPr>
          <w:p w:rsidR="00582CF7" w:rsidRDefault="00582CF7">
            <w:pPr>
              <w:pStyle w:val="ConsPlusNormal"/>
              <w:jc w:val="center"/>
            </w:pPr>
            <w:hyperlink w:anchor="P5845">
              <w:r>
                <w:rPr>
                  <w:color w:val="0000FF"/>
                </w:rPr>
                <w:t>У3</w:t>
              </w:r>
            </w:hyperlink>
            <w:r>
              <w:t xml:space="preserve"> - </w:t>
            </w:r>
            <w:hyperlink w:anchor="P5863">
              <w:r>
                <w:rPr>
                  <w:color w:val="0000FF"/>
                </w:rPr>
                <w:t>У4</w:t>
              </w:r>
            </w:hyperlink>
            <w:r>
              <w:t xml:space="preserve">, </w:t>
            </w:r>
            <w:hyperlink w:anchor="P4203">
              <w:r>
                <w:rPr>
                  <w:color w:val="0000FF"/>
                </w:rPr>
                <w:t>З3</w:t>
              </w:r>
            </w:hyperlink>
            <w:r>
              <w:t xml:space="preserve"> - </w:t>
            </w:r>
            <w:hyperlink w:anchor="P5885">
              <w:r>
                <w:rPr>
                  <w:color w:val="0000FF"/>
                </w:rPr>
                <w:t>З7</w:t>
              </w:r>
            </w:hyperlink>
            <w:r>
              <w:t xml:space="preserve">, </w:t>
            </w:r>
            <w:hyperlink w:anchor="P3761">
              <w:r>
                <w:rPr>
                  <w:color w:val="0000FF"/>
                </w:rPr>
                <w:t>А4</w:t>
              </w:r>
            </w:hyperlink>
            <w:r>
              <w:t xml:space="preserve"> - </w:t>
            </w:r>
            <w:hyperlink w:anchor="P3874">
              <w:r>
                <w:rPr>
                  <w:color w:val="0000FF"/>
                </w:rPr>
                <w:t>А6</w:t>
              </w:r>
            </w:hyperlink>
          </w:p>
        </w:tc>
        <w:tc>
          <w:tcPr>
            <w:tcW w:w="912" w:type="dxa"/>
          </w:tcPr>
          <w:p w:rsidR="00582CF7" w:rsidRDefault="00582CF7">
            <w:pPr>
              <w:pStyle w:val="ConsPlusNormal"/>
              <w:jc w:val="center"/>
            </w:pPr>
            <w:r>
              <w:t xml:space="preserve">М, </w:t>
            </w:r>
            <w:hyperlink w:anchor="P4137">
              <w:r>
                <w:rPr>
                  <w:color w:val="0000FF"/>
                </w:rPr>
                <w:t>З1</w:t>
              </w:r>
            </w:hyperlink>
            <w:r>
              <w:t xml:space="preserve">, </w:t>
            </w:r>
            <w:hyperlink w:anchor="P4171">
              <w:r>
                <w:rPr>
                  <w:color w:val="0000FF"/>
                </w:rPr>
                <w:t>З2</w:t>
              </w:r>
            </w:hyperlink>
            <w:r>
              <w:t xml:space="preserve">, </w:t>
            </w:r>
            <w:hyperlink w:anchor="P4287">
              <w:r>
                <w:rPr>
                  <w:color w:val="0000FF"/>
                </w:rPr>
                <w:t>З8</w:t>
              </w:r>
            </w:hyperlink>
          </w:p>
        </w:tc>
        <w:tc>
          <w:tcPr>
            <w:tcW w:w="912" w:type="dxa"/>
          </w:tcPr>
          <w:p w:rsidR="00582CF7" w:rsidRDefault="00582CF7">
            <w:pPr>
              <w:pStyle w:val="ConsPlusNormal"/>
              <w:jc w:val="center"/>
            </w:pPr>
            <w:hyperlink w:anchor="P5898">
              <w:r>
                <w:rPr>
                  <w:color w:val="0000FF"/>
                </w:rPr>
                <w:t>И15</w:t>
              </w:r>
            </w:hyperlink>
            <w:r>
              <w:t xml:space="preserve">, </w:t>
            </w:r>
            <w:hyperlink w:anchor="P5814">
              <w:r>
                <w:rPr>
                  <w:color w:val="0000FF"/>
                </w:rPr>
                <w:t>И17</w:t>
              </w:r>
            </w:hyperlink>
            <w:r>
              <w:t xml:space="preserve">, </w:t>
            </w:r>
            <w:hyperlink w:anchor="P3266">
              <w:r>
                <w:rPr>
                  <w:color w:val="0000FF"/>
                </w:rPr>
                <w:t>А1</w:t>
              </w:r>
            </w:hyperlink>
          </w:p>
        </w:tc>
        <w:tc>
          <w:tcPr>
            <w:tcW w:w="913" w:type="dxa"/>
          </w:tcPr>
          <w:p w:rsidR="00582CF7" w:rsidRDefault="00582CF7">
            <w:pPr>
              <w:pStyle w:val="ConsPlusNormal"/>
              <w:jc w:val="center"/>
            </w:pPr>
            <w:hyperlink w:anchor="P8413">
              <w:r>
                <w:rPr>
                  <w:color w:val="0000FF"/>
                </w:rPr>
                <w:t>О3</w:t>
              </w:r>
            </w:hyperlink>
            <w:r>
              <w:t xml:space="preserve"> - </w:t>
            </w:r>
            <w:hyperlink w:anchor="P8458">
              <w:r>
                <w:rPr>
                  <w:color w:val="0000FF"/>
                </w:rPr>
                <w:t>О4</w:t>
              </w:r>
            </w:hyperlink>
            <w:r>
              <w:t xml:space="preserve">, </w:t>
            </w:r>
            <w:hyperlink w:anchor="P5984">
              <w:r>
                <w:rPr>
                  <w:color w:val="0000FF"/>
                </w:rPr>
                <w:t>К1</w:t>
              </w:r>
            </w:hyperlink>
            <w:r>
              <w:t xml:space="preserve"> - </w:t>
            </w:r>
            <w:hyperlink w:anchor="P6414">
              <w:r>
                <w:rPr>
                  <w:color w:val="0000FF"/>
                </w:rPr>
                <w:t>К3</w:t>
              </w:r>
            </w:hyperlink>
          </w:p>
        </w:tc>
      </w:tr>
      <w:tr w:rsidR="00582CF7">
        <w:tc>
          <w:tcPr>
            <w:tcW w:w="1587" w:type="dxa"/>
            <w:vAlign w:val="center"/>
          </w:tcPr>
          <w:p w:rsidR="00582CF7" w:rsidRDefault="00582CF7">
            <w:pPr>
              <w:pStyle w:val="ConsPlusNormal"/>
              <w:jc w:val="center"/>
            </w:pPr>
            <w:r>
              <w:t>Ц1-01-1..10</w:t>
            </w:r>
          </w:p>
        </w:tc>
        <w:tc>
          <w:tcPr>
            <w:tcW w:w="2891" w:type="dxa"/>
            <w:vAlign w:val="center"/>
          </w:tcPr>
          <w:p w:rsidR="00582CF7" w:rsidRDefault="00582CF7">
            <w:pPr>
              <w:pStyle w:val="ConsPlusNormal"/>
              <w:jc w:val="both"/>
            </w:pPr>
            <w:r>
              <w:t>Республика Адыгея (Адыгея)</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1,26</w:t>
            </w:r>
          </w:p>
        </w:tc>
      </w:tr>
      <w:tr w:rsidR="00582CF7">
        <w:tc>
          <w:tcPr>
            <w:tcW w:w="1587" w:type="dxa"/>
            <w:vAlign w:val="center"/>
          </w:tcPr>
          <w:p w:rsidR="00582CF7" w:rsidRDefault="00582CF7">
            <w:pPr>
              <w:pStyle w:val="ConsPlusNormal"/>
              <w:jc w:val="center"/>
            </w:pPr>
            <w:r>
              <w:t>Ц1-02-1..10</w:t>
            </w:r>
          </w:p>
        </w:tc>
        <w:tc>
          <w:tcPr>
            <w:tcW w:w="2891" w:type="dxa"/>
            <w:vAlign w:val="center"/>
          </w:tcPr>
          <w:p w:rsidR="00582CF7" w:rsidRDefault="00582CF7">
            <w:pPr>
              <w:pStyle w:val="ConsPlusNormal"/>
              <w:jc w:val="both"/>
            </w:pPr>
            <w:r>
              <w:t>Республика Алтай</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1,75</w:t>
            </w:r>
          </w:p>
        </w:tc>
      </w:tr>
      <w:tr w:rsidR="00582CF7">
        <w:tc>
          <w:tcPr>
            <w:tcW w:w="1587" w:type="dxa"/>
            <w:vAlign w:val="center"/>
          </w:tcPr>
          <w:p w:rsidR="00582CF7" w:rsidRDefault="00582CF7">
            <w:pPr>
              <w:pStyle w:val="ConsPlusNormal"/>
              <w:jc w:val="center"/>
            </w:pPr>
            <w:r>
              <w:t>Ц1-03-1..10</w:t>
            </w:r>
          </w:p>
        </w:tc>
        <w:tc>
          <w:tcPr>
            <w:tcW w:w="2891" w:type="dxa"/>
            <w:vAlign w:val="center"/>
          </w:tcPr>
          <w:p w:rsidR="00582CF7" w:rsidRDefault="00582CF7">
            <w:pPr>
              <w:pStyle w:val="ConsPlusNormal"/>
              <w:jc w:val="both"/>
            </w:pPr>
            <w:r>
              <w:t>Республика Башкортостан</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1,48</w:t>
            </w:r>
          </w:p>
        </w:tc>
        <w:tc>
          <w:tcPr>
            <w:tcW w:w="913" w:type="dxa"/>
            <w:vAlign w:val="center"/>
          </w:tcPr>
          <w:p w:rsidR="00582CF7" w:rsidRDefault="00582CF7">
            <w:pPr>
              <w:pStyle w:val="ConsPlusNormal"/>
              <w:jc w:val="center"/>
            </w:pPr>
            <w:r>
              <w:t>1,46</w:t>
            </w:r>
          </w:p>
        </w:tc>
      </w:tr>
      <w:tr w:rsidR="00582CF7">
        <w:tc>
          <w:tcPr>
            <w:tcW w:w="1587" w:type="dxa"/>
            <w:vAlign w:val="center"/>
          </w:tcPr>
          <w:p w:rsidR="00582CF7" w:rsidRDefault="00582CF7">
            <w:pPr>
              <w:pStyle w:val="ConsPlusNormal"/>
              <w:jc w:val="center"/>
            </w:pPr>
            <w:r>
              <w:t>Ц1-04-1..10</w:t>
            </w:r>
          </w:p>
        </w:tc>
        <w:tc>
          <w:tcPr>
            <w:tcW w:w="2891" w:type="dxa"/>
            <w:vAlign w:val="center"/>
          </w:tcPr>
          <w:p w:rsidR="00582CF7" w:rsidRDefault="00582CF7">
            <w:pPr>
              <w:pStyle w:val="ConsPlusNormal"/>
              <w:jc w:val="both"/>
            </w:pPr>
            <w:r>
              <w:t>Республика Бурятия (1-я ценовая зона)</w:t>
            </w:r>
          </w:p>
        </w:tc>
        <w:tc>
          <w:tcPr>
            <w:tcW w:w="912" w:type="dxa"/>
            <w:vAlign w:val="center"/>
          </w:tcPr>
          <w:p w:rsidR="00582CF7" w:rsidRDefault="00582CF7">
            <w:pPr>
              <w:pStyle w:val="ConsPlusNormal"/>
              <w:jc w:val="center"/>
            </w:pPr>
            <w:r>
              <w:t>1,47</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1,18</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1,63</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1,71</w:t>
            </w:r>
          </w:p>
        </w:tc>
        <w:tc>
          <w:tcPr>
            <w:tcW w:w="913" w:type="dxa"/>
            <w:vAlign w:val="center"/>
          </w:tcPr>
          <w:p w:rsidR="00582CF7" w:rsidRDefault="00582CF7">
            <w:pPr>
              <w:pStyle w:val="ConsPlusNormal"/>
              <w:jc w:val="center"/>
            </w:pPr>
            <w:r>
              <w:t>1,67</w:t>
            </w:r>
          </w:p>
        </w:tc>
      </w:tr>
      <w:tr w:rsidR="00582CF7">
        <w:tc>
          <w:tcPr>
            <w:tcW w:w="1587" w:type="dxa"/>
            <w:vAlign w:val="center"/>
          </w:tcPr>
          <w:p w:rsidR="00582CF7" w:rsidRDefault="00582CF7">
            <w:pPr>
              <w:pStyle w:val="ConsPlusNormal"/>
              <w:jc w:val="center"/>
            </w:pPr>
            <w:r>
              <w:t>Ц1-05-1..10</w:t>
            </w:r>
          </w:p>
        </w:tc>
        <w:tc>
          <w:tcPr>
            <w:tcW w:w="2891" w:type="dxa"/>
            <w:vAlign w:val="center"/>
          </w:tcPr>
          <w:p w:rsidR="00582CF7" w:rsidRDefault="00582CF7">
            <w:pPr>
              <w:pStyle w:val="ConsPlusNormal"/>
              <w:jc w:val="both"/>
            </w:pPr>
            <w:r>
              <w:t>Республика Бурятия (2-я ценовая зона)</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1,55</w:t>
            </w:r>
          </w:p>
        </w:tc>
        <w:tc>
          <w:tcPr>
            <w:tcW w:w="913" w:type="dxa"/>
            <w:vAlign w:val="center"/>
          </w:tcPr>
          <w:p w:rsidR="00582CF7" w:rsidRDefault="00582CF7">
            <w:pPr>
              <w:pStyle w:val="ConsPlusNormal"/>
              <w:jc w:val="center"/>
            </w:pPr>
            <w:r>
              <w:t>1,53</w:t>
            </w:r>
          </w:p>
        </w:tc>
      </w:tr>
      <w:tr w:rsidR="00582CF7">
        <w:tc>
          <w:tcPr>
            <w:tcW w:w="1587" w:type="dxa"/>
            <w:vAlign w:val="center"/>
          </w:tcPr>
          <w:p w:rsidR="00582CF7" w:rsidRDefault="00582CF7">
            <w:pPr>
              <w:pStyle w:val="ConsPlusNormal"/>
              <w:jc w:val="center"/>
            </w:pPr>
            <w:r>
              <w:t>Ц1-06-1..10</w:t>
            </w:r>
          </w:p>
        </w:tc>
        <w:tc>
          <w:tcPr>
            <w:tcW w:w="2891" w:type="dxa"/>
            <w:vAlign w:val="center"/>
          </w:tcPr>
          <w:p w:rsidR="00582CF7" w:rsidRDefault="00582CF7">
            <w:pPr>
              <w:pStyle w:val="ConsPlusNormal"/>
              <w:jc w:val="both"/>
            </w:pPr>
            <w:r>
              <w:t>Республика Бурятия (3-я ценовая зона)</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1,16</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1,55</w:t>
            </w:r>
          </w:p>
        </w:tc>
        <w:tc>
          <w:tcPr>
            <w:tcW w:w="913" w:type="dxa"/>
            <w:vAlign w:val="center"/>
          </w:tcPr>
          <w:p w:rsidR="00582CF7" w:rsidRDefault="00582CF7">
            <w:pPr>
              <w:pStyle w:val="ConsPlusNormal"/>
              <w:jc w:val="center"/>
            </w:pPr>
            <w:r>
              <w:t>1,53</w:t>
            </w:r>
          </w:p>
        </w:tc>
      </w:tr>
      <w:tr w:rsidR="00582CF7">
        <w:tc>
          <w:tcPr>
            <w:tcW w:w="1587" w:type="dxa"/>
            <w:vAlign w:val="center"/>
          </w:tcPr>
          <w:p w:rsidR="00582CF7" w:rsidRDefault="00582CF7">
            <w:pPr>
              <w:pStyle w:val="ConsPlusNormal"/>
              <w:jc w:val="center"/>
            </w:pPr>
            <w:r>
              <w:t>Ц1-07-1..10</w:t>
            </w:r>
          </w:p>
        </w:tc>
        <w:tc>
          <w:tcPr>
            <w:tcW w:w="2891" w:type="dxa"/>
            <w:vAlign w:val="center"/>
          </w:tcPr>
          <w:p w:rsidR="00582CF7" w:rsidRDefault="00582CF7">
            <w:pPr>
              <w:pStyle w:val="ConsPlusNormal"/>
              <w:jc w:val="both"/>
            </w:pPr>
            <w:r>
              <w:t>Республика Бурятия (4-я ценовая зона)</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1,55</w:t>
            </w:r>
          </w:p>
        </w:tc>
        <w:tc>
          <w:tcPr>
            <w:tcW w:w="913" w:type="dxa"/>
            <w:vAlign w:val="center"/>
          </w:tcPr>
          <w:p w:rsidR="00582CF7" w:rsidRDefault="00582CF7">
            <w:pPr>
              <w:pStyle w:val="ConsPlusNormal"/>
              <w:jc w:val="center"/>
            </w:pPr>
            <w:r>
              <w:t>1,53</w:t>
            </w:r>
          </w:p>
        </w:tc>
      </w:tr>
      <w:tr w:rsidR="00582CF7">
        <w:tc>
          <w:tcPr>
            <w:tcW w:w="1587" w:type="dxa"/>
            <w:vAlign w:val="center"/>
          </w:tcPr>
          <w:p w:rsidR="00582CF7" w:rsidRDefault="00582CF7">
            <w:pPr>
              <w:pStyle w:val="ConsPlusNormal"/>
              <w:jc w:val="center"/>
            </w:pPr>
            <w:r>
              <w:t>Ц1-08-1..10</w:t>
            </w:r>
          </w:p>
        </w:tc>
        <w:tc>
          <w:tcPr>
            <w:tcW w:w="2891" w:type="dxa"/>
            <w:vAlign w:val="center"/>
          </w:tcPr>
          <w:p w:rsidR="00582CF7" w:rsidRDefault="00582CF7">
            <w:pPr>
              <w:pStyle w:val="ConsPlusNormal"/>
              <w:jc w:val="both"/>
            </w:pPr>
            <w:r>
              <w:t>Республика Бурятия (5-я ценовая зона)</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1,55</w:t>
            </w:r>
          </w:p>
        </w:tc>
        <w:tc>
          <w:tcPr>
            <w:tcW w:w="913" w:type="dxa"/>
            <w:vAlign w:val="center"/>
          </w:tcPr>
          <w:p w:rsidR="00582CF7" w:rsidRDefault="00582CF7">
            <w:pPr>
              <w:pStyle w:val="ConsPlusNormal"/>
              <w:jc w:val="center"/>
            </w:pPr>
            <w:r>
              <w:t>1,53</w:t>
            </w:r>
          </w:p>
        </w:tc>
      </w:tr>
      <w:tr w:rsidR="00582CF7">
        <w:tc>
          <w:tcPr>
            <w:tcW w:w="1587" w:type="dxa"/>
            <w:vAlign w:val="center"/>
          </w:tcPr>
          <w:p w:rsidR="00582CF7" w:rsidRDefault="00582CF7">
            <w:pPr>
              <w:pStyle w:val="ConsPlusNormal"/>
              <w:jc w:val="center"/>
            </w:pPr>
            <w:r>
              <w:t>Ц1-09-1..10</w:t>
            </w:r>
          </w:p>
        </w:tc>
        <w:tc>
          <w:tcPr>
            <w:tcW w:w="2891" w:type="dxa"/>
            <w:vAlign w:val="center"/>
          </w:tcPr>
          <w:p w:rsidR="00582CF7" w:rsidRDefault="00582CF7">
            <w:pPr>
              <w:pStyle w:val="ConsPlusNormal"/>
              <w:jc w:val="both"/>
            </w:pPr>
            <w:r>
              <w:t>Республика Бурятия (6-я ценовая зона)</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1,16</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1,55</w:t>
            </w:r>
          </w:p>
        </w:tc>
        <w:tc>
          <w:tcPr>
            <w:tcW w:w="913" w:type="dxa"/>
            <w:vAlign w:val="center"/>
          </w:tcPr>
          <w:p w:rsidR="00582CF7" w:rsidRDefault="00582CF7">
            <w:pPr>
              <w:pStyle w:val="ConsPlusNormal"/>
              <w:jc w:val="center"/>
            </w:pPr>
            <w:r>
              <w:t>1,53</w:t>
            </w:r>
          </w:p>
        </w:tc>
      </w:tr>
      <w:tr w:rsidR="00582CF7">
        <w:tc>
          <w:tcPr>
            <w:tcW w:w="1587" w:type="dxa"/>
            <w:vAlign w:val="center"/>
          </w:tcPr>
          <w:p w:rsidR="00582CF7" w:rsidRDefault="00582CF7">
            <w:pPr>
              <w:pStyle w:val="ConsPlusNormal"/>
              <w:jc w:val="center"/>
            </w:pPr>
            <w:r>
              <w:t>Ц1-10-1..10</w:t>
            </w:r>
          </w:p>
        </w:tc>
        <w:tc>
          <w:tcPr>
            <w:tcW w:w="2891" w:type="dxa"/>
            <w:vAlign w:val="center"/>
          </w:tcPr>
          <w:p w:rsidR="00582CF7" w:rsidRDefault="00582CF7">
            <w:pPr>
              <w:pStyle w:val="ConsPlusNormal"/>
              <w:jc w:val="both"/>
            </w:pPr>
            <w:r>
              <w:t>Республика Бурятия (7-я ценовая зона)</w:t>
            </w:r>
          </w:p>
        </w:tc>
        <w:tc>
          <w:tcPr>
            <w:tcW w:w="912" w:type="dxa"/>
            <w:vAlign w:val="center"/>
          </w:tcPr>
          <w:p w:rsidR="00582CF7" w:rsidRDefault="00582CF7">
            <w:pPr>
              <w:pStyle w:val="ConsPlusNormal"/>
              <w:jc w:val="center"/>
            </w:pPr>
            <w:r>
              <w:t>1,47</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1,18</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1,71</w:t>
            </w:r>
          </w:p>
        </w:tc>
        <w:tc>
          <w:tcPr>
            <w:tcW w:w="913" w:type="dxa"/>
            <w:vAlign w:val="center"/>
          </w:tcPr>
          <w:p w:rsidR="00582CF7" w:rsidRDefault="00582CF7">
            <w:pPr>
              <w:pStyle w:val="ConsPlusNormal"/>
              <w:jc w:val="center"/>
            </w:pPr>
            <w:r>
              <w:t>1,68</w:t>
            </w:r>
          </w:p>
        </w:tc>
      </w:tr>
      <w:tr w:rsidR="00582CF7">
        <w:tc>
          <w:tcPr>
            <w:tcW w:w="1587" w:type="dxa"/>
            <w:vAlign w:val="center"/>
          </w:tcPr>
          <w:p w:rsidR="00582CF7" w:rsidRDefault="00582CF7">
            <w:pPr>
              <w:pStyle w:val="ConsPlusNormal"/>
              <w:jc w:val="center"/>
            </w:pPr>
            <w:r>
              <w:t>Ц1-11-1..10</w:t>
            </w:r>
          </w:p>
        </w:tc>
        <w:tc>
          <w:tcPr>
            <w:tcW w:w="2891" w:type="dxa"/>
            <w:vAlign w:val="center"/>
          </w:tcPr>
          <w:p w:rsidR="00582CF7" w:rsidRDefault="00582CF7">
            <w:pPr>
              <w:pStyle w:val="ConsPlusNormal"/>
              <w:jc w:val="both"/>
            </w:pPr>
            <w:r>
              <w:t>Республика Бурятия (8-я ценовая зона)</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1,71</w:t>
            </w:r>
          </w:p>
        </w:tc>
        <w:tc>
          <w:tcPr>
            <w:tcW w:w="913" w:type="dxa"/>
            <w:vAlign w:val="center"/>
          </w:tcPr>
          <w:p w:rsidR="00582CF7" w:rsidRDefault="00582CF7">
            <w:pPr>
              <w:pStyle w:val="ConsPlusNormal"/>
              <w:jc w:val="center"/>
            </w:pPr>
            <w:r>
              <w:t>1,69</w:t>
            </w:r>
          </w:p>
        </w:tc>
      </w:tr>
      <w:tr w:rsidR="00582CF7">
        <w:tc>
          <w:tcPr>
            <w:tcW w:w="1587" w:type="dxa"/>
            <w:vAlign w:val="center"/>
          </w:tcPr>
          <w:p w:rsidR="00582CF7" w:rsidRDefault="00582CF7">
            <w:pPr>
              <w:pStyle w:val="ConsPlusNormal"/>
              <w:jc w:val="center"/>
            </w:pPr>
            <w:r>
              <w:t>Ц1-12-1..10</w:t>
            </w:r>
          </w:p>
        </w:tc>
        <w:tc>
          <w:tcPr>
            <w:tcW w:w="2891" w:type="dxa"/>
            <w:vAlign w:val="center"/>
          </w:tcPr>
          <w:p w:rsidR="00582CF7" w:rsidRDefault="00582CF7">
            <w:pPr>
              <w:pStyle w:val="ConsPlusNormal"/>
              <w:jc w:val="both"/>
            </w:pPr>
            <w:r>
              <w:t>Республика Дагестан</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1,28</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1,31</w:t>
            </w:r>
          </w:p>
        </w:tc>
        <w:tc>
          <w:tcPr>
            <w:tcW w:w="913" w:type="dxa"/>
            <w:vAlign w:val="center"/>
          </w:tcPr>
          <w:p w:rsidR="00582CF7" w:rsidRDefault="00582CF7">
            <w:pPr>
              <w:pStyle w:val="ConsPlusNormal"/>
              <w:jc w:val="center"/>
            </w:pPr>
            <w:r>
              <w:t>1,31</w:t>
            </w:r>
          </w:p>
        </w:tc>
      </w:tr>
      <w:tr w:rsidR="00582CF7">
        <w:tc>
          <w:tcPr>
            <w:tcW w:w="1587" w:type="dxa"/>
            <w:vAlign w:val="center"/>
          </w:tcPr>
          <w:p w:rsidR="00582CF7" w:rsidRDefault="00582CF7">
            <w:pPr>
              <w:pStyle w:val="ConsPlusNormal"/>
              <w:jc w:val="center"/>
            </w:pPr>
            <w:r>
              <w:t>Ц1-13-1..10</w:t>
            </w:r>
          </w:p>
        </w:tc>
        <w:tc>
          <w:tcPr>
            <w:tcW w:w="2891" w:type="dxa"/>
            <w:vAlign w:val="center"/>
          </w:tcPr>
          <w:p w:rsidR="00582CF7" w:rsidRDefault="00582CF7">
            <w:pPr>
              <w:pStyle w:val="ConsPlusNormal"/>
              <w:jc w:val="both"/>
            </w:pPr>
            <w:r>
              <w:t>Республика Ингушетия</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1,28</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1,31</w:t>
            </w:r>
          </w:p>
        </w:tc>
        <w:tc>
          <w:tcPr>
            <w:tcW w:w="913" w:type="dxa"/>
            <w:vAlign w:val="center"/>
          </w:tcPr>
          <w:p w:rsidR="00582CF7" w:rsidRDefault="00582CF7">
            <w:pPr>
              <w:pStyle w:val="ConsPlusNormal"/>
              <w:jc w:val="center"/>
            </w:pPr>
            <w:r>
              <w:t>1,31</w:t>
            </w:r>
          </w:p>
        </w:tc>
      </w:tr>
      <w:tr w:rsidR="00582CF7">
        <w:tc>
          <w:tcPr>
            <w:tcW w:w="1587" w:type="dxa"/>
            <w:vAlign w:val="center"/>
          </w:tcPr>
          <w:p w:rsidR="00582CF7" w:rsidRDefault="00582CF7">
            <w:pPr>
              <w:pStyle w:val="ConsPlusNormal"/>
              <w:jc w:val="center"/>
            </w:pPr>
            <w:r>
              <w:t>Ц1-14-1..10</w:t>
            </w:r>
          </w:p>
        </w:tc>
        <w:tc>
          <w:tcPr>
            <w:tcW w:w="2891" w:type="dxa"/>
            <w:vAlign w:val="center"/>
          </w:tcPr>
          <w:p w:rsidR="00582CF7" w:rsidRDefault="00582CF7">
            <w:pPr>
              <w:pStyle w:val="ConsPlusNormal"/>
              <w:jc w:val="both"/>
            </w:pPr>
            <w:r>
              <w:t>Кабардино-Балкарская Республика</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3" w:type="dxa"/>
            <w:vAlign w:val="center"/>
          </w:tcPr>
          <w:p w:rsidR="00582CF7" w:rsidRDefault="00582CF7">
            <w:pPr>
              <w:pStyle w:val="ConsPlusNormal"/>
              <w:jc w:val="center"/>
            </w:pPr>
            <w:r>
              <w:t>1,21</w:t>
            </w:r>
          </w:p>
        </w:tc>
      </w:tr>
      <w:tr w:rsidR="00582CF7">
        <w:tc>
          <w:tcPr>
            <w:tcW w:w="1587" w:type="dxa"/>
            <w:vAlign w:val="center"/>
          </w:tcPr>
          <w:p w:rsidR="00582CF7" w:rsidRDefault="00582CF7">
            <w:pPr>
              <w:pStyle w:val="ConsPlusNormal"/>
              <w:jc w:val="center"/>
            </w:pPr>
            <w:r>
              <w:t>Ц1-15-1..10</w:t>
            </w:r>
          </w:p>
        </w:tc>
        <w:tc>
          <w:tcPr>
            <w:tcW w:w="2891" w:type="dxa"/>
            <w:vAlign w:val="center"/>
          </w:tcPr>
          <w:p w:rsidR="00582CF7" w:rsidRDefault="00582CF7">
            <w:pPr>
              <w:pStyle w:val="ConsPlusNormal"/>
              <w:jc w:val="both"/>
            </w:pPr>
            <w:r>
              <w:t>Республика Калмыкия</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3"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jc w:val="center"/>
            </w:pPr>
            <w:r>
              <w:t>Ц1-16-1..10</w:t>
            </w:r>
          </w:p>
        </w:tc>
        <w:tc>
          <w:tcPr>
            <w:tcW w:w="2891" w:type="dxa"/>
            <w:vAlign w:val="center"/>
          </w:tcPr>
          <w:p w:rsidR="00582CF7" w:rsidRDefault="00582CF7">
            <w:pPr>
              <w:pStyle w:val="ConsPlusNormal"/>
              <w:jc w:val="both"/>
            </w:pPr>
            <w:r>
              <w:t>Карачаево-Черкесская Республика</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3" w:type="dxa"/>
            <w:vAlign w:val="center"/>
          </w:tcPr>
          <w:p w:rsidR="00582CF7" w:rsidRDefault="00582CF7">
            <w:pPr>
              <w:pStyle w:val="ConsPlusNormal"/>
              <w:jc w:val="center"/>
            </w:pPr>
            <w:r>
              <w:t>1,21</w:t>
            </w:r>
          </w:p>
        </w:tc>
      </w:tr>
      <w:tr w:rsidR="00582CF7">
        <w:tc>
          <w:tcPr>
            <w:tcW w:w="1587" w:type="dxa"/>
            <w:vAlign w:val="center"/>
          </w:tcPr>
          <w:p w:rsidR="00582CF7" w:rsidRDefault="00582CF7">
            <w:pPr>
              <w:pStyle w:val="ConsPlusNormal"/>
              <w:jc w:val="center"/>
            </w:pPr>
            <w:r>
              <w:t>Ц1-17-1..10</w:t>
            </w:r>
          </w:p>
        </w:tc>
        <w:tc>
          <w:tcPr>
            <w:tcW w:w="2891" w:type="dxa"/>
            <w:vAlign w:val="center"/>
          </w:tcPr>
          <w:p w:rsidR="00582CF7" w:rsidRDefault="00582CF7">
            <w:pPr>
              <w:pStyle w:val="ConsPlusNormal"/>
              <w:jc w:val="both"/>
            </w:pPr>
            <w:r>
              <w:t>Республика Карелия (1-я ценовая зона)</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Ц1-18-1..10</w:t>
            </w:r>
          </w:p>
        </w:tc>
        <w:tc>
          <w:tcPr>
            <w:tcW w:w="2891" w:type="dxa"/>
            <w:vAlign w:val="center"/>
          </w:tcPr>
          <w:p w:rsidR="00582CF7" w:rsidRDefault="00582CF7">
            <w:pPr>
              <w:pStyle w:val="ConsPlusNormal"/>
              <w:jc w:val="both"/>
            </w:pPr>
            <w:r>
              <w:t>Республика Карелия (2-я ценовая зона)</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Ц1-19-1..10</w:t>
            </w:r>
          </w:p>
        </w:tc>
        <w:tc>
          <w:tcPr>
            <w:tcW w:w="2891" w:type="dxa"/>
            <w:vAlign w:val="center"/>
          </w:tcPr>
          <w:p w:rsidR="00582CF7" w:rsidRDefault="00582CF7">
            <w:pPr>
              <w:pStyle w:val="ConsPlusNormal"/>
              <w:jc w:val="both"/>
            </w:pPr>
            <w:r>
              <w:t>Республика Коми (1-я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Ц1-20-1..10</w:t>
            </w:r>
          </w:p>
        </w:tc>
        <w:tc>
          <w:tcPr>
            <w:tcW w:w="2891" w:type="dxa"/>
            <w:vAlign w:val="center"/>
          </w:tcPr>
          <w:p w:rsidR="00582CF7" w:rsidRDefault="00582CF7">
            <w:pPr>
              <w:pStyle w:val="ConsPlusNormal"/>
              <w:jc w:val="both"/>
            </w:pPr>
            <w:r>
              <w:t>Республика Коми (2-я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Ц1-21-1..10</w:t>
            </w:r>
          </w:p>
        </w:tc>
        <w:tc>
          <w:tcPr>
            <w:tcW w:w="2891" w:type="dxa"/>
            <w:vAlign w:val="center"/>
          </w:tcPr>
          <w:p w:rsidR="00582CF7" w:rsidRDefault="00582CF7">
            <w:pPr>
              <w:pStyle w:val="ConsPlusNormal"/>
              <w:jc w:val="both"/>
            </w:pPr>
            <w:r>
              <w:t>Республика Коми (3-я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Ц1-22-1..10</w:t>
            </w:r>
          </w:p>
        </w:tc>
        <w:tc>
          <w:tcPr>
            <w:tcW w:w="2891" w:type="dxa"/>
            <w:vAlign w:val="center"/>
          </w:tcPr>
          <w:p w:rsidR="00582CF7" w:rsidRDefault="00582CF7">
            <w:pPr>
              <w:pStyle w:val="ConsPlusNormal"/>
              <w:jc w:val="both"/>
            </w:pPr>
            <w:r>
              <w:t>Республика Коми (4-я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Ц1-23-1..10</w:t>
            </w:r>
          </w:p>
        </w:tc>
        <w:tc>
          <w:tcPr>
            <w:tcW w:w="2891" w:type="dxa"/>
            <w:vAlign w:val="center"/>
          </w:tcPr>
          <w:p w:rsidR="00582CF7" w:rsidRDefault="00582CF7">
            <w:pPr>
              <w:pStyle w:val="ConsPlusNormal"/>
              <w:jc w:val="both"/>
            </w:pPr>
            <w:r>
              <w:t>Республика Коми (5-я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Ц1-24-1..10</w:t>
            </w:r>
          </w:p>
        </w:tc>
        <w:tc>
          <w:tcPr>
            <w:tcW w:w="2891" w:type="dxa"/>
            <w:vAlign w:val="center"/>
          </w:tcPr>
          <w:p w:rsidR="00582CF7" w:rsidRDefault="00582CF7">
            <w:pPr>
              <w:pStyle w:val="ConsPlusNormal"/>
              <w:jc w:val="both"/>
            </w:pPr>
            <w:r>
              <w:t>Республика Марий Эл</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Ц1-25-1..10</w:t>
            </w:r>
          </w:p>
        </w:tc>
        <w:tc>
          <w:tcPr>
            <w:tcW w:w="2891" w:type="dxa"/>
            <w:vAlign w:val="center"/>
          </w:tcPr>
          <w:p w:rsidR="00582CF7" w:rsidRDefault="00582CF7">
            <w:pPr>
              <w:pStyle w:val="ConsPlusNormal"/>
              <w:jc w:val="both"/>
            </w:pPr>
            <w:r>
              <w:t>Республика Мордовия</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Ц1-26-1..10</w:t>
            </w:r>
          </w:p>
        </w:tc>
        <w:tc>
          <w:tcPr>
            <w:tcW w:w="2891" w:type="dxa"/>
            <w:vAlign w:val="center"/>
          </w:tcPr>
          <w:p w:rsidR="00582CF7" w:rsidRDefault="00582CF7">
            <w:pPr>
              <w:pStyle w:val="ConsPlusNormal"/>
              <w:jc w:val="both"/>
            </w:pPr>
            <w:r>
              <w:t>Республика Саха (Якутия) (1-я ценовая зона)</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2,27</w:t>
            </w:r>
          </w:p>
        </w:tc>
        <w:tc>
          <w:tcPr>
            <w:tcW w:w="912" w:type="dxa"/>
            <w:vAlign w:val="center"/>
          </w:tcPr>
          <w:p w:rsidR="00582CF7" w:rsidRDefault="00582CF7">
            <w:pPr>
              <w:pStyle w:val="ConsPlusNormal"/>
              <w:jc w:val="center"/>
            </w:pPr>
            <w:r>
              <w:t>2,16</w:t>
            </w:r>
          </w:p>
        </w:tc>
        <w:tc>
          <w:tcPr>
            <w:tcW w:w="912" w:type="dxa"/>
            <w:vAlign w:val="center"/>
          </w:tcPr>
          <w:p w:rsidR="00582CF7" w:rsidRDefault="00582CF7">
            <w:pPr>
              <w:pStyle w:val="ConsPlusNormal"/>
              <w:jc w:val="center"/>
            </w:pPr>
            <w:r>
              <w:t>2,24</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2,38</w:t>
            </w:r>
          </w:p>
        </w:tc>
        <w:tc>
          <w:tcPr>
            <w:tcW w:w="913" w:type="dxa"/>
            <w:vAlign w:val="center"/>
          </w:tcPr>
          <w:p w:rsidR="00582CF7" w:rsidRDefault="00582CF7">
            <w:pPr>
              <w:pStyle w:val="ConsPlusNormal"/>
              <w:jc w:val="center"/>
            </w:pPr>
            <w:r>
              <w:t>2,32</w:t>
            </w:r>
          </w:p>
        </w:tc>
      </w:tr>
      <w:tr w:rsidR="00582CF7">
        <w:tc>
          <w:tcPr>
            <w:tcW w:w="1587" w:type="dxa"/>
            <w:vAlign w:val="center"/>
          </w:tcPr>
          <w:p w:rsidR="00582CF7" w:rsidRDefault="00582CF7">
            <w:pPr>
              <w:pStyle w:val="ConsPlusNormal"/>
              <w:jc w:val="center"/>
            </w:pPr>
            <w:r>
              <w:t>Ц1-27-1..10</w:t>
            </w:r>
          </w:p>
        </w:tc>
        <w:tc>
          <w:tcPr>
            <w:tcW w:w="2891" w:type="dxa"/>
            <w:vAlign w:val="center"/>
          </w:tcPr>
          <w:p w:rsidR="00582CF7" w:rsidRDefault="00582CF7">
            <w:pPr>
              <w:pStyle w:val="ConsPlusNormal"/>
              <w:jc w:val="both"/>
            </w:pPr>
            <w:r>
              <w:t>Республика Саха (Якутия) (2-я ценовая зона)</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1,89</w:t>
            </w:r>
          </w:p>
        </w:tc>
        <w:tc>
          <w:tcPr>
            <w:tcW w:w="912" w:type="dxa"/>
            <w:vAlign w:val="center"/>
          </w:tcPr>
          <w:p w:rsidR="00582CF7" w:rsidRDefault="00582CF7">
            <w:pPr>
              <w:pStyle w:val="ConsPlusNormal"/>
              <w:jc w:val="center"/>
            </w:pPr>
            <w:r>
              <w:t>2,27</w:t>
            </w:r>
          </w:p>
        </w:tc>
        <w:tc>
          <w:tcPr>
            <w:tcW w:w="912" w:type="dxa"/>
            <w:vAlign w:val="center"/>
          </w:tcPr>
          <w:p w:rsidR="00582CF7" w:rsidRDefault="00582CF7">
            <w:pPr>
              <w:pStyle w:val="ConsPlusNormal"/>
              <w:jc w:val="center"/>
            </w:pPr>
            <w:r>
              <w:t>2,16</w:t>
            </w:r>
          </w:p>
        </w:tc>
        <w:tc>
          <w:tcPr>
            <w:tcW w:w="912" w:type="dxa"/>
            <w:vAlign w:val="center"/>
          </w:tcPr>
          <w:p w:rsidR="00582CF7" w:rsidRDefault="00582CF7">
            <w:pPr>
              <w:pStyle w:val="ConsPlusNormal"/>
              <w:jc w:val="center"/>
            </w:pPr>
            <w:r>
              <w:t>2,24</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2,38</w:t>
            </w:r>
          </w:p>
        </w:tc>
        <w:tc>
          <w:tcPr>
            <w:tcW w:w="913" w:type="dxa"/>
            <w:vAlign w:val="center"/>
          </w:tcPr>
          <w:p w:rsidR="00582CF7" w:rsidRDefault="00582CF7">
            <w:pPr>
              <w:pStyle w:val="ConsPlusNormal"/>
              <w:jc w:val="center"/>
            </w:pPr>
            <w:r>
              <w:t>2,32</w:t>
            </w:r>
          </w:p>
        </w:tc>
      </w:tr>
      <w:tr w:rsidR="00582CF7">
        <w:tc>
          <w:tcPr>
            <w:tcW w:w="1587" w:type="dxa"/>
            <w:vAlign w:val="center"/>
          </w:tcPr>
          <w:p w:rsidR="00582CF7" w:rsidRDefault="00582CF7">
            <w:pPr>
              <w:pStyle w:val="ConsPlusNormal"/>
              <w:jc w:val="center"/>
            </w:pPr>
            <w:r>
              <w:t>Ц1-28-1..10</w:t>
            </w:r>
          </w:p>
        </w:tc>
        <w:tc>
          <w:tcPr>
            <w:tcW w:w="2891" w:type="dxa"/>
            <w:vAlign w:val="center"/>
          </w:tcPr>
          <w:p w:rsidR="00582CF7" w:rsidRDefault="00582CF7">
            <w:pPr>
              <w:pStyle w:val="ConsPlusNormal"/>
              <w:jc w:val="both"/>
            </w:pPr>
            <w:r>
              <w:t>Республика Саха (Якутия) (3-я ценовая зона)</w:t>
            </w:r>
          </w:p>
        </w:tc>
        <w:tc>
          <w:tcPr>
            <w:tcW w:w="912" w:type="dxa"/>
            <w:vAlign w:val="center"/>
          </w:tcPr>
          <w:p w:rsidR="00582CF7" w:rsidRDefault="00582CF7">
            <w:pPr>
              <w:pStyle w:val="ConsPlusNormal"/>
              <w:jc w:val="center"/>
            </w:pPr>
            <w:r>
              <w:t>2,01</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2,08</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2,42</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2,51</w:t>
            </w:r>
          </w:p>
        </w:tc>
      </w:tr>
      <w:tr w:rsidR="00582CF7">
        <w:tc>
          <w:tcPr>
            <w:tcW w:w="1587" w:type="dxa"/>
            <w:vAlign w:val="center"/>
          </w:tcPr>
          <w:p w:rsidR="00582CF7" w:rsidRDefault="00582CF7">
            <w:pPr>
              <w:pStyle w:val="ConsPlusNormal"/>
              <w:jc w:val="center"/>
            </w:pPr>
            <w:r>
              <w:t>Ц1-29-1..10</w:t>
            </w:r>
          </w:p>
        </w:tc>
        <w:tc>
          <w:tcPr>
            <w:tcW w:w="2891" w:type="dxa"/>
            <w:vAlign w:val="center"/>
          </w:tcPr>
          <w:p w:rsidR="00582CF7" w:rsidRDefault="00582CF7">
            <w:pPr>
              <w:pStyle w:val="ConsPlusNormal"/>
              <w:jc w:val="both"/>
            </w:pPr>
            <w:r>
              <w:t>Республика Саха (Якутия) (4-я ценовая зона)</w:t>
            </w:r>
          </w:p>
        </w:tc>
        <w:tc>
          <w:tcPr>
            <w:tcW w:w="912" w:type="dxa"/>
            <w:vAlign w:val="center"/>
          </w:tcPr>
          <w:p w:rsidR="00582CF7" w:rsidRDefault="00582CF7">
            <w:pPr>
              <w:pStyle w:val="ConsPlusNormal"/>
              <w:jc w:val="center"/>
            </w:pPr>
            <w:r>
              <w:t>1,99</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2,37</w:t>
            </w:r>
          </w:p>
        </w:tc>
        <w:tc>
          <w:tcPr>
            <w:tcW w:w="912" w:type="dxa"/>
            <w:vAlign w:val="center"/>
          </w:tcPr>
          <w:p w:rsidR="00582CF7" w:rsidRDefault="00582CF7">
            <w:pPr>
              <w:pStyle w:val="ConsPlusNormal"/>
              <w:jc w:val="center"/>
            </w:pPr>
            <w:r>
              <w:t>2,32</w:t>
            </w:r>
          </w:p>
        </w:tc>
        <w:tc>
          <w:tcPr>
            <w:tcW w:w="912" w:type="dxa"/>
            <w:vAlign w:val="center"/>
          </w:tcPr>
          <w:p w:rsidR="00582CF7" w:rsidRDefault="00582CF7">
            <w:pPr>
              <w:pStyle w:val="ConsPlusNormal"/>
              <w:jc w:val="center"/>
            </w:pPr>
            <w:r>
              <w:t>2,38</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2,61</w:t>
            </w:r>
          </w:p>
        </w:tc>
        <w:tc>
          <w:tcPr>
            <w:tcW w:w="913" w:type="dxa"/>
            <w:vAlign w:val="center"/>
          </w:tcPr>
          <w:p w:rsidR="00582CF7" w:rsidRDefault="00582CF7">
            <w:pPr>
              <w:pStyle w:val="ConsPlusNormal"/>
              <w:jc w:val="center"/>
            </w:pPr>
            <w:r>
              <w:t>2,49</w:t>
            </w:r>
          </w:p>
        </w:tc>
      </w:tr>
      <w:tr w:rsidR="00582CF7">
        <w:tc>
          <w:tcPr>
            <w:tcW w:w="1587" w:type="dxa"/>
            <w:vAlign w:val="center"/>
          </w:tcPr>
          <w:p w:rsidR="00582CF7" w:rsidRDefault="00582CF7">
            <w:pPr>
              <w:pStyle w:val="ConsPlusNormal"/>
              <w:jc w:val="center"/>
            </w:pPr>
            <w:r>
              <w:t>Ц1-30-1..10</w:t>
            </w:r>
          </w:p>
        </w:tc>
        <w:tc>
          <w:tcPr>
            <w:tcW w:w="2891" w:type="dxa"/>
            <w:vAlign w:val="center"/>
          </w:tcPr>
          <w:p w:rsidR="00582CF7" w:rsidRDefault="00582CF7">
            <w:pPr>
              <w:pStyle w:val="ConsPlusNormal"/>
              <w:jc w:val="both"/>
            </w:pPr>
            <w:r>
              <w:t>Республика Саха (Якутия) (5-я ценовая зона)</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2,05</w:t>
            </w:r>
          </w:p>
        </w:tc>
        <w:tc>
          <w:tcPr>
            <w:tcW w:w="912" w:type="dxa"/>
            <w:vAlign w:val="center"/>
          </w:tcPr>
          <w:p w:rsidR="00582CF7" w:rsidRDefault="00582CF7">
            <w:pPr>
              <w:pStyle w:val="ConsPlusNormal"/>
              <w:jc w:val="center"/>
            </w:pPr>
            <w:r>
              <w:t>2,38</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2,41</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2,50</w:t>
            </w:r>
          </w:p>
        </w:tc>
      </w:tr>
      <w:tr w:rsidR="00582CF7">
        <w:tc>
          <w:tcPr>
            <w:tcW w:w="1587" w:type="dxa"/>
            <w:vAlign w:val="center"/>
          </w:tcPr>
          <w:p w:rsidR="00582CF7" w:rsidRDefault="00582CF7">
            <w:pPr>
              <w:pStyle w:val="ConsPlusNormal"/>
              <w:jc w:val="center"/>
            </w:pPr>
            <w:r>
              <w:t>Ц1-31-1..10</w:t>
            </w:r>
          </w:p>
        </w:tc>
        <w:tc>
          <w:tcPr>
            <w:tcW w:w="2891" w:type="dxa"/>
            <w:vAlign w:val="center"/>
          </w:tcPr>
          <w:p w:rsidR="00582CF7" w:rsidRDefault="00582CF7">
            <w:pPr>
              <w:pStyle w:val="ConsPlusNormal"/>
              <w:jc w:val="both"/>
            </w:pPr>
            <w:r>
              <w:t>Республика Саха (Якутия) (6-я ценовая зона)</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1,93</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2,13</w:t>
            </w:r>
          </w:p>
        </w:tc>
        <w:tc>
          <w:tcPr>
            <w:tcW w:w="912" w:type="dxa"/>
            <w:vAlign w:val="center"/>
          </w:tcPr>
          <w:p w:rsidR="00582CF7" w:rsidRDefault="00582CF7">
            <w:pPr>
              <w:pStyle w:val="ConsPlusNormal"/>
              <w:jc w:val="center"/>
            </w:pPr>
            <w:r>
              <w:t>2,40</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2,44</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2,52</w:t>
            </w:r>
          </w:p>
        </w:tc>
      </w:tr>
      <w:tr w:rsidR="00582CF7">
        <w:tc>
          <w:tcPr>
            <w:tcW w:w="1587" w:type="dxa"/>
            <w:vAlign w:val="center"/>
          </w:tcPr>
          <w:p w:rsidR="00582CF7" w:rsidRDefault="00582CF7">
            <w:pPr>
              <w:pStyle w:val="ConsPlusNormal"/>
              <w:jc w:val="center"/>
            </w:pPr>
            <w:r>
              <w:t>Ц1-32-1..10</w:t>
            </w:r>
          </w:p>
        </w:tc>
        <w:tc>
          <w:tcPr>
            <w:tcW w:w="2891" w:type="dxa"/>
            <w:vAlign w:val="center"/>
          </w:tcPr>
          <w:p w:rsidR="00582CF7" w:rsidRDefault="00582CF7">
            <w:pPr>
              <w:pStyle w:val="ConsPlusNormal"/>
              <w:jc w:val="both"/>
            </w:pPr>
            <w:r>
              <w:t>Республика Саха (Якутия) (7-я ценовая зона)</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1,93</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2,40</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2,44</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2,53</w:t>
            </w:r>
          </w:p>
        </w:tc>
      </w:tr>
      <w:tr w:rsidR="00582CF7">
        <w:tc>
          <w:tcPr>
            <w:tcW w:w="1587" w:type="dxa"/>
            <w:vAlign w:val="center"/>
          </w:tcPr>
          <w:p w:rsidR="00582CF7" w:rsidRDefault="00582CF7">
            <w:pPr>
              <w:pStyle w:val="ConsPlusNormal"/>
              <w:jc w:val="center"/>
            </w:pPr>
            <w:r>
              <w:t>Ц1-33-1..10</w:t>
            </w:r>
          </w:p>
        </w:tc>
        <w:tc>
          <w:tcPr>
            <w:tcW w:w="2891" w:type="dxa"/>
            <w:vAlign w:val="center"/>
          </w:tcPr>
          <w:p w:rsidR="00582CF7" w:rsidRDefault="00582CF7">
            <w:pPr>
              <w:pStyle w:val="ConsPlusNormal"/>
              <w:jc w:val="both"/>
            </w:pPr>
            <w:r>
              <w:t>Республика Саха (Якутия) (8-я ценовая зона)</w:t>
            </w:r>
          </w:p>
        </w:tc>
        <w:tc>
          <w:tcPr>
            <w:tcW w:w="912" w:type="dxa"/>
            <w:vAlign w:val="center"/>
          </w:tcPr>
          <w:p w:rsidR="00582CF7" w:rsidRDefault="00582CF7">
            <w:pPr>
              <w:pStyle w:val="ConsPlusNormal"/>
              <w:jc w:val="center"/>
            </w:pPr>
            <w:r>
              <w:t>1,99</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2,37</w:t>
            </w:r>
          </w:p>
        </w:tc>
        <w:tc>
          <w:tcPr>
            <w:tcW w:w="912" w:type="dxa"/>
            <w:vAlign w:val="center"/>
          </w:tcPr>
          <w:p w:rsidR="00582CF7" w:rsidRDefault="00582CF7">
            <w:pPr>
              <w:pStyle w:val="ConsPlusNormal"/>
              <w:jc w:val="center"/>
            </w:pPr>
            <w:r>
              <w:t>2,32</w:t>
            </w:r>
          </w:p>
        </w:tc>
        <w:tc>
          <w:tcPr>
            <w:tcW w:w="912" w:type="dxa"/>
            <w:vAlign w:val="center"/>
          </w:tcPr>
          <w:p w:rsidR="00582CF7" w:rsidRDefault="00582CF7">
            <w:pPr>
              <w:pStyle w:val="ConsPlusNormal"/>
              <w:jc w:val="center"/>
            </w:pPr>
            <w:r>
              <w:t>2,38</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2,61</w:t>
            </w:r>
          </w:p>
        </w:tc>
        <w:tc>
          <w:tcPr>
            <w:tcW w:w="913" w:type="dxa"/>
            <w:vAlign w:val="center"/>
          </w:tcPr>
          <w:p w:rsidR="00582CF7" w:rsidRDefault="00582CF7">
            <w:pPr>
              <w:pStyle w:val="ConsPlusNormal"/>
              <w:jc w:val="center"/>
            </w:pPr>
            <w:r>
              <w:t>2,49</w:t>
            </w:r>
          </w:p>
        </w:tc>
      </w:tr>
      <w:tr w:rsidR="00582CF7">
        <w:tc>
          <w:tcPr>
            <w:tcW w:w="1587" w:type="dxa"/>
            <w:vAlign w:val="center"/>
          </w:tcPr>
          <w:p w:rsidR="00582CF7" w:rsidRDefault="00582CF7">
            <w:pPr>
              <w:pStyle w:val="ConsPlusNormal"/>
              <w:jc w:val="center"/>
            </w:pPr>
            <w:r>
              <w:t>Ц1-34-1..10</w:t>
            </w:r>
          </w:p>
        </w:tc>
        <w:tc>
          <w:tcPr>
            <w:tcW w:w="2891" w:type="dxa"/>
            <w:vAlign w:val="center"/>
          </w:tcPr>
          <w:p w:rsidR="00582CF7" w:rsidRDefault="00582CF7">
            <w:pPr>
              <w:pStyle w:val="ConsPlusNormal"/>
              <w:jc w:val="both"/>
            </w:pPr>
            <w:r>
              <w:t>Республика Саха (Якутия) (9-я ценовая зона)</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2,05</w:t>
            </w:r>
          </w:p>
        </w:tc>
        <w:tc>
          <w:tcPr>
            <w:tcW w:w="912" w:type="dxa"/>
            <w:vAlign w:val="center"/>
          </w:tcPr>
          <w:p w:rsidR="00582CF7" w:rsidRDefault="00582CF7">
            <w:pPr>
              <w:pStyle w:val="ConsPlusNormal"/>
              <w:jc w:val="center"/>
            </w:pPr>
            <w:r>
              <w:t>2,38</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2,41</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2,50</w:t>
            </w:r>
          </w:p>
        </w:tc>
      </w:tr>
      <w:tr w:rsidR="00582CF7">
        <w:tc>
          <w:tcPr>
            <w:tcW w:w="1587" w:type="dxa"/>
            <w:vAlign w:val="center"/>
          </w:tcPr>
          <w:p w:rsidR="00582CF7" w:rsidRDefault="00582CF7">
            <w:pPr>
              <w:pStyle w:val="ConsPlusNormal"/>
              <w:jc w:val="center"/>
            </w:pPr>
            <w:r>
              <w:t>Ц1-35-1..10</w:t>
            </w:r>
          </w:p>
        </w:tc>
        <w:tc>
          <w:tcPr>
            <w:tcW w:w="2891" w:type="dxa"/>
            <w:vAlign w:val="center"/>
          </w:tcPr>
          <w:p w:rsidR="00582CF7" w:rsidRDefault="00582CF7">
            <w:pPr>
              <w:pStyle w:val="ConsPlusNormal"/>
              <w:jc w:val="both"/>
            </w:pPr>
            <w:r>
              <w:t>Республика Саха (Якутия) (10-я ценовая зона)</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1,93</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2,13</w:t>
            </w:r>
          </w:p>
        </w:tc>
        <w:tc>
          <w:tcPr>
            <w:tcW w:w="912" w:type="dxa"/>
            <w:vAlign w:val="center"/>
          </w:tcPr>
          <w:p w:rsidR="00582CF7" w:rsidRDefault="00582CF7">
            <w:pPr>
              <w:pStyle w:val="ConsPlusNormal"/>
              <w:jc w:val="center"/>
            </w:pPr>
            <w:r>
              <w:t>2,40</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2,44</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2,52</w:t>
            </w:r>
          </w:p>
        </w:tc>
      </w:tr>
      <w:tr w:rsidR="00582CF7">
        <w:tc>
          <w:tcPr>
            <w:tcW w:w="1587" w:type="dxa"/>
            <w:vAlign w:val="center"/>
          </w:tcPr>
          <w:p w:rsidR="00582CF7" w:rsidRDefault="00582CF7">
            <w:pPr>
              <w:pStyle w:val="ConsPlusNormal"/>
              <w:jc w:val="center"/>
            </w:pPr>
            <w:r>
              <w:t>Ц1-36-1..10</w:t>
            </w:r>
          </w:p>
        </w:tc>
        <w:tc>
          <w:tcPr>
            <w:tcW w:w="2891" w:type="dxa"/>
            <w:vAlign w:val="center"/>
          </w:tcPr>
          <w:p w:rsidR="00582CF7" w:rsidRDefault="00582CF7">
            <w:pPr>
              <w:pStyle w:val="ConsPlusNormal"/>
              <w:jc w:val="both"/>
            </w:pPr>
            <w:r>
              <w:t>Республика Саха (Якутия) (11-я ценовая зона)</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1,93</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2,40</w:t>
            </w:r>
          </w:p>
        </w:tc>
        <w:tc>
          <w:tcPr>
            <w:tcW w:w="912" w:type="dxa"/>
            <w:vAlign w:val="center"/>
          </w:tcPr>
          <w:p w:rsidR="00582CF7" w:rsidRDefault="00582CF7">
            <w:pPr>
              <w:pStyle w:val="ConsPlusNormal"/>
              <w:jc w:val="center"/>
            </w:pPr>
            <w:r>
              <w:t>2,33</w:t>
            </w:r>
          </w:p>
        </w:tc>
        <w:tc>
          <w:tcPr>
            <w:tcW w:w="912" w:type="dxa"/>
            <w:vAlign w:val="center"/>
          </w:tcPr>
          <w:p w:rsidR="00582CF7" w:rsidRDefault="00582CF7">
            <w:pPr>
              <w:pStyle w:val="ConsPlusNormal"/>
              <w:jc w:val="center"/>
            </w:pPr>
            <w:r>
              <w:t>2,44</w:t>
            </w:r>
          </w:p>
        </w:tc>
        <w:tc>
          <w:tcPr>
            <w:tcW w:w="912" w:type="dxa"/>
            <w:vAlign w:val="center"/>
          </w:tcPr>
          <w:p w:rsidR="00582CF7" w:rsidRDefault="00582CF7">
            <w:pPr>
              <w:pStyle w:val="ConsPlusNormal"/>
              <w:jc w:val="center"/>
            </w:pPr>
            <w:r>
              <w:t>2,63</w:t>
            </w:r>
          </w:p>
        </w:tc>
        <w:tc>
          <w:tcPr>
            <w:tcW w:w="912" w:type="dxa"/>
            <w:vAlign w:val="center"/>
          </w:tcPr>
          <w:p w:rsidR="00582CF7" w:rsidRDefault="00582CF7">
            <w:pPr>
              <w:pStyle w:val="ConsPlusNormal"/>
              <w:jc w:val="center"/>
            </w:pPr>
            <w:r>
              <w:t>2,62</w:t>
            </w:r>
          </w:p>
        </w:tc>
        <w:tc>
          <w:tcPr>
            <w:tcW w:w="913" w:type="dxa"/>
            <w:vAlign w:val="center"/>
          </w:tcPr>
          <w:p w:rsidR="00582CF7" w:rsidRDefault="00582CF7">
            <w:pPr>
              <w:pStyle w:val="ConsPlusNormal"/>
              <w:jc w:val="center"/>
            </w:pPr>
            <w:r>
              <w:t>2,53</w:t>
            </w:r>
          </w:p>
        </w:tc>
      </w:tr>
      <w:tr w:rsidR="00582CF7">
        <w:tc>
          <w:tcPr>
            <w:tcW w:w="1587" w:type="dxa"/>
            <w:vAlign w:val="center"/>
          </w:tcPr>
          <w:p w:rsidR="00582CF7" w:rsidRDefault="00582CF7">
            <w:pPr>
              <w:pStyle w:val="ConsPlusNormal"/>
              <w:jc w:val="center"/>
            </w:pPr>
            <w:r>
              <w:t>Ц1-37-1..10</w:t>
            </w:r>
          </w:p>
        </w:tc>
        <w:tc>
          <w:tcPr>
            <w:tcW w:w="2891" w:type="dxa"/>
            <w:vAlign w:val="center"/>
          </w:tcPr>
          <w:p w:rsidR="00582CF7" w:rsidRDefault="00582CF7">
            <w:pPr>
              <w:pStyle w:val="ConsPlusNormal"/>
              <w:jc w:val="both"/>
            </w:pPr>
            <w:r>
              <w:t>Республика Северная Осетия - Алания</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1,22</w:t>
            </w:r>
          </w:p>
        </w:tc>
        <w:tc>
          <w:tcPr>
            <w:tcW w:w="913" w:type="dxa"/>
            <w:vAlign w:val="center"/>
          </w:tcPr>
          <w:p w:rsidR="00582CF7" w:rsidRDefault="00582CF7">
            <w:pPr>
              <w:pStyle w:val="ConsPlusNormal"/>
              <w:jc w:val="center"/>
            </w:pPr>
            <w:r>
              <w:t>1,21</w:t>
            </w:r>
          </w:p>
        </w:tc>
      </w:tr>
      <w:tr w:rsidR="00582CF7">
        <w:tc>
          <w:tcPr>
            <w:tcW w:w="1587" w:type="dxa"/>
            <w:vAlign w:val="center"/>
          </w:tcPr>
          <w:p w:rsidR="00582CF7" w:rsidRDefault="00582CF7">
            <w:pPr>
              <w:pStyle w:val="ConsPlusNormal"/>
              <w:jc w:val="center"/>
            </w:pPr>
            <w:r>
              <w:t>Ц1-38-1..10</w:t>
            </w:r>
          </w:p>
        </w:tc>
        <w:tc>
          <w:tcPr>
            <w:tcW w:w="2891" w:type="dxa"/>
            <w:vAlign w:val="center"/>
          </w:tcPr>
          <w:p w:rsidR="00582CF7" w:rsidRDefault="00582CF7">
            <w:pPr>
              <w:pStyle w:val="ConsPlusNormal"/>
              <w:jc w:val="both"/>
            </w:pPr>
            <w:r>
              <w:t>Республика Татарстан (Татарстан)</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Ц1-39-1..10</w:t>
            </w:r>
          </w:p>
        </w:tc>
        <w:tc>
          <w:tcPr>
            <w:tcW w:w="2891" w:type="dxa"/>
            <w:vAlign w:val="center"/>
          </w:tcPr>
          <w:p w:rsidR="00582CF7" w:rsidRDefault="00582CF7">
            <w:pPr>
              <w:pStyle w:val="ConsPlusNormal"/>
              <w:jc w:val="both"/>
            </w:pPr>
            <w:r>
              <w:t>Республика Тыва</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1,63</w:t>
            </w:r>
          </w:p>
        </w:tc>
        <w:tc>
          <w:tcPr>
            <w:tcW w:w="912" w:type="dxa"/>
            <w:vAlign w:val="center"/>
          </w:tcPr>
          <w:p w:rsidR="00582CF7" w:rsidRDefault="00582CF7">
            <w:pPr>
              <w:pStyle w:val="ConsPlusNormal"/>
              <w:jc w:val="center"/>
            </w:pPr>
            <w:r>
              <w:t>1,19</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1,88</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2,07</w:t>
            </w:r>
          </w:p>
        </w:tc>
        <w:tc>
          <w:tcPr>
            <w:tcW w:w="912" w:type="dxa"/>
            <w:vAlign w:val="center"/>
          </w:tcPr>
          <w:p w:rsidR="00582CF7" w:rsidRDefault="00582CF7">
            <w:pPr>
              <w:pStyle w:val="ConsPlusNormal"/>
              <w:jc w:val="center"/>
            </w:pPr>
            <w:r>
              <w:t>2,06</w:t>
            </w:r>
          </w:p>
        </w:tc>
        <w:tc>
          <w:tcPr>
            <w:tcW w:w="913" w:type="dxa"/>
            <w:vAlign w:val="center"/>
          </w:tcPr>
          <w:p w:rsidR="00582CF7" w:rsidRDefault="00582CF7">
            <w:pPr>
              <w:pStyle w:val="ConsPlusNormal"/>
              <w:jc w:val="center"/>
            </w:pPr>
            <w:r>
              <w:t>1,98</w:t>
            </w:r>
          </w:p>
        </w:tc>
      </w:tr>
      <w:tr w:rsidR="00582CF7">
        <w:tc>
          <w:tcPr>
            <w:tcW w:w="1587" w:type="dxa"/>
            <w:vAlign w:val="center"/>
          </w:tcPr>
          <w:p w:rsidR="00582CF7" w:rsidRDefault="00582CF7">
            <w:pPr>
              <w:pStyle w:val="ConsPlusNormal"/>
              <w:jc w:val="center"/>
            </w:pPr>
            <w:r>
              <w:t>Ц1-40-1..10</w:t>
            </w:r>
          </w:p>
        </w:tc>
        <w:tc>
          <w:tcPr>
            <w:tcW w:w="2891" w:type="dxa"/>
            <w:vAlign w:val="center"/>
          </w:tcPr>
          <w:p w:rsidR="00582CF7" w:rsidRDefault="00582CF7">
            <w:pPr>
              <w:pStyle w:val="ConsPlusNormal"/>
              <w:jc w:val="both"/>
            </w:pPr>
            <w:r>
              <w:t>Удмуртская Республика</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Ц1-41-1..10</w:t>
            </w:r>
          </w:p>
        </w:tc>
        <w:tc>
          <w:tcPr>
            <w:tcW w:w="2891" w:type="dxa"/>
            <w:vAlign w:val="center"/>
          </w:tcPr>
          <w:p w:rsidR="00582CF7" w:rsidRDefault="00582CF7">
            <w:pPr>
              <w:pStyle w:val="ConsPlusNormal"/>
              <w:jc w:val="both"/>
            </w:pPr>
            <w:r>
              <w:t>Республика Хакасия</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1,31</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1,34</w:t>
            </w:r>
          </w:p>
        </w:tc>
        <w:tc>
          <w:tcPr>
            <w:tcW w:w="912" w:type="dxa"/>
            <w:vAlign w:val="center"/>
          </w:tcPr>
          <w:p w:rsidR="00582CF7" w:rsidRDefault="00582CF7">
            <w:pPr>
              <w:pStyle w:val="ConsPlusNormal"/>
              <w:jc w:val="center"/>
            </w:pPr>
            <w:r>
              <w:t>1,34</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1,34</w:t>
            </w:r>
          </w:p>
        </w:tc>
        <w:tc>
          <w:tcPr>
            <w:tcW w:w="912" w:type="dxa"/>
            <w:vAlign w:val="center"/>
          </w:tcPr>
          <w:p w:rsidR="00582CF7" w:rsidRDefault="00582CF7">
            <w:pPr>
              <w:pStyle w:val="ConsPlusNormal"/>
              <w:jc w:val="center"/>
            </w:pPr>
            <w:r>
              <w:t>1,33</w:t>
            </w:r>
          </w:p>
        </w:tc>
        <w:tc>
          <w:tcPr>
            <w:tcW w:w="913" w:type="dxa"/>
            <w:vAlign w:val="center"/>
          </w:tcPr>
          <w:p w:rsidR="00582CF7" w:rsidRDefault="00582CF7">
            <w:pPr>
              <w:pStyle w:val="ConsPlusNormal"/>
              <w:jc w:val="center"/>
            </w:pPr>
            <w:r>
              <w:t>1,34</w:t>
            </w:r>
          </w:p>
        </w:tc>
      </w:tr>
      <w:tr w:rsidR="00582CF7">
        <w:tc>
          <w:tcPr>
            <w:tcW w:w="1587" w:type="dxa"/>
            <w:vAlign w:val="center"/>
          </w:tcPr>
          <w:p w:rsidR="00582CF7" w:rsidRDefault="00582CF7">
            <w:pPr>
              <w:pStyle w:val="ConsPlusNormal"/>
              <w:jc w:val="center"/>
            </w:pPr>
            <w:r>
              <w:t>Ц1-42-1..10</w:t>
            </w:r>
          </w:p>
        </w:tc>
        <w:tc>
          <w:tcPr>
            <w:tcW w:w="2891" w:type="dxa"/>
            <w:vAlign w:val="center"/>
          </w:tcPr>
          <w:p w:rsidR="00582CF7" w:rsidRDefault="00582CF7">
            <w:pPr>
              <w:pStyle w:val="ConsPlusNormal"/>
              <w:jc w:val="both"/>
            </w:pPr>
            <w:r>
              <w:t>Чеченская Республика</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1,24</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Ц1-43-1..10</w:t>
            </w:r>
          </w:p>
        </w:tc>
        <w:tc>
          <w:tcPr>
            <w:tcW w:w="2891" w:type="dxa"/>
            <w:vAlign w:val="center"/>
          </w:tcPr>
          <w:p w:rsidR="00582CF7" w:rsidRDefault="00582CF7">
            <w:pPr>
              <w:pStyle w:val="ConsPlusNormal"/>
              <w:jc w:val="both"/>
            </w:pPr>
            <w:r>
              <w:t>Чувашская Республика - Чувашия</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Ц1-44-1..10</w:t>
            </w:r>
          </w:p>
        </w:tc>
        <w:tc>
          <w:tcPr>
            <w:tcW w:w="2891" w:type="dxa"/>
            <w:vAlign w:val="center"/>
          </w:tcPr>
          <w:p w:rsidR="00582CF7" w:rsidRDefault="00582CF7">
            <w:pPr>
              <w:pStyle w:val="ConsPlusNormal"/>
              <w:jc w:val="both"/>
            </w:pPr>
            <w:r>
              <w:t>Алтайский край</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1,75</w:t>
            </w:r>
          </w:p>
        </w:tc>
      </w:tr>
      <w:tr w:rsidR="00582CF7">
        <w:tc>
          <w:tcPr>
            <w:tcW w:w="1587" w:type="dxa"/>
            <w:vAlign w:val="center"/>
          </w:tcPr>
          <w:p w:rsidR="00582CF7" w:rsidRDefault="00582CF7">
            <w:pPr>
              <w:pStyle w:val="ConsPlusNormal"/>
              <w:jc w:val="center"/>
            </w:pPr>
            <w:r>
              <w:t>Ц1-45-1..10</w:t>
            </w:r>
          </w:p>
        </w:tc>
        <w:tc>
          <w:tcPr>
            <w:tcW w:w="2891" w:type="dxa"/>
            <w:vAlign w:val="center"/>
          </w:tcPr>
          <w:p w:rsidR="00582CF7" w:rsidRDefault="00582CF7">
            <w:pPr>
              <w:pStyle w:val="ConsPlusNormal"/>
              <w:jc w:val="both"/>
            </w:pPr>
            <w:r>
              <w:t>Краснодарский край</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Ц1-46-1..10</w:t>
            </w:r>
          </w:p>
        </w:tc>
        <w:tc>
          <w:tcPr>
            <w:tcW w:w="2891" w:type="dxa"/>
            <w:vAlign w:val="center"/>
          </w:tcPr>
          <w:p w:rsidR="00582CF7" w:rsidRDefault="00582CF7">
            <w:pPr>
              <w:pStyle w:val="ConsPlusNormal"/>
              <w:jc w:val="both"/>
            </w:pPr>
            <w:r>
              <w:t>Красноярский край (1-я ценовая зона)</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1,75</w:t>
            </w:r>
          </w:p>
        </w:tc>
      </w:tr>
      <w:tr w:rsidR="00582CF7">
        <w:tc>
          <w:tcPr>
            <w:tcW w:w="1587" w:type="dxa"/>
            <w:vAlign w:val="center"/>
          </w:tcPr>
          <w:p w:rsidR="00582CF7" w:rsidRDefault="00582CF7">
            <w:pPr>
              <w:pStyle w:val="ConsPlusNormal"/>
              <w:jc w:val="center"/>
            </w:pPr>
            <w:r>
              <w:t>Ц1-47-1..10</w:t>
            </w:r>
          </w:p>
        </w:tc>
        <w:tc>
          <w:tcPr>
            <w:tcW w:w="2891" w:type="dxa"/>
            <w:vAlign w:val="center"/>
          </w:tcPr>
          <w:p w:rsidR="00582CF7" w:rsidRDefault="00582CF7">
            <w:pPr>
              <w:pStyle w:val="ConsPlusNormal"/>
              <w:jc w:val="both"/>
            </w:pPr>
            <w:r>
              <w:t>Красноярский край (2-я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1,76</w:t>
            </w:r>
          </w:p>
        </w:tc>
      </w:tr>
      <w:tr w:rsidR="00582CF7">
        <w:tc>
          <w:tcPr>
            <w:tcW w:w="1587" w:type="dxa"/>
            <w:vAlign w:val="center"/>
          </w:tcPr>
          <w:p w:rsidR="00582CF7" w:rsidRDefault="00582CF7">
            <w:pPr>
              <w:pStyle w:val="ConsPlusNormal"/>
              <w:jc w:val="center"/>
            </w:pPr>
            <w:r>
              <w:t>Ц1-48-1..10</w:t>
            </w:r>
          </w:p>
        </w:tc>
        <w:tc>
          <w:tcPr>
            <w:tcW w:w="2891" w:type="dxa"/>
            <w:vAlign w:val="center"/>
          </w:tcPr>
          <w:p w:rsidR="00582CF7" w:rsidRDefault="00582CF7">
            <w:pPr>
              <w:pStyle w:val="ConsPlusNormal"/>
              <w:jc w:val="both"/>
            </w:pPr>
            <w:r>
              <w:t>Красноярский край (3-я ценовая зона)</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2,14</w:t>
            </w:r>
          </w:p>
        </w:tc>
        <w:tc>
          <w:tcPr>
            <w:tcW w:w="912" w:type="dxa"/>
            <w:vAlign w:val="center"/>
          </w:tcPr>
          <w:p w:rsidR="00582CF7" w:rsidRDefault="00582CF7">
            <w:pPr>
              <w:pStyle w:val="ConsPlusNormal"/>
              <w:jc w:val="center"/>
            </w:pPr>
            <w:r>
              <w:t>2,10</w:t>
            </w:r>
          </w:p>
        </w:tc>
        <w:tc>
          <w:tcPr>
            <w:tcW w:w="912" w:type="dxa"/>
            <w:vAlign w:val="center"/>
          </w:tcPr>
          <w:p w:rsidR="00582CF7" w:rsidRDefault="00582CF7">
            <w:pPr>
              <w:pStyle w:val="ConsPlusNormal"/>
              <w:jc w:val="center"/>
            </w:pPr>
            <w:r>
              <w:t>2,16</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Ц1-49-1..10</w:t>
            </w:r>
          </w:p>
        </w:tc>
        <w:tc>
          <w:tcPr>
            <w:tcW w:w="2891" w:type="dxa"/>
            <w:vAlign w:val="center"/>
          </w:tcPr>
          <w:p w:rsidR="00582CF7" w:rsidRDefault="00582CF7">
            <w:pPr>
              <w:pStyle w:val="ConsPlusNormal"/>
              <w:jc w:val="both"/>
            </w:pPr>
            <w:r>
              <w:t>Красноярский край (4-я ценовая зона)</w:t>
            </w:r>
          </w:p>
        </w:tc>
        <w:tc>
          <w:tcPr>
            <w:tcW w:w="912" w:type="dxa"/>
            <w:vAlign w:val="center"/>
          </w:tcPr>
          <w:p w:rsidR="00582CF7" w:rsidRDefault="00582CF7">
            <w:pPr>
              <w:pStyle w:val="ConsPlusNormal"/>
              <w:jc w:val="center"/>
            </w:pPr>
            <w:r>
              <w:t>1,88</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2,29</w:t>
            </w:r>
          </w:p>
        </w:tc>
        <w:tc>
          <w:tcPr>
            <w:tcW w:w="912" w:type="dxa"/>
            <w:vAlign w:val="center"/>
          </w:tcPr>
          <w:p w:rsidR="00582CF7" w:rsidRDefault="00582CF7">
            <w:pPr>
              <w:pStyle w:val="ConsPlusNormal"/>
              <w:jc w:val="center"/>
            </w:pPr>
            <w:r>
              <w:t>2,23</w:t>
            </w:r>
          </w:p>
        </w:tc>
        <w:tc>
          <w:tcPr>
            <w:tcW w:w="912" w:type="dxa"/>
            <w:vAlign w:val="center"/>
          </w:tcPr>
          <w:p w:rsidR="00582CF7" w:rsidRDefault="00582CF7">
            <w:pPr>
              <w:pStyle w:val="ConsPlusNormal"/>
              <w:jc w:val="center"/>
            </w:pPr>
            <w:r>
              <w:t>2,29</w:t>
            </w:r>
          </w:p>
        </w:tc>
        <w:tc>
          <w:tcPr>
            <w:tcW w:w="912" w:type="dxa"/>
            <w:vAlign w:val="center"/>
          </w:tcPr>
          <w:p w:rsidR="00582CF7" w:rsidRDefault="00582CF7">
            <w:pPr>
              <w:pStyle w:val="ConsPlusNormal"/>
              <w:jc w:val="center"/>
            </w:pPr>
            <w:r>
              <w:t>2,60</w:t>
            </w:r>
          </w:p>
        </w:tc>
        <w:tc>
          <w:tcPr>
            <w:tcW w:w="912" w:type="dxa"/>
            <w:vAlign w:val="center"/>
          </w:tcPr>
          <w:p w:rsidR="00582CF7" w:rsidRDefault="00582CF7">
            <w:pPr>
              <w:pStyle w:val="ConsPlusNormal"/>
              <w:jc w:val="center"/>
            </w:pPr>
            <w:r>
              <w:t>2,58</w:t>
            </w:r>
          </w:p>
        </w:tc>
        <w:tc>
          <w:tcPr>
            <w:tcW w:w="913" w:type="dxa"/>
            <w:vAlign w:val="center"/>
          </w:tcPr>
          <w:p w:rsidR="00582CF7" w:rsidRDefault="00582CF7">
            <w:pPr>
              <w:pStyle w:val="ConsPlusNormal"/>
              <w:jc w:val="center"/>
            </w:pPr>
            <w:r>
              <w:t>2,43</w:t>
            </w:r>
          </w:p>
        </w:tc>
      </w:tr>
      <w:tr w:rsidR="00582CF7">
        <w:tc>
          <w:tcPr>
            <w:tcW w:w="1587" w:type="dxa"/>
            <w:vAlign w:val="center"/>
          </w:tcPr>
          <w:p w:rsidR="00582CF7" w:rsidRDefault="00582CF7">
            <w:pPr>
              <w:pStyle w:val="ConsPlusNormal"/>
              <w:jc w:val="center"/>
            </w:pPr>
            <w:r>
              <w:t>Ц1-50-1..10</w:t>
            </w:r>
          </w:p>
        </w:tc>
        <w:tc>
          <w:tcPr>
            <w:tcW w:w="2891" w:type="dxa"/>
            <w:vAlign w:val="center"/>
          </w:tcPr>
          <w:p w:rsidR="00582CF7" w:rsidRDefault="00582CF7">
            <w:pPr>
              <w:pStyle w:val="ConsPlusNormal"/>
              <w:jc w:val="both"/>
            </w:pPr>
            <w:r>
              <w:t>Красноярский край (5-я ценовая зона)</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2,10</w:t>
            </w:r>
          </w:p>
        </w:tc>
        <w:tc>
          <w:tcPr>
            <w:tcW w:w="912" w:type="dxa"/>
            <w:vAlign w:val="center"/>
          </w:tcPr>
          <w:p w:rsidR="00582CF7" w:rsidRDefault="00582CF7">
            <w:pPr>
              <w:pStyle w:val="ConsPlusNormal"/>
              <w:jc w:val="center"/>
            </w:pPr>
            <w:r>
              <w:t>2,16</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2,38</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Ц1-51-1..10</w:t>
            </w:r>
          </w:p>
        </w:tc>
        <w:tc>
          <w:tcPr>
            <w:tcW w:w="2891" w:type="dxa"/>
            <w:vAlign w:val="center"/>
          </w:tcPr>
          <w:p w:rsidR="00582CF7" w:rsidRDefault="00582CF7">
            <w:pPr>
              <w:pStyle w:val="ConsPlusNormal"/>
              <w:jc w:val="both"/>
            </w:pPr>
            <w:r>
              <w:t>Красноярский край (6-я ценовая зона)</w:t>
            </w:r>
          </w:p>
        </w:tc>
        <w:tc>
          <w:tcPr>
            <w:tcW w:w="912" w:type="dxa"/>
            <w:vAlign w:val="center"/>
          </w:tcPr>
          <w:p w:rsidR="00582CF7" w:rsidRDefault="00582CF7">
            <w:pPr>
              <w:pStyle w:val="ConsPlusNormal"/>
              <w:jc w:val="center"/>
            </w:pPr>
            <w:r>
              <w:t>2,32</w:t>
            </w:r>
          </w:p>
        </w:tc>
        <w:tc>
          <w:tcPr>
            <w:tcW w:w="912" w:type="dxa"/>
            <w:vAlign w:val="center"/>
          </w:tcPr>
          <w:p w:rsidR="00582CF7" w:rsidRDefault="00582CF7">
            <w:pPr>
              <w:pStyle w:val="ConsPlusNormal"/>
              <w:jc w:val="center"/>
            </w:pPr>
            <w:r>
              <w:t>2,04</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2,75</w:t>
            </w:r>
          </w:p>
        </w:tc>
        <w:tc>
          <w:tcPr>
            <w:tcW w:w="912" w:type="dxa"/>
            <w:vAlign w:val="center"/>
          </w:tcPr>
          <w:p w:rsidR="00582CF7" w:rsidRDefault="00582CF7">
            <w:pPr>
              <w:pStyle w:val="ConsPlusNormal"/>
              <w:jc w:val="center"/>
            </w:pPr>
            <w:r>
              <w:t>2,89</w:t>
            </w:r>
          </w:p>
        </w:tc>
        <w:tc>
          <w:tcPr>
            <w:tcW w:w="912" w:type="dxa"/>
            <w:vAlign w:val="center"/>
          </w:tcPr>
          <w:p w:rsidR="00582CF7" w:rsidRDefault="00582CF7">
            <w:pPr>
              <w:pStyle w:val="ConsPlusNormal"/>
              <w:jc w:val="center"/>
            </w:pPr>
            <w:r>
              <w:t>2,86</w:t>
            </w:r>
          </w:p>
        </w:tc>
        <w:tc>
          <w:tcPr>
            <w:tcW w:w="912" w:type="dxa"/>
            <w:vAlign w:val="center"/>
          </w:tcPr>
          <w:p w:rsidR="00582CF7" w:rsidRDefault="00582CF7">
            <w:pPr>
              <w:pStyle w:val="ConsPlusNormal"/>
              <w:jc w:val="center"/>
            </w:pPr>
            <w:r>
              <w:t>2,97</w:t>
            </w:r>
          </w:p>
        </w:tc>
        <w:tc>
          <w:tcPr>
            <w:tcW w:w="912" w:type="dxa"/>
            <w:vAlign w:val="center"/>
          </w:tcPr>
          <w:p w:rsidR="00582CF7" w:rsidRDefault="00582CF7">
            <w:pPr>
              <w:pStyle w:val="ConsPlusNormal"/>
              <w:jc w:val="center"/>
            </w:pPr>
            <w:r>
              <w:t>3,15</w:t>
            </w:r>
          </w:p>
        </w:tc>
        <w:tc>
          <w:tcPr>
            <w:tcW w:w="912" w:type="dxa"/>
            <w:vAlign w:val="center"/>
          </w:tcPr>
          <w:p w:rsidR="00582CF7" w:rsidRDefault="00582CF7">
            <w:pPr>
              <w:pStyle w:val="ConsPlusNormal"/>
              <w:jc w:val="center"/>
            </w:pPr>
            <w:r>
              <w:t>3,13</w:t>
            </w:r>
          </w:p>
        </w:tc>
        <w:tc>
          <w:tcPr>
            <w:tcW w:w="913" w:type="dxa"/>
            <w:vAlign w:val="center"/>
          </w:tcPr>
          <w:p w:rsidR="00582CF7" w:rsidRDefault="00582CF7">
            <w:pPr>
              <w:pStyle w:val="ConsPlusNormal"/>
              <w:jc w:val="center"/>
            </w:pPr>
            <w:r>
              <w:t>3,06</w:t>
            </w:r>
          </w:p>
        </w:tc>
      </w:tr>
      <w:tr w:rsidR="00582CF7">
        <w:tc>
          <w:tcPr>
            <w:tcW w:w="1587" w:type="dxa"/>
            <w:vAlign w:val="center"/>
          </w:tcPr>
          <w:p w:rsidR="00582CF7" w:rsidRDefault="00582CF7">
            <w:pPr>
              <w:pStyle w:val="ConsPlusNormal"/>
              <w:jc w:val="center"/>
            </w:pPr>
            <w:r>
              <w:t>Ц1-52-1..10</w:t>
            </w:r>
          </w:p>
        </w:tc>
        <w:tc>
          <w:tcPr>
            <w:tcW w:w="2891" w:type="dxa"/>
            <w:vAlign w:val="center"/>
          </w:tcPr>
          <w:p w:rsidR="00582CF7" w:rsidRDefault="00582CF7">
            <w:pPr>
              <w:pStyle w:val="ConsPlusNormal"/>
              <w:jc w:val="both"/>
            </w:pPr>
            <w:r>
              <w:t>Красноярский край (7-я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2,23</w:t>
            </w:r>
          </w:p>
        </w:tc>
        <w:tc>
          <w:tcPr>
            <w:tcW w:w="912" w:type="dxa"/>
            <w:vAlign w:val="center"/>
          </w:tcPr>
          <w:p w:rsidR="00582CF7" w:rsidRDefault="00582CF7">
            <w:pPr>
              <w:pStyle w:val="ConsPlusNormal"/>
              <w:jc w:val="center"/>
            </w:pPr>
            <w:r>
              <w:t>2,17</w:t>
            </w:r>
          </w:p>
        </w:tc>
        <w:tc>
          <w:tcPr>
            <w:tcW w:w="912" w:type="dxa"/>
            <w:vAlign w:val="center"/>
          </w:tcPr>
          <w:p w:rsidR="00582CF7" w:rsidRDefault="00582CF7">
            <w:pPr>
              <w:pStyle w:val="ConsPlusNormal"/>
              <w:jc w:val="center"/>
            </w:pPr>
            <w:r>
              <w:t>2,23</w:t>
            </w:r>
          </w:p>
        </w:tc>
        <w:tc>
          <w:tcPr>
            <w:tcW w:w="912" w:type="dxa"/>
            <w:vAlign w:val="center"/>
          </w:tcPr>
          <w:p w:rsidR="00582CF7" w:rsidRDefault="00582CF7">
            <w:pPr>
              <w:pStyle w:val="ConsPlusNormal"/>
              <w:jc w:val="center"/>
            </w:pPr>
            <w:r>
              <w:t>2,51</w:t>
            </w:r>
          </w:p>
        </w:tc>
        <w:tc>
          <w:tcPr>
            <w:tcW w:w="912" w:type="dxa"/>
            <w:vAlign w:val="center"/>
          </w:tcPr>
          <w:p w:rsidR="00582CF7" w:rsidRDefault="00582CF7">
            <w:pPr>
              <w:pStyle w:val="ConsPlusNormal"/>
              <w:jc w:val="center"/>
            </w:pPr>
            <w:r>
              <w:t>2,49</w:t>
            </w:r>
          </w:p>
        </w:tc>
        <w:tc>
          <w:tcPr>
            <w:tcW w:w="913" w:type="dxa"/>
            <w:vAlign w:val="center"/>
          </w:tcPr>
          <w:p w:rsidR="00582CF7" w:rsidRDefault="00582CF7">
            <w:pPr>
              <w:pStyle w:val="ConsPlusNormal"/>
              <w:jc w:val="center"/>
            </w:pPr>
            <w:r>
              <w:t>2,36</w:t>
            </w:r>
          </w:p>
        </w:tc>
      </w:tr>
      <w:tr w:rsidR="00582CF7">
        <w:tc>
          <w:tcPr>
            <w:tcW w:w="1587" w:type="dxa"/>
            <w:vAlign w:val="center"/>
          </w:tcPr>
          <w:p w:rsidR="00582CF7" w:rsidRDefault="00582CF7">
            <w:pPr>
              <w:pStyle w:val="ConsPlusNormal"/>
              <w:jc w:val="center"/>
            </w:pPr>
            <w:r>
              <w:t>Ц1-53-1..10</w:t>
            </w:r>
          </w:p>
        </w:tc>
        <w:tc>
          <w:tcPr>
            <w:tcW w:w="2891" w:type="dxa"/>
            <w:vAlign w:val="center"/>
          </w:tcPr>
          <w:p w:rsidR="00582CF7" w:rsidRDefault="00582CF7">
            <w:pPr>
              <w:pStyle w:val="ConsPlusNormal"/>
              <w:jc w:val="both"/>
            </w:pPr>
            <w:r>
              <w:t>Красноярский край (8-я ценовая зона)</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2,14</w:t>
            </w:r>
          </w:p>
        </w:tc>
        <w:tc>
          <w:tcPr>
            <w:tcW w:w="912" w:type="dxa"/>
            <w:vAlign w:val="center"/>
          </w:tcPr>
          <w:p w:rsidR="00582CF7" w:rsidRDefault="00582CF7">
            <w:pPr>
              <w:pStyle w:val="ConsPlusNormal"/>
              <w:jc w:val="center"/>
            </w:pPr>
            <w:r>
              <w:t>2,09</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2,25</w:t>
            </w:r>
          </w:p>
        </w:tc>
      </w:tr>
      <w:tr w:rsidR="00582CF7">
        <w:tc>
          <w:tcPr>
            <w:tcW w:w="1587" w:type="dxa"/>
            <w:vAlign w:val="center"/>
          </w:tcPr>
          <w:p w:rsidR="00582CF7" w:rsidRDefault="00582CF7">
            <w:pPr>
              <w:pStyle w:val="ConsPlusNormal"/>
              <w:jc w:val="center"/>
            </w:pPr>
            <w:r>
              <w:t>Ц1-54-1..10</w:t>
            </w:r>
          </w:p>
        </w:tc>
        <w:tc>
          <w:tcPr>
            <w:tcW w:w="2891" w:type="dxa"/>
            <w:vAlign w:val="center"/>
          </w:tcPr>
          <w:p w:rsidR="00582CF7" w:rsidRDefault="00582CF7">
            <w:pPr>
              <w:pStyle w:val="ConsPlusNormal"/>
              <w:jc w:val="both"/>
            </w:pPr>
            <w:r>
              <w:t>Красноярский край (9-я ценовая зона)</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2,10</w:t>
            </w:r>
          </w:p>
        </w:tc>
        <w:tc>
          <w:tcPr>
            <w:tcW w:w="912" w:type="dxa"/>
            <w:vAlign w:val="center"/>
          </w:tcPr>
          <w:p w:rsidR="00582CF7" w:rsidRDefault="00582CF7">
            <w:pPr>
              <w:pStyle w:val="ConsPlusNormal"/>
              <w:jc w:val="center"/>
            </w:pPr>
            <w:r>
              <w:t>2,17</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Ц1-55-1..10</w:t>
            </w:r>
          </w:p>
        </w:tc>
        <w:tc>
          <w:tcPr>
            <w:tcW w:w="2891" w:type="dxa"/>
            <w:vAlign w:val="center"/>
          </w:tcPr>
          <w:p w:rsidR="00582CF7" w:rsidRDefault="00582CF7">
            <w:pPr>
              <w:pStyle w:val="ConsPlusNormal"/>
              <w:jc w:val="both"/>
            </w:pPr>
            <w:r>
              <w:t>Красноярский край (10-я ценовая зона)</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1,77</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2,09</w:t>
            </w:r>
          </w:p>
        </w:tc>
        <w:tc>
          <w:tcPr>
            <w:tcW w:w="912" w:type="dxa"/>
            <w:vAlign w:val="center"/>
          </w:tcPr>
          <w:p w:rsidR="00582CF7" w:rsidRDefault="00582CF7">
            <w:pPr>
              <w:pStyle w:val="ConsPlusNormal"/>
              <w:jc w:val="center"/>
            </w:pPr>
            <w:r>
              <w:t>2,09</w:t>
            </w:r>
          </w:p>
        </w:tc>
        <w:tc>
          <w:tcPr>
            <w:tcW w:w="913" w:type="dxa"/>
            <w:vAlign w:val="center"/>
          </w:tcPr>
          <w:p w:rsidR="00582CF7" w:rsidRDefault="00582CF7">
            <w:pPr>
              <w:pStyle w:val="ConsPlusNormal"/>
              <w:jc w:val="center"/>
            </w:pPr>
            <w:r>
              <w:t>2,05</w:t>
            </w:r>
          </w:p>
        </w:tc>
      </w:tr>
      <w:tr w:rsidR="00582CF7">
        <w:tc>
          <w:tcPr>
            <w:tcW w:w="1587" w:type="dxa"/>
            <w:vAlign w:val="center"/>
          </w:tcPr>
          <w:p w:rsidR="00582CF7" w:rsidRDefault="00582CF7">
            <w:pPr>
              <w:pStyle w:val="ConsPlusNormal"/>
              <w:jc w:val="center"/>
            </w:pPr>
            <w:r>
              <w:t>Ц1-56-1..10</w:t>
            </w:r>
          </w:p>
        </w:tc>
        <w:tc>
          <w:tcPr>
            <w:tcW w:w="2891" w:type="dxa"/>
            <w:vAlign w:val="center"/>
          </w:tcPr>
          <w:p w:rsidR="00582CF7" w:rsidRDefault="00582CF7">
            <w:pPr>
              <w:pStyle w:val="ConsPlusNormal"/>
              <w:jc w:val="both"/>
            </w:pPr>
            <w:r>
              <w:t>Красноярский край (11-я ценовая зона)</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1,19</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1,94</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1,94</w:t>
            </w:r>
          </w:p>
        </w:tc>
        <w:tc>
          <w:tcPr>
            <w:tcW w:w="912" w:type="dxa"/>
            <w:vAlign w:val="center"/>
          </w:tcPr>
          <w:p w:rsidR="00582CF7" w:rsidRDefault="00582CF7">
            <w:pPr>
              <w:pStyle w:val="ConsPlusNormal"/>
              <w:jc w:val="center"/>
            </w:pPr>
            <w:r>
              <w:t>2,09</w:t>
            </w:r>
          </w:p>
        </w:tc>
        <w:tc>
          <w:tcPr>
            <w:tcW w:w="912" w:type="dxa"/>
            <w:vAlign w:val="center"/>
          </w:tcPr>
          <w:p w:rsidR="00582CF7" w:rsidRDefault="00582CF7">
            <w:pPr>
              <w:pStyle w:val="ConsPlusNormal"/>
              <w:jc w:val="center"/>
            </w:pPr>
            <w:r>
              <w:t>2,08</w:t>
            </w:r>
          </w:p>
        </w:tc>
        <w:tc>
          <w:tcPr>
            <w:tcW w:w="913" w:type="dxa"/>
            <w:vAlign w:val="center"/>
          </w:tcPr>
          <w:p w:rsidR="00582CF7" w:rsidRDefault="00582CF7">
            <w:pPr>
              <w:pStyle w:val="ConsPlusNormal"/>
              <w:jc w:val="center"/>
            </w:pPr>
            <w:r>
              <w:t>2,00</w:t>
            </w:r>
          </w:p>
        </w:tc>
      </w:tr>
      <w:tr w:rsidR="00582CF7">
        <w:tc>
          <w:tcPr>
            <w:tcW w:w="1587" w:type="dxa"/>
            <w:vAlign w:val="center"/>
          </w:tcPr>
          <w:p w:rsidR="00582CF7" w:rsidRDefault="00582CF7">
            <w:pPr>
              <w:pStyle w:val="ConsPlusNormal"/>
              <w:jc w:val="center"/>
            </w:pPr>
            <w:r>
              <w:t>Ц1-57-1..10</w:t>
            </w:r>
          </w:p>
        </w:tc>
        <w:tc>
          <w:tcPr>
            <w:tcW w:w="2891" w:type="dxa"/>
            <w:vAlign w:val="center"/>
          </w:tcPr>
          <w:p w:rsidR="00582CF7" w:rsidRDefault="00582CF7">
            <w:pPr>
              <w:pStyle w:val="ConsPlusNormal"/>
              <w:jc w:val="both"/>
            </w:pPr>
            <w:r>
              <w:t>Красноярский край (12-я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1,76</w:t>
            </w:r>
          </w:p>
        </w:tc>
      </w:tr>
      <w:tr w:rsidR="00582CF7">
        <w:tc>
          <w:tcPr>
            <w:tcW w:w="1587" w:type="dxa"/>
            <w:vAlign w:val="center"/>
          </w:tcPr>
          <w:p w:rsidR="00582CF7" w:rsidRDefault="00582CF7">
            <w:pPr>
              <w:pStyle w:val="ConsPlusNormal"/>
              <w:jc w:val="center"/>
            </w:pPr>
            <w:r>
              <w:t>Ц1-58-1..10</w:t>
            </w:r>
          </w:p>
        </w:tc>
        <w:tc>
          <w:tcPr>
            <w:tcW w:w="2891" w:type="dxa"/>
            <w:vAlign w:val="center"/>
          </w:tcPr>
          <w:p w:rsidR="00582CF7" w:rsidRDefault="00582CF7">
            <w:pPr>
              <w:pStyle w:val="ConsPlusNormal"/>
              <w:jc w:val="both"/>
            </w:pPr>
            <w:r>
              <w:t>Красноярский край (13-я ценовая зона)</w:t>
            </w:r>
          </w:p>
        </w:tc>
        <w:tc>
          <w:tcPr>
            <w:tcW w:w="912" w:type="dxa"/>
            <w:vAlign w:val="center"/>
          </w:tcPr>
          <w:p w:rsidR="00582CF7" w:rsidRDefault="00582CF7">
            <w:pPr>
              <w:pStyle w:val="ConsPlusNormal"/>
              <w:jc w:val="center"/>
            </w:pPr>
            <w:r>
              <w:t>1,63</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1,79</w:t>
            </w:r>
          </w:p>
        </w:tc>
        <w:tc>
          <w:tcPr>
            <w:tcW w:w="912" w:type="dxa"/>
            <w:vAlign w:val="center"/>
          </w:tcPr>
          <w:p w:rsidR="00582CF7" w:rsidRDefault="00582CF7">
            <w:pPr>
              <w:pStyle w:val="ConsPlusNormal"/>
              <w:jc w:val="center"/>
            </w:pPr>
            <w:r>
              <w:t>1,88</w:t>
            </w:r>
          </w:p>
        </w:tc>
        <w:tc>
          <w:tcPr>
            <w:tcW w:w="912" w:type="dxa"/>
            <w:vAlign w:val="center"/>
          </w:tcPr>
          <w:p w:rsidR="00582CF7" w:rsidRDefault="00582CF7">
            <w:pPr>
              <w:pStyle w:val="ConsPlusNormal"/>
              <w:jc w:val="center"/>
            </w:pPr>
            <w:r>
              <w:t>1,94</w:t>
            </w:r>
          </w:p>
        </w:tc>
        <w:tc>
          <w:tcPr>
            <w:tcW w:w="912" w:type="dxa"/>
            <w:vAlign w:val="center"/>
          </w:tcPr>
          <w:p w:rsidR="00582CF7" w:rsidRDefault="00582CF7">
            <w:pPr>
              <w:pStyle w:val="ConsPlusNormal"/>
              <w:jc w:val="center"/>
            </w:pPr>
            <w:r>
              <w:t>1,92</w:t>
            </w:r>
          </w:p>
        </w:tc>
        <w:tc>
          <w:tcPr>
            <w:tcW w:w="913" w:type="dxa"/>
            <w:vAlign w:val="center"/>
          </w:tcPr>
          <w:p w:rsidR="00582CF7" w:rsidRDefault="00582CF7">
            <w:pPr>
              <w:pStyle w:val="ConsPlusNormal"/>
              <w:jc w:val="center"/>
            </w:pPr>
            <w:r>
              <w:t>1,91</w:t>
            </w:r>
          </w:p>
        </w:tc>
      </w:tr>
      <w:tr w:rsidR="00582CF7">
        <w:tc>
          <w:tcPr>
            <w:tcW w:w="1587" w:type="dxa"/>
            <w:vAlign w:val="center"/>
          </w:tcPr>
          <w:p w:rsidR="00582CF7" w:rsidRDefault="00582CF7">
            <w:pPr>
              <w:pStyle w:val="ConsPlusNormal"/>
              <w:jc w:val="center"/>
            </w:pPr>
            <w:r>
              <w:t>Ц1-59-1..10</w:t>
            </w:r>
          </w:p>
        </w:tc>
        <w:tc>
          <w:tcPr>
            <w:tcW w:w="2891" w:type="dxa"/>
            <w:vAlign w:val="center"/>
          </w:tcPr>
          <w:p w:rsidR="00582CF7" w:rsidRDefault="00582CF7">
            <w:pPr>
              <w:pStyle w:val="ConsPlusNormal"/>
              <w:jc w:val="both"/>
            </w:pPr>
            <w:r>
              <w:t>Приморский край</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1,18</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1,57</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1,65</w:t>
            </w:r>
          </w:p>
        </w:tc>
        <w:tc>
          <w:tcPr>
            <w:tcW w:w="913" w:type="dxa"/>
            <w:vAlign w:val="center"/>
          </w:tcPr>
          <w:p w:rsidR="00582CF7" w:rsidRDefault="00582CF7">
            <w:pPr>
              <w:pStyle w:val="ConsPlusNormal"/>
              <w:jc w:val="center"/>
            </w:pPr>
            <w:r>
              <w:t>1,62</w:t>
            </w:r>
          </w:p>
        </w:tc>
      </w:tr>
      <w:tr w:rsidR="00582CF7">
        <w:tc>
          <w:tcPr>
            <w:tcW w:w="1587" w:type="dxa"/>
            <w:vAlign w:val="center"/>
          </w:tcPr>
          <w:p w:rsidR="00582CF7" w:rsidRDefault="00582CF7">
            <w:pPr>
              <w:pStyle w:val="ConsPlusNormal"/>
              <w:jc w:val="center"/>
            </w:pPr>
            <w:r>
              <w:t>Ц1-60-1..10</w:t>
            </w:r>
          </w:p>
        </w:tc>
        <w:tc>
          <w:tcPr>
            <w:tcW w:w="2891" w:type="dxa"/>
            <w:vAlign w:val="center"/>
          </w:tcPr>
          <w:p w:rsidR="00582CF7" w:rsidRDefault="00582CF7">
            <w:pPr>
              <w:pStyle w:val="ConsPlusNormal"/>
              <w:jc w:val="both"/>
            </w:pPr>
            <w:r>
              <w:t>Ставропольский край</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1,60</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1,67</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1,73</w:t>
            </w:r>
          </w:p>
        </w:tc>
        <w:tc>
          <w:tcPr>
            <w:tcW w:w="913" w:type="dxa"/>
            <w:vAlign w:val="center"/>
          </w:tcPr>
          <w:p w:rsidR="00582CF7" w:rsidRDefault="00582CF7">
            <w:pPr>
              <w:pStyle w:val="ConsPlusNormal"/>
              <w:jc w:val="center"/>
            </w:pPr>
            <w:r>
              <w:t>1,70</w:t>
            </w:r>
          </w:p>
        </w:tc>
      </w:tr>
      <w:tr w:rsidR="00582CF7">
        <w:tc>
          <w:tcPr>
            <w:tcW w:w="1587" w:type="dxa"/>
            <w:vAlign w:val="center"/>
          </w:tcPr>
          <w:p w:rsidR="00582CF7" w:rsidRDefault="00582CF7">
            <w:pPr>
              <w:pStyle w:val="ConsPlusNormal"/>
              <w:jc w:val="center"/>
            </w:pPr>
            <w:r>
              <w:t>Ц1-61-1..10</w:t>
            </w:r>
          </w:p>
        </w:tc>
        <w:tc>
          <w:tcPr>
            <w:tcW w:w="2891" w:type="dxa"/>
            <w:vAlign w:val="center"/>
          </w:tcPr>
          <w:p w:rsidR="00582CF7" w:rsidRDefault="00582CF7">
            <w:pPr>
              <w:pStyle w:val="ConsPlusNormal"/>
              <w:jc w:val="both"/>
            </w:pPr>
            <w:r>
              <w:t>Хабаровский край (1-я ценовая зона)</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1,54</w:t>
            </w:r>
          </w:p>
        </w:tc>
        <w:tc>
          <w:tcPr>
            <w:tcW w:w="912" w:type="dxa"/>
            <w:vAlign w:val="center"/>
          </w:tcPr>
          <w:p w:rsidR="00582CF7" w:rsidRDefault="00582CF7">
            <w:pPr>
              <w:pStyle w:val="ConsPlusNormal"/>
              <w:jc w:val="center"/>
            </w:pPr>
            <w:r>
              <w:t>1,53</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1,61</w:t>
            </w:r>
          </w:p>
        </w:tc>
        <w:tc>
          <w:tcPr>
            <w:tcW w:w="912" w:type="dxa"/>
            <w:vAlign w:val="center"/>
          </w:tcPr>
          <w:p w:rsidR="00582CF7" w:rsidRDefault="00582CF7">
            <w:pPr>
              <w:pStyle w:val="ConsPlusNormal"/>
              <w:jc w:val="center"/>
            </w:pPr>
            <w:r>
              <w:t>1,61</w:t>
            </w:r>
          </w:p>
        </w:tc>
        <w:tc>
          <w:tcPr>
            <w:tcW w:w="913" w:type="dxa"/>
            <w:vAlign w:val="center"/>
          </w:tcPr>
          <w:p w:rsidR="00582CF7" w:rsidRDefault="00582CF7">
            <w:pPr>
              <w:pStyle w:val="ConsPlusNormal"/>
              <w:jc w:val="center"/>
            </w:pPr>
            <w:r>
              <w:t>1,59</w:t>
            </w:r>
          </w:p>
        </w:tc>
      </w:tr>
      <w:tr w:rsidR="00582CF7">
        <w:tc>
          <w:tcPr>
            <w:tcW w:w="1587" w:type="dxa"/>
            <w:vAlign w:val="center"/>
          </w:tcPr>
          <w:p w:rsidR="00582CF7" w:rsidRDefault="00582CF7">
            <w:pPr>
              <w:pStyle w:val="ConsPlusNormal"/>
              <w:jc w:val="center"/>
            </w:pPr>
            <w:r>
              <w:t>Ц1-62-1..10</w:t>
            </w:r>
          </w:p>
        </w:tc>
        <w:tc>
          <w:tcPr>
            <w:tcW w:w="2891" w:type="dxa"/>
            <w:vAlign w:val="center"/>
          </w:tcPr>
          <w:p w:rsidR="00582CF7" w:rsidRDefault="00582CF7">
            <w:pPr>
              <w:pStyle w:val="ConsPlusNormal"/>
              <w:jc w:val="both"/>
            </w:pPr>
            <w:r>
              <w:t>Хабаровский край (2-я и 3-я ценовые зоны)</w:t>
            </w:r>
          </w:p>
        </w:tc>
        <w:tc>
          <w:tcPr>
            <w:tcW w:w="912" w:type="dxa"/>
            <w:vAlign w:val="center"/>
          </w:tcPr>
          <w:p w:rsidR="00582CF7" w:rsidRDefault="00582CF7">
            <w:pPr>
              <w:pStyle w:val="ConsPlusNormal"/>
              <w:jc w:val="center"/>
            </w:pPr>
            <w:r>
              <w:t>1,49</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1,19</w:t>
            </w:r>
          </w:p>
        </w:tc>
        <w:tc>
          <w:tcPr>
            <w:tcW w:w="912" w:type="dxa"/>
            <w:vAlign w:val="center"/>
          </w:tcPr>
          <w:p w:rsidR="00582CF7" w:rsidRDefault="00582CF7">
            <w:pPr>
              <w:pStyle w:val="ConsPlusNormal"/>
              <w:jc w:val="center"/>
            </w:pPr>
            <w:r>
              <w:t>1,53</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1,63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1,77</w:t>
            </w:r>
          </w:p>
        </w:tc>
        <w:tc>
          <w:tcPr>
            <w:tcW w:w="912" w:type="dxa"/>
            <w:vAlign w:val="center"/>
          </w:tcPr>
          <w:p w:rsidR="00582CF7" w:rsidRDefault="00582CF7">
            <w:pPr>
              <w:pStyle w:val="ConsPlusNormal"/>
              <w:jc w:val="center"/>
            </w:pPr>
            <w:r>
              <w:t>1,76</w:t>
            </w:r>
          </w:p>
        </w:tc>
        <w:tc>
          <w:tcPr>
            <w:tcW w:w="913" w:type="dxa"/>
            <w:vAlign w:val="center"/>
          </w:tcPr>
          <w:p w:rsidR="00582CF7" w:rsidRDefault="00582CF7">
            <w:pPr>
              <w:pStyle w:val="ConsPlusNormal"/>
              <w:jc w:val="center"/>
            </w:pPr>
            <w:r>
              <w:t>1,72</w:t>
            </w:r>
          </w:p>
        </w:tc>
      </w:tr>
      <w:tr w:rsidR="00582CF7">
        <w:tc>
          <w:tcPr>
            <w:tcW w:w="1587" w:type="dxa"/>
            <w:vAlign w:val="center"/>
          </w:tcPr>
          <w:p w:rsidR="00582CF7" w:rsidRDefault="00582CF7">
            <w:pPr>
              <w:pStyle w:val="ConsPlusNormal"/>
              <w:jc w:val="center"/>
            </w:pPr>
            <w:r>
              <w:t>Ц1-63-1..10</w:t>
            </w:r>
          </w:p>
        </w:tc>
        <w:tc>
          <w:tcPr>
            <w:tcW w:w="2891" w:type="dxa"/>
            <w:vAlign w:val="center"/>
          </w:tcPr>
          <w:p w:rsidR="00582CF7" w:rsidRDefault="00582CF7">
            <w:pPr>
              <w:pStyle w:val="ConsPlusNormal"/>
              <w:jc w:val="both"/>
            </w:pPr>
            <w:r>
              <w:t>Амурская область (1-я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1,77</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1,83</w:t>
            </w:r>
          </w:p>
        </w:tc>
        <w:tc>
          <w:tcPr>
            <w:tcW w:w="913" w:type="dxa"/>
            <w:vAlign w:val="center"/>
          </w:tcPr>
          <w:p w:rsidR="00582CF7" w:rsidRDefault="00582CF7">
            <w:pPr>
              <w:pStyle w:val="ConsPlusNormal"/>
              <w:jc w:val="center"/>
            </w:pPr>
            <w:r>
              <w:t>1,80</w:t>
            </w:r>
          </w:p>
        </w:tc>
      </w:tr>
      <w:tr w:rsidR="00582CF7">
        <w:tc>
          <w:tcPr>
            <w:tcW w:w="1587" w:type="dxa"/>
            <w:vAlign w:val="center"/>
          </w:tcPr>
          <w:p w:rsidR="00582CF7" w:rsidRDefault="00582CF7">
            <w:pPr>
              <w:pStyle w:val="ConsPlusNormal"/>
              <w:jc w:val="center"/>
            </w:pPr>
            <w:r>
              <w:t>Ц1-64-1..10</w:t>
            </w:r>
          </w:p>
        </w:tc>
        <w:tc>
          <w:tcPr>
            <w:tcW w:w="2891" w:type="dxa"/>
            <w:vAlign w:val="center"/>
          </w:tcPr>
          <w:p w:rsidR="00582CF7" w:rsidRDefault="00582CF7">
            <w:pPr>
              <w:pStyle w:val="ConsPlusNormal"/>
              <w:jc w:val="both"/>
            </w:pPr>
            <w:r>
              <w:t>Амурская область (2-я ценовая зона)</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1,67</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2,01</w:t>
            </w:r>
          </w:p>
        </w:tc>
        <w:tc>
          <w:tcPr>
            <w:tcW w:w="912" w:type="dxa"/>
            <w:vAlign w:val="center"/>
          </w:tcPr>
          <w:p w:rsidR="00582CF7" w:rsidRDefault="00582CF7">
            <w:pPr>
              <w:pStyle w:val="ConsPlusNormal"/>
              <w:jc w:val="center"/>
            </w:pPr>
            <w:r>
              <w:t>1,97</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2,20</w:t>
            </w:r>
          </w:p>
        </w:tc>
        <w:tc>
          <w:tcPr>
            <w:tcW w:w="912" w:type="dxa"/>
            <w:vAlign w:val="center"/>
          </w:tcPr>
          <w:p w:rsidR="00582CF7" w:rsidRDefault="00582CF7">
            <w:pPr>
              <w:pStyle w:val="ConsPlusNormal"/>
              <w:jc w:val="center"/>
            </w:pPr>
            <w:r>
              <w:t>2,19</w:t>
            </w:r>
          </w:p>
        </w:tc>
        <w:tc>
          <w:tcPr>
            <w:tcW w:w="913" w:type="dxa"/>
            <w:vAlign w:val="center"/>
          </w:tcPr>
          <w:p w:rsidR="00582CF7" w:rsidRDefault="00582CF7">
            <w:pPr>
              <w:pStyle w:val="ConsPlusNormal"/>
              <w:jc w:val="center"/>
            </w:pPr>
            <w:r>
              <w:t>2,09</w:t>
            </w:r>
          </w:p>
        </w:tc>
      </w:tr>
      <w:tr w:rsidR="00582CF7">
        <w:tc>
          <w:tcPr>
            <w:tcW w:w="1587" w:type="dxa"/>
            <w:vAlign w:val="center"/>
          </w:tcPr>
          <w:p w:rsidR="00582CF7" w:rsidRDefault="00582CF7">
            <w:pPr>
              <w:pStyle w:val="ConsPlusNormal"/>
              <w:jc w:val="center"/>
            </w:pPr>
            <w:r>
              <w:t>Ц1-65-1..10</w:t>
            </w:r>
          </w:p>
        </w:tc>
        <w:tc>
          <w:tcPr>
            <w:tcW w:w="2891" w:type="dxa"/>
            <w:vAlign w:val="center"/>
          </w:tcPr>
          <w:p w:rsidR="00582CF7" w:rsidRDefault="00582CF7">
            <w:pPr>
              <w:pStyle w:val="ConsPlusNormal"/>
              <w:jc w:val="both"/>
            </w:pPr>
            <w:r>
              <w:t>Архангельская область (1-я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Ц1-66-1..10</w:t>
            </w:r>
          </w:p>
        </w:tc>
        <w:tc>
          <w:tcPr>
            <w:tcW w:w="2891" w:type="dxa"/>
            <w:vAlign w:val="center"/>
          </w:tcPr>
          <w:p w:rsidR="00582CF7" w:rsidRDefault="00582CF7">
            <w:pPr>
              <w:pStyle w:val="ConsPlusNormal"/>
              <w:jc w:val="both"/>
            </w:pPr>
            <w:r>
              <w:t>Архангельская область (2-я ценовая зона)</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2,12</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2,39</w:t>
            </w:r>
          </w:p>
        </w:tc>
        <w:tc>
          <w:tcPr>
            <w:tcW w:w="912" w:type="dxa"/>
            <w:vAlign w:val="center"/>
          </w:tcPr>
          <w:p w:rsidR="00582CF7" w:rsidRDefault="00582CF7">
            <w:pPr>
              <w:pStyle w:val="ConsPlusNormal"/>
              <w:jc w:val="center"/>
            </w:pPr>
            <w:r>
              <w:t>2,37</w:t>
            </w:r>
          </w:p>
        </w:tc>
        <w:tc>
          <w:tcPr>
            <w:tcW w:w="913" w:type="dxa"/>
            <w:vAlign w:val="center"/>
          </w:tcPr>
          <w:p w:rsidR="00582CF7" w:rsidRDefault="00582CF7">
            <w:pPr>
              <w:pStyle w:val="ConsPlusNormal"/>
              <w:jc w:val="center"/>
            </w:pPr>
            <w:r>
              <w:t>2,26</w:t>
            </w:r>
          </w:p>
        </w:tc>
      </w:tr>
      <w:tr w:rsidR="00582CF7">
        <w:tc>
          <w:tcPr>
            <w:tcW w:w="1587" w:type="dxa"/>
            <w:vAlign w:val="center"/>
          </w:tcPr>
          <w:p w:rsidR="00582CF7" w:rsidRDefault="00582CF7">
            <w:pPr>
              <w:pStyle w:val="ConsPlusNormal"/>
              <w:jc w:val="center"/>
            </w:pPr>
            <w:r>
              <w:t>Ц1-67-1..10</w:t>
            </w:r>
          </w:p>
        </w:tc>
        <w:tc>
          <w:tcPr>
            <w:tcW w:w="2891" w:type="dxa"/>
            <w:vAlign w:val="center"/>
          </w:tcPr>
          <w:p w:rsidR="00582CF7" w:rsidRDefault="00582CF7">
            <w:pPr>
              <w:pStyle w:val="ConsPlusNormal"/>
              <w:jc w:val="both"/>
            </w:pPr>
            <w:r>
              <w:t>Астраханская область</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3"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jc w:val="center"/>
            </w:pPr>
            <w:r>
              <w:t>Ц1-68-1..10</w:t>
            </w:r>
          </w:p>
        </w:tc>
        <w:tc>
          <w:tcPr>
            <w:tcW w:w="2891" w:type="dxa"/>
            <w:vAlign w:val="center"/>
          </w:tcPr>
          <w:p w:rsidR="00582CF7" w:rsidRDefault="00582CF7">
            <w:pPr>
              <w:pStyle w:val="ConsPlusNormal"/>
              <w:jc w:val="both"/>
            </w:pPr>
            <w:r>
              <w:t>Белгородская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1,24</w:t>
            </w:r>
          </w:p>
        </w:tc>
      </w:tr>
      <w:tr w:rsidR="00582CF7">
        <w:tc>
          <w:tcPr>
            <w:tcW w:w="1587" w:type="dxa"/>
            <w:vAlign w:val="center"/>
          </w:tcPr>
          <w:p w:rsidR="00582CF7" w:rsidRDefault="00582CF7">
            <w:pPr>
              <w:pStyle w:val="ConsPlusNormal"/>
              <w:jc w:val="center"/>
            </w:pPr>
            <w:r>
              <w:t>Ц1-69-1..10</w:t>
            </w:r>
          </w:p>
        </w:tc>
        <w:tc>
          <w:tcPr>
            <w:tcW w:w="2891" w:type="dxa"/>
            <w:vAlign w:val="center"/>
          </w:tcPr>
          <w:p w:rsidR="00582CF7" w:rsidRDefault="00582CF7">
            <w:pPr>
              <w:pStyle w:val="ConsPlusNormal"/>
              <w:jc w:val="both"/>
            </w:pPr>
            <w:r>
              <w:t>Брянская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1,26</w:t>
            </w:r>
          </w:p>
        </w:tc>
      </w:tr>
      <w:tr w:rsidR="00582CF7">
        <w:tc>
          <w:tcPr>
            <w:tcW w:w="1587" w:type="dxa"/>
            <w:vAlign w:val="center"/>
          </w:tcPr>
          <w:p w:rsidR="00582CF7" w:rsidRDefault="00582CF7">
            <w:pPr>
              <w:pStyle w:val="ConsPlusNormal"/>
              <w:jc w:val="center"/>
            </w:pPr>
            <w:r>
              <w:t>Ц1-70-1..10</w:t>
            </w:r>
          </w:p>
        </w:tc>
        <w:tc>
          <w:tcPr>
            <w:tcW w:w="2891" w:type="dxa"/>
            <w:vAlign w:val="center"/>
          </w:tcPr>
          <w:p w:rsidR="00582CF7" w:rsidRDefault="00582CF7">
            <w:pPr>
              <w:pStyle w:val="ConsPlusNormal"/>
              <w:jc w:val="both"/>
            </w:pPr>
            <w:r>
              <w:t>Владимирская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1,26</w:t>
            </w:r>
          </w:p>
        </w:tc>
      </w:tr>
      <w:tr w:rsidR="00582CF7">
        <w:tc>
          <w:tcPr>
            <w:tcW w:w="1587" w:type="dxa"/>
            <w:vAlign w:val="center"/>
          </w:tcPr>
          <w:p w:rsidR="00582CF7" w:rsidRDefault="00582CF7">
            <w:pPr>
              <w:pStyle w:val="ConsPlusNormal"/>
              <w:jc w:val="center"/>
            </w:pPr>
            <w:r>
              <w:t>Ц1-71-1..10</w:t>
            </w:r>
          </w:p>
        </w:tc>
        <w:tc>
          <w:tcPr>
            <w:tcW w:w="2891" w:type="dxa"/>
            <w:vAlign w:val="center"/>
          </w:tcPr>
          <w:p w:rsidR="00582CF7" w:rsidRDefault="00582CF7">
            <w:pPr>
              <w:pStyle w:val="ConsPlusNormal"/>
              <w:jc w:val="both"/>
            </w:pPr>
            <w:r>
              <w:t>Волгоградская область</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3"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jc w:val="center"/>
            </w:pPr>
            <w:r>
              <w:t>Ц1-72-1..10</w:t>
            </w:r>
          </w:p>
        </w:tc>
        <w:tc>
          <w:tcPr>
            <w:tcW w:w="2891" w:type="dxa"/>
            <w:vAlign w:val="center"/>
          </w:tcPr>
          <w:p w:rsidR="00582CF7" w:rsidRDefault="00582CF7">
            <w:pPr>
              <w:pStyle w:val="ConsPlusNormal"/>
              <w:jc w:val="both"/>
            </w:pPr>
            <w:r>
              <w:t>Вологодская область</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Ц1-73-1..10</w:t>
            </w:r>
          </w:p>
        </w:tc>
        <w:tc>
          <w:tcPr>
            <w:tcW w:w="2891" w:type="dxa"/>
            <w:vAlign w:val="center"/>
          </w:tcPr>
          <w:p w:rsidR="00582CF7" w:rsidRDefault="00582CF7">
            <w:pPr>
              <w:pStyle w:val="ConsPlusNormal"/>
              <w:jc w:val="both"/>
            </w:pPr>
            <w:r>
              <w:t>Воронежская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1,24</w:t>
            </w:r>
          </w:p>
        </w:tc>
      </w:tr>
      <w:tr w:rsidR="00582CF7">
        <w:tc>
          <w:tcPr>
            <w:tcW w:w="1587" w:type="dxa"/>
            <w:vAlign w:val="center"/>
          </w:tcPr>
          <w:p w:rsidR="00582CF7" w:rsidRDefault="00582CF7">
            <w:pPr>
              <w:pStyle w:val="ConsPlusNormal"/>
              <w:jc w:val="center"/>
            </w:pPr>
            <w:r>
              <w:t>Ц1-74-1..10</w:t>
            </w:r>
          </w:p>
        </w:tc>
        <w:tc>
          <w:tcPr>
            <w:tcW w:w="2891" w:type="dxa"/>
            <w:vAlign w:val="center"/>
          </w:tcPr>
          <w:p w:rsidR="00582CF7" w:rsidRDefault="00582CF7">
            <w:pPr>
              <w:pStyle w:val="ConsPlusNormal"/>
              <w:jc w:val="both"/>
            </w:pPr>
            <w:r>
              <w:t>Ивановская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Ц1-75-1..10</w:t>
            </w:r>
          </w:p>
        </w:tc>
        <w:tc>
          <w:tcPr>
            <w:tcW w:w="2891" w:type="dxa"/>
            <w:vAlign w:val="center"/>
          </w:tcPr>
          <w:p w:rsidR="00582CF7" w:rsidRDefault="00582CF7">
            <w:pPr>
              <w:pStyle w:val="ConsPlusNormal"/>
              <w:jc w:val="both"/>
            </w:pPr>
            <w:r>
              <w:t>Иркутская область (1-я ценовая зона)</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1,75</w:t>
            </w:r>
          </w:p>
        </w:tc>
      </w:tr>
      <w:tr w:rsidR="00582CF7">
        <w:tc>
          <w:tcPr>
            <w:tcW w:w="1587" w:type="dxa"/>
            <w:vAlign w:val="center"/>
          </w:tcPr>
          <w:p w:rsidR="00582CF7" w:rsidRDefault="00582CF7">
            <w:pPr>
              <w:pStyle w:val="ConsPlusNormal"/>
              <w:jc w:val="center"/>
            </w:pPr>
            <w:r>
              <w:t>Ц1-76-1..10</w:t>
            </w:r>
          </w:p>
        </w:tc>
        <w:tc>
          <w:tcPr>
            <w:tcW w:w="2891" w:type="dxa"/>
            <w:vAlign w:val="center"/>
          </w:tcPr>
          <w:p w:rsidR="00582CF7" w:rsidRDefault="00582CF7">
            <w:pPr>
              <w:pStyle w:val="ConsPlusNormal"/>
              <w:jc w:val="both"/>
            </w:pPr>
            <w:r>
              <w:t>Иркутская область (2-я ценовая зона)</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1,75</w:t>
            </w:r>
          </w:p>
        </w:tc>
      </w:tr>
      <w:tr w:rsidR="00582CF7">
        <w:tc>
          <w:tcPr>
            <w:tcW w:w="1587" w:type="dxa"/>
            <w:vAlign w:val="center"/>
          </w:tcPr>
          <w:p w:rsidR="00582CF7" w:rsidRDefault="00582CF7">
            <w:pPr>
              <w:pStyle w:val="ConsPlusNormal"/>
              <w:jc w:val="center"/>
            </w:pPr>
            <w:r>
              <w:t>Ц1-77-1..10</w:t>
            </w:r>
          </w:p>
        </w:tc>
        <w:tc>
          <w:tcPr>
            <w:tcW w:w="2891" w:type="dxa"/>
            <w:vAlign w:val="center"/>
          </w:tcPr>
          <w:p w:rsidR="00582CF7" w:rsidRDefault="00582CF7">
            <w:pPr>
              <w:pStyle w:val="ConsPlusNormal"/>
              <w:jc w:val="both"/>
            </w:pPr>
            <w:r>
              <w:t>Иркутская область (3-я ценовая зона)</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1,67</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1,99</w:t>
            </w:r>
          </w:p>
        </w:tc>
        <w:tc>
          <w:tcPr>
            <w:tcW w:w="912" w:type="dxa"/>
            <w:vAlign w:val="center"/>
          </w:tcPr>
          <w:p w:rsidR="00582CF7" w:rsidRDefault="00582CF7">
            <w:pPr>
              <w:pStyle w:val="ConsPlusNormal"/>
              <w:jc w:val="center"/>
            </w:pPr>
            <w:r>
              <w:t>2,01</w:t>
            </w:r>
          </w:p>
        </w:tc>
        <w:tc>
          <w:tcPr>
            <w:tcW w:w="912" w:type="dxa"/>
            <w:vAlign w:val="center"/>
          </w:tcPr>
          <w:p w:rsidR="00582CF7" w:rsidRDefault="00582CF7">
            <w:pPr>
              <w:pStyle w:val="ConsPlusNormal"/>
              <w:jc w:val="center"/>
            </w:pPr>
            <w:r>
              <w:t>2,26</w:t>
            </w:r>
          </w:p>
        </w:tc>
        <w:tc>
          <w:tcPr>
            <w:tcW w:w="912" w:type="dxa"/>
            <w:vAlign w:val="center"/>
          </w:tcPr>
          <w:p w:rsidR="00582CF7" w:rsidRDefault="00582CF7">
            <w:pPr>
              <w:pStyle w:val="ConsPlusNormal"/>
              <w:jc w:val="center"/>
            </w:pPr>
            <w:r>
              <w:t>2,24</w:t>
            </w:r>
          </w:p>
        </w:tc>
        <w:tc>
          <w:tcPr>
            <w:tcW w:w="913" w:type="dxa"/>
            <w:vAlign w:val="center"/>
          </w:tcPr>
          <w:p w:rsidR="00582CF7" w:rsidRDefault="00582CF7">
            <w:pPr>
              <w:pStyle w:val="ConsPlusNormal"/>
              <w:jc w:val="center"/>
            </w:pPr>
            <w:r>
              <w:t>2,12</w:t>
            </w:r>
          </w:p>
        </w:tc>
      </w:tr>
      <w:tr w:rsidR="00582CF7">
        <w:tc>
          <w:tcPr>
            <w:tcW w:w="1587" w:type="dxa"/>
            <w:vAlign w:val="center"/>
          </w:tcPr>
          <w:p w:rsidR="00582CF7" w:rsidRDefault="00582CF7">
            <w:pPr>
              <w:pStyle w:val="ConsPlusNormal"/>
              <w:jc w:val="center"/>
            </w:pPr>
            <w:r>
              <w:t>Ц1-78-1..10</w:t>
            </w:r>
          </w:p>
        </w:tc>
        <w:tc>
          <w:tcPr>
            <w:tcW w:w="2891" w:type="dxa"/>
            <w:vAlign w:val="center"/>
          </w:tcPr>
          <w:p w:rsidR="00582CF7" w:rsidRDefault="00582CF7">
            <w:pPr>
              <w:pStyle w:val="ConsPlusNormal"/>
              <w:jc w:val="both"/>
            </w:pPr>
            <w:r>
              <w:t>Иркутская область (4-я ценовая зона)</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2,17</w:t>
            </w:r>
          </w:p>
        </w:tc>
        <w:tc>
          <w:tcPr>
            <w:tcW w:w="912" w:type="dxa"/>
            <w:vAlign w:val="center"/>
          </w:tcPr>
          <w:p w:rsidR="00582CF7" w:rsidRDefault="00582CF7">
            <w:pPr>
              <w:pStyle w:val="ConsPlusNormal"/>
              <w:jc w:val="center"/>
            </w:pPr>
            <w:r>
              <w:t>2,13</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2,47</w:t>
            </w:r>
          </w:p>
        </w:tc>
        <w:tc>
          <w:tcPr>
            <w:tcW w:w="912" w:type="dxa"/>
            <w:vAlign w:val="center"/>
          </w:tcPr>
          <w:p w:rsidR="00582CF7" w:rsidRDefault="00582CF7">
            <w:pPr>
              <w:pStyle w:val="ConsPlusNormal"/>
              <w:jc w:val="center"/>
            </w:pPr>
            <w:r>
              <w:t>2,44</w:t>
            </w:r>
          </w:p>
        </w:tc>
        <w:tc>
          <w:tcPr>
            <w:tcW w:w="913" w:type="dxa"/>
            <w:vAlign w:val="center"/>
          </w:tcPr>
          <w:p w:rsidR="00582CF7" w:rsidRDefault="00582CF7">
            <w:pPr>
              <w:pStyle w:val="ConsPlusNormal"/>
              <w:jc w:val="center"/>
            </w:pPr>
            <w:r>
              <w:t>2,30</w:t>
            </w:r>
          </w:p>
        </w:tc>
      </w:tr>
      <w:tr w:rsidR="00582CF7">
        <w:tc>
          <w:tcPr>
            <w:tcW w:w="1587" w:type="dxa"/>
            <w:vAlign w:val="center"/>
          </w:tcPr>
          <w:p w:rsidR="00582CF7" w:rsidRDefault="00582CF7">
            <w:pPr>
              <w:pStyle w:val="ConsPlusNormal"/>
              <w:jc w:val="center"/>
            </w:pPr>
            <w:r>
              <w:t>Ц1-79-1..10</w:t>
            </w:r>
          </w:p>
        </w:tc>
        <w:tc>
          <w:tcPr>
            <w:tcW w:w="2891" w:type="dxa"/>
            <w:vAlign w:val="center"/>
          </w:tcPr>
          <w:p w:rsidR="00582CF7" w:rsidRDefault="00582CF7">
            <w:pPr>
              <w:pStyle w:val="ConsPlusNormal"/>
              <w:jc w:val="both"/>
            </w:pPr>
            <w:r>
              <w:t>Иркутская область (5-я ценовая зона)</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2,19</w:t>
            </w:r>
          </w:p>
        </w:tc>
        <w:tc>
          <w:tcPr>
            <w:tcW w:w="912" w:type="dxa"/>
            <w:vAlign w:val="center"/>
          </w:tcPr>
          <w:p w:rsidR="00582CF7" w:rsidRDefault="00582CF7">
            <w:pPr>
              <w:pStyle w:val="ConsPlusNormal"/>
              <w:jc w:val="center"/>
            </w:pPr>
            <w:r>
              <w:t>2,15</w:t>
            </w:r>
          </w:p>
        </w:tc>
        <w:tc>
          <w:tcPr>
            <w:tcW w:w="912" w:type="dxa"/>
            <w:vAlign w:val="center"/>
          </w:tcPr>
          <w:p w:rsidR="00582CF7" w:rsidRDefault="00582CF7">
            <w:pPr>
              <w:pStyle w:val="ConsPlusNormal"/>
              <w:jc w:val="center"/>
            </w:pPr>
            <w:r>
              <w:t>2,19</w:t>
            </w:r>
          </w:p>
        </w:tc>
        <w:tc>
          <w:tcPr>
            <w:tcW w:w="912" w:type="dxa"/>
            <w:vAlign w:val="center"/>
          </w:tcPr>
          <w:p w:rsidR="00582CF7" w:rsidRDefault="00582CF7">
            <w:pPr>
              <w:pStyle w:val="ConsPlusNormal"/>
              <w:jc w:val="center"/>
            </w:pPr>
            <w:r>
              <w:t>2,47</w:t>
            </w:r>
          </w:p>
        </w:tc>
        <w:tc>
          <w:tcPr>
            <w:tcW w:w="912" w:type="dxa"/>
            <w:vAlign w:val="center"/>
          </w:tcPr>
          <w:p w:rsidR="00582CF7" w:rsidRDefault="00582CF7">
            <w:pPr>
              <w:pStyle w:val="ConsPlusNormal"/>
              <w:jc w:val="center"/>
            </w:pPr>
            <w:r>
              <w:t>2,45</w:t>
            </w:r>
          </w:p>
        </w:tc>
        <w:tc>
          <w:tcPr>
            <w:tcW w:w="913" w:type="dxa"/>
            <w:vAlign w:val="center"/>
          </w:tcPr>
          <w:p w:rsidR="00582CF7" w:rsidRDefault="00582CF7">
            <w:pPr>
              <w:pStyle w:val="ConsPlusNormal"/>
              <w:jc w:val="center"/>
            </w:pPr>
            <w:r>
              <w:t>2,31</w:t>
            </w:r>
          </w:p>
        </w:tc>
      </w:tr>
      <w:tr w:rsidR="00582CF7">
        <w:tc>
          <w:tcPr>
            <w:tcW w:w="1587" w:type="dxa"/>
            <w:vAlign w:val="center"/>
          </w:tcPr>
          <w:p w:rsidR="00582CF7" w:rsidRDefault="00582CF7">
            <w:pPr>
              <w:pStyle w:val="ConsPlusNormal"/>
              <w:jc w:val="center"/>
            </w:pPr>
            <w:r>
              <w:t>Ц1-80-1..10</w:t>
            </w:r>
          </w:p>
        </w:tc>
        <w:tc>
          <w:tcPr>
            <w:tcW w:w="2891" w:type="dxa"/>
            <w:vAlign w:val="center"/>
          </w:tcPr>
          <w:p w:rsidR="00582CF7" w:rsidRDefault="00582CF7">
            <w:pPr>
              <w:pStyle w:val="ConsPlusNormal"/>
              <w:jc w:val="both"/>
            </w:pPr>
            <w:r>
              <w:t>Иркутская область (6-я ценовая зона)</w:t>
            </w:r>
          </w:p>
        </w:tc>
        <w:tc>
          <w:tcPr>
            <w:tcW w:w="912" w:type="dxa"/>
            <w:vAlign w:val="center"/>
          </w:tcPr>
          <w:p w:rsidR="00582CF7" w:rsidRDefault="00582CF7">
            <w:pPr>
              <w:pStyle w:val="ConsPlusNormal"/>
              <w:jc w:val="center"/>
            </w:pPr>
            <w:r>
              <w:t>1,91</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1,28</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2,37</w:t>
            </w:r>
          </w:p>
        </w:tc>
        <w:tc>
          <w:tcPr>
            <w:tcW w:w="912" w:type="dxa"/>
            <w:vAlign w:val="center"/>
          </w:tcPr>
          <w:p w:rsidR="00582CF7" w:rsidRDefault="00582CF7">
            <w:pPr>
              <w:pStyle w:val="ConsPlusNormal"/>
              <w:jc w:val="center"/>
            </w:pPr>
            <w:r>
              <w:t>2,32</w:t>
            </w:r>
          </w:p>
        </w:tc>
        <w:tc>
          <w:tcPr>
            <w:tcW w:w="912" w:type="dxa"/>
            <w:vAlign w:val="center"/>
          </w:tcPr>
          <w:p w:rsidR="00582CF7" w:rsidRDefault="00582CF7">
            <w:pPr>
              <w:pStyle w:val="ConsPlusNormal"/>
              <w:jc w:val="center"/>
            </w:pPr>
            <w:r>
              <w:t>2,38</w:t>
            </w:r>
          </w:p>
        </w:tc>
        <w:tc>
          <w:tcPr>
            <w:tcW w:w="912" w:type="dxa"/>
            <w:vAlign w:val="center"/>
          </w:tcPr>
          <w:p w:rsidR="00582CF7" w:rsidRDefault="00582CF7">
            <w:pPr>
              <w:pStyle w:val="ConsPlusNormal"/>
              <w:jc w:val="center"/>
            </w:pPr>
            <w:r>
              <w:t>2,71</w:t>
            </w:r>
          </w:p>
        </w:tc>
        <w:tc>
          <w:tcPr>
            <w:tcW w:w="912" w:type="dxa"/>
            <w:vAlign w:val="center"/>
          </w:tcPr>
          <w:p w:rsidR="00582CF7" w:rsidRDefault="00582CF7">
            <w:pPr>
              <w:pStyle w:val="ConsPlusNormal"/>
              <w:jc w:val="center"/>
            </w:pPr>
            <w:r>
              <w:t>2,69</w:t>
            </w:r>
          </w:p>
        </w:tc>
        <w:tc>
          <w:tcPr>
            <w:tcW w:w="913" w:type="dxa"/>
            <w:vAlign w:val="center"/>
          </w:tcPr>
          <w:p w:rsidR="00582CF7" w:rsidRDefault="00582CF7">
            <w:pPr>
              <w:pStyle w:val="ConsPlusNormal"/>
              <w:jc w:val="center"/>
            </w:pPr>
            <w:r>
              <w:t>2,52</w:t>
            </w:r>
          </w:p>
        </w:tc>
      </w:tr>
      <w:tr w:rsidR="00582CF7">
        <w:tc>
          <w:tcPr>
            <w:tcW w:w="1587" w:type="dxa"/>
            <w:vAlign w:val="center"/>
          </w:tcPr>
          <w:p w:rsidR="00582CF7" w:rsidRDefault="00582CF7">
            <w:pPr>
              <w:pStyle w:val="ConsPlusNormal"/>
              <w:jc w:val="center"/>
            </w:pPr>
            <w:r>
              <w:t>Ц1-81-1..10</w:t>
            </w:r>
          </w:p>
        </w:tc>
        <w:tc>
          <w:tcPr>
            <w:tcW w:w="2891" w:type="dxa"/>
            <w:vAlign w:val="center"/>
          </w:tcPr>
          <w:p w:rsidR="00582CF7" w:rsidRDefault="00582CF7">
            <w:pPr>
              <w:pStyle w:val="ConsPlusNormal"/>
              <w:jc w:val="both"/>
            </w:pPr>
            <w:r>
              <w:t>Калининградская область</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1,27</w:t>
            </w:r>
          </w:p>
        </w:tc>
        <w:tc>
          <w:tcPr>
            <w:tcW w:w="913" w:type="dxa"/>
            <w:vAlign w:val="center"/>
          </w:tcPr>
          <w:p w:rsidR="00582CF7" w:rsidRDefault="00582CF7">
            <w:pPr>
              <w:pStyle w:val="ConsPlusNormal"/>
              <w:jc w:val="center"/>
            </w:pPr>
            <w:r>
              <w:t>1,27</w:t>
            </w:r>
          </w:p>
        </w:tc>
      </w:tr>
      <w:tr w:rsidR="00582CF7">
        <w:tc>
          <w:tcPr>
            <w:tcW w:w="1587" w:type="dxa"/>
            <w:vAlign w:val="center"/>
          </w:tcPr>
          <w:p w:rsidR="00582CF7" w:rsidRDefault="00582CF7">
            <w:pPr>
              <w:pStyle w:val="ConsPlusNormal"/>
              <w:jc w:val="center"/>
            </w:pPr>
            <w:r>
              <w:t>Ц1-82-1..10</w:t>
            </w:r>
          </w:p>
        </w:tc>
        <w:tc>
          <w:tcPr>
            <w:tcW w:w="2891" w:type="dxa"/>
            <w:vAlign w:val="center"/>
          </w:tcPr>
          <w:p w:rsidR="00582CF7" w:rsidRDefault="00582CF7">
            <w:pPr>
              <w:pStyle w:val="ConsPlusNormal"/>
              <w:jc w:val="both"/>
            </w:pPr>
            <w:r>
              <w:t>Калужская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jc w:val="center"/>
            </w:pPr>
            <w:r>
              <w:t>Ц1-83-1..10</w:t>
            </w:r>
          </w:p>
        </w:tc>
        <w:tc>
          <w:tcPr>
            <w:tcW w:w="2891" w:type="dxa"/>
            <w:vAlign w:val="center"/>
          </w:tcPr>
          <w:p w:rsidR="00582CF7" w:rsidRDefault="00582CF7">
            <w:pPr>
              <w:pStyle w:val="ConsPlusNormal"/>
              <w:jc w:val="both"/>
            </w:pPr>
            <w:r>
              <w:t>Камчатский край</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1,65</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1,89</w:t>
            </w:r>
          </w:p>
        </w:tc>
        <w:tc>
          <w:tcPr>
            <w:tcW w:w="913" w:type="dxa"/>
            <w:vAlign w:val="center"/>
          </w:tcPr>
          <w:p w:rsidR="00582CF7" w:rsidRDefault="00582CF7">
            <w:pPr>
              <w:pStyle w:val="ConsPlusNormal"/>
              <w:jc w:val="center"/>
            </w:pPr>
            <w:r>
              <w:t>1,87</w:t>
            </w:r>
          </w:p>
        </w:tc>
      </w:tr>
      <w:tr w:rsidR="00582CF7">
        <w:tc>
          <w:tcPr>
            <w:tcW w:w="1587" w:type="dxa"/>
            <w:vAlign w:val="center"/>
          </w:tcPr>
          <w:p w:rsidR="00582CF7" w:rsidRDefault="00582CF7">
            <w:pPr>
              <w:pStyle w:val="ConsPlusNormal"/>
              <w:jc w:val="center"/>
            </w:pPr>
            <w:r>
              <w:t>Ц1-84-1..10</w:t>
            </w:r>
          </w:p>
        </w:tc>
        <w:tc>
          <w:tcPr>
            <w:tcW w:w="2891" w:type="dxa"/>
            <w:vAlign w:val="center"/>
          </w:tcPr>
          <w:p w:rsidR="00582CF7" w:rsidRDefault="00582CF7">
            <w:pPr>
              <w:pStyle w:val="ConsPlusNormal"/>
              <w:jc w:val="both"/>
            </w:pPr>
            <w:r>
              <w:t>Кемеровская область - Кузбасс</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1,41</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1,53</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1,63</w:t>
            </w:r>
          </w:p>
        </w:tc>
        <w:tc>
          <w:tcPr>
            <w:tcW w:w="913" w:type="dxa"/>
            <w:vAlign w:val="center"/>
          </w:tcPr>
          <w:p w:rsidR="00582CF7" w:rsidRDefault="00582CF7">
            <w:pPr>
              <w:pStyle w:val="ConsPlusNormal"/>
              <w:jc w:val="center"/>
            </w:pPr>
            <w:r>
              <w:t>1,59</w:t>
            </w:r>
          </w:p>
        </w:tc>
      </w:tr>
      <w:tr w:rsidR="00582CF7">
        <w:tc>
          <w:tcPr>
            <w:tcW w:w="1587" w:type="dxa"/>
            <w:vAlign w:val="center"/>
          </w:tcPr>
          <w:p w:rsidR="00582CF7" w:rsidRDefault="00582CF7">
            <w:pPr>
              <w:pStyle w:val="ConsPlusNormal"/>
              <w:jc w:val="center"/>
            </w:pPr>
            <w:r>
              <w:t>Ц1-85-1..10</w:t>
            </w:r>
          </w:p>
        </w:tc>
        <w:tc>
          <w:tcPr>
            <w:tcW w:w="2891" w:type="dxa"/>
            <w:vAlign w:val="center"/>
          </w:tcPr>
          <w:p w:rsidR="00582CF7" w:rsidRDefault="00582CF7">
            <w:pPr>
              <w:pStyle w:val="ConsPlusNormal"/>
              <w:jc w:val="both"/>
            </w:pPr>
            <w:r>
              <w:t>Кировская область</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Ц1-86-1..10</w:t>
            </w:r>
          </w:p>
        </w:tc>
        <w:tc>
          <w:tcPr>
            <w:tcW w:w="2891" w:type="dxa"/>
            <w:vAlign w:val="center"/>
          </w:tcPr>
          <w:p w:rsidR="00582CF7" w:rsidRDefault="00582CF7">
            <w:pPr>
              <w:pStyle w:val="ConsPlusNormal"/>
              <w:jc w:val="both"/>
            </w:pPr>
            <w:r>
              <w:t>Костромская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1,24</w:t>
            </w:r>
          </w:p>
        </w:tc>
      </w:tr>
      <w:tr w:rsidR="00582CF7">
        <w:tc>
          <w:tcPr>
            <w:tcW w:w="1587" w:type="dxa"/>
            <w:vAlign w:val="center"/>
          </w:tcPr>
          <w:p w:rsidR="00582CF7" w:rsidRDefault="00582CF7">
            <w:pPr>
              <w:pStyle w:val="ConsPlusNormal"/>
              <w:jc w:val="center"/>
            </w:pPr>
            <w:r>
              <w:t>Ц1-87-1..10</w:t>
            </w:r>
          </w:p>
        </w:tc>
        <w:tc>
          <w:tcPr>
            <w:tcW w:w="2891" w:type="dxa"/>
            <w:vAlign w:val="center"/>
          </w:tcPr>
          <w:p w:rsidR="00582CF7" w:rsidRDefault="00582CF7">
            <w:pPr>
              <w:pStyle w:val="ConsPlusNormal"/>
              <w:jc w:val="both"/>
            </w:pPr>
            <w:r>
              <w:t>Курганская область</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1,14</w:t>
            </w:r>
          </w:p>
        </w:tc>
        <w:tc>
          <w:tcPr>
            <w:tcW w:w="912" w:type="dxa"/>
            <w:vAlign w:val="center"/>
          </w:tcPr>
          <w:p w:rsidR="00582CF7" w:rsidRDefault="00582CF7">
            <w:pPr>
              <w:pStyle w:val="ConsPlusNormal"/>
              <w:jc w:val="center"/>
            </w:pPr>
            <w:r>
              <w:t>1,18</w:t>
            </w:r>
          </w:p>
        </w:tc>
        <w:tc>
          <w:tcPr>
            <w:tcW w:w="912" w:type="dxa"/>
            <w:vAlign w:val="center"/>
          </w:tcPr>
          <w:p w:rsidR="00582CF7" w:rsidRDefault="00582CF7">
            <w:pPr>
              <w:pStyle w:val="ConsPlusNormal"/>
              <w:jc w:val="center"/>
            </w:pPr>
            <w:r>
              <w:t>1,17</w:t>
            </w:r>
          </w:p>
        </w:tc>
        <w:tc>
          <w:tcPr>
            <w:tcW w:w="913" w:type="dxa"/>
            <w:vAlign w:val="center"/>
          </w:tcPr>
          <w:p w:rsidR="00582CF7" w:rsidRDefault="00582CF7">
            <w:pPr>
              <w:pStyle w:val="ConsPlusNormal"/>
              <w:jc w:val="center"/>
            </w:pPr>
            <w:r>
              <w:t>1,15</w:t>
            </w:r>
          </w:p>
        </w:tc>
      </w:tr>
      <w:tr w:rsidR="00582CF7">
        <w:tc>
          <w:tcPr>
            <w:tcW w:w="1587" w:type="dxa"/>
            <w:vAlign w:val="center"/>
          </w:tcPr>
          <w:p w:rsidR="00582CF7" w:rsidRDefault="00582CF7">
            <w:pPr>
              <w:pStyle w:val="ConsPlusNormal"/>
              <w:jc w:val="center"/>
            </w:pPr>
            <w:r>
              <w:t>Ц1-88-1..10</w:t>
            </w:r>
          </w:p>
        </w:tc>
        <w:tc>
          <w:tcPr>
            <w:tcW w:w="2891" w:type="dxa"/>
            <w:vAlign w:val="center"/>
          </w:tcPr>
          <w:p w:rsidR="00582CF7" w:rsidRDefault="00582CF7">
            <w:pPr>
              <w:pStyle w:val="ConsPlusNormal"/>
              <w:jc w:val="both"/>
            </w:pPr>
            <w:r>
              <w:t>Курская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jc w:val="center"/>
            </w:pPr>
            <w:r>
              <w:t>Ц1-89-1..10</w:t>
            </w:r>
          </w:p>
        </w:tc>
        <w:tc>
          <w:tcPr>
            <w:tcW w:w="2891" w:type="dxa"/>
            <w:vAlign w:val="center"/>
          </w:tcPr>
          <w:p w:rsidR="00582CF7" w:rsidRDefault="00582CF7">
            <w:pPr>
              <w:pStyle w:val="ConsPlusNormal"/>
              <w:jc w:val="both"/>
            </w:pPr>
            <w:r>
              <w:t>Ленинградская область</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Ц1-90-1..10</w:t>
            </w:r>
          </w:p>
        </w:tc>
        <w:tc>
          <w:tcPr>
            <w:tcW w:w="2891" w:type="dxa"/>
            <w:vAlign w:val="center"/>
          </w:tcPr>
          <w:p w:rsidR="00582CF7" w:rsidRDefault="00582CF7">
            <w:pPr>
              <w:pStyle w:val="ConsPlusNormal"/>
              <w:jc w:val="both"/>
            </w:pPr>
            <w:r>
              <w:t>город федерального значения Санкт-Петербург</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1,61</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1,61</w:t>
            </w:r>
          </w:p>
        </w:tc>
        <w:tc>
          <w:tcPr>
            <w:tcW w:w="912" w:type="dxa"/>
            <w:vAlign w:val="center"/>
          </w:tcPr>
          <w:p w:rsidR="00582CF7" w:rsidRDefault="00582CF7">
            <w:pPr>
              <w:pStyle w:val="ConsPlusNormal"/>
              <w:jc w:val="center"/>
            </w:pPr>
            <w:r>
              <w:t>1,95</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1,94</w:t>
            </w:r>
          </w:p>
        </w:tc>
        <w:tc>
          <w:tcPr>
            <w:tcW w:w="912" w:type="dxa"/>
            <w:vAlign w:val="center"/>
          </w:tcPr>
          <w:p w:rsidR="00582CF7" w:rsidRDefault="00582CF7">
            <w:pPr>
              <w:pStyle w:val="ConsPlusNormal"/>
              <w:jc w:val="center"/>
            </w:pPr>
            <w:r>
              <w:t>2,16</w:t>
            </w:r>
          </w:p>
        </w:tc>
        <w:tc>
          <w:tcPr>
            <w:tcW w:w="912" w:type="dxa"/>
            <w:vAlign w:val="center"/>
          </w:tcPr>
          <w:p w:rsidR="00582CF7" w:rsidRDefault="00582CF7">
            <w:pPr>
              <w:pStyle w:val="ConsPlusNormal"/>
              <w:jc w:val="center"/>
            </w:pPr>
            <w:r>
              <w:t>2,15</w:t>
            </w:r>
          </w:p>
        </w:tc>
        <w:tc>
          <w:tcPr>
            <w:tcW w:w="913" w:type="dxa"/>
            <w:vAlign w:val="center"/>
          </w:tcPr>
          <w:p w:rsidR="00582CF7" w:rsidRDefault="00582CF7">
            <w:pPr>
              <w:pStyle w:val="ConsPlusNormal"/>
              <w:jc w:val="center"/>
            </w:pPr>
            <w:r>
              <w:t>2,04</w:t>
            </w:r>
          </w:p>
        </w:tc>
      </w:tr>
      <w:tr w:rsidR="00582CF7">
        <w:tc>
          <w:tcPr>
            <w:tcW w:w="1587" w:type="dxa"/>
            <w:vAlign w:val="center"/>
          </w:tcPr>
          <w:p w:rsidR="00582CF7" w:rsidRDefault="00582CF7">
            <w:pPr>
              <w:pStyle w:val="ConsPlusNormal"/>
              <w:jc w:val="center"/>
            </w:pPr>
            <w:r>
              <w:t>Ц1-91-1..10</w:t>
            </w:r>
          </w:p>
        </w:tc>
        <w:tc>
          <w:tcPr>
            <w:tcW w:w="2891" w:type="dxa"/>
            <w:vAlign w:val="center"/>
          </w:tcPr>
          <w:p w:rsidR="00582CF7" w:rsidRDefault="00582CF7">
            <w:pPr>
              <w:pStyle w:val="ConsPlusNormal"/>
              <w:jc w:val="both"/>
            </w:pPr>
            <w:r>
              <w:t>Липецкая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jc w:val="center"/>
            </w:pPr>
            <w:r>
              <w:t>Ц1-92-1..10</w:t>
            </w:r>
          </w:p>
        </w:tc>
        <w:tc>
          <w:tcPr>
            <w:tcW w:w="2891" w:type="dxa"/>
            <w:vAlign w:val="center"/>
          </w:tcPr>
          <w:p w:rsidR="00582CF7" w:rsidRDefault="00582CF7">
            <w:pPr>
              <w:pStyle w:val="ConsPlusNormal"/>
              <w:jc w:val="both"/>
            </w:pPr>
            <w:r>
              <w:t>Магаданская область (1-я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1,77</w:t>
            </w:r>
          </w:p>
        </w:tc>
      </w:tr>
      <w:tr w:rsidR="00582CF7">
        <w:tc>
          <w:tcPr>
            <w:tcW w:w="1587" w:type="dxa"/>
            <w:vAlign w:val="center"/>
          </w:tcPr>
          <w:p w:rsidR="00582CF7" w:rsidRDefault="00582CF7">
            <w:pPr>
              <w:pStyle w:val="ConsPlusNormal"/>
              <w:jc w:val="center"/>
            </w:pPr>
            <w:r>
              <w:t>Ц1-93-1..10</w:t>
            </w:r>
          </w:p>
        </w:tc>
        <w:tc>
          <w:tcPr>
            <w:tcW w:w="2891" w:type="dxa"/>
            <w:vAlign w:val="center"/>
          </w:tcPr>
          <w:p w:rsidR="00582CF7" w:rsidRDefault="00582CF7">
            <w:pPr>
              <w:pStyle w:val="ConsPlusNormal"/>
              <w:jc w:val="both"/>
            </w:pPr>
            <w:r>
              <w:t>Магаданская область (2-я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1,56</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1,66</w:t>
            </w:r>
          </w:p>
        </w:tc>
        <w:tc>
          <w:tcPr>
            <w:tcW w:w="912" w:type="dxa"/>
            <w:vAlign w:val="center"/>
          </w:tcPr>
          <w:p w:rsidR="00582CF7" w:rsidRDefault="00582CF7">
            <w:pPr>
              <w:pStyle w:val="ConsPlusNormal"/>
              <w:jc w:val="center"/>
            </w:pPr>
            <w:r>
              <w:t>1,72</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1,79</w:t>
            </w:r>
          </w:p>
        </w:tc>
        <w:tc>
          <w:tcPr>
            <w:tcW w:w="913" w:type="dxa"/>
            <w:vAlign w:val="center"/>
          </w:tcPr>
          <w:p w:rsidR="00582CF7" w:rsidRDefault="00582CF7">
            <w:pPr>
              <w:pStyle w:val="ConsPlusNormal"/>
              <w:jc w:val="center"/>
            </w:pPr>
            <w:r>
              <w:t>1,77</w:t>
            </w:r>
          </w:p>
        </w:tc>
      </w:tr>
      <w:tr w:rsidR="00582CF7">
        <w:tc>
          <w:tcPr>
            <w:tcW w:w="1587" w:type="dxa"/>
            <w:vAlign w:val="center"/>
          </w:tcPr>
          <w:p w:rsidR="00582CF7" w:rsidRDefault="00582CF7">
            <w:pPr>
              <w:pStyle w:val="ConsPlusNormal"/>
              <w:jc w:val="center"/>
            </w:pPr>
            <w:r>
              <w:t>Ц1-94-1..10</w:t>
            </w:r>
          </w:p>
        </w:tc>
        <w:tc>
          <w:tcPr>
            <w:tcW w:w="2891" w:type="dxa"/>
            <w:vAlign w:val="center"/>
          </w:tcPr>
          <w:p w:rsidR="00582CF7" w:rsidRDefault="00582CF7">
            <w:pPr>
              <w:pStyle w:val="ConsPlusNormal"/>
              <w:jc w:val="both"/>
            </w:pPr>
            <w:r>
              <w:t>Московская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Ц1-95-1..10</w:t>
            </w:r>
          </w:p>
        </w:tc>
        <w:tc>
          <w:tcPr>
            <w:tcW w:w="2891" w:type="dxa"/>
            <w:vAlign w:val="center"/>
          </w:tcPr>
          <w:p w:rsidR="00582CF7" w:rsidRDefault="00582CF7">
            <w:pPr>
              <w:pStyle w:val="ConsPlusNormal"/>
              <w:jc w:val="both"/>
            </w:pPr>
            <w:r>
              <w:t>город федерального значения Москва</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Ц1-96-1..10</w:t>
            </w:r>
          </w:p>
        </w:tc>
        <w:tc>
          <w:tcPr>
            <w:tcW w:w="2891" w:type="dxa"/>
            <w:vAlign w:val="center"/>
          </w:tcPr>
          <w:p w:rsidR="00582CF7" w:rsidRDefault="00582CF7">
            <w:pPr>
              <w:pStyle w:val="ConsPlusNormal"/>
              <w:jc w:val="both"/>
            </w:pPr>
            <w:r>
              <w:t>Мурманская область</w:t>
            </w:r>
          </w:p>
        </w:tc>
        <w:tc>
          <w:tcPr>
            <w:tcW w:w="912" w:type="dxa"/>
            <w:vAlign w:val="center"/>
          </w:tcPr>
          <w:p w:rsidR="00582CF7" w:rsidRDefault="00582CF7">
            <w:pPr>
              <w:pStyle w:val="ConsPlusNormal"/>
              <w:jc w:val="center"/>
            </w:pPr>
            <w:r>
              <w:t>1,94</w:t>
            </w:r>
          </w:p>
        </w:tc>
        <w:tc>
          <w:tcPr>
            <w:tcW w:w="912" w:type="dxa"/>
            <w:vAlign w:val="center"/>
          </w:tcPr>
          <w:p w:rsidR="00582CF7" w:rsidRDefault="00582CF7">
            <w:pPr>
              <w:pStyle w:val="ConsPlusNormal"/>
              <w:jc w:val="center"/>
            </w:pPr>
            <w:r>
              <w:t>1,86</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1,86</w:t>
            </w:r>
          </w:p>
        </w:tc>
        <w:tc>
          <w:tcPr>
            <w:tcW w:w="912" w:type="dxa"/>
            <w:vAlign w:val="center"/>
          </w:tcPr>
          <w:p w:rsidR="00582CF7" w:rsidRDefault="00582CF7">
            <w:pPr>
              <w:pStyle w:val="ConsPlusNormal"/>
              <w:jc w:val="center"/>
            </w:pPr>
            <w:r>
              <w:t>2,25</w:t>
            </w:r>
          </w:p>
        </w:tc>
        <w:tc>
          <w:tcPr>
            <w:tcW w:w="912" w:type="dxa"/>
            <w:vAlign w:val="center"/>
          </w:tcPr>
          <w:p w:rsidR="00582CF7" w:rsidRDefault="00582CF7">
            <w:pPr>
              <w:pStyle w:val="ConsPlusNormal"/>
              <w:jc w:val="center"/>
            </w:pPr>
            <w:r>
              <w:t>2,22</w:t>
            </w:r>
          </w:p>
        </w:tc>
        <w:tc>
          <w:tcPr>
            <w:tcW w:w="912" w:type="dxa"/>
            <w:vAlign w:val="center"/>
          </w:tcPr>
          <w:p w:rsidR="00582CF7" w:rsidRDefault="00582CF7">
            <w:pPr>
              <w:pStyle w:val="ConsPlusNormal"/>
              <w:jc w:val="center"/>
            </w:pPr>
            <w:r>
              <w:t>2,25</w:t>
            </w:r>
          </w:p>
        </w:tc>
        <w:tc>
          <w:tcPr>
            <w:tcW w:w="912" w:type="dxa"/>
            <w:vAlign w:val="center"/>
          </w:tcPr>
          <w:p w:rsidR="00582CF7" w:rsidRDefault="00582CF7">
            <w:pPr>
              <w:pStyle w:val="ConsPlusNormal"/>
              <w:jc w:val="center"/>
            </w:pPr>
            <w:r>
              <w:t>2,51</w:t>
            </w:r>
          </w:p>
        </w:tc>
        <w:tc>
          <w:tcPr>
            <w:tcW w:w="912" w:type="dxa"/>
            <w:vAlign w:val="center"/>
          </w:tcPr>
          <w:p w:rsidR="00582CF7" w:rsidRDefault="00582CF7">
            <w:pPr>
              <w:pStyle w:val="ConsPlusNormal"/>
              <w:jc w:val="center"/>
            </w:pPr>
            <w:r>
              <w:t>2,49</w:t>
            </w:r>
          </w:p>
        </w:tc>
        <w:tc>
          <w:tcPr>
            <w:tcW w:w="913" w:type="dxa"/>
            <w:vAlign w:val="center"/>
          </w:tcPr>
          <w:p w:rsidR="00582CF7" w:rsidRDefault="00582CF7">
            <w:pPr>
              <w:pStyle w:val="ConsPlusNormal"/>
              <w:jc w:val="center"/>
            </w:pPr>
            <w:r>
              <w:t>2,36</w:t>
            </w:r>
          </w:p>
        </w:tc>
      </w:tr>
      <w:tr w:rsidR="00582CF7">
        <w:tc>
          <w:tcPr>
            <w:tcW w:w="1587" w:type="dxa"/>
            <w:vAlign w:val="center"/>
          </w:tcPr>
          <w:p w:rsidR="00582CF7" w:rsidRDefault="00582CF7">
            <w:pPr>
              <w:pStyle w:val="ConsPlusNormal"/>
              <w:jc w:val="center"/>
            </w:pPr>
            <w:r>
              <w:t>Ц1-97-1..10</w:t>
            </w:r>
          </w:p>
        </w:tc>
        <w:tc>
          <w:tcPr>
            <w:tcW w:w="2891" w:type="dxa"/>
            <w:vAlign w:val="center"/>
          </w:tcPr>
          <w:p w:rsidR="00582CF7" w:rsidRDefault="00582CF7">
            <w:pPr>
              <w:pStyle w:val="ConsPlusNormal"/>
              <w:jc w:val="both"/>
            </w:pPr>
            <w:r>
              <w:t>Нижегородская область</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Ц1-98-1..10</w:t>
            </w:r>
          </w:p>
        </w:tc>
        <w:tc>
          <w:tcPr>
            <w:tcW w:w="2891" w:type="dxa"/>
            <w:vAlign w:val="center"/>
          </w:tcPr>
          <w:p w:rsidR="00582CF7" w:rsidRDefault="00582CF7">
            <w:pPr>
              <w:pStyle w:val="ConsPlusNormal"/>
              <w:jc w:val="both"/>
            </w:pPr>
            <w:r>
              <w:t>Новгородская область</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Ц1-99-1..10</w:t>
            </w:r>
          </w:p>
        </w:tc>
        <w:tc>
          <w:tcPr>
            <w:tcW w:w="2891" w:type="dxa"/>
            <w:vAlign w:val="center"/>
          </w:tcPr>
          <w:p w:rsidR="00582CF7" w:rsidRDefault="00582CF7">
            <w:pPr>
              <w:pStyle w:val="ConsPlusNormal"/>
              <w:jc w:val="both"/>
            </w:pPr>
            <w:r>
              <w:t>Новосибирская область (1-я ценовая зона)</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1,44</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Ц1-100-1..10</w:t>
            </w:r>
          </w:p>
        </w:tc>
        <w:tc>
          <w:tcPr>
            <w:tcW w:w="2891" w:type="dxa"/>
            <w:vAlign w:val="center"/>
          </w:tcPr>
          <w:p w:rsidR="00582CF7" w:rsidRDefault="00582CF7">
            <w:pPr>
              <w:pStyle w:val="ConsPlusNormal"/>
              <w:jc w:val="both"/>
            </w:pPr>
            <w:r>
              <w:t>Новосибирская область (2-я ценовая зона)</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1,44</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Ц1-101-1..10</w:t>
            </w:r>
          </w:p>
        </w:tc>
        <w:tc>
          <w:tcPr>
            <w:tcW w:w="2891" w:type="dxa"/>
            <w:vAlign w:val="center"/>
          </w:tcPr>
          <w:p w:rsidR="00582CF7" w:rsidRDefault="00582CF7">
            <w:pPr>
              <w:pStyle w:val="ConsPlusNormal"/>
              <w:jc w:val="both"/>
            </w:pPr>
            <w:r>
              <w:t>Новосибирская область (3-я ценовая зона)</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1,44</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Ц1-102-1..10</w:t>
            </w:r>
          </w:p>
        </w:tc>
        <w:tc>
          <w:tcPr>
            <w:tcW w:w="2891" w:type="dxa"/>
            <w:vAlign w:val="center"/>
          </w:tcPr>
          <w:p w:rsidR="00582CF7" w:rsidRDefault="00582CF7">
            <w:pPr>
              <w:pStyle w:val="ConsPlusNormal"/>
              <w:jc w:val="both"/>
            </w:pPr>
            <w:r>
              <w:t>Новосибирская область (4-я ценовая зона)</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1,44</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Ц1-103-1..10</w:t>
            </w:r>
          </w:p>
        </w:tc>
        <w:tc>
          <w:tcPr>
            <w:tcW w:w="2891" w:type="dxa"/>
            <w:vAlign w:val="center"/>
          </w:tcPr>
          <w:p w:rsidR="00582CF7" w:rsidRDefault="00582CF7">
            <w:pPr>
              <w:pStyle w:val="ConsPlusNormal"/>
              <w:jc w:val="both"/>
            </w:pPr>
            <w:r>
              <w:t>Омская область</w:t>
            </w:r>
          </w:p>
        </w:tc>
        <w:tc>
          <w:tcPr>
            <w:tcW w:w="912" w:type="dxa"/>
            <w:vAlign w:val="center"/>
          </w:tcPr>
          <w:p w:rsidR="00582CF7" w:rsidRDefault="00582CF7">
            <w:pPr>
              <w:pStyle w:val="ConsPlusNormal"/>
              <w:jc w:val="center"/>
            </w:pPr>
            <w:r>
              <w:t>1,19</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1,19</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1,36</w:t>
            </w:r>
          </w:p>
        </w:tc>
        <w:tc>
          <w:tcPr>
            <w:tcW w:w="912" w:type="dxa"/>
            <w:vAlign w:val="center"/>
          </w:tcPr>
          <w:p w:rsidR="00582CF7" w:rsidRDefault="00582CF7">
            <w:pPr>
              <w:pStyle w:val="ConsPlusNormal"/>
              <w:jc w:val="center"/>
            </w:pPr>
            <w:r>
              <w:t>1,35</w:t>
            </w:r>
          </w:p>
        </w:tc>
        <w:tc>
          <w:tcPr>
            <w:tcW w:w="913" w:type="dxa"/>
            <w:vAlign w:val="center"/>
          </w:tcPr>
          <w:p w:rsidR="00582CF7" w:rsidRDefault="00582CF7">
            <w:pPr>
              <w:pStyle w:val="ConsPlusNormal"/>
              <w:jc w:val="center"/>
            </w:pPr>
            <w:r>
              <w:t>1,32</w:t>
            </w:r>
          </w:p>
        </w:tc>
      </w:tr>
      <w:tr w:rsidR="00582CF7">
        <w:tc>
          <w:tcPr>
            <w:tcW w:w="1587" w:type="dxa"/>
            <w:vAlign w:val="center"/>
          </w:tcPr>
          <w:p w:rsidR="00582CF7" w:rsidRDefault="00582CF7">
            <w:pPr>
              <w:pStyle w:val="ConsPlusNormal"/>
              <w:jc w:val="center"/>
            </w:pPr>
            <w:r>
              <w:t>Ц1-104-1..10</w:t>
            </w:r>
          </w:p>
        </w:tc>
        <w:tc>
          <w:tcPr>
            <w:tcW w:w="2891" w:type="dxa"/>
            <w:vAlign w:val="center"/>
          </w:tcPr>
          <w:p w:rsidR="00582CF7" w:rsidRDefault="00582CF7">
            <w:pPr>
              <w:pStyle w:val="ConsPlusNormal"/>
              <w:jc w:val="both"/>
            </w:pPr>
            <w:r>
              <w:t>Оренбургская область</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Ц1-105-1..10</w:t>
            </w:r>
          </w:p>
        </w:tc>
        <w:tc>
          <w:tcPr>
            <w:tcW w:w="2891" w:type="dxa"/>
            <w:vAlign w:val="center"/>
          </w:tcPr>
          <w:p w:rsidR="00582CF7" w:rsidRDefault="00582CF7">
            <w:pPr>
              <w:pStyle w:val="ConsPlusNormal"/>
              <w:jc w:val="both"/>
            </w:pPr>
            <w:r>
              <w:t>Орловская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jc w:val="center"/>
            </w:pPr>
            <w:r>
              <w:t>Ц1-106-1..10</w:t>
            </w:r>
          </w:p>
        </w:tc>
        <w:tc>
          <w:tcPr>
            <w:tcW w:w="2891" w:type="dxa"/>
            <w:vAlign w:val="center"/>
          </w:tcPr>
          <w:p w:rsidR="00582CF7" w:rsidRDefault="00582CF7">
            <w:pPr>
              <w:pStyle w:val="ConsPlusNormal"/>
              <w:jc w:val="both"/>
            </w:pPr>
            <w:r>
              <w:t>Пензенская область</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Ц1-107-1..10</w:t>
            </w:r>
          </w:p>
        </w:tc>
        <w:tc>
          <w:tcPr>
            <w:tcW w:w="2891" w:type="dxa"/>
            <w:vAlign w:val="center"/>
          </w:tcPr>
          <w:p w:rsidR="00582CF7" w:rsidRDefault="00582CF7">
            <w:pPr>
              <w:pStyle w:val="ConsPlusNormal"/>
              <w:jc w:val="both"/>
            </w:pPr>
            <w:r>
              <w:t>Пермский край</w:t>
            </w:r>
          </w:p>
        </w:tc>
        <w:tc>
          <w:tcPr>
            <w:tcW w:w="912" w:type="dxa"/>
            <w:vAlign w:val="center"/>
          </w:tcPr>
          <w:p w:rsidR="00582CF7" w:rsidRDefault="00582CF7">
            <w:pPr>
              <w:pStyle w:val="ConsPlusNormal"/>
              <w:jc w:val="center"/>
            </w:pPr>
            <w:r>
              <w:t>1,28</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1,37</w:t>
            </w:r>
          </w:p>
        </w:tc>
        <w:tc>
          <w:tcPr>
            <w:tcW w:w="912" w:type="dxa"/>
            <w:vAlign w:val="center"/>
          </w:tcPr>
          <w:p w:rsidR="00582CF7" w:rsidRDefault="00582CF7">
            <w:pPr>
              <w:pStyle w:val="ConsPlusNormal"/>
              <w:jc w:val="center"/>
            </w:pPr>
            <w:r>
              <w:t>1,37</w:t>
            </w:r>
          </w:p>
        </w:tc>
        <w:tc>
          <w:tcPr>
            <w:tcW w:w="913" w:type="dxa"/>
            <w:vAlign w:val="center"/>
          </w:tcPr>
          <w:p w:rsidR="00582CF7" w:rsidRDefault="00582CF7">
            <w:pPr>
              <w:pStyle w:val="ConsPlusNormal"/>
              <w:jc w:val="center"/>
            </w:pPr>
            <w:r>
              <w:t>1,34</w:t>
            </w:r>
          </w:p>
        </w:tc>
      </w:tr>
      <w:tr w:rsidR="00582CF7">
        <w:tc>
          <w:tcPr>
            <w:tcW w:w="1587" w:type="dxa"/>
            <w:vAlign w:val="center"/>
          </w:tcPr>
          <w:p w:rsidR="00582CF7" w:rsidRDefault="00582CF7">
            <w:pPr>
              <w:pStyle w:val="ConsPlusNormal"/>
              <w:jc w:val="center"/>
            </w:pPr>
            <w:r>
              <w:t>Ц1-108-1..10</w:t>
            </w:r>
          </w:p>
        </w:tc>
        <w:tc>
          <w:tcPr>
            <w:tcW w:w="2891" w:type="dxa"/>
            <w:vAlign w:val="center"/>
          </w:tcPr>
          <w:p w:rsidR="00582CF7" w:rsidRDefault="00582CF7">
            <w:pPr>
              <w:pStyle w:val="ConsPlusNormal"/>
              <w:jc w:val="both"/>
            </w:pPr>
            <w:r>
              <w:t>Псковская область</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1,23</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1,96</w:t>
            </w:r>
          </w:p>
        </w:tc>
        <w:tc>
          <w:tcPr>
            <w:tcW w:w="912" w:type="dxa"/>
            <w:vAlign w:val="center"/>
          </w:tcPr>
          <w:p w:rsidR="00582CF7" w:rsidRDefault="00582CF7">
            <w:pPr>
              <w:pStyle w:val="ConsPlusNormal"/>
              <w:jc w:val="center"/>
            </w:pPr>
            <w:r>
              <w:t>1,94</w:t>
            </w:r>
          </w:p>
        </w:tc>
        <w:tc>
          <w:tcPr>
            <w:tcW w:w="913" w:type="dxa"/>
            <w:vAlign w:val="center"/>
          </w:tcPr>
          <w:p w:rsidR="00582CF7" w:rsidRDefault="00582CF7">
            <w:pPr>
              <w:pStyle w:val="ConsPlusNormal"/>
              <w:jc w:val="center"/>
            </w:pPr>
            <w:r>
              <w:t>1,84</w:t>
            </w:r>
          </w:p>
        </w:tc>
      </w:tr>
      <w:tr w:rsidR="00582CF7">
        <w:tc>
          <w:tcPr>
            <w:tcW w:w="1587" w:type="dxa"/>
            <w:vAlign w:val="center"/>
          </w:tcPr>
          <w:p w:rsidR="00582CF7" w:rsidRDefault="00582CF7">
            <w:pPr>
              <w:pStyle w:val="ConsPlusNormal"/>
              <w:jc w:val="center"/>
            </w:pPr>
            <w:r>
              <w:t>Ц1-109-1..10</w:t>
            </w:r>
          </w:p>
        </w:tc>
        <w:tc>
          <w:tcPr>
            <w:tcW w:w="2891" w:type="dxa"/>
            <w:vAlign w:val="center"/>
          </w:tcPr>
          <w:p w:rsidR="00582CF7" w:rsidRDefault="00582CF7">
            <w:pPr>
              <w:pStyle w:val="ConsPlusNormal"/>
              <w:jc w:val="both"/>
            </w:pPr>
            <w:r>
              <w:t>Ростовская область</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1,13</w:t>
            </w:r>
          </w:p>
        </w:tc>
        <w:tc>
          <w:tcPr>
            <w:tcW w:w="912" w:type="dxa"/>
            <w:vAlign w:val="center"/>
          </w:tcPr>
          <w:p w:rsidR="00582CF7" w:rsidRDefault="00582CF7">
            <w:pPr>
              <w:pStyle w:val="ConsPlusNormal"/>
              <w:jc w:val="center"/>
            </w:pPr>
            <w:r>
              <w:t>1,13</w:t>
            </w:r>
          </w:p>
        </w:tc>
        <w:tc>
          <w:tcPr>
            <w:tcW w:w="913"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jc w:val="center"/>
            </w:pPr>
            <w:r>
              <w:t>Ц1-110-1..10</w:t>
            </w:r>
          </w:p>
        </w:tc>
        <w:tc>
          <w:tcPr>
            <w:tcW w:w="2891" w:type="dxa"/>
            <w:vAlign w:val="center"/>
          </w:tcPr>
          <w:p w:rsidR="00582CF7" w:rsidRDefault="00582CF7">
            <w:pPr>
              <w:pStyle w:val="ConsPlusNormal"/>
              <w:jc w:val="both"/>
            </w:pPr>
            <w:r>
              <w:t>Рязанская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Ц1-111-1..10</w:t>
            </w:r>
          </w:p>
        </w:tc>
        <w:tc>
          <w:tcPr>
            <w:tcW w:w="2891" w:type="dxa"/>
            <w:vAlign w:val="center"/>
          </w:tcPr>
          <w:p w:rsidR="00582CF7" w:rsidRDefault="00582CF7">
            <w:pPr>
              <w:pStyle w:val="ConsPlusNormal"/>
              <w:jc w:val="both"/>
            </w:pPr>
            <w:r>
              <w:t>Самарская область</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Ц1-112-1..10</w:t>
            </w:r>
          </w:p>
        </w:tc>
        <w:tc>
          <w:tcPr>
            <w:tcW w:w="2891" w:type="dxa"/>
            <w:vAlign w:val="center"/>
          </w:tcPr>
          <w:p w:rsidR="00582CF7" w:rsidRDefault="00582CF7">
            <w:pPr>
              <w:pStyle w:val="ConsPlusNormal"/>
              <w:jc w:val="both"/>
            </w:pPr>
            <w:r>
              <w:t>Саратовская область</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3"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jc w:val="center"/>
            </w:pPr>
            <w:r>
              <w:t>Ц1-113-1..10</w:t>
            </w:r>
          </w:p>
        </w:tc>
        <w:tc>
          <w:tcPr>
            <w:tcW w:w="2891" w:type="dxa"/>
            <w:vAlign w:val="center"/>
          </w:tcPr>
          <w:p w:rsidR="00582CF7" w:rsidRDefault="00582CF7">
            <w:pPr>
              <w:pStyle w:val="ConsPlusNormal"/>
              <w:jc w:val="both"/>
            </w:pPr>
            <w:r>
              <w:t>Сахалинская область (1-я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1,82</w:t>
            </w:r>
          </w:p>
        </w:tc>
        <w:tc>
          <w:tcPr>
            <w:tcW w:w="913"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jc w:val="center"/>
            </w:pPr>
            <w:r>
              <w:t>Ц1-114-1..10</w:t>
            </w:r>
          </w:p>
        </w:tc>
        <w:tc>
          <w:tcPr>
            <w:tcW w:w="2891" w:type="dxa"/>
            <w:vAlign w:val="center"/>
          </w:tcPr>
          <w:p w:rsidR="00582CF7" w:rsidRDefault="00582CF7">
            <w:pPr>
              <w:pStyle w:val="ConsPlusNormal"/>
              <w:jc w:val="both"/>
            </w:pPr>
            <w:r>
              <w:t>Сахалинская область (2-я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1,82</w:t>
            </w:r>
          </w:p>
        </w:tc>
        <w:tc>
          <w:tcPr>
            <w:tcW w:w="913"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jc w:val="center"/>
            </w:pPr>
            <w:r>
              <w:t>Ц1-115-1..10</w:t>
            </w:r>
          </w:p>
        </w:tc>
        <w:tc>
          <w:tcPr>
            <w:tcW w:w="2891" w:type="dxa"/>
            <w:vAlign w:val="center"/>
          </w:tcPr>
          <w:p w:rsidR="00582CF7" w:rsidRDefault="00582CF7">
            <w:pPr>
              <w:pStyle w:val="ConsPlusNormal"/>
              <w:jc w:val="both"/>
            </w:pPr>
            <w:r>
              <w:t>Сахалинская область (3-я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1,82</w:t>
            </w:r>
          </w:p>
        </w:tc>
        <w:tc>
          <w:tcPr>
            <w:tcW w:w="913"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jc w:val="center"/>
            </w:pPr>
            <w:r>
              <w:t>Ц1-116-1..10</w:t>
            </w:r>
          </w:p>
        </w:tc>
        <w:tc>
          <w:tcPr>
            <w:tcW w:w="2891" w:type="dxa"/>
            <w:vAlign w:val="center"/>
          </w:tcPr>
          <w:p w:rsidR="00582CF7" w:rsidRDefault="00582CF7">
            <w:pPr>
              <w:pStyle w:val="ConsPlusNormal"/>
              <w:jc w:val="both"/>
            </w:pPr>
            <w:r>
              <w:t>Сахалинская область (4-я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1,82</w:t>
            </w:r>
          </w:p>
        </w:tc>
        <w:tc>
          <w:tcPr>
            <w:tcW w:w="913"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jc w:val="center"/>
            </w:pPr>
            <w:r>
              <w:t>Ц1-117-1..10</w:t>
            </w:r>
          </w:p>
        </w:tc>
        <w:tc>
          <w:tcPr>
            <w:tcW w:w="2891" w:type="dxa"/>
            <w:vAlign w:val="center"/>
          </w:tcPr>
          <w:p w:rsidR="00582CF7" w:rsidRDefault="00582CF7">
            <w:pPr>
              <w:pStyle w:val="ConsPlusNormal"/>
              <w:jc w:val="both"/>
            </w:pPr>
            <w:r>
              <w:t>Сахалинская область (5-я ценовая зона)</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1,82</w:t>
            </w:r>
          </w:p>
        </w:tc>
        <w:tc>
          <w:tcPr>
            <w:tcW w:w="913"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jc w:val="center"/>
            </w:pPr>
            <w:r>
              <w:t>Ц1-118-1..10</w:t>
            </w:r>
          </w:p>
        </w:tc>
        <w:tc>
          <w:tcPr>
            <w:tcW w:w="2891" w:type="dxa"/>
            <w:vAlign w:val="center"/>
          </w:tcPr>
          <w:p w:rsidR="00582CF7" w:rsidRDefault="00582CF7">
            <w:pPr>
              <w:pStyle w:val="ConsPlusNormal"/>
              <w:jc w:val="both"/>
            </w:pPr>
            <w:r>
              <w:t>Свердловская область</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1,45</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1,48</w:t>
            </w:r>
          </w:p>
        </w:tc>
        <w:tc>
          <w:tcPr>
            <w:tcW w:w="913" w:type="dxa"/>
            <w:vAlign w:val="center"/>
          </w:tcPr>
          <w:p w:rsidR="00582CF7" w:rsidRDefault="00582CF7">
            <w:pPr>
              <w:pStyle w:val="ConsPlusNormal"/>
              <w:jc w:val="center"/>
            </w:pPr>
            <w:r>
              <w:t>1,46</w:t>
            </w:r>
          </w:p>
        </w:tc>
      </w:tr>
      <w:tr w:rsidR="00582CF7">
        <w:tc>
          <w:tcPr>
            <w:tcW w:w="1587" w:type="dxa"/>
            <w:vAlign w:val="center"/>
          </w:tcPr>
          <w:p w:rsidR="00582CF7" w:rsidRDefault="00582CF7">
            <w:pPr>
              <w:pStyle w:val="ConsPlusNormal"/>
              <w:jc w:val="center"/>
            </w:pPr>
            <w:r>
              <w:t>Ц1-119-1..10</w:t>
            </w:r>
          </w:p>
        </w:tc>
        <w:tc>
          <w:tcPr>
            <w:tcW w:w="2891" w:type="dxa"/>
            <w:vAlign w:val="center"/>
          </w:tcPr>
          <w:p w:rsidR="00582CF7" w:rsidRDefault="00582CF7">
            <w:pPr>
              <w:pStyle w:val="ConsPlusNormal"/>
              <w:jc w:val="both"/>
            </w:pPr>
            <w:r>
              <w:t>Смоленская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1,08</w:t>
            </w:r>
          </w:p>
        </w:tc>
      </w:tr>
      <w:tr w:rsidR="00582CF7">
        <w:tc>
          <w:tcPr>
            <w:tcW w:w="1587" w:type="dxa"/>
            <w:vAlign w:val="center"/>
          </w:tcPr>
          <w:p w:rsidR="00582CF7" w:rsidRDefault="00582CF7">
            <w:pPr>
              <w:pStyle w:val="ConsPlusNormal"/>
              <w:jc w:val="center"/>
            </w:pPr>
            <w:r>
              <w:t>Ц1-120-1..10</w:t>
            </w:r>
          </w:p>
        </w:tc>
        <w:tc>
          <w:tcPr>
            <w:tcW w:w="2891" w:type="dxa"/>
            <w:vAlign w:val="center"/>
          </w:tcPr>
          <w:p w:rsidR="00582CF7" w:rsidRDefault="00582CF7">
            <w:pPr>
              <w:pStyle w:val="ConsPlusNormal"/>
              <w:jc w:val="both"/>
            </w:pPr>
            <w:r>
              <w:t>Тамбовская область</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1,09</w:t>
            </w:r>
          </w:p>
        </w:tc>
        <w:tc>
          <w:tcPr>
            <w:tcW w:w="913" w:type="dxa"/>
            <w:vAlign w:val="center"/>
          </w:tcPr>
          <w:p w:rsidR="00582CF7" w:rsidRDefault="00582CF7">
            <w:pPr>
              <w:pStyle w:val="ConsPlusNormal"/>
              <w:jc w:val="center"/>
            </w:pPr>
            <w:r>
              <w:t>1,08</w:t>
            </w:r>
          </w:p>
        </w:tc>
      </w:tr>
      <w:tr w:rsidR="00582CF7">
        <w:tc>
          <w:tcPr>
            <w:tcW w:w="1587" w:type="dxa"/>
            <w:vAlign w:val="center"/>
          </w:tcPr>
          <w:p w:rsidR="00582CF7" w:rsidRDefault="00582CF7">
            <w:pPr>
              <w:pStyle w:val="ConsPlusNormal"/>
              <w:jc w:val="center"/>
            </w:pPr>
            <w:r>
              <w:t>Ц1-121-1..10</w:t>
            </w:r>
          </w:p>
        </w:tc>
        <w:tc>
          <w:tcPr>
            <w:tcW w:w="2891" w:type="dxa"/>
            <w:vAlign w:val="center"/>
          </w:tcPr>
          <w:p w:rsidR="00582CF7" w:rsidRDefault="00582CF7">
            <w:pPr>
              <w:pStyle w:val="ConsPlusNormal"/>
              <w:jc w:val="both"/>
            </w:pPr>
            <w:r>
              <w:t>Тверская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jc w:val="center"/>
            </w:pPr>
            <w:r>
              <w:t>Ц1-122-1..10</w:t>
            </w:r>
          </w:p>
        </w:tc>
        <w:tc>
          <w:tcPr>
            <w:tcW w:w="2891" w:type="dxa"/>
            <w:vAlign w:val="center"/>
          </w:tcPr>
          <w:p w:rsidR="00582CF7" w:rsidRDefault="00582CF7">
            <w:pPr>
              <w:pStyle w:val="ConsPlusNormal"/>
              <w:jc w:val="both"/>
            </w:pPr>
            <w:r>
              <w:t>Томская область</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1,32</w:t>
            </w:r>
          </w:p>
        </w:tc>
        <w:tc>
          <w:tcPr>
            <w:tcW w:w="913" w:type="dxa"/>
            <w:vAlign w:val="center"/>
          </w:tcPr>
          <w:p w:rsidR="00582CF7" w:rsidRDefault="00582CF7">
            <w:pPr>
              <w:pStyle w:val="ConsPlusNormal"/>
              <w:jc w:val="center"/>
            </w:pPr>
            <w:r>
              <w:t>1,32</w:t>
            </w:r>
          </w:p>
        </w:tc>
      </w:tr>
      <w:tr w:rsidR="00582CF7">
        <w:tc>
          <w:tcPr>
            <w:tcW w:w="1587" w:type="dxa"/>
            <w:vAlign w:val="center"/>
          </w:tcPr>
          <w:p w:rsidR="00582CF7" w:rsidRDefault="00582CF7">
            <w:pPr>
              <w:pStyle w:val="ConsPlusNormal"/>
              <w:jc w:val="center"/>
            </w:pPr>
            <w:r>
              <w:t>Ц1-123-1..10</w:t>
            </w:r>
          </w:p>
        </w:tc>
        <w:tc>
          <w:tcPr>
            <w:tcW w:w="2891" w:type="dxa"/>
            <w:vAlign w:val="center"/>
          </w:tcPr>
          <w:p w:rsidR="00582CF7" w:rsidRDefault="00582CF7">
            <w:pPr>
              <w:pStyle w:val="ConsPlusNormal"/>
              <w:jc w:val="both"/>
            </w:pPr>
            <w:r>
              <w:t>Тульская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2" w:type="dxa"/>
            <w:vAlign w:val="center"/>
          </w:tcPr>
          <w:p w:rsidR="00582CF7" w:rsidRDefault="00582CF7">
            <w:pPr>
              <w:pStyle w:val="ConsPlusNormal"/>
              <w:jc w:val="center"/>
            </w:pPr>
            <w:r>
              <w:t>1,26</w:t>
            </w:r>
          </w:p>
        </w:tc>
        <w:tc>
          <w:tcPr>
            <w:tcW w:w="913" w:type="dxa"/>
            <w:vAlign w:val="center"/>
          </w:tcPr>
          <w:p w:rsidR="00582CF7" w:rsidRDefault="00582CF7">
            <w:pPr>
              <w:pStyle w:val="ConsPlusNormal"/>
              <w:jc w:val="center"/>
            </w:pPr>
            <w:r>
              <w:t>1,26</w:t>
            </w:r>
          </w:p>
        </w:tc>
      </w:tr>
      <w:tr w:rsidR="00582CF7">
        <w:tc>
          <w:tcPr>
            <w:tcW w:w="1587" w:type="dxa"/>
            <w:vAlign w:val="center"/>
          </w:tcPr>
          <w:p w:rsidR="00582CF7" w:rsidRDefault="00582CF7">
            <w:pPr>
              <w:pStyle w:val="ConsPlusNormal"/>
              <w:jc w:val="center"/>
            </w:pPr>
            <w:r>
              <w:t>Ц1-124-1..10</w:t>
            </w:r>
          </w:p>
        </w:tc>
        <w:tc>
          <w:tcPr>
            <w:tcW w:w="2891" w:type="dxa"/>
            <w:vAlign w:val="center"/>
          </w:tcPr>
          <w:p w:rsidR="00582CF7" w:rsidRDefault="00582CF7">
            <w:pPr>
              <w:pStyle w:val="ConsPlusNormal"/>
              <w:jc w:val="both"/>
            </w:pPr>
            <w:r>
              <w:t>Тюменская область</w:t>
            </w:r>
          </w:p>
        </w:tc>
        <w:tc>
          <w:tcPr>
            <w:tcW w:w="912" w:type="dxa"/>
            <w:vAlign w:val="center"/>
          </w:tcPr>
          <w:p w:rsidR="00582CF7" w:rsidRDefault="00582CF7">
            <w:pPr>
              <w:pStyle w:val="ConsPlusNormal"/>
              <w:jc w:val="center"/>
            </w:pPr>
            <w:r>
              <w:t>1,28</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1,27</w:t>
            </w:r>
          </w:p>
        </w:tc>
        <w:tc>
          <w:tcPr>
            <w:tcW w:w="912" w:type="dxa"/>
            <w:vAlign w:val="center"/>
          </w:tcPr>
          <w:p w:rsidR="00582CF7" w:rsidRDefault="00582CF7">
            <w:pPr>
              <w:pStyle w:val="ConsPlusNormal"/>
              <w:jc w:val="center"/>
            </w:pPr>
            <w:r>
              <w:t>1,31</w:t>
            </w:r>
          </w:p>
        </w:tc>
        <w:tc>
          <w:tcPr>
            <w:tcW w:w="912" w:type="dxa"/>
            <w:vAlign w:val="center"/>
          </w:tcPr>
          <w:p w:rsidR="00582CF7" w:rsidRDefault="00582CF7">
            <w:pPr>
              <w:pStyle w:val="ConsPlusNormal"/>
              <w:jc w:val="center"/>
            </w:pPr>
            <w:r>
              <w:t>1,31</w:t>
            </w:r>
          </w:p>
        </w:tc>
        <w:tc>
          <w:tcPr>
            <w:tcW w:w="912" w:type="dxa"/>
            <w:vAlign w:val="center"/>
          </w:tcPr>
          <w:p w:rsidR="00582CF7" w:rsidRDefault="00582CF7">
            <w:pPr>
              <w:pStyle w:val="ConsPlusNormal"/>
              <w:jc w:val="center"/>
            </w:pPr>
            <w:r>
              <w:t>1,29</w:t>
            </w:r>
          </w:p>
        </w:tc>
        <w:tc>
          <w:tcPr>
            <w:tcW w:w="912" w:type="dxa"/>
            <w:vAlign w:val="center"/>
          </w:tcPr>
          <w:p w:rsidR="00582CF7" w:rsidRDefault="00582CF7">
            <w:pPr>
              <w:pStyle w:val="ConsPlusNormal"/>
              <w:jc w:val="center"/>
            </w:pPr>
            <w:r>
              <w:t>1,34</w:t>
            </w:r>
          </w:p>
        </w:tc>
        <w:tc>
          <w:tcPr>
            <w:tcW w:w="912" w:type="dxa"/>
            <w:vAlign w:val="center"/>
          </w:tcPr>
          <w:p w:rsidR="00582CF7" w:rsidRDefault="00582CF7">
            <w:pPr>
              <w:pStyle w:val="ConsPlusNormal"/>
              <w:jc w:val="center"/>
            </w:pPr>
            <w:r>
              <w:t>1,34</w:t>
            </w:r>
          </w:p>
        </w:tc>
        <w:tc>
          <w:tcPr>
            <w:tcW w:w="913" w:type="dxa"/>
            <w:vAlign w:val="center"/>
          </w:tcPr>
          <w:p w:rsidR="00582CF7" w:rsidRDefault="00582CF7">
            <w:pPr>
              <w:pStyle w:val="ConsPlusNormal"/>
              <w:jc w:val="center"/>
            </w:pPr>
            <w:r>
              <w:t>1,32</w:t>
            </w:r>
          </w:p>
        </w:tc>
      </w:tr>
      <w:tr w:rsidR="00582CF7">
        <w:tc>
          <w:tcPr>
            <w:tcW w:w="1587" w:type="dxa"/>
            <w:vAlign w:val="center"/>
          </w:tcPr>
          <w:p w:rsidR="00582CF7" w:rsidRDefault="00582CF7">
            <w:pPr>
              <w:pStyle w:val="ConsPlusNormal"/>
              <w:jc w:val="center"/>
            </w:pPr>
            <w:r>
              <w:t>Ц1-125-1..10</w:t>
            </w:r>
          </w:p>
        </w:tc>
        <w:tc>
          <w:tcPr>
            <w:tcW w:w="2891" w:type="dxa"/>
            <w:vAlign w:val="center"/>
          </w:tcPr>
          <w:p w:rsidR="00582CF7" w:rsidRDefault="00582CF7">
            <w:pPr>
              <w:pStyle w:val="ConsPlusNormal"/>
              <w:jc w:val="both"/>
            </w:pPr>
            <w:r>
              <w:t>Ульяновская область</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1,16</w:t>
            </w:r>
          </w:p>
        </w:tc>
        <w:tc>
          <w:tcPr>
            <w:tcW w:w="912" w:type="dxa"/>
            <w:vAlign w:val="center"/>
          </w:tcPr>
          <w:p w:rsidR="00582CF7" w:rsidRDefault="00582CF7">
            <w:pPr>
              <w:pStyle w:val="ConsPlusNormal"/>
              <w:jc w:val="center"/>
            </w:pPr>
            <w:r>
              <w:t>1,13</w:t>
            </w:r>
          </w:p>
        </w:tc>
        <w:tc>
          <w:tcPr>
            <w:tcW w:w="913" w:type="dxa"/>
            <w:vAlign w:val="center"/>
          </w:tcPr>
          <w:p w:rsidR="00582CF7" w:rsidRDefault="00582CF7">
            <w:pPr>
              <w:pStyle w:val="ConsPlusNormal"/>
              <w:jc w:val="center"/>
            </w:pPr>
            <w:r>
              <w:t>1,14</w:t>
            </w:r>
          </w:p>
        </w:tc>
      </w:tr>
      <w:tr w:rsidR="00582CF7">
        <w:tc>
          <w:tcPr>
            <w:tcW w:w="1587" w:type="dxa"/>
            <w:vAlign w:val="center"/>
          </w:tcPr>
          <w:p w:rsidR="00582CF7" w:rsidRDefault="00582CF7">
            <w:pPr>
              <w:pStyle w:val="ConsPlusNormal"/>
              <w:jc w:val="center"/>
            </w:pPr>
            <w:r>
              <w:t>Ц1-126-1..10</w:t>
            </w:r>
          </w:p>
        </w:tc>
        <w:tc>
          <w:tcPr>
            <w:tcW w:w="2891" w:type="dxa"/>
            <w:vAlign w:val="center"/>
          </w:tcPr>
          <w:p w:rsidR="00582CF7" w:rsidRDefault="00582CF7">
            <w:pPr>
              <w:pStyle w:val="ConsPlusNormal"/>
              <w:jc w:val="both"/>
            </w:pPr>
            <w:r>
              <w:t>Челябинская область</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1,11</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1,15</w:t>
            </w:r>
          </w:p>
        </w:tc>
        <w:tc>
          <w:tcPr>
            <w:tcW w:w="912" w:type="dxa"/>
            <w:vAlign w:val="center"/>
          </w:tcPr>
          <w:p w:rsidR="00582CF7" w:rsidRDefault="00582CF7">
            <w:pPr>
              <w:pStyle w:val="ConsPlusNormal"/>
              <w:jc w:val="center"/>
            </w:pPr>
            <w:r>
              <w:t>1,14</w:t>
            </w:r>
          </w:p>
        </w:tc>
        <w:tc>
          <w:tcPr>
            <w:tcW w:w="912" w:type="dxa"/>
            <w:vAlign w:val="center"/>
          </w:tcPr>
          <w:p w:rsidR="00582CF7" w:rsidRDefault="00582CF7">
            <w:pPr>
              <w:pStyle w:val="ConsPlusNormal"/>
              <w:jc w:val="center"/>
            </w:pPr>
            <w:r>
              <w:t>1,18</w:t>
            </w:r>
          </w:p>
        </w:tc>
        <w:tc>
          <w:tcPr>
            <w:tcW w:w="912" w:type="dxa"/>
            <w:vAlign w:val="center"/>
          </w:tcPr>
          <w:p w:rsidR="00582CF7" w:rsidRDefault="00582CF7">
            <w:pPr>
              <w:pStyle w:val="ConsPlusNormal"/>
              <w:jc w:val="center"/>
            </w:pPr>
            <w:r>
              <w:t>1,17</w:t>
            </w:r>
          </w:p>
        </w:tc>
        <w:tc>
          <w:tcPr>
            <w:tcW w:w="913" w:type="dxa"/>
            <w:vAlign w:val="center"/>
          </w:tcPr>
          <w:p w:rsidR="00582CF7" w:rsidRDefault="00582CF7">
            <w:pPr>
              <w:pStyle w:val="ConsPlusNormal"/>
              <w:jc w:val="center"/>
            </w:pPr>
            <w:r>
              <w:t>1,15</w:t>
            </w:r>
          </w:p>
        </w:tc>
      </w:tr>
      <w:tr w:rsidR="00582CF7">
        <w:tc>
          <w:tcPr>
            <w:tcW w:w="1587" w:type="dxa"/>
            <w:vAlign w:val="center"/>
          </w:tcPr>
          <w:p w:rsidR="00582CF7" w:rsidRDefault="00582CF7">
            <w:pPr>
              <w:pStyle w:val="ConsPlusNormal"/>
              <w:jc w:val="center"/>
            </w:pPr>
            <w:r>
              <w:t>Ц1-127-1..10</w:t>
            </w:r>
          </w:p>
        </w:tc>
        <w:tc>
          <w:tcPr>
            <w:tcW w:w="2891" w:type="dxa"/>
            <w:vAlign w:val="center"/>
          </w:tcPr>
          <w:p w:rsidR="00582CF7" w:rsidRDefault="00582CF7">
            <w:pPr>
              <w:pStyle w:val="ConsPlusNormal"/>
              <w:jc w:val="both"/>
            </w:pPr>
            <w:r>
              <w:t>Забайкальский край (1-я ценовая зона)</w:t>
            </w:r>
          </w:p>
        </w:tc>
        <w:tc>
          <w:tcPr>
            <w:tcW w:w="912" w:type="dxa"/>
            <w:vAlign w:val="center"/>
          </w:tcPr>
          <w:p w:rsidR="00582CF7" w:rsidRDefault="00582CF7">
            <w:pPr>
              <w:pStyle w:val="ConsPlusNormal"/>
              <w:jc w:val="center"/>
            </w:pPr>
            <w:r>
              <w:t>1,35</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1,16</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1,51</w:t>
            </w:r>
          </w:p>
        </w:tc>
        <w:tc>
          <w:tcPr>
            <w:tcW w:w="913" w:type="dxa"/>
            <w:vAlign w:val="center"/>
          </w:tcPr>
          <w:p w:rsidR="00582CF7" w:rsidRDefault="00582CF7">
            <w:pPr>
              <w:pStyle w:val="ConsPlusNormal"/>
              <w:jc w:val="center"/>
            </w:pPr>
            <w:r>
              <w:t>1,48</w:t>
            </w:r>
          </w:p>
        </w:tc>
      </w:tr>
      <w:tr w:rsidR="00582CF7">
        <w:tc>
          <w:tcPr>
            <w:tcW w:w="1587" w:type="dxa"/>
            <w:vAlign w:val="center"/>
          </w:tcPr>
          <w:p w:rsidR="00582CF7" w:rsidRDefault="00582CF7">
            <w:pPr>
              <w:pStyle w:val="ConsPlusNormal"/>
              <w:jc w:val="center"/>
            </w:pPr>
            <w:r>
              <w:t>Ц1-128-1..10</w:t>
            </w:r>
          </w:p>
        </w:tc>
        <w:tc>
          <w:tcPr>
            <w:tcW w:w="2891" w:type="dxa"/>
            <w:vAlign w:val="center"/>
          </w:tcPr>
          <w:p w:rsidR="00582CF7" w:rsidRDefault="00582CF7">
            <w:pPr>
              <w:pStyle w:val="ConsPlusNormal"/>
              <w:jc w:val="both"/>
            </w:pPr>
            <w:r>
              <w:t>Забайкальский край (2-я ценовая зона)</w:t>
            </w:r>
          </w:p>
        </w:tc>
        <w:tc>
          <w:tcPr>
            <w:tcW w:w="912" w:type="dxa"/>
            <w:vAlign w:val="center"/>
          </w:tcPr>
          <w:p w:rsidR="00582CF7" w:rsidRDefault="00582CF7">
            <w:pPr>
              <w:pStyle w:val="ConsPlusNormal"/>
              <w:jc w:val="center"/>
            </w:pPr>
            <w:r>
              <w:t>1,35</w:t>
            </w:r>
          </w:p>
        </w:tc>
        <w:tc>
          <w:tcPr>
            <w:tcW w:w="912" w:type="dxa"/>
            <w:vAlign w:val="center"/>
          </w:tcPr>
          <w:p w:rsidR="00582CF7" w:rsidRDefault="00582CF7">
            <w:pPr>
              <w:pStyle w:val="ConsPlusNormal"/>
              <w:jc w:val="center"/>
            </w:pPr>
            <w:r>
              <w:t>1,32</w:t>
            </w:r>
          </w:p>
        </w:tc>
        <w:tc>
          <w:tcPr>
            <w:tcW w:w="912" w:type="dxa"/>
            <w:vAlign w:val="center"/>
          </w:tcPr>
          <w:p w:rsidR="00582CF7" w:rsidRDefault="00582CF7">
            <w:pPr>
              <w:pStyle w:val="ConsPlusNormal"/>
              <w:jc w:val="center"/>
            </w:pPr>
            <w:r>
              <w:t>1,16</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1,44</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1,51</w:t>
            </w:r>
          </w:p>
        </w:tc>
        <w:tc>
          <w:tcPr>
            <w:tcW w:w="913" w:type="dxa"/>
            <w:vAlign w:val="center"/>
          </w:tcPr>
          <w:p w:rsidR="00582CF7" w:rsidRDefault="00582CF7">
            <w:pPr>
              <w:pStyle w:val="ConsPlusNormal"/>
              <w:jc w:val="center"/>
            </w:pPr>
            <w:r>
              <w:t>1,48</w:t>
            </w:r>
          </w:p>
        </w:tc>
      </w:tr>
      <w:tr w:rsidR="00582CF7">
        <w:tc>
          <w:tcPr>
            <w:tcW w:w="1587" w:type="dxa"/>
            <w:vAlign w:val="center"/>
          </w:tcPr>
          <w:p w:rsidR="00582CF7" w:rsidRDefault="00582CF7">
            <w:pPr>
              <w:pStyle w:val="ConsPlusNormal"/>
              <w:jc w:val="center"/>
            </w:pPr>
            <w:r>
              <w:t>Ц1-129-1..10</w:t>
            </w:r>
          </w:p>
        </w:tc>
        <w:tc>
          <w:tcPr>
            <w:tcW w:w="2891" w:type="dxa"/>
            <w:vAlign w:val="center"/>
          </w:tcPr>
          <w:p w:rsidR="00582CF7" w:rsidRDefault="00582CF7">
            <w:pPr>
              <w:pStyle w:val="ConsPlusNormal"/>
              <w:jc w:val="both"/>
            </w:pPr>
            <w:r>
              <w:t>Ярославская область</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1,09</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2" w:type="dxa"/>
            <w:vAlign w:val="center"/>
          </w:tcPr>
          <w:p w:rsidR="00582CF7" w:rsidRDefault="00582CF7">
            <w:pPr>
              <w:pStyle w:val="ConsPlusNormal"/>
              <w:jc w:val="center"/>
            </w:pPr>
            <w:r>
              <w:t>1,25</w:t>
            </w:r>
          </w:p>
        </w:tc>
        <w:tc>
          <w:tcPr>
            <w:tcW w:w="913" w:type="dxa"/>
            <w:vAlign w:val="center"/>
          </w:tcPr>
          <w:p w:rsidR="00582CF7" w:rsidRDefault="00582CF7">
            <w:pPr>
              <w:pStyle w:val="ConsPlusNormal"/>
              <w:jc w:val="center"/>
            </w:pPr>
            <w:r>
              <w:t>1,24</w:t>
            </w:r>
          </w:p>
        </w:tc>
      </w:tr>
      <w:tr w:rsidR="00582CF7">
        <w:tc>
          <w:tcPr>
            <w:tcW w:w="1587" w:type="dxa"/>
            <w:vAlign w:val="center"/>
          </w:tcPr>
          <w:p w:rsidR="00582CF7" w:rsidRDefault="00582CF7">
            <w:pPr>
              <w:pStyle w:val="ConsPlusNormal"/>
              <w:jc w:val="center"/>
            </w:pPr>
            <w:r>
              <w:t>Ц1-130-1..10</w:t>
            </w:r>
          </w:p>
        </w:tc>
        <w:tc>
          <w:tcPr>
            <w:tcW w:w="2891" w:type="dxa"/>
            <w:vAlign w:val="center"/>
          </w:tcPr>
          <w:p w:rsidR="00582CF7" w:rsidRDefault="00582CF7">
            <w:pPr>
              <w:pStyle w:val="ConsPlusNormal"/>
              <w:jc w:val="both"/>
            </w:pPr>
            <w:r>
              <w:t>Еврейская автономная область</w:t>
            </w:r>
          </w:p>
        </w:tc>
        <w:tc>
          <w:tcPr>
            <w:tcW w:w="912" w:type="dxa"/>
            <w:vAlign w:val="center"/>
          </w:tcPr>
          <w:p w:rsidR="00582CF7" w:rsidRDefault="00582CF7">
            <w:pPr>
              <w:pStyle w:val="ConsPlusNormal"/>
              <w:jc w:val="center"/>
            </w:pPr>
            <w:r>
              <w:t>1,43</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1,17</w:t>
            </w:r>
          </w:p>
        </w:tc>
        <w:tc>
          <w:tcPr>
            <w:tcW w:w="912" w:type="dxa"/>
            <w:vAlign w:val="center"/>
          </w:tcPr>
          <w:p w:rsidR="00582CF7" w:rsidRDefault="00582CF7">
            <w:pPr>
              <w:pStyle w:val="ConsPlusNormal"/>
              <w:jc w:val="center"/>
            </w:pPr>
            <w:r>
              <w:t>1,50</w:t>
            </w:r>
          </w:p>
        </w:tc>
        <w:tc>
          <w:tcPr>
            <w:tcW w:w="912" w:type="dxa"/>
            <w:vAlign w:val="center"/>
          </w:tcPr>
          <w:p w:rsidR="00582CF7" w:rsidRDefault="00582CF7">
            <w:pPr>
              <w:pStyle w:val="ConsPlusNormal"/>
              <w:jc w:val="center"/>
            </w:pPr>
            <w:r>
              <w:t>1,53</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1,55</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1,58</w:t>
            </w:r>
          </w:p>
        </w:tc>
        <w:tc>
          <w:tcPr>
            <w:tcW w:w="913" w:type="dxa"/>
            <w:vAlign w:val="center"/>
          </w:tcPr>
          <w:p w:rsidR="00582CF7" w:rsidRDefault="00582CF7">
            <w:pPr>
              <w:pStyle w:val="ConsPlusNormal"/>
              <w:jc w:val="center"/>
            </w:pPr>
            <w:r>
              <w:t>1,56</w:t>
            </w:r>
          </w:p>
        </w:tc>
      </w:tr>
      <w:tr w:rsidR="00582CF7">
        <w:tc>
          <w:tcPr>
            <w:tcW w:w="1587" w:type="dxa"/>
            <w:vAlign w:val="center"/>
          </w:tcPr>
          <w:p w:rsidR="00582CF7" w:rsidRDefault="00582CF7">
            <w:pPr>
              <w:pStyle w:val="ConsPlusNormal"/>
              <w:jc w:val="center"/>
            </w:pPr>
            <w:r>
              <w:t>Ц1-131-1..10</w:t>
            </w:r>
          </w:p>
        </w:tc>
        <w:tc>
          <w:tcPr>
            <w:tcW w:w="2891" w:type="dxa"/>
            <w:vAlign w:val="center"/>
          </w:tcPr>
          <w:p w:rsidR="00582CF7" w:rsidRDefault="00582CF7">
            <w:pPr>
              <w:pStyle w:val="ConsPlusNormal"/>
              <w:jc w:val="both"/>
            </w:pPr>
            <w:r>
              <w:t>Ненецкий автономный округ</w:t>
            </w:r>
          </w:p>
        </w:tc>
        <w:tc>
          <w:tcPr>
            <w:tcW w:w="912" w:type="dxa"/>
            <w:vAlign w:val="center"/>
          </w:tcPr>
          <w:p w:rsidR="00582CF7" w:rsidRDefault="00582CF7">
            <w:pPr>
              <w:pStyle w:val="ConsPlusNormal"/>
              <w:jc w:val="center"/>
            </w:pPr>
            <w:r>
              <w:t>1,78</w:t>
            </w:r>
          </w:p>
        </w:tc>
        <w:tc>
          <w:tcPr>
            <w:tcW w:w="912" w:type="dxa"/>
            <w:vAlign w:val="center"/>
          </w:tcPr>
          <w:p w:rsidR="00582CF7" w:rsidRDefault="00582CF7">
            <w:pPr>
              <w:pStyle w:val="ConsPlusNormal"/>
              <w:jc w:val="center"/>
            </w:pPr>
            <w:r>
              <w:t>1,71</w:t>
            </w:r>
          </w:p>
        </w:tc>
        <w:tc>
          <w:tcPr>
            <w:tcW w:w="912" w:type="dxa"/>
            <w:vAlign w:val="center"/>
          </w:tcPr>
          <w:p w:rsidR="00582CF7" w:rsidRDefault="00582CF7">
            <w:pPr>
              <w:pStyle w:val="ConsPlusNormal"/>
              <w:jc w:val="center"/>
            </w:pPr>
            <w:r>
              <w:t>1,40</w:t>
            </w:r>
          </w:p>
        </w:tc>
        <w:tc>
          <w:tcPr>
            <w:tcW w:w="912" w:type="dxa"/>
            <w:vAlign w:val="center"/>
          </w:tcPr>
          <w:p w:rsidR="00582CF7" w:rsidRDefault="00582CF7">
            <w:pPr>
              <w:pStyle w:val="ConsPlusNormal"/>
              <w:jc w:val="center"/>
            </w:pPr>
            <w:r>
              <w:t>1,70</w:t>
            </w:r>
          </w:p>
        </w:tc>
        <w:tc>
          <w:tcPr>
            <w:tcW w:w="912" w:type="dxa"/>
            <w:vAlign w:val="center"/>
          </w:tcPr>
          <w:p w:rsidR="00582CF7" w:rsidRDefault="00582CF7">
            <w:pPr>
              <w:pStyle w:val="ConsPlusNormal"/>
              <w:jc w:val="center"/>
            </w:pPr>
            <w:r>
              <w:t>2,07</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2,06</w:t>
            </w:r>
          </w:p>
        </w:tc>
        <w:tc>
          <w:tcPr>
            <w:tcW w:w="912" w:type="dxa"/>
            <w:vAlign w:val="center"/>
          </w:tcPr>
          <w:p w:rsidR="00582CF7" w:rsidRDefault="00582CF7">
            <w:pPr>
              <w:pStyle w:val="ConsPlusNormal"/>
              <w:jc w:val="center"/>
            </w:pPr>
            <w:r>
              <w:t>2,30</w:t>
            </w:r>
          </w:p>
        </w:tc>
        <w:tc>
          <w:tcPr>
            <w:tcW w:w="912" w:type="dxa"/>
            <w:vAlign w:val="center"/>
          </w:tcPr>
          <w:p w:rsidR="00582CF7" w:rsidRDefault="00582CF7">
            <w:pPr>
              <w:pStyle w:val="ConsPlusNormal"/>
              <w:jc w:val="center"/>
            </w:pPr>
            <w:r>
              <w:t>2,28</w:t>
            </w:r>
          </w:p>
        </w:tc>
        <w:tc>
          <w:tcPr>
            <w:tcW w:w="913" w:type="dxa"/>
            <w:vAlign w:val="center"/>
          </w:tcPr>
          <w:p w:rsidR="00582CF7" w:rsidRDefault="00582CF7">
            <w:pPr>
              <w:pStyle w:val="ConsPlusNormal"/>
              <w:jc w:val="center"/>
            </w:pPr>
            <w:r>
              <w:t>2,17</w:t>
            </w:r>
          </w:p>
        </w:tc>
      </w:tr>
      <w:tr w:rsidR="00582CF7">
        <w:tc>
          <w:tcPr>
            <w:tcW w:w="1587" w:type="dxa"/>
            <w:vAlign w:val="center"/>
          </w:tcPr>
          <w:p w:rsidR="00582CF7" w:rsidRDefault="00582CF7">
            <w:pPr>
              <w:pStyle w:val="ConsPlusNormal"/>
              <w:jc w:val="center"/>
            </w:pPr>
            <w:r>
              <w:t>Ц1-132-1..10</w:t>
            </w:r>
          </w:p>
        </w:tc>
        <w:tc>
          <w:tcPr>
            <w:tcW w:w="2891" w:type="dxa"/>
            <w:vAlign w:val="center"/>
          </w:tcPr>
          <w:p w:rsidR="00582CF7" w:rsidRDefault="00582CF7">
            <w:pPr>
              <w:pStyle w:val="ConsPlusNormal"/>
              <w:jc w:val="both"/>
            </w:pPr>
            <w:r>
              <w:t>Ханты-Мансийский автономный округ - Югра (1-я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1,86</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2,08</w:t>
            </w:r>
          </w:p>
        </w:tc>
        <w:tc>
          <w:tcPr>
            <w:tcW w:w="912" w:type="dxa"/>
            <w:vAlign w:val="center"/>
          </w:tcPr>
          <w:p w:rsidR="00582CF7" w:rsidRDefault="00582CF7">
            <w:pPr>
              <w:pStyle w:val="ConsPlusNormal"/>
              <w:jc w:val="center"/>
            </w:pPr>
            <w:r>
              <w:t>2,06</w:t>
            </w:r>
          </w:p>
        </w:tc>
        <w:tc>
          <w:tcPr>
            <w:tcW w:w="913" w:type="dxa"/>
            <w:vAlign w:val="center"/>
          </w:tcPr>
          <w:p w:rsidR="00582CF7" w:rsidRDefault="00582CF7">
            <w:pPr>
              <w:pStyle w:val="ConsPlusNormal"/>
              <w:jc w:val="center"/>
            </w:pPr>
            <w:r>
              <w:t>1,95</w:t>
            </w:r>
          </w:p>
        </w:tc>
      </w:tr>
      <w:tr w:rsidR="00582CF7">
        <w:tc>
          <w:tcPr>
            <w:tcW w:w="1587" w:type="dxa"/>
            <w:vAlign w:val="center"/>
          </w:tcPr>
          <w:p w:rsidR="00582CF7" w:rsidRDefault="00582CF7">
            <w:pPr>
              <w:pStyle w:val="ConsPlusNormal"/>
              <w:jc w:val="center"/>
            </w:pPr>
            <w:r>
              <w:t>Ц1-133-1..10</w:t>
            </w:r>
          </w:p>
        </w:tc>
        <w:tc>
          <w:tcPr>
            <w:tcW w:w="2891" w:type="dxa"/>
            <w:vAlign w:val="center"/>
          </w:tcPr>
          <w:p w:rsidR="00582CF7" w:rsidRDefault="00582CF7">
            <w:pPr>
              <w:pStyle w:val="ConsPlusNormal"/>
              <w:jc w:val="both"/>
            </w:pPr>
            <w:r>
              <w:t>Ханты-Мансийский автономный округ - Югра (2-я ценовая зона)</w:t>
            </w:r>
          </w:p>
        </w:tc>
        <w:tc>
          <w:tcPr>
            <w:tcW w:w="912" w:type="dxa"/>
            <w:vAlign w:val="center"/>
          </w:tcPr>
          <w:p w:rsidR="00582CF7" w:rsidRDefault="00582CF7">
            <w:pPr>
              <w:pStyle w:val="ConsPlusNormal"/>
              <w:jc w:val="center"/>
            </w:pPr>
            <w:r>
              <w:t>1,58</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2,04</w:t>
            </w:r>
          </w:p>
        </w:tc>
        <w:tc>
          <w:tcPr>
            <w:tcW w:w="912" w:type="dxa"/>
            <w:vAlign w:val="center"/>
          </w:tcPr>
          <w:p w:rsidR="00582CF7" w:rsidRDefault="00582CF7">
            <w:pPr>
              <w:pStyle w:val="ConsPlusNormal"/>
              <w:jc w:val="center"/>
            </w:pPr>
            <w:r>
              <w:t>2,02</w:t>
            </w:r>
          </w:p>
        </w:tc>
        <w:tc>
          <w:tcPr>
            <w:tcW w:w="913" w:type="dxa"/>
            <w:vAlign w:val="center"/>
          </w:tcPr>
          <w:p w:rsidR="00582CF7" w:rsidRDefault="00582CF7">
            <w:pPr>
              <w:pStyle w:val="ConsPlusNormal"/>
              <w:jc w:val="center"/>
            </w:pPr>
            <w:r>
              <w:t>1,92</w:t>
            </w:r>
          </w:p>
        </w:tc>
      </w:tr>
      <w:tr w:rsidR="00582CF7">
        <w:tc>
          <w:tcPr>
            <w:tcW w:w="1587" w:type="dxa"/>
            <w:vAlign w:val="center"/>
          </w:tcPr>
          <w:p w:rsidR="00582CF7" w:rsidRDefault="00582CF7">
            <w:pPr>
              <w:pStyle w:val="ConsPlusNormal"/>
              <w:jc w:val="center"/>
            </w:pPr>
            <w:r>
              <w:t>Ц1-134-1..10</w:t>
            </w:r>
          </w:p>
        </w:tc>
        <w:tc>
          <w:tcPr>
            <w:tcW w:w="2891" w:type="dxa"/>
            <w:vAlign w:val="center"/>
          </w:tcPr>
          <w:p w:rsidR="00582CF7" w:rsidRDefault="00582CF7">
            <w:pPr>
              <w:pStyle w:val="ConsPlusNormal"/>
              <w:jc w:val="both"/>
            </w:pPr>
            <w:r>
              <w:t>Ханты-Мансийский автономный округ - Югра (3-я ценовая зона)</w:t>
            </w:r>
          </w:p>
        </w:tc>
        <w:tc>
          <w:tcPr>
            <w:tcW w:w="912" w:type="dxa"/>
            <w:vAlign w:val="center"/>
          </w:tcPr>
          <w:p w:rsidR="00582CF7" w:rsidRDefault="00582CF7">
            <w:pPr>
              <w:pStyle w:val="ConsPlusNormal"/>
              <w:jc w:val="center"/>
            </w:pPr>
            <w:r>
              <w:t>1,57</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1,46</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1,81</w:t>
            </w:r>
          </w:p>
        </w:tc>
        <w:tc>
          <w:tcPr>
            <w:tcW w:w="912" w:type="dxa"/>
            <w:vAlign w:val="center"/>
          </w:tcPr>
          <w:p w:rsidR="00582CF7" w:rsidRDefault="00582CF7">
            <w:pPr>
              <w:pStyle w:val="ConsPlusNormal"/>
              <w:jc w:val="center"/>
            </w:pPr>
            <w:r>
              <w:t>2,04</w:t>
            </w:r>
          </w:p>
        </w:tc>
        <w:tc>
          <w:tcPr>
            <w:tcW w:w="912" w:type="dxa"/>
            <w:vAlign w:val="center"/>
          </w:tcPr>
          <w:p w:rsidR="00582CF7" w:rsidRDefault="00582CF7">
            <w:pPr>
              <w:pStyle w:val="ConsPlusNormal"/>
              <w:jc w:val="center"/>
            </w:pPr>
            <w:r>
              <w:t>2,02</w:t>
            </w:r>
          </w:p>
        </w:tc>
        <w:tc>
          <w:tcPr>
            <w:tcW w:w="913" w:type="dxa"/>
            <w:vAlign w:val="center"/>
          </w:tcPr>
          <w:p w:rsidR="00582CF7" w:rsidRDefault="00582CF7">
            <w:pPr>
              <w:pStyle w:val="ConsPlusNormal"/>
              <w:jc w:val="center"/>
            </w:pPr>
            <w:r>
              <w:t>1,91</w:t>
            </w:r>
          </w:p>
        </w:tc>
      </w:tr>
      <w:tr w:rsidR="00582CF7">
        <w:tc>
          <w:tcPr>
            <w:tcW w:w="1587" w:type="dxa"/>
            <w:vAlign w:val="center"/>
          </w:tcPr>
          <w:p w:rsidR="00582CF7" w:rsidRDefault="00582CF7">
            <w:pPr>
              <w:pStyle w:val="ConsPlusNormal"/>
              <w:jc w:val="center"/>
            </w:pPr>
            <w:r>
              <w:t>Ц1-135-1..10</w:t>
            </w:r>
          </w:p>
        </w:tc>
        <w:tc>
          <w:tcPr>
            <w:tcW w:w="2891" w:type="dxa"/>
            <w:vAlign w:val="center"/>
          </w:tcPr>
          <w:p w:rsidR="00582CF7" w:rsidRDefault="00582CF7">
            <w:pPr>
              <w:pStyle w:val="ConsPlusNormal"/>
              <w:jc w:val="both"/>
            </w:pPr>
            <w:r>
              <w:t>Ханты-Мансийский автономный округ - Югра (4-я ценовая зона)</w:t>
            </w:r>
          </w:p>
        </w:tc>
        <w:tc>
          <w:tcPr>
            <w:tcW w:w="912" w:type="dxa"/>
            <w:vAlign w:val="center"/>
          </w:tcPr>
          <w:p w:rsidR="00582CF7" w:rsidRDefault="00582CF7">
            <w:pPr>
              <w:pStyle w:val="ConsPlusNormal"/>
              <w:jc w:val="center"/>
            </w:pPr>
            <w:r>
              <w:t>1,59</w:t>
            </w:r>
          </w:p>
        </w:tc>
        <w:tc>
          <w:tcPr>
            <w:tcW w:w="912" w:type="dxa"/>
            <w:vAlign w:val="center"/>
          </w:tcPr>
          <w:p w:rsidR="00582CF7" w:rsidRDefault="00582CF7">
            <w:pPr>
              <w:pStyle w:val="ConsPlusNormal"/>
              <w:jc w:val="center"/>
            </w:pPr>
            <w:r>
              <w:t>1,52</w:t>
            </w:r>
          </w:p>
        </w:tc>
        <w:tc>
          <w:tcPr>
            <w:tcW w:w="912" w:type="dxa"/>
            <w:vAlign w:val="center"/>
          </w:tcPr>
          <w:p w:rsidR="00582CF7" w:rsidRDefault="00582CF7">
            <w:pPr>
              <w:pStyle w:val="ConsPlusNormal"/>
              <w:jc w:val="center"/>
            </w:pPr>
            <w:r>
              <w:t>1,22</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1,85</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1,84</w:t>
            </w:r>
          </w:p>
        </w:tc>
        <w:tc>
          <w:tcPr>
            <w:tcW w:w="912" w:type="dxa"/>
            <w:vAlign w:val="center"/>
          </w:tcPr>
          <w:p w:rsidR="00582CF7" w:rsidRDefault="00582CF7">
            <w:pPr>
              <w:pStyle w:val="ConsPlusNormal"/>
              <w:jc w:val="center"/>
            </w:pPr>
            <w:r>
              <w:t>2,08</w:t>
            </w:r>
          </w:p>
        </w:tc>
        <w:tc>
          <w:tcPr>
            <w:tcW w:w="912" w:type="dxa"/>
            <w:vAlign w:val="center"/>
          </w:tcPr>
          <w:p w:rsidR="00582CF7" w:rsidRDefault="00582CF7">
            <w:pPr>
              <w:pStyle w:val="ConsPlusNormal"/>
              <w:jc w:val="center"/>
            </w:pPr>
            <w:r>
              <w:t>2,06</w:t>
            </w:r>
          </w:p>
        </w:tc>
        <w:tc>
          <w:tcPr>
            <w:tcW w:w="913" w:type="dxa"/>
            <w:vAlign w:val="center"/>
          </w:tcPr>
          <w:p w:rsidR="00582CF7" w:rsidRDefault="00582CF7">
            <w:pPr>
              <w:pStyle w:val="ConsPlusNormal"/>
              <w:jc w:val="center"/>
            </w:pPr>
            <w:r>
              <w:t>1,96</w:t>
            </w:r>
          </w:p>
        </w:tc>
      </w:tr>
      <w:tr w:rsidR="00582CF7">
        <w:tc>
          <w:tcPr>
            <w:tcW w:w="1587" w:type="dxa"/>
            <w:vAlign w:val="center"/>
          </w:tcPr>
          <w:p w:rsidR="00582CF7" w:rsidRDefault="00582CF7">
            <w:pPr>
              <w:pStyle w:val="ConsPlusNormal"/>
              <w:jc w:val="center"/>
            </w:pPr>
            <w:r>
              <w:t>Ц1-136-1..10</w:t>
            </w:r>
          </w:p>
        </w:tc>
        <w:tc>
          <w:tcPr>
            <w:tcW w:w="2891" w:type="dxa"/>
            <w:vAlign w:val="center"/>
          </w:tcPr>
          <w:p w:rsidR="00582CF7" w:rsidRDefault="00582CF7">
            <w:pPr>
              <w:pStyle w:val="ConsPlusNormal"/>
              <w:jc w:val="both"/>
            </w:pPr>
            <w:r>
              <w:t>Ханты-Мансийский автономный округ - Югра (5-я ценовая зона)</w:t>
            </w:r>
          </w:p>
        </w:tc>
        <w:tc>
          <w:tcPr>
            <w:tcW w:w="912" w:type="dxa"/>
            <w:vAlign w:val="center"/>
          </w:tcPr>
          <w:p w:rsidR="00582CF7" w:rsidRDefault="00582CF7">
            <w:pPr>
              <w:pStyle w:val="ConsPlusNormal"/>
              <w:jc w:val="center"/>
            </w:pPr>
            <w:r>
              <w:t>1,57</w:t>
            </w:r>
          </w:p>
        </w:tc>
        <w:tc>
          <w:tcPr>
            <w:tcW w:w="912" w:type="dxa"/>
            <w:vAlign w:val="center"/>
          </w:tcPr>
          <w:p w:rsidR="00582CF7" w:rsidRDefault="00582CF7">
            <w:pPr>
              <w:pStyle w:val="ConsPlusNormal"/>
              <w:jc w:val="center"/>
            </w:pPr>
            <w:r>
              <w:t>1,51</w:t>
            </w:r>
          </w:p>
        </w:tc>
        <w:tc>
          <w:tcPr>
            <w:tcW w:w="912" w:type="dxa"/>
            <w:vAlign w:val="center"/>
          </w:tcPr>
          <w:p w:rsidR="00582CF7" w:rsidRDefault="00582CF7">
            <w:pPr>
              <w:pStyle w:val="ConsPlusNormal"/>
              <w:jc w:val="center"/>
            </w:pPr>
            <w:r>
              <w:t>1,21</w:t>
            </w:r>
          </w:p>
        </w:tc>
        <w:tc>
          <w:tcPr>
            <w:tcW w:w="912" w:type="dxa"/>
            <w:vAlign w:val="center"/>
          </w:tcPr>
          <w:p w:rsidR="00582CF7" w:rsidRDefault="00582CF7">
            <w:pPr>
              <w:pStyle w:val="ConsPlusNormal"/>
              <w:jc w:val="center"/>
            </w:pPr>
            <w:r>
              <w:t>1,48</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1,80</w:t>
            </w:r>
          </w:p>
        </w:tc>
        <w:tc>
          <w:tcPr>
            <w:tcW w:w="912" w:type="dxa"/>
            <w:vAlign w:val="center"/>
          </w:tcPr>
          <w:p w:rsidR="00582CF7" w:rsidRDefault="00582CF7">
            <w:pPr>
              <w:pStyle w:val="ConsPlusNormal"/>
              <w:jc w:val="center"/>
            </w:pPr>
            <w:r>
              <w:t>1,82</w:t>
            </w:r>
          </w:p>
        </w:tc>
        <w:tc>
          <w:tcPr>
            <w:tcW w:w="912" w:type="dxa"/>
            <w:vAlign w:val="center"/>
          </w:tcPr>
          <w:p w:rsidR="00582CF7" w:rsidRDefault="00582CF7">
            <w:pPr>
              <w:pStyle w:val="ConsPlusNormal"/>
              <w:jc w:val="center"/>
            </w:pPr>
            <w:r>
              <w:t>2,04</w:t>
            </w:r>
          </w:p>
        </w:tc>
        <w:tc>
          <w:tcPr>
            <w:tcW w:w="912" w:type="dxa"/>
            <w:vAlign w:val="center"/>
          </w:tcPr>
          <w:p w:rsidR="00582CF7" w:rsidRDefault="00582CF7">
            <w:pPr>
              <w:pStyle w:val="ConsPlusNormal"/>
              <w:jc w:val="center"/>
            </w:pPr>
            <w:r>
              <w:t>2,02</w:t>
            </w:r>
          </w:p>
        </w:tc>
        <w:tc>
          <w:tcPr>
            <w:tcW w:w="913" w:type="dxa"/>
            <w:vAlign w:val="center"/>
          </w:tcPr>
          <w:p w:rsidR="00582CF7" w:rsidRDefault="00582CF7">
            <w:pPr>
              <w:pStyle w:val="ConsPlusNormal"/>
              <w:jc w:val="center"/>
            </w:pPr>
            <w:r>
              <w:t>1,91</w:t>
            </w:r>
          </w:p>
        </w:tc>
      </w:tr>
      <w:tr w:rsidR="00582CF7">
        <w:tc>
          <w:tcPr>
            <w:tcW w:w="1587" w:type="dxa"/>
            <w:vAlign w:val="center"/>
          </w:tcPr>
          <w:p w:rsidR="00582CF7" w:rsidRDefault="00582CF7">
            <w:pPr>
              <w:pStyle w:val="ConsPlusNormal"/>
              <w:jc w:val="center"/>
            </w:pPr>
            <w:r>
              <w:t>Ц1-137-1..10</w:t>
            </w:r>
          </w:p>
        </w:tc>
        <w:tc>
          <w:tcPr>
            <w:tcW w:w="2891" w:type="dxa"/>
            <w:vAlign w:val="center"/>
          </w:tcPr>
          <w:p w:rsidR="00582CF7" w:rsidRDefault="00582CF7">
            <w:pPr>
              <w:pStyle w:val="ConsPlusNormal"/>
              <w:jc w:val="both"/>
            </w:pPr>
            <w:r>
              <w:t>Чукотский автономный округ (1-я ценовая зона)</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1,88</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1,99</w:t>
            </w:r>
          </w:p>
        </w:tc>
        <w:tc>
          <w:tcPr>
            <w:tcW w:w="912" w:type="dxa"/>
            <w:vAlign w:val="center"/>
          </w:tcPr>
          <w:p w:rsidR="00582CF7" w:rsidRDefault="00582CF7">
            <w:pPr>
              <w:pStyle w:val="ConsPlusNormal"/>
              <w:jc w:val="center"/>
            </w:pPr>
            <w:r>
              <w:t>1,98</w:t>
            </w:r>
          </w:p>
        </w:tc>
        <w:tc>
          <w:tcPr>
            <w:tcW w:w="913" w:type="dxa"/>
            <w:vAlign w:val="center"/>
          </w:tcPr>
          <w:p w:rsidR="00582CF7" w:rsidRDefault="00582CF7">
            <w:pPr>
              <w:pStyle w:val="ConsPlusNormal"/>
              <w:jc w:val="center"/>
            </w:pPr>
            <w:r>
              <w:t>1,95</w:t>
            </w:r>
          </w:p>
        </w:tc>
      </w:tr>
      <w:tr w:rsidR="00582CF7">
        <w:tc>
          <w:tcPr>
            <w:tcW w:w="1587" w:type="dxa"/>
            <w:vAlign w:val="center"/>
          </w:tcPr>
          <w:p w:rsidR="00582CF7" w:rsidRDefault="00582CF7">
            <w:pPr>
              <w:pStyle w:val="ConsPlusNormal"/>
              <w:jc w:val="center"/>
            </w:pPr>
            <w:r>
              <w:t>Ц1-138-1..10</w:t>
            </w:r>
          </w:p>
        </w:tc>
        <w:tc>
          <w:tcPr>
            <w:tcW w:w="2891" w:type="dxa"/>
            <w:vAlign w:val="center"/>
          </w:tcPr>
          <w:p w:rsidR="00582CF7" w:rsidRDefault="00582CF7">
            <w:pPr>
              <w:pStyle w:val="ConsPlusNormal"/>
              <w:jc w:val="both"/>
            </w:pPr>
            <w:r>
              <w:t>Чукотский автономный округ (2-я ценовая зона)</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1,73</w:t>
            </w:r>
          </w:p>
        </w:tc>
        <w:tc>
          <w:tcPr>
            <w:tcW w:w="912" w:type="dxa"/>
            <w:vAlign w:val="center"/>
          </w:tcPr>
          <w:p w:rsidR="00582CF7" w:rsidRDefault="00582CF7">
            <w:pPr>
              <w:pStyle w:val="ConsPlusNormal"/>
              <w:jc w:val="center"/>
            </w:pPr>
            <w:r>
              <w:t>1,33</w:t>
            </w:r>
          </w:p>
        </w:tc>
        <w:tc>
          <w:tcPr>
            <w:tcW w:w="912" w:type="dxa"/>
            <w:vAlign w:val="center"/>
          </w:tcPr>
          <w:p w:rsidR="00582CF7" w:rsidRDefault="00582CF7">
            <w:pPr>
              <w:pStyle w:val="ConsPlusNormal"/>
              <w:jc w:val="center"/>
            </w:pPr>
            <w:r>
              <w:t>1,83</w:t>
            </w:r>
          </w:p>
        </w:tc>
        <w:tc>
          <w:tcPr>
            <w:tcW w:w="912" w:type="dxa"/>
            <w:vAlign w:val="center"/>
          </w:tcPr>
          <w:p w:rsidR="00582CF7" w:rsidRDefault="00582CF7">
            <w:pPr>
              <w:pStyle w:val="ConsPlusNormal"/>
              <w:jc w:val="center"/>
            </w:pPr>
            <w:r>
              <w:t>1,90</w:t>
            </w:r>
          </w:p>
        </w:tc>
        <w:tc>
          <w:tcPr>
            <w:tcW w:w="912" w:type="dxa"/>
            <w:vAlign w:val="center"/>
          </w:tcPr>
          <w:p w:rsidR="00582CF7" w:rsidRDefault="00582CF7">
            <w:pPr>
              <w:pStyle w:val="ConsPlusNormal"/>
              <w:jc w:val="center"/>
            </w:pPr>
            <w:r>
              <w:t>1,88</w:t>
            </w:r>
          </w:p>
        </w:tc>
        <w:tc>
          <w:tcPr>
            <w:tcW w:w="912" w:type="dxa"/>
            <w:vAlign w:val="center"/>
          </w:tcPr>
          <w:p w:rsidR="00582CF7" w:rsidRDefault="00582CF7">
            <w:pPr>
              <w:pStyle w:val="ConsPlusNormal"/>
              <w:jc w:val="center"/>
            </w:pPr>
            <w:r>
              <w:t>1,92</w:t>
            </w:r>
          </w:p>
        </w:tc>
        <w:tc>
          <w:tcPr>
            <w:tcW w:w="912" w:type="dxa"/>
            <w:vAlign w:val="center"/>
          </w:tcPr>
          <w:p w:rsidR="00582CF7" w:rsidRDefault="00582CF7">
            <w:pPr>
              <w:pStyle w:val="ConsPlusNormal"/>
              <w:jc w:val="center"/>
            </w:pPr>
            <w:r>
              <w:t>1,99</w:t>
            </w:r>
          </w:p>
        </w:tc>
        <w:tc>
          <w:tcPr>
            <w:tcW w:w="912" w:type="dxa"/>
            <w:vAlign w:val="center"/>
          </w:tcPr>
          <w:p w:rsidR="00582CF7" w:rsidRDefault="00582CF7">
            <w:pPr>
              <w:pStyle w:val="ConsPlusNormal"/>
              <w:jc w:val="center"/>
            </w:pPr>
            <w:r>
              <w:t>1,98</w:t>
            </w:r>
          </w:p>
        </w:tc>
        <w:tc>
          <w:tcPr>
            <w:tcW w:w="913" w:type="dxa"/>
            <w:vAlign w:val="center"/>
          </w:tcPr>
          <w:p w:rsidR="00582CF7" w:rsidRDefault="00582CF7">
            <w:pPr>
              <w:pStyle w:val="ConsPlusNormal"/>
              <w:jc w:val="center"/>
            </w:pPr>
            <w:r>
              <w:t>1,95</w:t>
            </w:r>
          </w:p>
        </w:tc>
      </w:tr>
      <w:tr w:rsidR="00582CF7">
        <w:tc>
          <w:tcPr>
            <w:tcW w:w="1587" w:type="dxa"/>
            <w:vAlign w:val="center"/>
          </w:tcPr>
          <w:p w:rsidR="00582CF7" w:rsidRDefault="00582CF7">
            <w:pPr>
              <w:pStyle w:val="ConsPlusNormal"/>
              <w:jc w:val="center"/>
            </w:pPr>
            <w:r>
              <w:t>Ц1-139-1..10</w:t>
            </w:r>
          </w:p>
        </w:tc>
        <w:tc>
          <w:tcPr>
            <w:tcW w:w="2891" w:type="dxa"/>
            <w:vAlign w:val="center"/>
          </w:tcPr>
          <w:p w:rsidR="00582CF7" w:rsidRDefault="00582CF7">
            <w:pPr>
              <w:pStyle w:val="ConsPlusNormal"/>
              <w:jc w:val="both"/>
            </w:pPr>
            <w:r>
              <w:t>Ямало-Ненецкий автономный округ (1-я ценовая зона)</w:t>
            </w:r>
          </w:p>
        </w:tc>
        <w:tc>
          <w:tcPr>
            <w:tcW w:w="912" w:type="dxa"/>
            <w:vAlign w:val="center"/>
          </w:tcPr>
          <w:p w:rsidR="00582CF7" w:rsidRDefault="00582CF7">
            <w:pPr>
              <w:pStyle w:val="ConsPlusNormal"/>
              <w:jc w:val="center"/>
            </w:pPr>
            <w:r>
              <w:t>1,76</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2,06</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2,05</w:t>
            </w:r>
          </w:p>
        </w:tc>
        <w:tc>
          <w:tcPr>
            <w:tcW w:w="912" w:type="dxa"/>
            <w:vAlign w:val="center"/>
          </w:tcPr>
          <w:p w:rsidR="00582CF7" w:rsidRDefault="00582CF7">
            <w:pPr>
              <w:pStyle w:val="ConsPlusNormal"/>
              <w:jc w:val="center"/>
            </w:pPr>
            <w:r>
              <w:t>2,31</w:t>
            </w:r>
          </w:p>
        </w:tc>
        <w:tc>
          <w:tcPr>
            <w:tcW w:w="912" w:type="dxa"/>
            <w:vAlign w:val="center"/>
          </w:tcPr>
          <w:p w:rsidR="00582CF7" w:rsidRDefault="00582CF7">
            <w:pPr>
              <w:pStyle w:val="ConsPlusNormal"/>
              <w:jc w:val="center"/>
            </w:pPr>
            <w:r>
              <w:t>2,29</w:t>
            </w:r>
          </w:p>
        </w:tc>
        <w:tc>
          <w:tcPr>
            <w:tcW w:w="913" w:type="dxa"/>
            <w:vAlign w:val="center"/>
          </w:tcPr>
          <w:p w:rsidR="00582CF7" w:rsidRDefault="00582CF7">
            <w:pPr>
              <w:pStyle w:val="ConsPlusNormal"/>
              <w:jc w:val="center"/>
            </w:pPr>
            <w:r>
              <w:t>2,16</w:t>
            </w:r>
          </w:p>
        </w:tc>
      </w:tr>
      <w:tr w:rsidR="00582CF7">
        <w:tc>
          <w:tcPr>
            <w:tcW w:w="1587" w:type="dxa"/>
            <w:vAlign w:val="center"/>
          </w:tcPr>
          <w:p w:rsidR="00582CF7" w:rsidRDefault="00582CF7">
            <w:pPr>
              <w:pStyle w:val="ConsPlusNormal"/>
              <w:jc w:val="center"/>
            </w:pPr>
            <w:r>
              <w:t>Ц1-140-1..10</w:t>
            </w:r>
          </w:p>
        </w:tc>
        <w:tc>
          <w:tcPr>
            <w:tcW w:w="2891" w:type="dxa"/>
            <w:vAlign w:val="center"/>
          </w:tcPr>
          <w:p w:rsidR="00582CF7" w:rsidRDefault="00582CF7">
            <w:pPr>
              <w:pStyle w:val="ConsPlusNormal"/>
              <w:jc w:val="both"/>
            </w:pPr>
            <w:r>
              <w:t>Ямало-Ненецкий автономный округ (2-я ценовая зона)</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2,04</w:t>
            </w:r>
          </w:p>
        </w:tc>
        <w:tc>
          <w:tcPr>
            <w:tcW w:w="912" w:type="dxa"/>
            <w:vAlign w:val="center"/>
          </w:tcPr>
          <w:p w:rsidR="00582CF7" w:rsidRDefault="00582CF7">
            <w:pPr>
              <w:pStyle w:val="ConsPlusNormal"/>
              <w:jc w:val="center"/>
            </w:pPr>
            <w:r>
              <w:t>2,01</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2,27</w:t>
            </w:r>
          </w:p>
        </w:tc>
        <w:tc>
          <w:tcPr>
            <w:tcW w:w="912" w:type="dxa"/>
            <w:vAlign w:val="center"/>
          </w:tcPr>
          <w:p w:rsidR="00582CF7" w:rsidRDefault="00582CF7">
            <w:pPr>
              <w:pStyle w:val="ConsPlusNormal"/>
              <w:jc w:val="center"/>
            </w:pPr>
            <w:r>
              <w:t>2,25</w:t>
            </w:r>
          </w:p>
        </w:tc>
        <w:tc>
          <w:tcPr>
            <w:tcW w:w="913" w:type="dxa"/>
            <w:vAlign w:val="center"/>
          </w:tcPr>
          <w:p w:rsidR="00582CF7" w:rsidRDefault="00582CF7">
            <w:pPr>
              <w:pStyle w:val="ConsPlusNormal"/>
              <w:jc w:val="center"/>
            </w:pPr>
            <w:r>
              <w:t>2,14</w:t>
            </w:r>
          </w:p>
        </w:tc>
      </w:tr>
      <w:tr w:rsidR="00582CF7">
        <w:tc>
          <w:tcPr>
            <w:tcW w:w="1587" w:type="dxa"/>
            <w:vAlign w:val="center"/>
          </w:tcPr>
          <w:p w:rsidR="00582CF7" w:rsidRDefault="00582CF7">
            <w:pPr>
              <w:pStyle w:val="ConsPlusNormal"/>
              <w:jc w:val="center"/>
            </w:pPr>
            <w:r>
              <w:t>Ц1-141-1..10</w:t>
            </w:r>
          </w:p>
        </w:tc>
        <w:tc>
          <w:tcPr>
            <w:tcW w:w="2891" w:type="dxa"/>
            <w:vAlign w:val="center"/>
          </w:tcPr>
          <w:p w:rsidR="00582CF7" w:rsidRDefault="00582CF7">
            <w:pPr>
              <w:pStyle w:val="ConsPlusNormal"/>
              <w:jc w:val="both"/>
            </w:pPr>
            <w:r>
              <w:t>Ямало-Ненецкий автономный округ (3-я ценовая зона)</w:t>
            </w:r>
          </w:p>
        </w:tc>
        <w:tc>
          <w:tcPr>
            <w:tcW w:w="912" w:type="dxa"/>
            <w:vAlign w:val="center"/>
          </w:tcPr>
          <w:p w:rsidR="00582CF7" w:rsidRDefault="00582CF7">
            <w:pPr>
              <w:pStyle w:val="ConsPlusNormal"/>
              <w:jc w:val="center"/>
            </w:pPr>
            <w:r>
              <w:t>1,74</w:t>
            </w:r>
          </w:p>
        </w:tc>
        <w:tc>
          <w:tcPr>
            <w:tcW w:w="912" w:type="dxa"/>
            <w:vAlign w:val="center"/>
          </w:tcPr>
          <w:p w:rsidR="00582CF7" w:rsidRDefault="00582CF7">
            <w:pPr>
              <w:pStyle w:val="ConsPlusNormal"/>
              <w:jc w:val="center"/>
            </w:pPr>
            <w:r>
              <w:t>1,67</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1,62</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2,01</w:t>
            </w:r>
          </w:p>
        </w:tc>
        <w:tc>
          <w:tcPr>
            <w:tcW w:w="912" w:type="dxa"/>
            <w:vAlign w:val="center"/>
          </w:tcPr>
          <w:p w:rsidR="00582CF7" w:rsidRDefault="00582CF7">
            <w:pPr>
              <w:pStyle w:val="ConsPlusNormal"/>
              <w:jc w:val="center"/>
            </w:pPr>
            <w:r>
              <w:t>2,27</w:t>
            </w:r>
          </w:p>
        </w:tc>
        <w:tc>
          <w:tcPr>
            <w:tcW w:w="912" w:type="dxa"/>
            <w:vAlign w:val="center"/>
          </w:tcPr>
          <w:p w:rsidR="00582CF7" w:rsidRDefault="00582CF7">
            <w:pPr>
              <w:pStyle w:val="ConsPlusNormal"/>
              <w:jc w:val="center"/>
            </w:pPr>
            <w:r>
              <w:t>2,25</w:t>
            </w:r>
          </w:p>
        </w:tc>
        <w:tc>
          <w:tcPr>
            <w:tcW w:w="913" w:type="dxa"/>
            <w:vAlign w:val="center"/>
          </w:tcPr>
          <w:p w:rsidR="00582CF7" w:rsidRDefault="00582CF7">
            <w:pPr>
              <w:pStyle w:val="ConsPlusNormal"/>
              <w:jc w:val="center"/>
            </w:pPr>
            <w:r>
              <w:t>2,12</w:t>
            </w:r>
          </w:p>
        </w:tc>
      </w:tr>
      <w:tr w:rsidR="00582CF7">
        <w:tc>
          <w:tcPr>
            <w:tcW w:w="1587" w:type="dxa"/>
            <w:vAlign w:val="center"/>
          </w:tcPr>
          <w:p w:rsidR="00582CF7" w:rsidRDefault="00582CF7">
            <w:pPr>
              <w:pStyle w:val="ConsPlusNormal"/>
              <w:jc w:val="center"/>
            </w:pPr>
            <w:r>
              <w:t>Ц1-142-1..10</w:t>
            </w:r>
          </w:p>
        </w:tc>
        <w:tc>
          <w:tcPr>
            <w:tcW w:w="2891" w:type="dxa"/>
            <w:vAlign w:val="center"/>
          </w:tcPr>
          <w:p w:rsidR="00582CF7" w:rsidRDefault="00582CF7">
            <w:pPr>
              <w:pStyle w:val="ConsPlusNormal"/>
              <w:jc w:val="both"/>
            </w:pPr>
            <w:r>
              <w:t>Ямало-Ненецкий автономный округ (4-я ценовая зона)</w:t>
            </w:r>
          </w:p>
        </w:tc>
        <w:tc>
          <w:tcPr>
            <w:tcW w:w="912" w:type="dxa"/>
            <w:vAlign w:val="center"/>
          </w:tcPr>
          <w:p w:rsidR="00582CF7" w:rsidRDefault="00582CF7">
            <w:pPr>
              <w:pStyle w:val="ConsPlusNormal"/>
              <w:jc w:val="center"/>
            </w:pPr>
            <w:r>
              <w:t>1,77</w:t>
            </w:r>
          </w:p>
        </w:tc>
        <w:tc>
          <w:tcPr>
            <w:tcW w:w="912" w:type="dxa"/>
            <w:vAlign w:val="center"/>
          </w:tcPr>
          <w:p w:rsidR="00582CF7" w:rsidRDefault="00582CF7">
            <w:pPr>
              <w:pStyle w:val="ConsPlusNormal"/>
              <w:jc w:val="center"/>
            </w:pPr>
            <w:r>
              <w:t>1,69</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2,06</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2,05</w:t>
            </w:r>
          </w:p>
        </w:tc>
        <w:tc>
          <w:tcPr>
            <w:tcW w:w="912" w:type="dxa"/>
            <w:vAlign w:val="center"/>
          </w:tcPr>
          <w:p w:rsidR="00582CF7" w:rsidRDefault="00582CF7">
            <w:pPr>
              <w:pStyle w:val="ConsPlusNormal"/>
              <w:jc w:val="center"/>
            </w:pPr>
            <w:r>
              <w:t>2,31</w:t>
            </w:r>
          </w:p>
        </w:tc>
        <w:tc>
          <w:tcPr>
            <w:tcW w:w="912" w:type="dxa"/>
            <w:vAlign w:val="center"/>
          </w:tcPr>
          <w:p w:rsidR="00582CF7" w:rsidRDefault="00582CF7">
            <w:pPr>
              <w:pStyle w:val="ConsPlusNormal"/>
              <w:jc w:val="center"/>
            </w:pPr>
            <w:r>
              <w:t>2,29</w:t>
            </w:r>
          </w:p>
        </w:tc>
        <w:tc>
          <w:tcPr>
            <w:tcW w:w="913" w:type="dxa"/>
            <w:vAlign w:val="center"/>
          </w:tcPr>
          <w:p w:rsidR="00582CF7" w:rsidRDefault="00582CF7">
            <w:pPr>
              <w:pStyle w:val="ConsPlusNormal"/>
              <w:jc w:val="center"/>
            </w:pPr>
            <w:r>
              <w:t>2,17</w:t>
            </w:r>
          </w:p>
        </w:tc>
      </w:tr>
      <w:tr w:rsidR="00582CF7">
        <w:tc>
          <w:tcPr>
            <w:tcW w:w="1587" w:type="dxa"/>
            <w:vAlign w:val="center"/>
          </w:tcPr>
          <w:p w:rsidR="00582CF7" w:rsidRDefault="00582CF7">
            <w:pPr>
              <w:pStyle w:val="ConsPlusNormal"/>
              <w:jc w:val="center"/>
            </w:pPr>
            <w:r>
              <w:t>Ц1-143-1..10</w:t>
            </w:r>
          </w:p>
        </w:tc>
        <w:tc>
          <w:tcPr>
            <w:tcW w:w="2891" w:type="dxa"/>
            <w:vAlign w:val="center"/>
          </w:tcPr>
          <w:p w:rsidR="00582CF7" w:rsidRDefault="00582CF7">
            <w:pPr>
              <w:pStyle w:val="ConsPlusNormal"/>
              <w:jc w:val="both"/>
            </w:pPr>
            <w:r>
              <w:t>Ямало-Ненецкий автономный округ (5-я ценовая зона)</w:t>
            </w:r>
          </w:p>
        </w:tc>
        <w:tc>
          <w:tcPr>
            <w:tcW w:w="912" w:type="dxa"/>
            <w:vAlign w:val="center"/>
          </w:tcPr>
          <w:p w:rsidR="00582CF7" w:rsidRDefault="00582CF7">
            <w:pPr>
              <w:pStyle w:val="ConsPlusNormal"/>
              <w:jc w:val="center"/>
            </w:pPr>
            <w:r>
              <w:t>1,75</w:t>
            </w:r>
          </w:p>
        </w:tc>
        <w:tc>
          <w:tcPr>
            <w:tcW w:w="912" w:type="dxa"/>
            <w:vAlign w:val="center"/>
          </w:tcPr>
          <w:p w:rsidR="00582CF7" w:rsidRDefault="00582CF7">
            <w:pPr>
              <w:pStyle w:val="ConsPlusNormal"/>
              <w:jc w:val="center"/>
            </w:pPr>
            <w:r>
              <w:t>1,68</w:t>
            </w:r>
          </w:p>
        </w:tc>
        <w:tc>
          <w:tcPr>
            <w:tcW w:w="912" w:type="dxa"/>
            <w:vAlign w:val="center"/>
          </w:tcPr>
          <w:p w:rsidR="00582CF7" w:rsidRDefault="00582CF7">
            <w:pPr>
              <w:pStyle w:val="ConsPlusNormal"/>
              <w:jc w:val="center"/>
            </w:pPr>
            <w:r>
              <w:t>1,38</w:t>
            </w:r>
          </w:p>
        </w:tc>
        <w:tc>
          <w:tcPr>
            <w:tcW w:w="912" w:type="dxa"/>
            <w:vAlign w:val="center"/>
          </w:tcPr>
          <w:p w:rsidR="00582CF7" w:rsidRDefault="00582CF7">
            <w:pPr>
              <w:pStyle w:val="ConsPlusNormal"/>
              <w:jc w:val="center"/>
            </w:pPr>
            <w:r>
              <w:t>1,64</w:t>
            </w:r>
          </w:p>
        </w:tc>
        <w:tc>
          <w:tcPr>
            <w:tcW w:w="912" w:type="dxa"/>
            <w:vAlign w:val="center"/>
          </w:tcPr>
          <w:p w:rsidR="00582CF7" w:rsidRDefault="00582CF7">
            <w:pPr>
              <w:pStyle w:val="ConsPlusNormal"/>
              <w:jc w:val="center"/>
            </w:pPr>
            <w:r>
              <w:t>2,03</w:t>
            </w:r>
          </w:p>
        </w:tc>
        <w:tc>
          <w:tcPr>
            <w:tcW w:w="912" w:type="dxa"/>
            <w:vAlign w:val="center"/>
          </w:tcPr>
          <w:p w:rsidR="00582CF7" w:rsidRDefault="00582CF7">
            <w:pPr>
              <w:pStyle w:val="ConsPlusNormal"/>
              <w:jc w:val="center"/>
            </w:pPr>
            <w:r>
              <w:t>2,00</w:t>
            </w:r>
          </w:p>
        </w:tc>
        <w:tc>
          <w:tcPr>
            <w:tcW w:w="912" w:type="dxa"/>
            <w:vAlign w:val="center"/>
          </w:tcPr>
          <w:p w:rsidR="00582CF7" w:rsidRDefault="00582CF7">
            <w:pPr>
              <w:pStyle w:val="ConsPlusNormal"/>
              <w:jc w:val="center"/>
            </w:pPr>
            <w:r>
              <w:t>2,02</w:t>
            </w:r>
          </w:p>
        </w:tc>
        <w:tc>
          <w:tcPr>
            <w:tcW w:w="912" w:type="dxa"/>
            <w:vAlign w:val="center"/>
          </w:tcPr>
          <w:p w:rsidR="00582CF7" w:rsidRDefault="00582CF7">
            <w:pPr>
              <w:pStyle w:val="ConsPlusNormal"/>
              <w:jc w:val="center"/>
            </w:pPr>
            <w:r>
              <w:t>2,27</w:t>
            </w:r>
          </w:p>
        </w:tc>
        <w:tc>
          <w:tcPr>
            <w:tcW w:w="912" w:type="dxa"/>
            <w:vAlign w:val="center"/>
          </w:tcPr>
          <w:p w:rsidR="00582CF7" w:rsidRDefault="00582CF7">
            <w:pPr>
              <w:pStyle w:val="ConsPlusNormal"/>
              <w:jc w:val="center"/>
            </w:pPr>
            <w:r>
              <w:t>2,25</w:t>
            </w:r>
          </w:p>
        </w:tc>
        <w:tc>
          <w:tcPr>
            <w:tcW w:w="913" w:type="dxa"/>
            <w:vAlign w:val="center"/>
          </w:tcPr>
          <w:p w:rsidR="00582CF7" w:rsidRDefault="00582CF7">
            <w:pPr>
              <w:pStyle w:val="ConsPlusNormal"/>
              <w:jc w:val="center"/>
            </w:pPr>
            <w:r>
              <w:t>2,13</w:t>
            </w:r>
          </w:p>
        </w:tc>
      </w:tr>
      <w:tr w:rsidR="00582CF7">
        <w:tc>
          <w:tcPr>
            <w:tcW w:w="1587" w:type="dxa"/>
            <w:vAlign w:val="center"/>
          </w:tcPr>
          <w:p w:rsidR="00582CF7" w:rsidRDefault="00582CF7">
            <w:pPr>
              <w:pStyle w:val="ConsPlusNormal"/>
              <w:jc w:val="center"/>
            </w:pPr>
            <w:r>
              <w:t>Ц1-144-1..10</w:t>
            </w:r>
          </w:p>
        </w:tc>
        <w:tc>
          <w:tcPr>
            <w:tcW w:w="2891" w:type="dxa"/>
            <w:vAlign w:val="center"/>
          </w:tcPr>
          <w:p w:rsidR="00582CF7" w:rsidRDefault="00582CF7">
            <w:pPr>
              <w:pStyle w:val="ConsPlusNormal"/>
              <w:jc w:val="both"/>
            </w:pPr>
            <w:r>
              <w:t>Республика Крым</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Ц1-145-1..10</w:t>
            </w:r>
          </w:p>
        </w:tc>
        <w:tc>
          <w:tcPr>
            <w:tcW w:w="2891" w:type="dxa"/>
            <w:vAlign w:val="center"/>
          </w:tcPr>
          <w:p w:rsidR="00582CF7" w:rsidRDefault="00582CF7">
            <w:pPr>
              <w:pStyle w:val="ConsPlusNormal"/>
              <w:jc w:val="both"/>
            </w:pPr>
            <w:r>
              <w:t>город федерального значения Севастополь</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Ц1-146-1..10</w:t>
            </w:r>
          </w:p>
        </w:tc>
        <w:tc>
          <w:tcPr>
            <w:tcW w:w="2891" w:type="dxa"/>
            <w:vAlign w:val="center"/>
          </w:tcPr>
          <w:p w:rsidR="00582CF7" w:rsidRDefault="00582CF7">
            <w:pPr>
              <w:pStyle w:val="ConsPlusNormal"/>
              <w:jc w:val="both"/>
            </w:pPr>
            <w:r>
              <w:t>город Саров (Нижегородская область)</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1,10</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2" w:type="dxa"/>
            <w:vAlign w:val="center"/>
          </w:tcPr>
          <w:p w:rsidR="00582CF7" w:rsidRDefault="00582CF7">
            <w:pPr>
              <w:pStyle w:val="ConsPlusNormal"/>
              <w:jc w:val="center"/>
            </w:pPr>
            <w:r>
              <w:t>1,24</w:t>
            </w:r>
          </w:p>
        </w:tc>
        <w:tc>
          <w:tcPr>
            <w:tcW w:w="913" w:type="dxa"/>
            <w:vAlign w:val="center"/>
          </w:tcPr>
          <w:p w:rsidR="00582CF7" w:rsidRDefault="00582CF7">
            <w:pPr>
              <w:pStyle w:val="ConsPlusNormal"/>
              <w:jc w:val="center"/>
            </w:pPr>
            <w:r>
              <w:t>1,23</w:t>
            </w:r>
          </w:p>
        </w:tc>
      </w:tr>
      <w:tr w:rsidR="00582CF7">
        <w:tc>
          <w:tcPr>
            <w:tcW w:w="1587" w:type="dxa"/>
            <w:vAlign w:val="center"/>
          </w:tcPr>
          <w:p w:rsidR="00582CF7" w:rsidRDefault="00582CF7">
            <w:pPr>
              <w:pStyle w:val="ConsPlusNormal"/>
              <w:jc w:val="center"/>
            </w:pPr>
            <w:r>
              <w:t>Ц1-147-1..10</w:t>
            </w:r>
          </w:p>
        </w:tc>
        <w:tc>
          <w:tcPr>
            <w:tcW w:w="2891" w:type="dxa"/>
            <w:vAlign w:val="center"/>
          </w:tcPr>
          <w:p w:rsidR="00582CF7" w:rsidRDefault="00582CF7">
            <w:pPr>
              <w:pStyle w:val="ConsPlusNormal"/>
              <w:jc w:val="both"/>
            </w:pPr>
            <w:r>
              <w:t>Донецкая Народная Республика</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Ц1-148-1..10</w:t>
            </w:r>
          </w:p>
        </w:tc>
        <w:tc>
          <w:tcPr>
            <w:tcW w:w="2891" w:type="dxa"/>
            <w:vAlign w:val="center"/>
          </w:tcPr>
          <w:p w:rsidR="00582CF7" w:rsidRDefault="00582CF7">
            <w:pPr>
              <w:pStyle w:val="ConsPlusNormal"/>
              <w:jc w:val="both"/>
            </w:pPr>
            <w:r>
              <w:t>Луганская Народная Республика</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Ц1-149-1..10</w:t>
            </w:r>
          </w:p>
        </w:tc>
        <w:tc>
          <w:tcPr>
            <w:tcW w:w="2891" w:type="dxa"/>
            <w:vAlign w:val="center"/>
          </w:tcPr>
          <w:p w:rsidR="00582CF7" w:rsidRDefault="00582CF7">
            <w:pPr>
              <w:pStyle w:val="ConsPlusNormal"/>
              <w:jc w:val="both"/>
            </w:pPr>
            <w:r>
              <w:t>Запорожская область</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jc w:val="center"/>
            </w:pPr>
            <w:r>
              <w:t>Ц1-150-1..10</w:t>
            </w:r>
          </w:p>
        </w:tc>
        <w:tc>
          <w:tcPr>
            <w:tcW w:w="2891" w:type="dxa"/>
            <w:vAlign w:val="center"/>
          </w:tcPr>
          <w:p w:rsidR="00582CF7" w:rsidRDefault="00582CF7">
            <w:pPr>
              <w:pStyle w:val="ConsPlusNormal"/>
              <w:jc w:val="both"/>
            </w:pPr>
            <w:r>
              <w:t>Херсонская область</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1,12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2" w:type="dxa"/>
            <w:vAlign w:val="center"/>
          </w:tcPr>
          <w:p w:rsidR="00582CF7" w:rsidRDefault="00582CF7">
            <w:pPr>
              <w:pStyle w:val="ConsPlusNormal"/>
              <w:jc w:val="center"/>
            </w:pPr>
            <w:r>
              <w:t>1,42</w:t>
            </w:r>
          </w:p>
        </w:tc>
        <w:tc>
          <w:tcPr>
            <w:tcW w:w="913" w:type="dxa"/>
            <w:vAlign w:val="center"/>
          </w:tcPr>
          <w:p w:rsidR="00582CF7" w:rsidRDefault="00582CF7">
            <w:pPr>
              <w:pStyle w:val="ConsPlusNormal"/>
              <w:jc w:val="center"/>
            </w:pPr>
            <w:r>
              <w:t>1,41</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Normal"/>
        <w:ind w:firstLine="540"/>
        <w:jc w:val="both"/>
      </w:pPr>
      <w:r>
        <w:t xml:space="preserve">Коэффициенты перехода (пересчета) в </w:t>
      </w:r>
      <w:hyperlink w:anchor="P9717">
        <w:r>
          <w:rPr>
            <w:color w:val="0000FF"/>
          </w:rPr>
          <w:t>таблице Ц1</w:t>
        </w:r>
      </w:hyperlink>
      <w:r>
        <w:t xml:space="preserve"> учитывают все затраты по доставке (транспортировке, погрузо-разгрузочным работам) груза (оборудования, продукции), а также региональные особенности ценообразования. Региональные особенности ценообразования определены путем приведения к базовому региону с использованием прогнозных индексов изменения сметной стоимости строительно-монтажных и пусконаладочных работ по объектам строительства, определяемых с применением федеральных и территориальных единичных расценок (далее - региональные особенности ценообразования).</w:t>
      </w:r>
    </w:p>
    <w:p w:rsidR="00582CF7" w:rsidRDefault="00582CF7">
      <w:pPr>
        <w:pStyle w:val="ConsPlusNormal"/>
        <w:jc w:val="both"/>
      </w:pPr>
    </w:p>
    <w:p w:rsidR="00582CF7" w:rsidRDefault="00582CF7">
      <w:pPr>
        <w:pStyle w:val="ConsPlusTitle"/>
        <w:jc w:val="both"/>
        <w:outlineLvl w:val="2"/>
      </w:pPr>
      <w:bookmarkStart w:id="306" w:name="P11546"/>
      <w:bookmarkEnd w:id="306"/>
      <w:r>
        <w:t>Таблица Ц2. Коэффициенты перехода (пересчета) от базового УНЦ ВЛ к уровню УНЦ ВЛ субъектов Российской Федерации</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2721"/>
        <w:gridCol w:w="672"/>
        <w:gridCol w:w="672"/>
        <w:gridCol w:w="672"/>
        <w:gridCol w:w="672"/>
        <w:gridCol w:w="672"/>
        <w:gridCol w:w="672"/>
        <w:gridCol w:w="672"/>
        <w:gridCol w:w="672"/>
        <w:gridCol w:w="672"/>
        <w:gridCol w:w="672"/>
        <w:gridCol w:w="672"/>
        <w:gridCol w:w="672"/>
        <w:gridCol w:w="672"/>
        <w:gridCol w:w="672"/>
        <w:gridCol w:w="672"/>
        <w:gridCol w:w="672"/>
        <w:gridCol w:w="676"/>
      </w:tblGrid>
      <w:tr w:rsidR="00582CF7">
        <w:tc>
          <w:tcPr>
            <w:tcW w:w="1587" w:type="dxa"/>
            <w:vMerge w:val="restart"/>
          </w:tcPr>
          <w:p w:rsidR="00582CF7" w:rsidRDefault="00582CF7">
            <w:pPr>
              <w:pStyle w:val="ConsPlusNormal"/>
              <w:jc w:val="center"/>
            </w:pPr>
            <w:r>
              <w:t>Номер</w:t>
            </w:r>
          </w:p>
        </w:tc>
        <w:tc>
          <w:tcPr>
            <w:tcW w:w="2721" w:type="dxa"/>
            <w:vMerge w:val="restart"/>
          </w:tcPr>
          <w:p w:rsidR="00582CF7" w:rsidRDefault="00582CF7">
            <w:pPr>
              <w:pStyle w:val="ConsPlusNormal"/>
              <w:jc w:val="center"/>
            </w:pPr>
            <w:r>
              <w:t>Субъект Российской Федерации/часть территории субъекта Российской Федерации</w:t>
            </w:r>
          </w:p>
        </w:tc>
        <w:tc>
          <w:tcPr>
            <w:tcW w:w="11428" w:type="dxa"/>
            <w:gridSpan w:val="17"/>
          </w:tcPr>
          <w:p w:rsidR="00582CF7" w:rsidRDefault="00582CF7">
            <w:pPr>
              <w:pStyle w:val="ConsPlusNormal"/>
              <w:jc w:val="center"/>
            </w:pPr>
            <w:r>
              <w:t>Порядковый номер коэффициента пересчета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72" w:type="dxa"/>
          </w:tcPr>
          <w:p w:rsidR="00582CF7" w:rsidRDefault="00582CF7">
            <w:pPr>
              <w:pStyle w:val="ConsPlusNormal"/>
              <w:jc w:val="center"/>
            </w:pPr>
            <w:r>
              <w:t>1</w:t>
            </w:r>
          </w:p>
        </w:tc>
        <w:tc>
          <w:tcPr>
            <w:tcW w:w="672" w:type="dxa"/>
          </w:tcPr>
          <w:p w:rsidR="00582CF7" w:rsidRDefault="00582CF7">
            <w:pPr>
              <w:pStyle w:val="ConsPlusNormal"/>
              <w:jc w:val="center"/>
            </w:pPr>
            <w:r>
              <w:t>2</w:t>
            </w:r>
          </w:p>
        </w:tc>
        <w:tc>
          <w:tcPr>
            <w:tcW w:w="672" w:type="dxa"/>
          </w:tcPr>
          <w:p w:rsidR="00582CF7" w:rsidRDefault="00582CF7">
            <w:pPr>
              <w:pStyle w:val="ConsPlusNormal"/>
              <w:jc w:val="center"/>
            </w:pPr>
            <w:r>
              <w:t>3</w:t>
            </w:r>
          </w:p>
        </w:tc>
        <w:tc>
          <w:tcPr>
            <w:tcW w:w="672" w:type="dxa"/>
          </w:tcPr>
          <w:p w:rsidR="00582CF7" w:rsidRDefault="00582CF7">
            <w:pPr>
              <w:pStyle w:val="ConsPlusNormal"/>
              <w:jc w:val="center"/>
            </w:pPr>
            <w:r>
              <w:t>4</w:t>
            </w:r>
          </w:p>
        </w:tc>
        <w:tc>
          <w:tcPr>
            <w:tcW w:w="672" w:type="dxa"/>
          </w:tcPr>
          <w:p w:rsidR="00582CF7" w:rsidRDefault="00582CF7">
            <w:pPr>
              <w:pStyle w:val="ConsPlusNormal"/>
              <w:jc w:val="center"/>
            </w:pPr>
            <w:r>
              <w:t>5</w:t>
            </w:r>
          </w:p>
        </w:tc>
        <w:tc>
          <w:tcPr>
            <w:tcW w:w="672" w:type="dxa"/>
          </w:tcPr>
          <w:p w:rsidR="00582CF7" w:rsidRDefault="00582CF7">
            <w:pPr>
              <w:pStyle w:val="ConsPlusNormal"/>
              <w:jc w:val="center"/>
            </w:pPr>
            <w:r>
              <w:t>6</w:t>
            </w:r>
          </w:p>
        </w:tc>
        <w:tc>
          <w:tcPr>
            <w:tcW w:w="672" w:type="dxa"/>
          </w:tcPr>
          <w:p w:rsidR="00582CF7" w:rsidRDefault="00582CF7">
            <w:pPr>
              <w:pStyle w:val="ConsPlusNormal"/>
              <w:jc w:val="center"/>
            </w:pPr>
            <w:r>
              <w:t>7</w:t>
            </w:r>
          </w:p>
        </w:tc>
        <w:tc>
          <w:tcPr>
            <w:tcW w:w="672" w:type="dxa"/>
          </w:tcPr>
          <w:p w:rsidR="00582CF7" w:rsidRDefault="00582CF7">
            <w:pPr>
              <w:pStyle w:val="ConsPlusNormal"/>
              <w:jc w:val="center"/>
            </w:pPr>
            <w:r>
              <w:t>8</w:t>
            </w:r>
          </w:p>
        </w:tc>
        <w:tc>
          <w:tcPr>
            <w:tcW w:w="672" w:type="dxa"/>
          </w:tcPr>
          <w:p w:rsidR="00582CF7" w:rsidRDefault="00582CF7">
            <w:pPr>
              <w:pStyle w:val="ConsPlusNormal"/>
              <w:jc w:val="center"/>
            </w:pPr>
            <w:r>
              <w:t>9</w:t>
            </w:r>
          </w:p>
        </w:tc>
        <w:tc>
          <w:tcPr>
            <w:tcW w:w="672" w:type="dxa"/>
          </w:tcPr>
          <w:p w:rsidR="00582CF7" w:rsidRDefault="00582CF7">
            <w:pPr>
              <w:pStyle w:val="ConsPlusNormal"/>
              <w:jc w:val="center"/>
            </w:pPr>
            <w:r>
              <w:t>10</w:t>
            </w:r>
          </w:p>
        </w:tc>
        <w:tc>
          <w:tcPr>
            <w:tcW w:w="672" w:type="dxa"/>
          </w:tcPr>
          <w:p w:rsidR="00582CF7" w:rsidRDefault="00582CF7">
            <w:pPr>
              <w:pStyle w:val="ConsPlusNormal"/>
              <w:jc w:val="center"/>
            </w:pPr>
            <w:r>
              <w:t>11</w:t>
            </w:r>
          </w:p>
        </w:tc>
        <w:tc>
          <w:tcPr>
            <w:tcW w:w="672" w:type="dxa"/>
          </w:tcPr>
          <w:p w:rsidR="00582CF7" w:rsidRDefault="00582CF7">
            <w:pPr>
              <w:pStyle w:val="ConsPlusNormal"/>
              <w:jc w:val="center"/>
            </w:pPr>
            <w:r>
              <w:t>12</w:t>
            </w:r>
          </w:p>
        </w:tc>
        <w:tc>
          <w:tcPr>
            <w:tcW w:w="672" w:type="dxa"/>
          </w:tcPr>
          <w:p w:rsidR="00582CF7" w:rsidRDefault="00582CF7">
            <w:pPr>
              <w:pStyle w:val="ConsPlusNormal"/>
              <w:jc w:val="center"/>
            </w:pPr>
            <w:r>
              <w:t>13</w:t>
            </w:r>
          </w:p>
        </w:tc>
        <w:tc>
          <w:tcPr>
            <w:tcW w:w="672" w:type="dxa"/>
          </w:tcPr>
          <w:p w:rsidR="00582CF7" w:rsidRDefault="00582CF7">
            <w:pPr>
              <w:pStyle w:val="ConsPlusNormal"/>
              <w:jc w:val="center"/>
            </w:pPr>
            <w:r>
              <w:t>14</w:t>
            </w:r>
          </w:p>
        </w:tc>
        <w:tc>
          <w:tcPr>
            <w:tcW w:w="672" w:type="dxa"/>
          </w:tcPr>
          <w:p w:rsidR="00582CF7" w:rsidRDefault="00582CF7">
            <w:pPr>
              <w:pStyle w:val="ConsPlusNormal"/>
              <w:jc w:val="center"/>
            </w:pPr>
            <w:r>
              <w:t>15</w:t>
            </w:r>
          </w:p>
        </w:tc>
        <w:tc>
          <w:tcPr>
            <w:tcW w:w="672" w:type="dxa"/>
          </w:tcPr>
          <w:p w:rsidR="00582CF7" w:rsidRDefault="00582CF7">
            <w:pPr>
              <w:pStyle w:val="ConsPlusNormal"/>
              <w:jc w:val="center"/>
            </w:pPr>
            <w:r>
              <w:t>16</w:t>
            </w:r>
          </w:p>
        </w:tc>
        <w:tc>
          <w:tcPr>
            <w:tcW w:w="676" w:type="dxa"/>
          </w:tcPr>
          <w:p w:rsidR="00582CF7" w:rsidRDefault="00582CF7">
            <w:pPr>
              <w:pStyle w:val="ConsPlusNormal"/>
              <w:jc w:val="center"/>
            </w:pPr>
            <w:r>
              <w:t>17</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1428" w:type="dxa"/>
            <w:gridSpan w:val="17"/>
          </w:tcPr>
          <w:p w:rsidR="00582CF7" w:rsidRDefault="00582CF7">
            <w:pPr>
              <w:pStyle w:val="ConsPlusNormal"/>
              <w:jc w:val="center"/>
            </w:pPr>
            <w:r>
              <w:t>Номер таблиц УНЦ</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5376" w:type="dxa"/>
            <w:gridSpan w:val="8"/>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p>
        </w:tc>
        <w:tc>
          <w:tcPr>
            <w:tcW w:w="672"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c>
          <w:tcPr>
            <w:tcW w:w="4704" w:type="dxa"/>
            <w:gridSpan w:val="7"/>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p>
        </w:tc>
        <w:tc>
          <w:tcPr>
            <w:tcW w:w="676"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048" w:type="dxa"/>
            <w:gridSpan w:val="9"/>
          </w:tcPr>
          <w:p w:rsidR="00582CF7" w:rsidRDefault="00582CF7">
            <w:pPr>
              <w:pStyle w:val="ConsPlusNormal"/>
              <w:jc w:val="center"/>
            </w:pPr>
            <w:r>
              <w:t>(1) Одноцепная ВЛ, все типы опор, за исключением многогранных</w:t>
            </w:r>
          </w:p>
        </w:tc>
        <w:tc>
          <w:tcPr>
            <w:tcW w:w="5380" w:type="dxa"/>
            <w:gridSpan w:val="8"/>
          </w:tcPr>
          <w:p w:rsidR="00582CF7" w:rsidRDefault="00582CF7">
            <w:pPr>
              <w:pStyle w:val="ConsPlusNormal"/>
              <w:jc w:val="center"/>
            </w:pPr>
            <w:r>
              <w:t>(2) Двухцепная ВЛ, все типы опор, за исключением многогранных</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1428" w:type="dxa"/>
            <w:gridSpan w:val="17"/>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672" w:type="dxa"/>
          </w:tcPr>
          <w:p w:rsidR="00582CF7" w:rsidRDefault="00582CF7">
            <w:pPr>
              <w:pStyle w:val="ConsPlusNormal"/>
              <w:jc w:val="center"/>
            </w:pPr>
            <w:r>
              <w:t>0,4</w:t>
            </w:r>
          </w:p>
        </w:tc>
        <w:tc>
          <w:tcPr>
            <w:tcW w:w="672" w:type="dxa"/>
          </w:tcPr>
          <w:p w:rsidR="00582CF7" w:rsidRDefault="00582CF7">
            <w:pPr>
              <w:pStyle w:val="ConsPlusNormal"/>
              <w:jc w:val="center"/>
            </w:pPr>
            <w:r>
              <w:t>6 - 20</w:t>
            </w:r>
          </w:p>
        </w:tc>
        <w:tc>
          <w:tcPr>
            <w:tcW w:w="672" w:type="dxa"/>
          </w:tcPr>
          <w:p w:rsidR="00582CF7" w:rsidRDefault="00582CF7">
            <w:pPr>
              <w:pStyle w:val="ConsPlusNormal"/>
              <w:jc w:val="center"/>
            </w:pPr>
            <w:r>
              <w:t>35</w:t>
            </w:r>
          </w:p>
        </w:tc>
        <w:tc>
          <w:tcPr>
            <w:tcW w:w="672" w:type="dxa"/>
          </w:tcPr>
          <w:p w:rsidR="00582CF7" w:rsidRDefault="00582CF7">
            <w:pPr>
              <w:pStyle w:val="ConsPlusNormal"/>
              <w:jc w:val="center"/>
            </w:pPr>
            <w:r>
              <w:t>110</w:t>
            </w:r>
          </w:p>
          <w:p w:rsidR="00582CF7" w:rsidRDefault="00582CF7">
            <w:pPr>
              <w:pStyle w:val="ConsPlusNormal"/>
              <w:jc w:val="center"/>
            </w:pPr>
            <w:r>
              <w:t>(150)</w:t>
            </w:r>
          </w:p>
        </w:tc>
        <w:tc>
          <w:tcPr>
            <w:tcW w:w="672" w:type="dxa"/>
          </w:tcPr>
          <w:p w:rsidR="00582CF7" w:rsidRDefault="00582CF7">
            <w:pPr>
              <w:pStyle w:val="ConsPlusNormal"/>
              <w:jc w:val="center"/>
            </w:pPr>
            <w:r>
              <w:t>220</w:t>
            </w:r>
          </w:p>
        </w:tc>
        <w:tc>
          <w:tcPr>
            <w:tcW w:w="672" w:type="dxa"/>
          </w:tcPr>
          <w:p w:rsidR="00582CF7" w:rsidRDefault="00582CF7">
            <w:pPr>
              <w:pStyle w:val="ConsPlusNormal"/>
              <w:jc w:val="center"/>
            </w:pPr>
            <w:r>
              <w:t>330</w:t>
            </w:r>
          </w:p>
        </w:tc>
        <w:tc>
          <w:tcPr>
            <w:tcW w:w="672" w:type="dxa"/>
          </w:tcPr>
          <w:p w:rsidR="00582CF7" w:rsidRDefault="00582CF7">
            <w:pPr>
              <w:pStyle w:val="ConsPlusNormal"/>
              <w:jc w:val="center"/>
            </w:pPr>
            <w:r>
              <w:t>500</w:t>
            </w:r>
          </w:p>
        </w:tc>
        <w:tc>
          <w:tcPr>
            <w:tcW w:w="672" w:type="dxa"/>
          </w:tcPr>
          <w:p w:rsidR="00582CF7" w:rsidRDefault="00582CF7">
            <w:pPr>
              <w:pStyle w:val="ConsPlusNormal"/>
              <w:jc w:val="center"/>
            </w:pPr>
            <w:r>
              <w:t>750</w:t>
            </w:r>
          </w:p>
        </w:tc>
        <w:tc>
          <w:tcPr>
            <w:tcW w:w="672" w:type="dxa"/>
          </w:tcPr>
          <w:p w:rsidR="00582CF7" w:rsidRDefault="00582CF7">
            <w:pPr>
              <w:pStyle w:val="ConsPlusNormal"/>
              <w:jc w:val="center"/>
            </w:pPr>
            <w:r>
              <w:t>0,4 - 750</w:t>
            </w:r>
          </w:p>
        </w:tc>
        <w:tc>
          <w:tcPr>
            <w:tcW w:w="672" w:type="dxa"/>
          </w:tcPr>
          <w:p w:rsidR="00582CF7" w:rsidRDefault="00582CF7">
            <w:pPr>
              <w:pStyle w:val="ConsPlusNormal"/>
              <w:jc w:val="center"/>
            </w:pPr>
            <w:r>
              <w:t>0,4</w:t>
            </w:r>
          </w:p>
        </w:tc>
        <w:tc>
          <w:tcPr>
            <w:tcW w:w="672" w:type="dxa"/>
          </w:tcPr>
          <w:p w:rsidR="00582CF7" w:rsidRDefault="00582CF7">
            <w:pPr>
              <w:pStyle w:val="ConsPlusNormal"/>
              <w:jc w:val="center"/>
            </w:pPr>
            <w:r>
              <w:t>6 - 20</w:t>
            </w:r>
          </w:p>
        </w:tc>
        <w:tc>
          <w:tcPr>
            <w:tcW w:w="672" w:type="dxa"/>
          </w:tcPr>
          <w:p w:rsidR="00582CF7" w:rsidRDefault="00582CF7">
            <w:pPr>
              <w:pStyle w:val="ConsPlusNormal"/>
              <w:jc w:val="center"/>
            </w:pPr>
            <w:r>
              <w:t>35</w:t>
            </w:r>
          </w:p>
        </w:tc>
        <w:tc>
          <w:tcPr>
            <w:tcW w:w="672" w:type="dxa"/>
          </w:tcPr>
          <w:p w:rsidR="00582CF7" w:rsidRDefault="00582CF7">
            <w:pPr>
              <w:pStyle w:val="ConsPlusNormal"/>
              <w:jc w:val="center"/>
            </w:pPr>
            <w:r>
              <w:t>110</w:t>
            </w:r>
          </w:p>
          <w:p w:rsidR="00582CF7" w:rsidRDefault="00582CF7">
            <w:pPr>
              <w:pStyle w:val="ConsPlusNormal"/>
              <w:jc w:val="center"/>
            </w:pPr>
            <w:r>
              <w:t>(150)</w:t>
            </w:r>
          </w:p>
        </w:tc>
        <w:tc>
          <w:tcPr>
            <w:tcW w:w="672" w:type="dxa"/>
          </w:tcPr>
          <w:p w:rsidR="00582CF7" w:rsidRDefault="00582CF7">
            <w:pPr>
              <w:pStyle w:val="ConsPlusNormal"/>
              <w:jc w:val="center"/>
            </w:pPr>
            <w:r>
              <w:t>220</w:t>
            </w:r>
          </w:p>
        </w:tc>
        <w:tc>
          <w:tcPr>
            <w:tcW w:w="672" w:type="dxa"/>
          </w:tcPr>
          <w:p w:rsidR="00582CF7" w:rsidRDefault="00582CF7">
            <w:pPr>
              <w:pStyle w:val="ConsPlusNormal"/>
              <w:jc w:val="center"/>
            </w:pPr>
            <w:r>
              <w:t>330</w:t>
            </w:r>
          </w:p>
        </w:tc>
        <w:tc>
          <w:tcPr>
            <w:tcW w:w="672" w:type="dxa"/>
          </w:tcPr>
          <w:p w:rsidR="00582CF7" w:rsidRDefault="00582CF7">
            <w:pPr>
              <w:pStyle w:val="ConsPlusNormal"/>
              <w:jc w:val="center"/>
            </w:pPr>
            <w:r>
              <w:t>500</w:t>
            </w:r>
          </w:p>
        </w:tc>
        <w:tc>
          <w:tcPr>
            <w:tcW w:w="676" w:type="dxa"/>
          </w:tcPr>
          <w:p w:rsidR="00582CF7" w:rsidRDefault="00582CF7">
            <w:pPr>
              <w:pStyle w:val="ConsPlusNormal"/>
              <w:jc w:val="center"/>
            </w:pPr>
            <w:r>
              <w:t>0,4 - 750</w:t>
            </w:r>
          </w:p>
        </w:tc>
      </w:tr>
      <w:tr w:rsidR="00582CF7">
        <w:tc>
          <w:tcPr>
            <w:tcW w:w="1587" w:type="dxa"/>
            <w:vAlign w:val="center"/>
          </w:tcPr>
          <w:p w:rsidR="00582CF7" w:rsidRDefault="00582CF7">
            <w:pPr>
              <w:pStyle w:val="ConsPlusNormal"/>
            </w:pPr>
            <w:r>
              <w:t>Ц2-01-1..17</w:t>
            </w:r>
          </w:p>
        </w:tc>
        <w:tc>
          <w:tcPr>
            <w:tcW w:w="2721" w:type="dxa"/>
            <w:vAlign w:val="center"/>
          </w:tcPr>
          <w:p w:rsidR="00582CF7" w:rsidRDefault="00582CF7">
            <w:pPr>
              <w:pStyle w:val="ConsPlusNormal"/>
              <w:jc w:val="both"/>
            </w:pPr>
            <w:r>
              <w:t>Республика Адыгея (Адыгея)</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1,69</w:t>
            </w:r>
          </w:p>
        </w:tc>
        <w:tc>
          <w:tcPr>
            <w:tcW w:w="672" w:type="dxa"/>
            <w:vAlign w:val="center"/>
          </w:tcPr>
          <w:p w:rsidR="00582CF7" w:rsidRDefault="00582CF7">
            <w:pPr>
              <w:pStyle w:val="ConsPlusNormal"/>
              <w:jc w:val="center"/>
            </w:pPr>
            <w:r>
              <w:t>1,69</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1,53</w:t>
            </w:r>
          </w:p>
        </w:tc>
        <w:tc>
          <w:tcPr>
            <w:tcW w:w="676" w:type="dxa"/>
            <w:vAlign w:val="center"/>
          </w:tcPr>
          <w:p w:rsidR="00582CF7" w:rsidRDefault="00582CF7">
            <w:pPr>
              <w:pStyle w:val="ConsPlusNormal"/>
              <w:jc w:val="center"/>
            </w:pPr>
            <w:r>
              <w:t>1,22</w:t>
            </w:r>
          </w:p>
        </w:tc>
      </w:tr>
      <w:tr w:rsidR="00582CF7">
        <w:tc>
          <w:tcPr>
            <w:tcW w:w="1587" w:type="dxa"/>
            <w:vAlign w:val="center"/>
          </w:tcPr>
          <w:p w:rsidR="00582CF7" w:rsidRDefault="00582CF7">
            <w:pPr>
              <w:pStyle w:val="ConsPlusNormal"/>
            </w:pPr>
            <w:r>
              <w:t>Ц2-02-1..17</w:t>
            </w:r>
          </w:p>
        </w:tc>
        <w:tc>
          <w:tcPr>
            <w:tcW w:w="2721" w:type="dxa"/>
            <w:vAlign w:val="center"/>
          </w:tcPr>
          <w:p w:rsidR="00582CF7" w:rsidRDefault="00582CF7">
            <w:pPr>
              <w:pStyle w:val="ConsPlusNormal"/>
              <w:jc w:val="both"/>
            </w:pPr>
            <w:r>
              <w:t>Республика Алтай</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1,09</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1,71</w:t>
            </w:r>
          </w:p>
        </w:tc>
        <w:tc>
          <w:tcPr>
            <w:tcW w:w="676"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pPr>
            <w:r>
              <w:t>Ц2-03-1..17</w:t>
            </w:r>
          </w:p>
        </w:tc>
        <w:tc>
          <w:tcPr>
            <w:tcW w:w="2721" w:type="dxa"/>
            <w:vAlign w:val="center"/>
          </w:tcPr>
          <w:p w:rsidR="00582CF7" w:rsidRDefault="00582CF7">
            <w:pPr>
              <w:pStyle w:val="ConsPlusNormal"/>
              <w:jc w:val="both"/>
            </w:pPr>
            <w:r>
              <w:t>Республика Башкортостан</w:t>
            </w:r>
          </w:p>
        </w:tc>
        <w:tc>
          <w:tcPr>
            <w:tcW w:w="672" w:type="dxa"/>
            <w:vAlign w:val="center"/>
          </w:tcPr>
          <w:p w:rsidR="00582CF7" w:rsidRDefault="00582CF7">
            <w:pPr>
              <w:pStyle w:val="ConsPlusNormal"/>
              <w:jc w:val="center"/>
            </w:pPr>
            <w:r>
              <w:t>2,26</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2,02</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2,04</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1,83</w:t>
            </w:r>
          </w:p>
        </w:tc>
        <w:tc>
          <w:tcPr>
            <w:tcW w:w="676" w:type="dxa"/>
            <w:vAlign w:val="center"/>
          </w:tcPr>
          <w:p w:rsidR="00582CF7" w:rsidRDefault="00582CF7">
            <w:pPr>
              <w:pStyle w:val="ConsPlusNormal"/>
              <w:jc w:val="center"/>
            </w:pPr>
            <w:r>
              <w:t>1,36</w:t>
            </w:r>
          </w:p>
        </w:tc>
      </w:tr>
      <w:tr w:rsidR="00582CF7">
        <w:tc>
          <w:tcPr>
            <w:tcW w:w="1587" w:type="dxa"/>
            <w:vAlign w:val="center"/>
          </w:tcPr>
          <w:p w:rsidR="00582CF7" w:rsidRDefault="00582CF7">
            <w:pPr>
              <w:pStyle w:val="ConsPlusNormal"/>
            </w:pPr>
            <w:r>
              <w:t>Ц2-04-1..17</w:t>
            </w:r>
          </w:p>
        </w:tc>
        <w:tc>
          <w:tcPr>
            <w:tcW w:w="2721" w:type="dxa"/>
            <w:vAlign w:val="center"/>
          </w:tcPr>
          <w:p w:rsidR="00582CF7" w:rsidRDefault="00582CF7">
            <w:pPr>
              <w:pStyle w:val="ConsPlusNormal"/>
              <w:jc w:val="both"/>
            </w:pPr>
            <w:r>
              <w:t>Республика Бурятия (1-я ценовая зона)</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2,24</w:t>
            </w:r>
          </w:p>
        </w:tc>
        <w:tc>
          <w:tcPr>
            <w:tcW w:w="672" w:type="dxa"/>
            <w:vAlign w:val="center"/>
          </w:tcPr>
          <w:p w:rsidR="00582CF7" w:rsidRDefault="00582CF7">
            <w:pPr>
              <w:pStyle w:val="ConsPlusNormal"/>
              <w:jc w:val="center"/>
            </w:pPr>
            <w:r>
              <w:t>2,14</w:t>
            </w:r>
          </w:p>
        </w:tc>
        <w:tc>
          <w:tcPr>
            <w:tcW w:w="672" w:type="dxa"/>
            <w:vAlign w:val="center"/>
          </w:tcPr>
          <w:p w:rsidR="00582CF7" w:rsidRDefault="00582CF7">
            <w:pPr>
              <w:pStyle w:val="ConsPlusNormal"/>
              <w:jc w:val="center"/>
            </w:pPr>
            <w:r>
              <w:t>2,14</w:t>
            </w:r>
          </w:p>
        </w:tc>
        <w:tc>
          <w:tcPr>
            <w:tcW w:w="672" w:type="dxa"/>
            <w:vAlign w:val="center"/>
          </w:tcPr>
          <w:p w:rsidR="00582CF7" w:rsidRDefault="00582CF7">
            <w:pPr>
              <w:pStyle w:val="ConsPlusNormal"/>
              <w:jc w:val="center"/>
            </w:pPr>
            <w:r>
              <w:t>2,09</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2,04</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1,81</w:t>
            </w:r>
          </w:p>
        </w:tc>
        <w:tc>
          <w:tcPr>
            <w:tcW w:w="676" w:type="dxa"/>
            <w:vAlign w:val="center"/>
          </w:tcPr>
          <w:p w:rsidR="00582CF7" w:rsidRDefault="00582CF7">
            <w:pPr>
              <w:pStyle w:val="ConsPlusNormal"/>
              <w:jc w:val="center"/>
            </w:pPr>
            <w:r>
              <w:t>1,24</w:t>
            </w:r>
          </w:p>
        </w:tc>
      </w:tr>
      <w:tr w:rsidR="00582CF7">
        <w:tc>
          <w:tcPr>
            <w:tcW w:w="1587" w:type="dxa"/>
            <w:vAlign w:val="center"/>
          </w:tcPr>
          <w:p w:rsidR="00582CF7" w:rsidRDefault="00582CF7">
            <w:pPr>
              <w:pStyle w:val="ConsPlusNormal"/>
            </w:pPr>
            <w:r>
              <w:t>Ц2-05-1..17</w:t>
            </w:r>
          </w:p>
        </w:tc>
        <w:tc>
          <w:tcPr>
            <w:tcW w:w="2721" w:type="dxa"/>
            <w:vAlign w:val="center"/>
          </w:tcPr>
          <w:p w:rsidR="00582CF7" w:rsidRDefault="00582CF7">
            <w:pPr>
              <w:pStyle w:val="ConsPlusNormal"/>
              <w:jc w:val="both"/>
            </w:pPr>
            <w:r>
              <w:t>Республика Бурятия (2-я ценовая зона)</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1,63</w:t>
            </w:r>
          </w:p>
        </w:tc>
        <w:tc>
          <w:tcPr>
            <w:tcW w:w="676"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pPr>
            <w:r>
              <w:t>Ц2-06-1..17</w:t>
            </w:r>
          </w:p>
        </w:tc>
        <w:tc>
          <w:tcPr>
            <w:tcW w:w="2721" w:type="dxa"/>
            <w:vAlign w:val="center"/>
          </w:tcPr>
          <w:p w:rsidR="00582CF7" w:rsidRDefault="00582CF7">
            <w:pPr>
              <w:pStyle w:val="ConsPlusNormal"/>
              <w:jc w:val="both"/>
            </w:pPr>
            <w:r>
              <w:t>Республика Бурятия (3-я ценовая зона)</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1,64</w:t>
            </w:r>
          </w:p>
        </w:tc>
        <w:tc>
          <w:tcPr>
            <w:tcW w:w="676"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pPr>
            <w:r>
              <w:t>Ц2-07-1..17</w:t>
            </w:r>
          </w:p>
        </w:tc>
        <w:tc>
          <w:tcPr>
            <w:tcW w:w="2721" w:type="dxa"/>
            <w:vAlign w:val="center"/>
          </w:tcPr>
          <w:p w:rsidR="00582CF7" w:rsidRDefault="00582CF7">
            <w:pPr>
              <w:pStyle w:val="ConsPlusNormal"/>
              <w:jc w:val="both"/>
            </w:pPr>
            <w:r>
              <w:t>Республика Бурятия (4-я ценовая зона)</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1,69</w:t>
            </w:r>
          </w:p>
        </w:tc>
        <w:tc>
          <w:tcPr>
            <w:tcW w:w="672" w:type="dxa"/>
            <w:vAlign w:val="center"/>
          </w:tcPr>
          <w:p w:rsidR="00582CF7" w:rsidRDefault="00582CF7">
            <w:pPr>
              <w:pStyle w:val="ConsPlusNormal"/>
              <w:jc w:val="center"/>
            </w:pPr>
            <w:r>
              <w:t>1,63</w:t>
            </w:r>
          </w:p>
        </w:tc>
        <w:tc>
          <w:tcPr>
            <w:tcW w:w="676"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pPr>
            <w:r>
              <w:t>Ц2-08-1..17</w:t>
            </w:r>
          </w:p>
        </w:tc>
        <w:tc>
          <w:tcPr>
            <w:tcW w:w="2721" w:type="dxa"/>
            <w:vAlign w:val="center"/>
          </w:tcPr>
          <w:p w:rsidR="00582CF7" w:rsidRDefault="00582CF7">
            <w:pPr>
              <w:pStyle w:val="ConsPlusNormal"/>
              <w:jc w:val="both"/>
            </w:pPr>
            <w:r>
              <w:t>Республика Бурятия (5-я ценовая зона)</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1,63</w:t>
            </w:r>
          </w:p>
        </w:tc>
        <w:tc>
          <w:tcPr>
            <w:tcW w:w="676"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pPr>
            <w:r>
              <w:t>Ц2-09-1..17</w:t>
            </w:r>
          </w:p>
        </w:tc>
        <w:tc>
          <w:tcPr>
            <w:tcW w:w="2721" w:type="dxa"/>
            <w:vAlign w:val="center"/>
          </w:tcPr>
          <w:p w:rsidR="00582CF7" w:rsidRDefault="00582CF7">
            <w:pPr>
              <w:pStyle w:val="ConsPlusNormal"/>
              <w:jc w:val="both"/>
            </w:pPr>
            <w:r>
              <w:t>Республика Бурятия (6-я ценовая зона)</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1,63</w:t>
            </w:r>
          </w:p>
        </w:tc>
        <w:tc>
          <w:tcPr>
            <w:tcW w:w="676"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pPr>
            <w:r>
              <w:t>Ц2-10-1..17</w:t>
            </w:r>
          </w:p>
        </w:tc>
        <w:tc>
          <w:tcPr>
            <w:tcW w:w="2721" w:type="dxa"/>
            <w:vAlign w:val="center"/>
          </w:tcPr>
          <w:p w:rsidR="00582CF7" w:rsidRDefault="00582CF7">
            <w:pPr>
              <w:pStyle w:val="ConsPlusNormal"/>
              <w:jc w:val="both"/>
            </w:pPr>
            <w:r>
              <w:t>Республика Бурятия (7-я ценовая зона)</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2,26</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1,82</w:t>
            </w:r>
          </w:p>
        </w:tc>
        <w:tc>
          <w:tcPr>
            <w:tcW w:w="676"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pPr>
            <w:r>
              <w:t>Ц2-11-1..17</w:t>
            </w:r>
          </w:p>
        </w:tc>
        <w:tc>
          <w:tcPr>
            <w:tcW w:w="2721" w:type="dxa"/>
            <w:vAlign w:val="center"/>
          </w:tcPr>
          <w:p w:rsidR="00582CF7" w:rsidRDefault="00582CF7">
            <w:pPr>
              <w:pStyle w:val="ConsPlusNormal"/>
              <w:jc w:val="both"/>
            </w:pPr>
            <w:r>
              <w:t>Республика Бурятия (8-я ценовая зона)</w:t>
            </w:r>
          </w:p>
        </w:tc>
        <w:tc>
          <w:tcPr>
            <w:tcW w:w="672" w:type="dxa"/>
            <w:vAlign w:val="center"/>
          </w:tcPr>
          <w:p w:rsidR="00582CF7" w:rsidRDefault="00582CF7">
            <w:pPr>
              <w:pStyle w:val="ConsPlusNormal"/>
              <w:jc w:val="center"/>
            </w:pPr>
            <w:r>
              <w:t>2,40</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2,20</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2,09</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2,07</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1,86</w:t>
            </w:r>
          </w:p>
        </w:tc>
        <w:tc>
          <w:tcPr>
            <w:tcW w:w="676" w:type="dxa"/>
            <w:vAlign w:val="center"/>
          </w:tcPr>
          <w:p w:rsidR="00582CF7" w:rsidRDefault="00582CF7">
            <w:pPr>
              <w:pStyle w:val="ConsPlusNormal"/>
              <w:jc w:val="center"/>
            </w:pPr>
            <w:r>
              <w:t>1,28</w:t>
            </w:r>
          </w:p>
        </w:tc>
      </w:tr>
      <w:tr w:rsidR="00582CF7">
        <w:tc>
          <w:tcPr>
            <w:tcW w:w="1587" w:type="dxa"/>
            <w:vAlign w:val="center"/>
          </w:tcPr>
          <w:p w:rsidR="00582CF7" w:rsidRDefault="00582CF7">
            <w:pPr>
              <w:pStyle w:val="ConsPlusNormal"/>
            </w:pPr>
            <w:r>
              <w:t>Ц2-12-1..17</w:t>
            </w:r>
          </w:p>
        </w:tc>
        <w:tc>
          <w:tcPr>
            <w:tcW w:w="2721" w:type="dxa"/>
            <w:vAlign w:val="center"/>
          </w:tcPr>
          <w:p w:rsidR="00582CF7" w:rsidRDefault="00582CF7">
            <w:pPr>
              <w:pStyle w:val="ConsPlusNormal"/>
              <w:jc w:val="both"/>
            </w:pPr>
            <w:r>
              <w:t>Республика Дагестан</w:t>
            </w:r>
          </w:p>
        </w:tc>
        <w:tc>
          <w:tcPr>
            <w:tcW w:w="672" w:type="dxa"/>
            <w:vAlign w:val="center"/>
          </w:tcPr>
          <w:p w:rsidR="00582CF7" w:rsidRDefault="00582CF7">
            <w:pPr>
              <w:pStyle w:val="ConsPlusNormal"/>
              <w:jc w:val="center"/>
            </w:pPr>
            <w:r>
              <w:t>2,02</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6" w:type="dxa"/>
            <w:vAlign w:val="center"/>
          </w:tcPr>
          <w:p w:rsidR="00582CF7" w:rsidRDefault="00582CF7">
            <w:pPr>
              <w:pStyle w:val="ConsPlusNormal"/>
              <w:jc w:val="center"/>
            </w:pPr>
            <w:r>
              <w:t>1,29</w:t>
            </w:r>
          </w:p>
        </w:tc>
      </w:tr>
      <w:tr w:rsidR="00582CF7">
        <w:tc>
          <w:tcPr>
            <w:tcW w:w="1587" w:type="dxa"/>
            <w:vAlign w:val="center"/>
          </w:tcPr>
          <w:p w:rsidR="00582CF7" w:rsidRDefault="00582CF7">
            <w:pPr>
              <w:pStyle w:val="ConsPlusNormal"/>
            </w:pPr>
            <w:r>
              <w:t>Ц2-13-1..17</w:t>
            </w:r>
          </w:p>
        </w:tc>
        <w:tc>
          <w:tcPr>
            <w:tcW w:w="2721" w:type="dxa"/>
            <w:vAlign w:val="center"/>
          </w:tcPr>
          <w:p w:rsidR="00582CF7" w:rsidRDefault="00582CF7">
            <w:pPr>
              <w:pStyle w:val="ConsPlusNormal"/>
              <w:jc w:val="both"/>
            </w:pPr>
            <w:r>
              <w:t>Республика Ингушетия</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1,60</w:t>
            </w:r>
          </w:p>
        </w:tc>
        <w:tc>
          <w:tcPr>
            <w:tcW w:w="676" w:type="dxa"/>
            <w:vAlign w:val="center"/>
          </w:tcPr>
          <w:p w:rsidR="00582CF7" w:rsidRDefault="00582CF7">
            <w:pPr>
              <w:pStyle w:val="ConsPlusNormal"/>
              <w:jc w:val="center"/>
            </w:pPr>
            <w:r>
              <w:t>1,29</w:t>
            </w:r>
          </w:p>
        </w:tc>
      </w:tr>
      <w:tr w:rsidR="00582CF7">
        <w:tc>
          <w:tcPr>
            <w:tcW w:w="1587" w:type="dxa"/>
            <w:vAlign w:val="center"/>
          </w:tcPr>
          <w:p w:rsidR="00582CF7" w:rsidRDefault="00582CF7">
            <w:pPr>
              <w:pStyle w:val="ConsPlusNormal"/>
            </w:pPr>
            <w:r>
              <w:t>Ц2-14-1..17</w:t>
            </w:r>
          </w:p>
        </w:tc>
        <w:tc>
          <w:tcPr>
            <w:tcW w:w="2721" w:type="dxa"/>
            <w:vAlign w:val="center"/>
          </w:tcPr>
          <w:p w:rsidR="00582CF7" w:rsidRDefault="00582CF7">
            <w:pPr>
              <w:pStyle w:val="ConsPlusNormal"/>
              <w:jc w:val="both"/>
            </w:pPr>
            <w:r>
              <w:t>Кабардино-Балкарская Республика</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1,60</w:t>
            </w:r>
          </w:p>
        </w:tc>
        <w:tc>
          <w:tcPr>
            <w:tcW w:w="676" w:type="dxa"/>
            <w:vAlign w:val="center"/>
          </w:tcPr>
          <w:p w:rsidR="00582CF7" w:rsidRDefault="00582CF7">
            <w:pPr>
              <w:pStyle w:val="ConsPlusNormal"/>
              <w:jc w:val="center"/>
            </w:pPr>
            <w:r>
              <w:t>1,29</w:t>
            </w:r>
          </w:p>
        </w:tc>
      </w:tr>
      <w:tr w:rsidR="00582CF7">
        <w:tc>
          <w:tcPr>
            <w:tcW w:w="1587" w:type="dxa"/>
            <w:vAlign w:val="center"/>
          </w:tcPr>
          <w:p w:rsidR="00582CF7" w:rsidRDefault="00582CF7">
            <w:pPr>
              <w:pStyle w:val="ConsPlusNormal"/>
            </w:pPr>
            <w:r>
              <w:t>Ц2-15-1..17</w:t>
            </w:r>
          </w:p>
        </w:tc>
        <w:tc>
          <w:tcPr>
            <w:tcW w:w="2721" w:type="dxa"/>
            <w:vAlign w:val="center"/>
          </w:tcPr>
          <w:p w:rsidR="00582CF7" w:rsidRDefault="00582CF7">
            <w:pPr>
              <w:pStyle w:val="ConsPlusNormal"/>
              <w:jc w:val="both"/>
            </w:pPr>
            <w:r>
              <w:t>Республика Калмыкия</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1,20</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Ц2-16-1..17</w:t>
            </w:r>
          </w:p>
        </w:tc>
        <w:tc>
          <w:tcPr>
            <w:tcW w:w="2721" w:type="dxa"/>
            <w:vAlign w:val="center"/>
          </w:tcPr>
          <w:p w:rsidR="00582CF7" w:rsidRDefault="00582CF7">
            <w:pPr>
              <w:pStyle w:val="ConsPlusNormal"/>
              <w:jc w:val="both"/>
            </w:pPr>
            <w:r>
              <w:t>Карачаево-Черкесская Республика</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1,60</w:t>
            </w:r>
          </w:p>
        </w:tc>
        <w:tc>
          <w:tcPr>
            <w:tcW w:w="676" w:type="dxa"/>
            <w:vAlign w:val="center"/>
          </w:tcPr>
          <w:p w:rsidR="00582CF7" w:rsidRDefault="00582CF7">
            <w:pPr>
              <w:pStyle w:val="ConsPlusNormal"/>
              <w:jc w:val="center"/>
            </w:pPr>
            <w:r>
              <w:t>1,29</w:t>
            </w:r>
          </w:p>
        </w:tc>
      </w:tr>
      <w:tr w:rsidR="00582CF7">
        <w:tc>
          <w:tcPr>
            <w:tcW w:w="1587" w:type="dxa"/>
            <w:vAlign w:val="center"/>
          </w:tcPr>
          <w:p w:rsidR="00582CF7" w:rsidRDefault="00582CF7">
            <w:pPr>
              <w:pStyle w:val="ConsPlusNormal"/>
            </w:pPr>
            <w:r>
              <w:t>Ц2-17-1..17</w:t>
            </w:r>
          </w:p>
        </w:tc>
        <w:tc>
          <w:tcPr>
            <w:tcW w:w="2721" w:type="dxa"/>
            <w:vAlign w:val="center"/>
          </w:tcPr>
          <w:p w:rsidR="00582CF7" w:rsidRDefault="00582CF7">
            <w:pPr>
              <w:pStyle w:val="ConsPlusNormal"/>
              <w:jc w:val="both"/>
            </w:pPr>
            <w:r>
              <w:t>Республика Карелия (1-я ценовая зона)</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1,19</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1,56</w:t>
            </w:r>
          </w:p>
        </w:tc>
        <w:tc>
          <w:tcPr>
            <w:tcW w:w="676" w:type="dxa"/>
            <w:vAlign w:val="center"/>
          </w:tcPr>
          <w:p w:rsidR="00582CF7" w:rsidRDefault="00582CF7">
            <w:pPr>
              <w:pStyle w:val="ConsPlusNormal"/>
              <w:jc w:val="center"/>
            </w:pPr>
            <w:r>
              <w:t>1,19</w:t>
            </w:r>
          </w:p>
        </w:tc>
      </w:tr>
      <w:tr w:rsidR="00582CF7">
        <w:tc>
          <w:tcPr>
            <w:tcW w:w="1587" w:type="dxa"/>
            <w:vAlign w:val="center"/>
          </w:tcPr>
          <w:p w:rsidR="00582CF7" w:rsidRDefault="00582CF7">
            <w:pPr>
              <w:pStyle w:val="ConsPlusNormal"/>
            </w:pPr>
            <w:r>
              <w:t>Ц2-18-1..17</w:t>
            </w:r>
          </w:p>
        </w:tc>
        <w:tc>
          <w:tcPr>
            <w:tcW w:w="2721" w:type="dxa"/>
            <w:vAlign w:val="center"/>
          </w:tcPr>
          <w:p w:rsidR="00582CF7" w:rsidRDefault="00582CF7">
            <w:pPr>
              <w:pStyle w:val="ConsPlusNormal"/>
              <w:jc w:val="both"/>
            </w:pPr>
            <w:r>
              <w:t>Республика Карелия (2-я ценовая зона)</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1,98</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1,77</w:t>
            </w:r>
          </w:p>
        </w:tc>
        <w:tc>
          <w:tcPr>
            <w:tcW w:w="676" w:type="dxa"/>
            <w:vAlign w:val="center"/>
          </w:tcPr>
          <w:p w:rsidR="00582CF7" w:rsidRDefault="00582CF7">
            <w:pPr>
              <w:pStyle w:val="ConsPlusNormal"/>
              <w:jc w:val="center"/>
            </w:pPr>
            <w:r>
              <w:t>1,34</w:t>
            </w:r>
          </w:p>
        </w:tc>
      </w:tr>
      <w:tr w:rsidR="00582CF7">
        <w:tc>
          <w:tcPr>
            <w:tcW w:w="1587" w:type="dxa"/>
            <w:vAlign w:val="center"/>
          </w:tcPr>
          <w:p w:rsidR="00582CF7" w:rsidRDefault="00582CF7">
            <w:pPr>
              <w:pStyle w:val="ConsPlusNormal"/>
            </w:pPr>
            <w:r>
              <w:t>Ц2-19-1..17</w:t>
            </w:r>
          </w:p>
        </w:tc>
        <w:tc>
          <w:tcPr>
            <w:tcW w:w="2721" w:type="dxa"/>
            <w:vAlign w:val="center"/>
          </w:tcPr>
          <w:p w:rsidR="00582CF7" w:rsidRDefault="00582CF7">
            <w:pPr>
              <w:pStyle w:val="ConsPlusNormal"/>
              <w:jc w:val="both"/>
            </w:pPr>
            <w:r>
              <w:t>Республика Коми (1-я ценовая зона)</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2,49</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2,40</w:t>
            </w:r>
          </w:p>
        </w:tc>
        <w:tc>
          <w:tcPr>
            <w:tcW w:w="672" w:type="dxa"/>
            <w:vAlign w:val="center"/>
          </w:tcPr>
          <w:p w:rsidR="00582CF7" w:rsidRDefault="00582CF7">
            <w:pPr>
              <w:pStyle w:val="ConsPlusNormal"/>
              <w:jc w:val="center"/>
            </w:pPr>
            <w:r>
              <w:t>2,34</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2,29</w:t>
            </w:r>
          </w:p>
        </w:tc>
        <w:tc>
          <w:tcPr>
            <w:tcW w:w="672" w:type="dxa"/>
            <w:vAlign w:val="center"/>
          </w:tcPr>
          <w:p w:rsidR="00582CF7" w:rsidRDefault="00582CF7">
            <w:pPr>
              <w:pStyle w:val="ConsPlusNormal"/>
              <w:jc w:val="center"/>
            </w:pPr>
            <w:r>
              <w:t>2,19</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2,14</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2,10</w:t>
            </w:r>
          </w:p>
        </w:tc>
        <w:tc>
          <w:tcPr>
            <w:tcW w:w="672" w:type="dxa"/>
            <w:vAlign w:val="center"/>
          </w:tcPr>
          <w:p w:rsidR="00582CF7" w:rsidRDefault="00582CF7">
            <w:pPr>
              <w:pStyle w:val="ConsPlusNormal"/>
              <w:jc w:val="center"/>
            </w:pPr>
            <w:r>
              <w:t>2,21</w:t>
            </w:r>
          </w:p>
        </w:tc>
        <w:tc>
          <w:tcPr>
            <w:tcW w:w="672" w:type="dxa"/>
            <w:vAlign w:val="center"/>
          </w:tcPr>
          <w:p w:rsidR="00582CF7" w:rsidRDefault="00582CF7">
            <w:pPr>
              <w:pStyle w:val="ConsPlusNormal"/>
              <w:jc w:val="center"/>
            </w:pPr>
            <w:r>
              <w:t>2,07</w:t>
            </w:r>
          </w:p>
        </w:tc>
        <w:tc>
          <w:tcPr>
            <w:tcW w:w="676" w:type="dxa"/>
            <w:vAlign w:val="center"/>
          </w:tcPr>
          <w:p w:rsidR="00582CF7" w:rsidRDefault="00582CF7">
            <w:pPr>
              <w:pStyle w:val="ConsPlusNormal"/>
              <w:jc w:val="center"/>
            </w:pPr>
            <w:r>
              <w:t>1,40</w:t>
            </w:r>
          </w:p>
        </w:tc>
      </w:tr>
      <w:tr w:rsidR="00582CF7">
        <w:tc>
          <w:tcPr>
            <w:tcW w:w="1587" w:type="dxa"/>
            <w:vAlign w:val="center"/>
          </w:tcPr>
          <w:p w:rsidR="00582CF7" w:rsidRDefault="00582CF7">
            <w:pPr>
              <w:pStyle w:val="ConsPlusNormal"/>
            </w:pPr>
            <w:r>
              <w:t>Ц2-20-1..17</w:t>
            </w:r>
          </w:p>
        </w:tc>
        <w:tc>
          <w:tcPr>
            <w:tcW w:w="2721" w:type="dxa"/>
            <w:vAlign w:val="center"/>
          </w:tcPr>
          <w:p w:rsidR="00582CF7" w:rsidRDefault="00582CF7">
            <w:pPr>
              <w:pStyle w:val="ConsPlusNormal"/>
              <w:jc w:val="both"/>
            </w:pPr>
            <w:r>
              <w:t>Республика Коми (2-я ценовая зона)</w:t>
            </w:r>
          </w:p>
        </w:tc>
        <w:tc>
          <w:tcPr>
            <w:tcW w:w="672" w:type="dxa"/>
            <w:vAlign w:val="center"/>
          </w:tcPr>
          <w:p w:rsidR="00582CF7" w:rsidRDefault="00582CF7">
            <w:pPr>
              <w:pStyle w:val="ConsPlusNormal"/>
              <w:jc w:val="center"/>
            </w:pPr>
            <w:r>
              <w:t>2,25</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1,71</w:t>
            </w:r>
          </w:p>
        </w:tc>
        <w:tc>
          <w:tcPr>
            <w:tcW w:w="676" w:type="dxa"/>
            <w:vAlign w:val="center"/>
          </w:tcPr>
          <w:p w:rsidR="00582CF7" w:rsidRDefault="00582CF7">
            <w:pPr>
              <w:pStyle w:val="ConsPlusNormal"/>
              <w:jc w:val="center"/>
            </w:pPr>
            <w:r>
              <w:t>1,17</w:t>
            </w:r>
          </w:p>
        </w:tc>
      </w:tr>
      <w:tr w:rsidR="00582CF7">
        <w:tc>
          <w:tcPr>
            <w:tcW w:w="1587" w:type="dxa"/>
            <w:vAlign w:val="center"/>
          </w:tcPr>
          <w:p w:rsidR="00582CF7" w:rsidRDefault="00582CF7">
            <w:pPr>
              <w:pStyle w:val="ConsPlusNormal"/>
            </w:pPr>
            <w:r>
              <w:t>Ц2-21-1..17</w:t>
            </w:r>
          </w:p>
        </w:tc>
        <w:tc>
          <w:tcPr>
            <w:tcW w:w="2721" w:type="dxa"/>
            <w:vAlign w:val="center"/>
          </w:tcPr>
          <w:p w:rsidR="00582CF7" w:rsidRDefault="00582CF7">
            <w:pPr>
              <w:pStyle w:val="ConsPlusNormal"/>
              <w:jc w:val="both"/>
            </w:pPr>
            <w:r>
              <w:t>Республика Коми (3-я ценовая зона)</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2,19</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1,71</w:t>
            </w:r>
          </w:p>
        </w:tc>
        <w:tc>
          <w:tcPr>
            <w:tcW w:w="676" w:type="dxa"/>
            <w:vAlign w:val="center"/>
          </w:tcPr>
          <w:p w:rsidR="00582CF7" w:rsidRDefault="00582CF7">
            <w:pPr>
              <w:pStyle w:val="ConsPlusNormal"/>
              <w:jc w:val="center"/>
            </w:pPr>
            <w:r>
              <w:t>1,17</w:t>
            </w:r>
          </w:p>
        </w:tc>
      </w:tr>
      <w:tr w:rsidR="00582CF7">
        <w:tc>
          <w:tcPr>
            <w:tcW w:w="1587" w:type="dxa"/>
            <w:vAlign w:val="center"/>
          </w:tcPr>
          <w:p w:rsidR="00582CF7" w:rsidRDefault="00582CF7">
            <w:pPr>
              <w:pStyle w:val="ConsPlusNormal"/>
            </w:pPr>
            <w:r>
              <w:t>Ц2-22-1..17</w:t>
            </w:r>
          </w:p>
        </w:tc>
        <w:tc>
          <w:tcPr>
            <w:tcW w:w="2721" w:type="dxa"/>
            <w:vAlign w:val="center"/>
          </w:tcPr>
          <w:p w:rsidR="00582CF7" w:rsidRDefault="00582CF7">
            <w:pPr>
              <w:pStyle w:val="ConsPlusNormal"/>
              <w:jc w:val="both"/>
            </w:pPr>
            <w:r>
              <w:t>Республика Коми (4-я ценовая зона)</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1,96</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1,71</w:t>
            </w:r>
          </w:p>
        </w:tc>
        <w:tc>
          <w:tcPr>
            <w:tcW w:w="676" w:type="dxa"/>
            <w:vAlign w:val="center"/>
          </w:tcPr>
          <w:p w:rsidR="00582CF7" w:rsidRDefault="00582CF7">
            <w:pPr>
              <w:pStyle w:val="ConsPlusNormal"/>
              <w:jc w:val="center"/>
            </w:pPr>
            <w:r>
              <w:t>1,17</w:t>
            </w:r>
          </w:p>
        </w:tc>
      </w:tr>
      <w:tr w:rsidR="00582CF7">
        <w:tc>
          <w:tcPr>
            <w:tcW w:w="1587" w:type="dxa"/>
            <w:vAlign w:val="center"/>
          </w:tcPr>
          <w:p w:rsidR="00582CF7" w:rsidRDefault="00582CF7">
            <w:pPr>
              <w:pStyle w:val="ConsPlusNormal"/>
            </w:pPr>
            <w:r>
              <w:t>Ц2-23-1..17</w:t>
            </w:r>
          </w:p>
        </w:tc>
        <w:tc>
          <w:tcPr>
            <w:tcW w:w="2721" w:type="dxa"/>
            <w:vAlign w:val="center"/>
          </w:tcPr>
          <w:p w:rsidR="00582CF7" w:rsidRDefault="00582CF7">
            <w:pPr>
              <w:pStyle w:val="ConsPlusNormal"/>
              <w:jc w:val="both"/>
            </w:pPr>
            <w:r>
              <w:t>Республика Коми (5-я ценовая зона)</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1,71</w:t>
            </w:r>
          </w:p>
        </w:tc>
        <w:tc>
          <w:tcPr>
            <w:tcW w:w="676" w:type="dxa"/>
            <w:vAlign w:val="center"/>
          </w:tcPr>
          <w:p w:rsidR="00582CF7" w:rsidRDefault="00582CF7">
            <w:pPr>
              <w:pStyle w:val="ConsPlusNormal"/>
              <w:jc w:val="center"/>
            </w:pPr>
            <w:r>
              <w:t>1,17</w:t>
            </w:r>
          </w:p>
        </w:tc>
      </w:tr>
      <w:tr w:rsidR="00582CF7">
        <w:tc>
          <w:tcPr>
            <w:tcW w:w="1587" w:type="dxa"/>
            <w:vAlign w:val="center"/>
          </w:tcPr>
          <w:p w:rsidR="00582CF7" w:rsidRDefault="00582CF7">
            <w:pPr>
              <w:pStyle w:val="ConsPlusNormal"/>
            </w:pPr>
            <w:r>
              <w:t>Ц2-24-1..17</w:t>
            </w:r>
          </w:p>
        </w:tc>
        <w:tc>
          <w:tcPr>
            <w:tcW w:w="2721" w:type="dxa"/>
            <w:vAlign w:val="center"/>
          </w:tcPr>
          <w:p w:rsidR="00582CF7" w:rsidRDefault="00582CF7">
            <w:pPr>
              <w:pStyle w:val="ConsPlusNormal"/>
              <w:jc w:val="both"/>
            </w:pPr>
            <w:r>
              <w:t>Республика Марий Эл</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Ц2-25-1..17</w:t>
            </w:r>
          </w:p>
        </w:tc>
        <w:tc>
          <w:tcPr>
            <w:tcW w:w="2721" w:type="dxa"/>
            <w:vAlign w:val="center"/>
          </w:tcPr>
          <w:p w:rsidR="00582CF7" w:rsidRDefault="00582CF7">
            <w:pPr>
              <w:pStyle w:val="ConsPlusNormal"/>
              <w:jc w:val="both"/>
            </w:pPr>
            <w:r>
              <w:t>Республика Мордовия</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Ц2-26-1..17</w:t>
            </w:r>
          </w:p>
        </w:tc>
        <w:tc>
          <w:tcPr>
            <w:tcW w:w="2721" w:type="dxa"/>
            <w:vAlign w:val="center"/>
          </w:tcPr>
          <w:p w:rsidR="00582CF7" w:rsidRDefault="00582CF7">
            <w:pPr>
              <w:pStyle w:val="ConsPlusNormal"/>
              <w:jc w:val="both"/>
            </w:pPr>
            <w:r>
              <w:t>Республика Саха (Якутия) (1-я ценовая зона)</w:t>
            </w:r>
          </w:p>
        </w:tc>
        <w:tc>
          <w:tcPr>
            <w:tcW w:w="672" w:type="dxa"/>
            <w:vAlign w:val="center"/>
          </w:tcPr>
          <w:p w:rsidR="00582CF7" w:rsidRDefault="00582CF7">
            <w:pPr>
              <w:pStyle w:val="ConsPlusNormal"/>
              <w:jc w:val="center"/>
            </w:pPr>
            <w:r>
              <w:t>3,90</w:t>
            </w:r>
          </w:p>
        </w:tc>
        <w:tc>
          <w:tcPr>
            <w:tcW w:w="672" w:type="dxa"/>
            <w:vAlign w:val="center"/>
          </w:tcPr>
          <w:p w:rsidR="00582CF7" w:rsidRDefault="00582CF7">
            <w:pPr>
              <w:pStyle w:val="ConsPlusNormal"/>
              <w:jc w:val="center"/>
            </w:pPr>
            <w:r>
              <w:t>3,53</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3,23</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3,41</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2,93</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2,81</w:t>
            </w:r>
          </w:p>
        </w:tc>
        <w:tc>
          <w:tcPr>
            <w:tcW w:w="676"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pPr>
            <w:r>
              <w:t>Ц2-27-1..17</w:t>
            </w:r>
          </w:p>
        </w:tc>
        <w:tc>
          <w:tcPr>
            <w:tcW w:w="2721" w:type="dxa"/>
            <w:vAlign w:val="center"/>
          </w:tcPr>
          <w:p w:rsidR="00582CF7" w:rsidRDefault="00582CF7">
            <w:pPr>
              <w:pStyle w:val="ConsPlusNormal"/>
              <w:jc w:val="both"/>
            </w:pPr>
            <w:r>
              <w:t>Республика Саха (Якутия) (2-я ценовая зона)</w:t>
            </w:r>
          </w:p>
        </w:tc>
        <w:tc>
          <w:tcPr>
            <w:tcW w:w="672" w:type="dxa"/>
            <w:vAlign w:val="center"/>
          </w:tcPr>
          <w:p w:rsidR="00582CF7" w:rsidRDefault="00582CF7">
            <w:pPr>
              <w:pStyle w:val="ConsPlusNormal"/>
              <w:jc w:val="center"/>
            </w:pPr>
            <w:r>
              <w:t>3,90</w:t>
            </w:r>
          </w:p>
        </w:tc>
        <w:tc>
          <w:tcPr>
            <w:tcW w:w="672" w:type="dxa"/>
            <w:vAlign w:val="center"/>
          </w:tcPr>
          <w:p w:rsidR="00582CF7" w:rsidRDefault="00582CF7">
            <w:pPr>
              <w:pStyle w:val="ConsPlusNormal"/>
              <w:jc w:val="center"/>
            </w:pPr>
            <w:r>
              <w:t>3,53</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3,24</w:t>
            </w:r>
          </w:p>
        </w:tc>
        <w:tc>
          <w:tcPr>
            <w:tcW w:w="672" w:type="dxa"/>
            <w:vAlign w:val="center"/>
          </w:tcPr>
          <w:p w:rsidR="00582CF7" w:rsidRDefault="00582CF7">
            <w:pPr>
              <w:pStyle w:val="ConsPlusNormal"/>
              <w:jc w:val="center"/>
            </w:pPr>
            <w:r>
              <w:t>3,15</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3,40</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2,94</w:t>
            </w:r>
          </w:p>
        </w:tc>
        <w:tc>
          <w:tcPr>
            <w:tcW w:w="672" w:type="dxa"/>
            <w:vAlign w:val="center"/>
          </w:tcPr>
          <w:p w:rsidR="00582CF7" w:rsidRDefault="00582CF7">
            <w:pPr>
              <w:pStyle w:val="ConsPlusNormal"/>
              <w:jc w:val="center"/>
            </w:pPr>
            <w:r>
              <w:t>2,93</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2,81</w:t>
            </w:r>
          </w:p>
        </w:tc>
        <w:tc>
          <w:tcPr>
            <w:tcW w:w="676" w:type="dxa"/>
            <w:vAlign w:val="center"/>
          </w:tcPr>
          <w:p w:rsidR="00582CF7" w:rsidRDefault="00582CF7">
            <w:pPr>
              <w:pStyle w:val="ConsPlusNormal"/>
              <w:jc w:val="center"/>
            </w:pPr>
            <w:r>
              <w:t>1,80</w:t>
            </w:r>
          </w:p>
        </w:tc>
      </w:tr>
      <w:tr w:rsidR="00582CF7">
        <w:tc>
          <w:tcPr>
            <w:tcW w:w="1587" w:type="dxa"/>
            <w:vAlign w:val="center"/>
          </w:tcPr>
          <w:p w:rsidR="00582CF7" w:rsidRDefault="00582CF7">
            <w:pPr>
              <w:pStyle w:val="ConsPlusNormal"/>
            </w:pPr>
            <w:r>
              <w:t>Ц2-28-1..17</w:t>
            </w:r>
          </w:p>
        </w:tc>
        <w:tc>
          <w:tcPr>
            <w:tcW w:w="2721" w:type="dxa"/>
            <w:vAlign w:val="center"/>
          </w:tcPr>
          <w:p w:rsidR="00582CF7" w:rsidRDefault="00582CF7">
            <w:pPr>
              <w:pStyle w:val="ConsPlusNormal"/>
              <w:jc w:val="both"/>
            </w:pPr>
            <w:r>
              <w:t>Республика Саха (Якутия) (3-я ценовая зона)</w:t>
            </w:r>
          </w:p>
        </w:tc>
        <w:tc>
          <w:tcPr>
            <w:tcW w:w="672" w:type="dxa"/>
            <w:vAlign w:val="center"/>
          </w:tcPr>
          <w:p w:rsidR="00582CF7" w:rsidRDefault="00582CF7">
            <w:pPr>
              <w:pStyle w:val="ConsPlusNormal"/>
              <w:jc w:val="center"/>
            </w:pPr>
            <w:r>
              <w:t>3,98</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3,23</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3,48</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2,88</w:t>
            </w:r>
          </w:p>
        </w:tc>
        <w:tc>
          <w:tcPr>
            <w:tcW w:w="672" w:type="dxa"/>
            <w:vAlign w:val="center"/>
          </w:tcPr>
          <w:p w:rsidR="00582CF7" w:rsidRDefault="00582CF7">
            <w:pPr>
              <w:pStyle w:val="ConsPlusNormal"/>
              <w:jc w:val="center"/>
            </w:pPr>
            <w:r>
              <w:t>2,89</w:t>
            </w:r>
          </w:p>
        </w:tc>
        <w:tc>
          <w:tcPr>
            <w:tcW w:w="672" w:type="dxa"/>
            <w:vAlign w:val="center"/>
          </w:tcPr>
          <w:p w:rsidR="00582CF7" w:rsidRDefault="00582CF7">
            <w:pPr>
              <w:pStyle w:val="ConsPlusNormal"/>
              <w:jc w:val="center"/>
            </w:pPr>
            <w:r>
              <w:t>2,86</w:t>
            </w:r>
          </w:p>
        </w:tc>
        <w:tc>
          <w:tcPr>
            <w:tcW w:w="676" w:type="dxa"/>
            <w:vAlign w:val="center"/>
          </w:tcPr>
          <w:p w:rsidR="00582CF7" w:rsidRDefault="00582CF7">
            <w:pPr>
              <w:pStyle w:val="ConsPlusNormal"/>
              <w:jc w:val="center"/>
            </w:pPr>
            <w:r>
              <w:t>1,81</w:t>
            </w:r>
          </w:p>
        </w:tc>
      </w:tr>
      <w:tr w:rsidR="00582CF7">
        <w:tc>
          <w:tcPr>
            <w:tcW w:w="1587" w:type="dxa"/>
            <w:vAlign w:val="center"/>
          </w:tcPr>
          <w:p w:rsidR="00582CF7" w:rsidRDefault="00582CF7">
            <w:pPr>
              <w:pStyle w:val="ConsPlusNormal"/>
            </w:pPr>
            <w:r>
              <w:t>Ц2-29-1..17</w:t>
            </w:r>
          </w:p>
        </w:tc>
        <w:tc>
          <w:tcPr>
            <w:tcW w:w="2721" w:type="dxa"/>
            <w:vAlign w:val="center"/>
          </w:tcPr>
          <w:p w:rsidR="00582CF7" w:rsidRDefault="00582CF7">
            <w:pPr>
              <w:pStyle w:val="ConsPlusNormal"/>
              <w:jc w:val="both"/>
            </w:pPr>
            <w:r>
              <w:t>Республика Саха (Якутия) (4-я ценовая зона)</w:t>
            </w:r>
          </w:p>
        </w:tc>
        <w:tc>
          <w:tcPr>
            <w:tcW w:w="672" w:type="dxa"/>
            <w:vAlign w:val="center"/>
          </w:tcPr>
          <w:p w:rsidR="00582CF7" w:rsidRDefault="00582CF7">
            <w:pPr>
              <w:pStyle w:val="ConsPlusNormal"/>
              <w:jc w:val="center"/>
            </w:pPr>
            <w:r>
              <w:t>3,92</w:t>
            </w:r>
          </w:p>
        </w:tc>
        <w:tc>
          <w:tcPr>
            <w:tcW w:w="672" w:type="dxa"/>
            <w:vAlign w:val="center"/>
          </w:tcPr>
          <w:p w:rsidR="00582CF7" w:rsidRDefault="00582CF7">
            <w:pPr>
              <w:pStyle w:val="ConsPlusNormal"/>
              <w:jc w:val="center"/>
            </w:pPr>
            <w:r>
              <w:t>3,52</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3,21</w:t>
            </w:r>
          </w:p>
        </w:tc>
        <w:tc>
          <w:tcPr>
            <w:tcW w:w="672" w:type="dxa"/>
            <w:vAlign w:val="center"/>
          </w:tcPr>
          <w:p w:rsidR="00582CF7" w:rsidRDefault="00582CF7">
            <w:pPr>
              <w:pStyle w:val="ConsPlusNormal"/>
              <w:jc w:val="center"/>
            </w:pPr>
            <w:r>
              <w:t>3,13</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3,10</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3,42</w:t>
            </w:r>
          </w:p>
        </w:tc>
        <w:tc>
          <w:tcPr>
            <w:tcW w:w="672" w:type="dxa"/>
            <w:vAlign w:val="center"/>
          </w:tcPr>
          <w:p w:rsidR="00582CF7" w:rsidRDefault="00582CF7">
            <w:pPr>
              <w:pStyle w:val="ConsPlusNormal"/>
              <w:jc w:val="center"/>
            </w:pPr>
            <w:r>
              <w:t>3,13</w:t>
            </w:r>
          </w:p>
        </w:tc>
        <w:tc>
          <w:tcPr>
            <w:tcW w:w="672" w:type="dxa"/>
            <w:vAlign w:val="center"/>
          </w:tcPr>
          <w:p w:rsidR="00582CF7" w:rsidRDefault="00582CF7">
            <w:pPr>
              <w:pStyle w:val="ConsPlusNormal"/>
              <w:jc w:val="center"/>
            </w:pPr>
            <w:r>
              <w:t>2,90</w:t>
            </w:r>
          </w:p>
        </w:tc>
        <w:tc>
          <w:tcPr>
            <w:tcW w:w="672" w:type="dxa"/>
            <w:vAlign w:val="center"/>
          </w:tcPr>
          <w:p w:rsidR="00582CF7" w:rsidRDefault="00582CF7">
            <w:pPr>
              <w:pStyle w:val="ConsPlusNormal"/>
              <w:jc w:val="center"/>
            </w:pPr>
            <w:r>
              <w:t>2,90</w:t>
            </w:r>
          </w:p>
        </w:tc>
        <w:tc>
          <w:tcPr>
            <w:tcW w:w="672" w:type="dxa"/>
            <w:vAlign w:val="center"/>
          </w:tcPr>
          <w:p w:rsidR="00582CF7" w:rsidRDefault="00582CF7">
            <w:pPr>
              <w:pStyle w:val="ConsPlusNormal"/>
              <w:jc w:val="center"/>
            </w:pPr>
            <w:r>
              <w:t>2,82</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2,81</w:t>
            </w:r>
          </w:p>
        </w:tc>
        <w:tc>
          <w:tcPr>
            <w:tcW w:w="676" w:type="dxa"/>
            <w:vAlign w:val="center"/>
          </w:tcPr>
          <w:p w:rsidR="00582CF7" w:rsidRDefault="00582CF7">
            <w:pPr>
              <w:pStyle w:val="ConsPlusNormal"/>
              <w:jc w:val="center"/>
            </w:pPr>
            <w:r>
              <w:t>1,78</w:t>
            </w:r>
          </w:p>
        </w:tc>
      </w:tr>
      <w:tr w:rsidR="00582CF7">
        <w:tc>
          <w:tcPr>
            <w:tcW w:w="1587" w:type="dxa"/>
            <w:vAlign w:val="center"/>
          </w:tcPr>
          <w:p w:rsidR="00582CF7" w:rsidRDefault="00582CF7">
            <w:pPr>
              <w:pStyle w:val="ConsPlusNormal"/>
            </w:pPr>
            <w:r>
              <w:t>Ц2-30-1..17</w:t>
            </w:r>
          </w:p>
        </w:tc>
        <w:tc>
          <w:tcPr>
            <w:tcW w:w="2721" w:type="dxa"/>
            <w:vAlign w:val="center"/>
          </w:tcPr>
          <w:p w:rsidR="00582CF7" w:rsidRDefault="00582CF7">
            <w:pPr>
              <w:pStyle w:val="ConsPlusNormal"/>
              <w:jc w:val="both"/>
            </w:pPr>
            <w:r>
              <w:t>Республика Саха (Якутия) (5-я ценовая зона)</w:t>
            </w:r>
          </w:p>
        </w:tc>
        <w:tc>
          <w:tcPr>
            <w:tcW w:w="672" w:type="dxa"/>
            <w:vAlign w:val="center"/>
          </w:tcPr>
          <w:p w:rsidR="00582CF7" w:rsidRDefault="00582CF7">
            <w:pPr>
              <w:pStyle w:val="ConsPlusNormal"/>
              <w:jc w:val="center"/>
            </w:pPr>
            <w:r>
              <w:t>4,40</w:t>
            </w:r>
          </w:p>
        </w:tc>
        <w:tc>
          <w:tcPr>
            <w:tcW w:w="672" w:type="dxa"/>
            <w:vAlign w:val="center"/>
          </w:tcPr>
          <w:p w:rsidR="00582CF7" w:rsidRDefault="00582CF7">
            <w:pPr>
              <w:pStyle w:val="ConsPlusNormal"/>
              <w:jc w:val="center"/>
            </w:pPr>
            <w:r>
              <w:t>4,01</w:t>
            </w:r>
          </w:p>
        </w:tc>
        <w:tc>
          <w:tcPr>
            <w:tcW w:w="672" w:type="dxa"/>
            <w:vAlign w:val="center"/>
          </w:tcPr>
          <w:p w:rsidR="00582CF7" w:rsidRDefault="00582CF7">
            <w:pPr>
              <w:pStyle w:val="ConsPlusNormal"/>
              <w:jc w:val="center"/>
            </w:pPr>
            <w:r>
              <w:t>3,71</w:t>
            </w:r>
          </w:p>
        </w:tc>
        <w:tc>
          <w:tcPr>
            <w:tcW w:w="672" w:type="dxa"/>
            <w:vAlign w:val="center"/>
          </w:tcPr>
          <w:p w:rsidR="00582CF7" w:rsidRDefault="00582CF7">
            <w:pPr>
              <w:pStyle w:val="ConsPlusNormal"/>
              <w:jc w:val="center"/>
            </w:pPr>
            <w:r>
              <w:t>3,70</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2,24</w:t>
            </w:r>
          </w:p>
        </w:tc>
        <w:tc>
          <w:tcPr>
            <w:tcW w:w="672" w:type="dxa"/>
            <w:vAlign w:val="center"/>
          </w:tcPr>
          <w:p w:rsidR="00582CF7" w:rsidRDefault="00582CF7">
            <w:pPr>
              <w:pStyle w:val="ConsPlusNormal"/>
              <w:jc w:val="center"/>
            </w:pPr>
            <w:r>
              <w:t>3,90</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3,31</w:t>
            </w:r>
          </w:p>
        </w:tc>
        <w:tc>
          <w:tcPr>
            <w:tcW w:w="672" w:type="dxa"/>
            <w:vAlign w:val="center"/>
          </w:tcPr>
          <w:p w:rsidR="00582CF7" w:rsidRDefault="00582CF7">
            <w:pPr>
              <w:pStyle w:val="ConsPlusNormal"/>
              <w:jc w:val="center"/>
            </w:pPr>
            <w:r>
              <w:t>3,28</w:t>
            </w:r>
          </w:p>
        </w:tc>
        <w:tc>
          <w:tcPr>
            <w:tcW w:w="676" w:type="dxa"/>
            <w:vAlign w:val="center"/>
          </w:tcPr>
          <w:p w:rsidR="00582CF7" w:rsidRDefault="00582CF7">
            <w:pPr>
              <w:pStyle w:val="ConsPlusNormal"/>
              <w:jc w:val="center"/>
            </w:pPr>
            <w:r>
              <w:t>2,24</w:t>
            </w:r>
          </w:p>
        </w:tc>
      </w:tr>
      <w:tr w:rsidR="00582CF7">
        <w:tc>
          <w:tcPr>
            <w:tcW w:w="1587" w:type="dxa"/>
            <w:vAlign w:val="center"/>
          </w:tcPr>
          <w:p w:rsidR="00582CF7" w:rsidRDefault="00582CF7">
            <w:pPr>
              <w:pStyle w:val="ConsPlusNormal"/>
            </w:pPr>
            <w:r>
              <w:t>Ц2-31-1..17</w:t>
            </w:r>
          </w:p>
        </w:tc>
        <w:tc>
          <w:tcPr>
            <w:tcW w:w="2721" w:type="dxa"/>
            <w:vAlign w:val="center"/>
          </w:tcPr>
          <w:p w:rsidR="00582CF7" w:rsidRDefault="00582CF7">
            <w:pPr>
              <w:pStyle w:val="ConsPlusNormal"/>
              <w:jc w:val="both"/>
            </w:pPr>
            <w:r>
              <w:t>Республика Саха (Якутия) (6-я ценовая зона)</w:t>
            </w:r>
          </w:p>
        </w:tc>
        <w:tc>
          <w:tcPr>
            <w:tcW w:w="672" w:type="dxa"/>
            <w:vAlign w:val="center"/>
          </w:tcPr>
          <w:p w:rsidR="00582CF7" w:rsidRDefault="00582CF7">
            <w:pPr>
              <w:pStyle w:val="ConsPlusNormal"/>
              <w:jc w:val="center"/>
            </w:pPr>
            <w:r>
              <w:t>4,51</w:t>
            </w:r>
          </w:p>
        </w:tc>
        <w:tc>
          <w:tcPr>
            <w:tcW w:w="672" w:type="dxa"/>
            <w:vAlign w:val="center"/>
          </w:tcPr>
          <w:p w:rsidR="00582CF7" w:rsidRDefault="00582CF7">
            <w:pPr>
              <w:pStyle w:val="ConsPlusNormal"/>
              <w:jc w:val="center"/>
            </w:pPr>
            <w:r>
              <w:t>4,00</w:t>
            </w:r>
          </w:p>
        </w:tc>
        <w:tc>
          <w:tcPr>
            <w:tcW w:w="672" w:type="dxa"/>
            <w:vAlign w:val="center"/>
          </w:tcPr>
          <w:p w:rsidR="00582CF7" w:rsidRDefault="00582CF7">
            <w:pPr>
              <w:pStyle w:val="ConsPlusNormal"/>
              <w:jc w:val="center"/>
            </w:pPr>
            <w:r>
              <w:t>3,63</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3,55</w:t>
            </w:r>
          </w:p>
        </w:tc>
        <w:tc>
          <w:tcPr>
            <w:tcW w:w="672" w:type="dxa"/>
            <w:vAlign w:val="center"/>
          </w:tcPr>
          <w:p w:rsidR="00582CF7" w:rsidRDefault="00582CF7">
            <w:pPr>
              <w:pStyle w:val="ConsPlusNormal"/>
              <w:jc w:val="center"/>
            </w:pPr>
            <w:r>
              <w:t>3,47</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3,93</w:t>
            </w:r>
          </w:p>
        </w:tc>
        <w:tc>
          <w:tcPr>
            <w:tcW w:w="672" w:type="dxa"/>
            <w:vAlign w:val="center"/>
          </w:tcPr>
          <w:p w:rsidR="00582CF7" w:rsidRDefault="00582CF7">
            <w:pPr>
              <w:pStyle w:val="ConsPlusNormal"/>
              <w:jc w:val="center"/>
            </w:pPr>
            <w:r>
              <w:t>3,56</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3,14</w:t>
            </w:r>
          </w:p>
        </w:tc>
        <w:tc>
          <w:tcPr>
            <w:tcW w:w="676" w:type="dxa"/>
            <w:vAlign w:val="center"/>
          </w:tcPr>
          <w:p w:rsidR="00582CF7" w:rsidRDefault="00582CF7">
            <w:pPr>
              <w:pStyle w:val="ConsPlusNormal"/>
              <w:jc w:val="center"/>
            </w:pPr>
            <w:r>
              <w:t>1,99</w:t>
            </w:r>
          </w:p>
        </w:tc>
      </w:tr>
      <w:tr w:rsidR="00582CF7">
        <w:tc>
          <w:tcPr>
            <w:tcW w:w="1587" w:type="dxa"/>
            <w:vAlign w:val="center"/>
          </w:tcPr>
          <w:p w:rsidR="00582CF7" w:rsidRDefault="00582CF7">
            <w:pPr>
              <w:pStyle w:val="ConsPlusNormal"/>
            </w:pPr>
            <w:r>
              <w:t>Ц2-32-1..17</w:t>
            </w:r>
          </w:p>
        </w:tc>
        <w:tc>
          <w:tcPr>
            <w:tcW w:w="2721" w:type="dxa"/>
            <w:vAlign w:val="center"/>
          </w:tcPr>
          <w:p w:rsidR="00582CF7" w:rsidRDefault="00582CF7">
            <w:pPr>
              <w:pStyle w:val="ConsPlusNormal"/>
              <w:jc w:val="both"/>
            </w:pPr>
            <w:r>
              <w:t>Республика Саха (Якутия) (7-я ценовая зона)</w:t>
            </w:r>
          </w:p>
        </w:tc>
        <w:tc>
          <w:tcPr>
            <w:tcW w:w="672" w:type="dxa"/>
            <w:vAlign w:val="center"/>
          </w:tcPr>
          <w:p w:rsidR="00582CF7" w:rsidRDefault="00582CF7">
            <w:pPr>
              <w:pStyle w:val="ConsPlusNormal"/>
              <w:jc w:val="center"/>
            </w:pPr>
            <w:r>
              <w:t>4,52</w:t>
            </w:r>
          </w:p>
        </w:tc>
        <w:tc>
          <w:tcPr>
            <w:tcW w:w="672" w:type="dxa"/>
            <w:vAlign w:val="center"/>
          </w:tcPr>
          <w:p w:rsidR="00582CF7" w:rsidRDefault="00582CF7">
            <w:pPr>
              <w:pStyle w:val="ConsPlusNormal"/>
              <w:jc w:val="center"/>
            </w:pPr>
            <w:r>
              <w:t>4,01</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3,55</w:t>
            </w:r>
          </w:p>
        </w:tc>
        <w:tc>
          <w:tcPr>
            <w:tcW w:w="672" w:type="dxa"/>
            <w:vAlign w:val="center"/>
          </w:tcPr>
          <w:p w:rsidR="00582CF7" w:rsidRDefault="00582CF7">
            <w:pPr>
              <w:pStyle w:val="ConsPlusNormal"/>
              <w:jc w:val="center"/>
            </w:pPr>
            <w:r>
              <w:t>3,47</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3,94</w:t>
            </w:r>
          </w:p>
        </w:tc>
        <w:tc>
          <w:tcPr>
            <w:tcW w:w="672" w:type="dxa"/>
            <w:vAlign w:val="center"/>
          </w:tcPr>
          <w:p w:rsidR="00582CF7" w:rsidRDefault="00582CF7">
            <w:pPr>
              <w:pStyle w:val="ConsPlusNormal"/>
              <w:jc w:val="center"/>
            </w:pPr>
            <w:r>
              <w:t>3,56</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3,14</w:t>
            </w:r>
          </w:p>
        </w:tc>
        <w:tc>
          <w:tcPr>
            <w:tcW w:w="676" w:type="dxa"/>
            <w:vAlign w:val="center"/>
          </w:tcPr>
          <w:p w:rsidR="00582CF7" w:rsidRDefault="00582CF7">
            <w:pPr>
              <w:pStyle w:val="ConsPlusNormal"/>
              <w:jc w:val="center"/>
            </w:pPr>
            <w:r>
              <w:t>1,99</w:t>
            </w:r>
          </w:p>
        </w:tc>
      </w:tr>
      <w:tr w:rsidR="00582CF7">
        <w:tc>
          <w:tcPr>
            <w:tcW w:w="1587" w:type="dxa"/>
            <w:vAlign w:val="center"/>
          </w:tcPr>
          <w:p w:rsidR="00582CF7" w:rsidRDefault="00582CF7">
            <w:pPr>
              <w:pStyle w:val="ConsPlusNormal"/>
            </w:pPr>
            <w:r>
              <w:t>Ц2-33-1..17</w:t>
            </w:r>
          </w:p>
        </w:tc>
        <w:tc>
          <w:tcPr>
            <w:tcW w:w="2721" w:type="dxa"/>
            <w:vAlign w:val="center"/>
          </w:tcPr>
          <w:p w:rsidR="00582CF7" w:rsidRDefault="00582CF7">
            <w:pPr>
              <w:pStyle w:val="ConsPlusNormal"/>
              <w:jc w:val="both"/>
            </w:pPr>
            <w:r>
              <w:t>Республика Саха (Якутия) (8-я ценовая зона)</w:t>
            </w:r>
          </w:p>
        </w:tc>
        <w:tc>
          <w:tcPr>
            <w:tcW w:w="672" w:type="dxa"/>
            <w:vAlign w:val="center"/>
          </w:tcPr>
          <w:p w:rsidR="00582CF7" w:rsidRDefault="00582CF7">
            <w:pPr>
              <w:pStyle w:val="ConsPlusNormal"/>
              <w:jc w:val="center"/>
            </w:pPr>
            <w:r>
              <w:t>4,56</w:t>
            </w:r>
          </w:p>
        </w:tc>
        <w:tc>
          <w:tcPr>
            <w:tcW w:w="672" w:type="dxa"/>
            <w:vAlign w:val="center"/>
          </w:tcPr>
          <w:p w:rsidR="00582CF7" w:rsidRDefault="00582CF7">
            <w:pPr>
              <w:pStyle w:val="ConsPlusNormal"/>
              <w:jc w:val="center"/>
            </w:pPr>
            <w:r>
              <w:t>4,02</w:t>
            </w:r>
          </w:p>
        </w:tc>
        <w:tc>
          <w:tcPr>
            <w:tcW w:w="672" w:type="dxa"/>
            <w:vAlign w:val="center"/>
          </w:tcPr>
          <w:p w:rsidR="00582CF7" w:rsidRDefault="00582CF7">
            <w:pPr>
              <w:pStyle w:val="ConsPlusNormal"/>
              <w:jc w:val="center"/>
            </w:pPr>
            <w:r>
              <w:t>3,63</w:t>
            </w:r>
          </w:p>
        </w:tc>
        <w:tc>
          <w:tcPr>
            <w:tcW w:w="672" w:type="dxa"/>
            <w:vAlign w:val="center"/>
          </w:tcPr>
          <w:p w:rsidR="00582CF7" w:rsidRDefault="00582CF7">
            <w:pPr>
              <w:pStyle w:val="ConsPlusNormal"/>
              <w:jc w:val="center"/>
            </w:pPr>
            <w:r>
              <w:t>3,60</w:t>
            </w:r>
          </w:p>
        </w:tc>
        <w:tc>
          <w:tcPr>
            <w:tcW w:w="672" w:type="dxa"/>
            <w:vAlign w:val="center"/>
          </w:tcPr>
          <w:p w:rsidR="00582CF7" w:rsidRDefault="00582CF7">
            <w:pPr>
              <w:pStyle w:val="ConsPlusNormal"/>
              <w:jc w:val="center"/>
            </w:pPr>
            <w:r>
              <w:t>3,51</w:t>
            </w:r>
          </w:p>
        </w:tc>
        <w:tc>
          <w:tcPr>
            <w:tcW w:w="672" w:type="dxa"/>
            <w:vAlign w:val="center"/>
          </w:tcPr>
          <w:p w:rsidR="00582CF7" w:rsidRDefault="00582CF7">
            <w:pPr>
              <w:pStyle w:val="ConsPlusNormal"/>
              <w:jc w:val="center"/>
            </w:pPr>
            <w:r>
              <w:t>3,57</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3,40</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3,97</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3,27</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3,15</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3,15</w:t>
            </w:r>
          </w:p>
        </w:tc>
        <w:tc>
          <w:tcPr>
            <w:tcW w:w="676" w:type="dxa"/>
            <w:vAlign w:val="center"/>
          </w:tcPr>
          <w:p w:rsidR="00582CF7" w:rsidRDefault="00582CF7">
            <w:pPr>
              <w:pStyle w:val="ConsPlusNormal"/>
              <w:jc w:val="center"/>
            </w:pPr>
            <w:r>
              <w:t>1,99</w:t>
            </w:r>
          </w:p>
        </w:tc>
      </w:tr>
      <w:tr w:rsidR="00582CF7">
        <w:tc>
          <w:tcPr>
            <w:tcW w:w="1587" w:type="dxa"/>
            <w:vAlign w:val="center"/>
          </w:tcPr>
          <w:p w:rsidR="00582CF7" w:rsidRDefault="00582CF7">
            <w:pPr>
              <w:pStyle w:val="ConsPlusNormal"/>
            </w:pPr>
            <w:r>
              <w:t>Ц2-34-1..17</w:t>
            </w:r>
          </w:p>
        </w:tc>
        <w:tc>
          <w:tcPr>
            <w:tcW w:w="2721" w:type="dxa"/>
            <w:vAlign w:val="center"/>
          </w:tcPr>
          <w:p w:rsidR="00582CF7" w:rsidRDefault="00582CF7">
            <w:pPr>
              <w:pStyle w:val="ConsPlusNormal"/>
              <w:jc w:val="both"/>
            </w:pPr>
            <w:r>
              <w:t>Республика Саха (Якутия) (9-я ценовая зона)</w:t>
            </w:r>
          </w:p>
        </w:tc>
        <w:tc>
          <w:tcPr>
            <w:tcW w:w="672" w:type="dxa"/>
            <w:vAlign w:val="center"/>
          </w:tcPr>
          <w:p w:rsidR="00582CF7" w:rsidRDefault="00582CF7">
            <w:pPr>
              <w:pStyle w:val="ConsPlusNormal"/>
              <w:jc w:val="center"/>
            </w:pPr>
            <w:r>
              <w:t>4,65</w:t>
            </w:r>
          </w:p>
        </w:tc>
        <w:tc>
          <w:tcPr>
            <w:tcW w:w="672" w:type="dxa"/>
            <w:vAlign w:val="center"/>
          </w:tcPr>
          <w:p w:rsidR="00582CF7" w:rsidRDefault="00582CF7">
            <w:pPr>
              <w:pStyle w:val="ConsPlusNormal"/>
              <w:jc w:val="center"/>
            </w:pPr>
            <w:r>
              <w:t>4,07</w:t>
            </w:r>
          </w:p>
        </w:tc>
        <w:tc>
          <w:tcPr>
            <w:tcW w:w="672" w:type="dxa"/>
            <w:vAlign w:val="center"/>
          </w:tcPr>
          <w:p w:rsidR="00582CF7" w:rsidRDefault="00582CF7">
            <w:pPr>
              <w:pStyle w:val="ConsPlusNormal"/>
              <w:jc w:val="center"/>
            </w:pPr>
            <w:r>
              <w:t>3,65</w:t>
            </w:r>
          </w:p>
        </w:tc>
        <w:tc>
          <w:tcPr>
            <w:tcW w:w="672" w:type="dxa"/>
            <w:vAlign w:val="center"/>
          </w:tcPr>
          <w:p w:rsidR="00582CF7" w:rsidRDefault="00582CF7">
            <w:pPr>
              <w:pStyle w:val="ConsPlusNormal"/>
              <w:jc w:val="center"/>
            </w:pPr>
            <w:r>
              <w:t>3,63</w:t>
            </w:r>
          </w:p>
        </w:tc>
        <w:tc>
          <w:tcPr>
            <w:tcW w:w="672" w:type="dxa"/>
            <w:vAlign w:val="center"/>
          </w:tcPr>
          <w:p w:rsidR="00582CF7" w:rsidRDefault="00582CF7">
            <w:pPr>
              <w:pStyle w:val="ConsPlusNormal"/>
              <w:jc w:val="center"/>
            </w:pPr>
            <w:r>
              <w:t>3,55</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3,54</w:t>
            </w:r>
          </w:p>
        </w:tc>
        <w:tc>
          <w:tcPr>
            <w:tcW w:w="672" w:type="dxa"/>
            <w:vAlign w:val="center"/>
          </w:tcPr>
          <w:p w:rsidR="00582CF7" w:rsidRDefault="00582CF7">
            <w:pPr>
              <w:pStyle w:val="ConsPlusNormal"/>
              <w:jc w:val="center"/>
            </w:pPr>
            <w:r>
              <w:t>3,43</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4,05</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3,27</w:t>
            </w:r>
          </w:p>
        </w:tc>
        <w:tc>
          <w:tcPr>
            <w:tcW w:w="672" w:type="dxa"/>
            <w:vAlign w:val="center"/>
          </w:tcPr>
          <w:p w:rsidR="00582CF7" w:rsidRDefault="00582CF7">
            <w:pPr>
              <w:pStyle w:val="ConsPlusNormal"/>
              <w:jc w:val="center"/>
            </w:pPr>
            <w:r>
              <w:t>3,19</w:t>
            </w:r>
          </w:p>
        </w:tc>
        <w:tc>
          <w:tcPr>
            <w:tcW w:w="676" w:type="dxa"/>
            <w:vAlign w:val="center"/>
          </w:tcPr>
          <w:p w:rsidR="00582CF7" w:rsidRDefault="00582CF7">
            <w:pPr>
              <w:pStyle w:val="ConsPlusNormal"/>
              <w:jc w:val="center"/>
            </w:pPr>
            <w:r>
              <w:t>2,00</w:t>
            </w:r>
          </w:p>
        </w:tc>
      </w:tr>
      <w:tr w:rsidR="00582CF7">
        <w:tc>
          <w:tcPr>
            <w:tcW w:w="1587" w:type="dxa"/>
            <w:vAlign w:val="center"/>
          </w:tcPr>
          <w:p w:rsidR="00582CF7" w:rsidRDefault="00582CF7">
            <w:pPr>
              <w:pStyle w:val="ConsPlusNormal"/>
            </w:pPr>
            <w:r>
              <w:t>Ц2-35-1..17</w:t>
            </w:r>
          </w:p>
        </w:tc>
        <w:tc>
          <w:tcPr>
            <w:tcW w:w="2721" w:type="dxa"/>
            <w:vAlign w:val="center"/>
          </w:tcPr>
          <w:p w:rsidR="00582CF7" w:rsidRDefault="00582CF7">
            <w:pPr>
              <w:pStyle w:val="ConsPlusNormal"/>
              <w:jc w:val="both"/>
            </w:pPr>
            <w:r>
              <w:t>Республика Саха (Якутия) (10-я ценовая зона)</w:t>
            </w:r>
          </w:p>
        </w:tc>
        <w:tc>
          <w:tcPr>
            <w:tcW w:w="672" w:type="dxa"/>
            <w:vAlign w:val="center"/>
          </w:tcPr>
          <w:p w:rsidR="00582CF7" w:rsidRDefault="00582CF7">
            <w:pPr>
              <w:pStyle w:val="ConsPlusNormal"/>
              <w:jc w:val="center"/>
            </w:pPr>
            <w:r>
              <w:t>4,66</w:t>
            </w:r>
          </w:p>
        </w:tc>
        <w:tc>
          <w:tcPr>
            <w:tcW w:w="672" w:type="dxa"/>
            <w:vAlign w:val="center"/>
          </w:tcPr>
          <w:p w:rsidR="00582CF7" w:rsidRDefault="00582CF7">
            <w:pPr>
              <w:pStyle w:val="ConsPlusNormal"/>
              <w:jc w:val="center"/>
            </w:pPr>
            <w:r>
              <w:t>4,07</w:t>
            </w:r>
          </w:p>
        </w:tc>
        <w:tc>
          <w:tcPr>
            <w:tcW w:w="672" w:type="dxa"/>
            <w:vAlign w:val="center"/>
          </w:tcPr>
          <w:p w:rsidR="00582CF7" w:rsidRDefault="00582CF7">
            <w:pPr>
              <w:pStyle w:val="ConsPlusNormal"/>
              <w:jc w:val="center"/>
            </w:pPr>
            <w:r>
              <w:t>3,65</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3,56</w:t>
            </w:r>
          </w:p>
        </w:tc>
        <w:tc>
          <w:tcPr>
            <w:tcW w:w="672" w:type="dxa"/>
            <w:vAlign w:val="center"/>
          </w:tcPr>
          <w:p w:rsidR="00582CF7" w:rsidRDefault="00582CF7">
            <w:pPr>
              <w:pStyle w:val="ConsPlusNormal"/>
              <w:jc w:val="center"/>
            </w:pPr>
            <w:r>
              <w:t>3,67</w:t>
            </w:r>
          </w:p>
        </w:tc>
        <w:tc>
          <w:tcPr>
            <w:tcW w:w="672" w:type="dxa"/>
            <w:vAlign w:val="center"/>
          </w:tcPr>
          <w:p w:rsidR="00582CF7" w:rsidRDefault="00582CF7">
            <w:pPr>
              <w:pStyle w:val="ConsPlusNormal"/>
              <w:jc w:val="center"/>
            </w:pPr>
            <w:r>
              <w:t>3,54</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4,06</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3,20</w:t>
            </w:r>
          </w:p>
        </w:tc>
        <w:tc>
          <w:tcPr>
            <w:tcW w:w="676" w:type="dxa"/>
            <w:vAlign w:val="center"/>
          </w:tcPr>
          <w:p w:rsidR="00582CF7" w:rsidRDefault="00582CF7">
            <w:pPr>
              <w:pStyle w:val="ConsPlusNormal"/>
              <w:jc w:val="center"/>
            </w:pPr>
            <w:r>
              <w:t>2,00</w:t>
            </w:r>
          </w:p>
        </w:tc>
      </w:tr>
      <w:tr w:rsidR="00582CF7">
        <w:tc>
          <w:tcPr>
            <w:tcW w:w="1587" w:type="dxa"/>
            <w:vAlign w:val="center"/>
          </w:tcPr>
          <w:p w:rsidR="00582CF7" w:rsidRDefault="00582CF7">
            <w:pPr>
              <w:pStyle w:val="ConsPlusNormal"/>
            </w:pPr>
            <w:r>
              <w:t>Ц2-36-1..17</w:t>
            </w:r>
          </w:p>
        </w:tc>
        <w:tc>
          <w:tcPr>
            <w:tcW w:w="2721" w:type="dxa"/>
            <w:vAlign w:val="center"/>
          </w:tcPr>
          <w:p w:rsidR="00582CF7" w:rsidRDefault="00582CF7">
            <w:pPr>
              <w:pStyle w:val="ConsPlusNormal"/>
              <w:jc w:val="both"/>
            </w:pPr>
            <w:r>
              <w:t>Республика Саха (Якутия) (11-я ценовая зона)</w:t>
            </w:r>
          </w:p>
        </w:tc>
        <w:tc>
          <w:tcPr>
            <w:tcW w:w="672" w:type="dxa"/>
            <w:vAlign w:val="center"/>
          </w:tcPr>
          <w:p w:rsidR="00582CF7" w:rsidRDefault="00582CF7">
            <w:pPr>
              <w:pStyle w:val="ConsPlusNormal"/>
              <w:jc w:val="center"/>
            </w:pPr>
            <w:r>
              <w:t>4,57</w:t>
            </w:r>
          </w:p>
        </w:tc>
        <w:tc>
          <w:tcPr>
            <w:tcW w:w="672" w:type="dxa"/>
            <w:vAlign w:val="center"/>
          </w:tcPr>
          <w:p w:rsidR="00582CF7" w:rsidRDefault="00582CF7">
            <w:pPr>
              <w:pStyle w:val="ConsPlusNormal"/>
              <w:jc w:val="center"/>
            </w:pPr>
            <w:r>
              <w:t>4,03</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3,61</w:t>
            </w:r>
          </w:p>
        </w:tc>
        <w:tc>
          <w:tcPr>
            <w:tcW w:w="672" w:type="dxa"/>
            <w:vAlign w:val="center"/>
          </w:tcPr>
          <w:p w:rsidR="00582CF7" w:rsidRDefault="00582CF7">
            <w:pPr>
              <w:pStyle w:val="ConsPlusNormal"/>
              <w:jc w:val="center"/>
            </w:pPr>
            <w:r>
              <w:t>3,52</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3,50</w:t>
            </w:r>
          </w:p>
        </w:tc>
        <w:tc>
          <w:tcPr>
            <w:tcW w:w="672" w:type="dxa"/>
            <w:vAlign w:val="center"/>
          </w:tcPr>
          <w:p w:rsidR="00582CF7" w:rsidRDefault="00582CF7">
            <w:pPr>
              <w:pStyle w:val="ConsPlusNormal"/>
              <w:jc w:val="center"/>
            </w:pPr>
            <w:r>
              <w:t>3,41</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3,98</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3,27</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3,16</w:t>
            </w:r>
          </w:p>
        </w:tc>
        <w:tc>
          <w:tcPr>
            <w:tcW w:w="676" w:type="dxa"/>
            <w:vAlign w:val="center"/>
          </w:tcPr>
          <w:p w:rsidR="00582CF7" w:rsidRDefault="00582CF7">
            <w:pPr>
              <w:pStyle w:val="ConsPlusNormal"/>
              <w:jc w:val="center"/>
            </w:pPr>
            <w:r>
              <w:t>2,00</w:t>
            </w:r>
          </w:p>
        </w:tc>
      </w:tr>
      <w:tr w:rsidR="00582CF7">
        <w:tc>
          <w:tcPr>
            <w:tcW w:w="1587" w:type="dxa"/>
            <w:vAlign w:val="center"/>
          </w:tcPr>
          <w:p w:rsidR="00582CF7" w:rsidRDefault="00582CF7">
            <w:pPr>
              <w:pStyle w:val="ConsPlusNormal"/>
            </w:pPr>
            <w:r>
              <w:t>Ц2-37-1..17</w:t>
            </w:r>
          </w:p>
        </w:tc>
        <w:tc>
          <w:tcPr>
            <w:tcW w:w="2721" w:type="dxa"/>
            <w:vAlign w:val="center"/>
          </w:tcPr>
          <w:p w:rsidR="00582CF7" w:rsidRDefault="00582CF7">
            <w:pPr>
              <w:pStyle w:val="ConsPlusNormal"/>
              <w:jc w:val="both"/>
            </w:pPr>
            <w:r>
              <w:t>Республика Северная Осетия - Алания</w:t>
            </w:r>
          </w:p>
        </w:tc>
        <w:tc>
          <w:tcPr>
            <w:tcW w:w="672" w:type="dxa"/>
            <w:vAlign w:val="center"/>
          </w:tcPr>
          <w:p w:rsidR="00582CF7" w:rsidRDefault="00582CF7">
            <w:pPr>
              <w:pStyle w:val="ConsPlusNormal"/>
              <w:jc w:val="center"/>
            </w:pPr>
            <w:r>
              <w:t>2,07</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1,67</w:t>
            </w:r>
          </w:p>
        </w:tc>
        <w:tc>
          <w:tcPr>
            <w:tcW w:w="676" w:type="dxa"/>
            <w:vAlign w:val="center"/>
          </w:tcPr>
          <w:p w:rsidR="00582CF7" w:rsidRDefault="00582CF7">
            <w:pPr>
              <w:pStyle w:val="ConsPlusNormal"/>
              <w:jc w:val="center"/>
            </w:pPr>
            <w:r>
              <w:t>1,36</w:t>
            </w:r>
          </w:p>
        </w:tc>
      </w:tr>
      <w:tr w:rsidR="00582CF7">
        <w:tc>
          <w:tcPr>
            <w:tcW w:w="1587" w:type="dxa"/>
            <w:vAlign w:val="center"/>
          </w:tcPr>
          <w:p w:rsidR="00582CF7" w:rsidRDefault="00582CF7">
            <w:pPr>
              <w:pStyle w:val="ConsPlusNormal"/>
            </w:pPr>
            <w:r>
              <w:t>Ц2-38-1..17</w:t>
            </w:r>
          </w:p>
        </w:tc>
        <w:tc>
          <w:tcPr>
            <w:tcW w:w="2721" w:type="dxa"/>
            <w:vAlign w:val="center"/>
          </w:tcPr>
          <w:p w:rsidR="00582CF7" w:rsidRDefault="00582CF7">
            <w:pPr>
              <w:pStyle w:val="ConsPlusNormal"/>
              <w:jc w:val="both"/>
            </w:pPr>
            <w:r>
              <w:t>Республика Татарстан (Татарстан)</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Ц2-39-1..17</w:t>
            </w:r>
          </w:p>
        </w:tc>
        <w:tc>
          <w:tcPr>
            <w:tcW w:w="2721" w:type="dxa"/>
            <w:vAlign w:val="center"/>
          </w:tcPr>
          <w:p w:rsidR="00582CF7" w:rsidRDefault="00582CF7">
            <w:pPr>
              <w:pStyle w:val="ConsPlusNormal"/>
              <w:jc w:val="both"/>
            </w:pPr>
            <w:r>
              <w:t>Республика Тыва</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2,33</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2,20</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1,19</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2,07</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1,96</w:t>
            </w:r>
          </w:p>
        </w:tc>
        <w:tc>
          <w:tcPr>
            <w:tcW w:w="672" w:type="dxa"/>
            <w:vAlign w:val="center"/>
          </w:tcPr>
          <w:p w:rsidR="00582CF7" w:rsidRDefault="00582CF7">
            <w:pPr>
              <w:pStyle w:val="ConsPlusNormal"/>
              <w:jc w:val="center"/>
            </w:pPr>
            <w:r>
              <w:t>1,91</w:t>
            </w:r>
          </w:p>
        </w:tc>
        <w:tc>
          <w:tcPr>
            <w:tcW w:w="676" w:type="dxa"/>
            <w:vAlign w:val="center"/>
          </w:tcPr>
          <w:p w:rsidR="00582CF7" w:rsidRDefault="00582CF7">
            <w:pPr>
              <w:pStyle w:val="ConsPlusNormal"/>
              <w:jc w:val="center"/>
            </w:pPr>
            <w:r>
              <w:t>1,19</w:t>
            </w:r>
          </w:p>
        </w:tc>
      </w:tr>
      <w:tr w:rsidR="00582CF7">
        <w:tc>
          <w:tcPr>
            <w:tcW w:w="1587" w:type="dxa"/>
            <w:vAlign w:val="center"/>
          </w:tcPr>
          <w:p w:rsidR="00582CF7" w:rsidRDefault="00582CF7">
            <w:pPr>
              <w:pStyle w:val="ConsPlusNormal"/>
            </w:pPr>
            <w:r>
              <w:t>Ц2-40-1..17</w:t>
            </w:r>
          </w:p>
        </w:tc>
        <w:tc>
          <w:tcPr>
            <w:tcW w:w="2721" w:type="dxa"/>
            <w:vAlign w:val="center"/>
          </w:tcPr>
          <w:p w:rsidR="00582CF7" w:rsidRDefault="00582CF7">
            <w:pPr>
              <w:pStyle w:val="ConsPlusNormal"/>
              <w:jc w:val="both"/>
            </w:pPr>
            <w:r>
              <w:t>Удмуртская Республика</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Ц2-41-1..17</w:t>
            </w:r>
          </w:p>
        </w:tc>
        <w:tc>
          <w:tcPr>
            <w:tcW w:w="2721" w:type="dxa"/>
            <w:vAlign w:val="center"/>
          </w:tcPr>
          <w:p w:rsidR="00582CF7" w:rsidRDefault="00582CF7">
            <w:pPr>
              <w:pStyle w:val="ConsPlusNormal"/>
              <w:jc w:val="both"/>
            </w:pPr>
            <w:r>
              <w:t>Республика Хакасия</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1,51</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Ц2-42-1..17</w:t>
            </w:r>
          </w:p>
        </w:tc>
        <w:tc>
          <w:tcPr>
            <w:tcW w:w="2721" w:type="dxa"/>
            <w:vAlign w:val="center"/>
          </w:tcPr>
          <w:p w:rsidR="00582CF7" w:rsidRDefault="00582CF7">
            <w:pPr>
              <w:pStyle w:val="ConsPlusNormal"/>
              <w:jc w:val="both"/>
            </w:pPr>
            <w:r>
              <w:t>Чеченская Республика</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1,60</w:t>
            </w:r>
          </w:p>
        </w:tc>
        <w:tc>
          <w:tcPr>
            <w:tcW w:w="676" w:type="dxa"/>
            <w:vAlign w:val="center"/>
          </w:tcPr>
          <w:p w:rsidR="00582CF7" w:rsidRDefault="00582CF7">
            <w:pPr>
              <w:pStyle w:val="ConsPlusNormal"/>
              <w:jc w:val="center"/>
            </w:pPr>
            <w:r>
              <w:t>1,29</w:t>
            </w:r>
          </w:p>
        </w:tc>
      </w:tr>
      <w:tr w:rsidR="00582CF7">
        <w:tc>
          <w:tcPr>
            <w:tcW w:w="1587" w:type="dxa"/>
            <w:vAlign w:val="center"/>
          </w:tcPr>
          <w:p w:rsidR="00582CF7" w:rsidRDefault="00582CF7">
            <w:pPr>
              <w:pStyle w:val="ConsPlusNormal"/>
            </w:pPr>
            <w:r>
              <w:t>Ц2-43-1..17</w:t>
            </w:r>
          </w:p>
        </w:tc>
        <w:tc>
          <w:tcPr>
            <w:tcW w:w="2721" w:type="dxa"/>
            <w:vAlign w:val="center"/>
          </w:tcPr>
          <w:p w:rsidR="00582CF7" w:rsidRDefault="00582CF7">
            <w:pPr>
              <w:pStyle w:val="ConsPlusNormal"/>
              <w:jc w:val="both"/>
            </w:pPr>
            <w:r>
              <w:t>Чувашская Республика - Чувашия</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Ц2-44-1..17</w:t>
            </w:r>
          </w:p>
        </w:tc>
        <w:tc>
          <w:tcPr>
            <w:tcW w:w="2721" w:type="dxa"/>
            <w:vAlign w:val="center"/>
          </w:tcPr>
          <w:p w:rsidR="00582CF7" w:rsidRDefault="00582CF7">
            <w:pPr>
              <w:pStyle w:val="ConsPlusNormal"/>
              <w:jc w:val="both"/>
            </w:pPr>
            <w:r>
              <w:t>Алтайский край</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1,70</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Ц2-45-1..17</w:t>
            </w:r>
          </w:p>
        </w:tc>
        <w:tc>
          <w:tcPr>
            <w:tcW w:w="2721" w:type="dxa"/>
            <w:vAlign w:val="center"/>
          </w:tcPr>
          <w:p w:rsidR="00582CF7" w:rsidRDefault="00582CF7">
            <w:pPr>
              <w:pStyle w:val="ConsPlusNormal"/>
              <w:jc w:val="both"/>
            </w:pPr>
            <w:r>
              <w:t>Краснодарский край</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Ц2-46-1..17</w:t>
            </w:r>
          </w:p>
        </w:tc>
        <w:tc>
          <w:tcPr>
            <w:tcW w:w="2721" w:type="dxa"/>
            <w:vAlign w:val="center"/>
          </w:tcPr>
          <w:p w:rsidR="00582CF7" w:rsidRDefault="00582CF7">
            <w:pPr>
              <w:pStyle w:val="ConsPlusNormal"/>
              <w:jc w:val="both"/>
            </w:pPr>
            <w:r>
              <w:t>Красноярский край (1-я ценовая зона)</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2,01</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1,96</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1,84</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1,76</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Ц2-47-1..17</w:t>
            </w:r>
          </w:p>
        </w:tc>
        <w:tc>
          <w:tcPr>
            <w:tcW w:w="2721" w:type="dxa"/>
            <w:vAlign w:val="center"/>
          </w:tcPr>
          <w:p w:rsidR="00582CF7" w:rsidRDefault="00582CF7">
            <w:pPr>
              <w:pStyle w:val="ConsPlusNormal"/>
              <w:jc w:val="both"/>
            </w:pPr>
            <w:r>
              <w:t>Красноярский край (2-я ценовая зона)</w:t>
            </w:r>
          </w:p>
        </w:tc>
        <w:tc>
          <w:tcPr>
            <w:tcW w:w="672" w:type="dxa"/>
            <w:vAlign w:val="center"/>
          </w:tcPr>
          <w:p w:rsidR="00582CF7" w:rsidRDefault="00582CF7">
            <w:pPr>
              <w:pStyle w:val="ConsPlusNormal"/>
              <w:jc w:val="center"/>
            </w:pPr>
            <w:r>
              <w:t>2,26</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2,09</w:t>
            </w:r>
          </w:p>
        </w:tc>
        <w:tc>
          <w:tcPr>
            <w:tcW w:w="672" w:type="dxa"/>
            <w:vAlign w:val="center"/>
          </w:tcPr>
          <w:p w:rsidR="00582CF7" w:rsidRDefault="00582CF7">
            <w:pPr>
              <w:pStyle w:val="ConsPlusNormal"/>
              <w:jc w:val="center"/>
            </w:pPr>
            <w:r>
              <w:t>2,09</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2,08</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1,98</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1,79</w:t>
            </w:r>
          </w:p>
        </w:tc>
        <w:tc>
          <w:tcPr>
            <w:tcW w:w="676"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pPr>
            <w:r>
              <w:t>Ц2-48-1..17</w:t>
            </w:r>
          </w:p>
        </w:tc>
        <w:tc>
          <w:tcPr>
            <w:tcW w:w="2721" w:type="dxa"/>
            <w:vAlign w:val="center"/>
          </w:tcPr>
          <w:p w:rsidR="00582CF7" w:rsidRDefault="00582CF7">
            <w:pPr>
              <w:pStyle w:val="ConsPlusNormal"/>
              <w:jc w:val="both"/>
            </w:pPr>
            <w:r>
              <w:t>Красноярский край (3-я ценовая зона)</w:t>
            </w:r>
          </w:p>
        </w:tc>
        <w:tc>
          <w:tcPr>
            <w:tcW w:w="672" w:type="dxa"/>
            <w:vAlign w:val="center"/>
          </w:tcPr>
          <w:p w:rsidR="00582CF7" w:rsidRDefault="00582CF7">
            <w:pPr>
              <w:pStyle w:val="ConsPlusNormal"/>
              <w:jc w:val="center"/>
            </w:pPr>
            <w:r>
              <w:t>4,03</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3,27</w:t>
            </w:r>
          </w:p>
        </w:tc>
        <w:tc>
          <w:tcPr>
            <w:tcW w:w="672" w:type="dxa"/>
            <w:vAlign w:val="center"/>
          </w:tcPr>
          <w:p w:rsidR="00582CF7" w:rsidRDefault="00582CF7">
            <w:pPr>
              <w:pStyle w:val="ConsPlusNormal"/>
              <w:jc w:val="center"/>
            </w:pPr>
            <w:r>
              <w:t>3,24</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3,01</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3,48</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2,91</w:t>
            </w:r>
          </w:p>
        </w:tc>
        <w:tc>
          <w:tcPr>
            <w:tcW w:w="672" w:type="dxa"/>
            <w:vAlign w:val="center"/>
          </w:tcPr>
          <w:p w:rsidR="00582CF7" w:rsidRDefault="00582CF7">
            <w:pPr>
              <w:pStyle w:val="ConsPlusNormal"/>
              <w:jc w:val="center"/>
            </w:pPr>
            <w:r>
              <w:t>2,80</w:t>
            </w:r>
          </w:p>
        </w:tc>
        <w:tc>
          <w:tcPr>
            <w:tcW w:w="672" w:type="dxa"/>
            <w:vAlign w:val="center"/>
          </w:tcPr>
          <w:p w:rsidR="00582CF7" w:rsidRDefault="00582CF7">
            <w:pPr>
              <w:pStyle w:val="ConsPlusNormal"/>
              <w:jc w:val="center"/>
            </w:pPr>
            <w:r>
              <w:t>2,81</w:t>
            </w:r>
          </w:p>
        </w:tc>
        <w:tc>
          <w:tcPr>
            <w:tcW w:w="672" w:type="dxa"/>
            <w:vAlign w:val="center"/>
          </w:tcPr>
          <w:p w:rsidR="00582CF7" w:rsidRDefault="00582CF7">
            <w:pPr>
              <w:pStyle w:val="ConsPlusNormal"/>
              <w:jc w:val="center"/>
            </w:pPr>
            <w:r>
              <w:t>2,78</w:t>
            </w:r>
          </w:p>
        </w:tc>
        <w:tc>
          <w:tcPr>
            <w:tcW w:w="676" w:type="dxa"/>
            <w:vAlign w:val="center"/>
          </w:tcPr>
          <w:p w:rsidR="00582CF7" w:rsidRDefault="00582CF7">
            <w:pPr>
              <w:pStyle w:val="ConsPlusNormal"/>
              <w:jc w:val="center"/>
            </w:pPr>
            <w:r>
              <w:t>1,68</w:t>
            </w:r>
          </w:p>
        </w:tc>
      </w:tr>
      <w:tr w:rsidR="00582CF7">
        <w:tc>
          <w:tcPr>
            <w:tcW w:w="1587" w:type="dxa"/>
            <w:vAlign w:val="center"/>
          </w:tcPr>
          <w:p w:rsidR="00582CF7" w:rsidRDefault="00582CF7">
            <w:pPr>
              <w:pStyle w:val="ConsPlusNormal"/>
            </w:pPr>
            <w:r>
              <w:t>Ц2-49-1..17</w:t>
            </w:r>
          </w:p>
        </w:tc>
        <w:tc>
          <w:tcPr>
            <w:tcW w:w="2721" w:type="dxa"/>
            <w:vAlign w:val="center"/>
          </w:tcPr>
          <w:p w:rsidR="00582CF7" w:rsidRDefault="00582CF7">
            <w:pPr>
              <w:pStyle w:val="ConsPlusNormal"/>
              <w:jc w:val="both"/>
            </w:pPr>
            <w:r>
              <w:t>Красноярский край (4-я ценовая зона)</w:t>
            </w:r>
          </w:p>
        </w:tc>
        <w:tc>
          <w:tcPr>
            <w:tcW w:w="672" w:type="dxa"/>
            <w:vAlign w:val="center"/>
          </w:tcPr>
          <w:p w:rsidR="00582CF7" w:rsidRDefault="00582CF7">
            <w:pPr>
              <w:pStyle w:val="ConsPlusNormal"/>
              <w:jc w:val="center"/>
            </w:pPr>
            <w:r>
              <w:t>4,62</w:t>
            </w:r>
          </w:p>
        </w:tc>
        <w:tc>
          <w:tcPr>
            <w:tcW w:w="672" w:type="dxa"/>
            <w:vAlign w:val="center"/>
          </w:tcPr>
          <w:p w:rsidR="00582CF7" w:rsidRDefault="00582CF7">
            <w:pPr>
              <w:pStyle w:val="ConsPlusNormal"/>
              <w:jc w:val="center"/>
            </w:pPr>
            <w:r>
              <w:t>4,05</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3,46</w:t>
            </w:r>
          </w:p>
        </w:tc>
        <w:tc>
          <w:tcPr>
            <w:tcW w:w="672" w:type="dxa"/>
            <w:vAlign w:val="center"/>
          </w:tcPr>
          <w:p w:rsidR="00582CF7" w:rsidRDefault="00582CF7">
            <w:pPr>
              <w:pStyle w:val="ConsPlusNormal"/>
              <w:jc w:val="center"/>
            </w:pPr>
            <w:r>
              <w:t>3,51</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3,35</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3,98</w:t>
            </w:r>
          </w:p>
        </w:tc>
        <w:tc>
          <w:tcPr>
            <w:tcW w:w="672" w:type="dxa"/>
            <w:vAlign w:val="center"/>
          </w:tcPr>
          <w:p w:rsidR="00582CF7" w:rsidRDefault="00582CF7">
            <w:pPr>
              <w:pStyle w:val="ConsPlusNormal"/>
              <w:jc w:val="center"/>
            </w:pPr>
            <w:r>
              <w:t>3,57</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3,08</w:t>
            </w:r>
          </w:p>
        </w:tc>
        <w:tc>
          <w:tcPr>
            <w:tcW w:w="672" w:type="dxa"/>
            <w:vAlign w:val="center"/>
          </w:tcPr>
          <w:p w:rsidR="00582CF7" w:rsidRDefault="00582CF7">
            <w:pPr>
              <w:pStyle w:val="ConsPlusNormal"/>
              <w:jc w:val="center"/>
            </w:pPr>
            <w:r>
              <w:t>3,10</w:t>
            </w:r>
          </w:p>
        </w:tc>
        <w:tc>
          <w:tcPr>
            <w:tcW w:w="672" w:type="dxa"/>
            <w:vAlign w:val="center"/>
          </w:tcPr>
          <w:p w:rsidR="00582CF7" w:rsidRDefault="00582CF7">
            <w:pPr>
              <w:pStyle w:val="ConsPlusNormal"/>
              <w:jc w:val="center"/>
            </w:pPr>
            <w:r>
              <w:t>3,08</w:t>
            </w:r>
          </w:p>
        </w:tc>
        <w:tc>
          <w:tcPr>
            <w:tcW w:w="676" w:type="dxa"/>
            <w:vAlign w:val="center"/>
          </w:tcPr>
          <w:p w:rsidR="00582CF7" w:rsidRDefault="00582CF7">
            <w:pPr>
              <w:pStyle w:val="ConsPlusNormal"/>
              <w:jc w:val="center"/>
            </w:pPr>
            <w:r>
              <w:t>1,87</w:t>
            </w:r>
          </w:p>
        </w:tc>
      </w:tr>
      <w:tr w:rsidR="00582CF7">
        <w:tc>
          <w:tcPr>
            <w:tcW w:w="1587" w:type="dxa"/>
            <w:vAlign w:val="center"/>
          </w:tcPr>
          <w:p w:rsidR="00582CF7" w:rsidRDefault="00582CF7">
            <w:pPr>
              <w:pStyle w:val="ConsPlusNormal"/>
            </w:pPr>
            <w:r>
              <w:t>Ц2-50-1..17</w:t>
            </w:r>
          </w:p>
        </w:tc>
        <w:tc>
          <w:tcPr>
            <w:tcW w:w="2721" w:type="dxa"/>
            <w:vAlign w:val="center"/>
          </w:tcPr>
          <w:p w:rsidR="00582CF7" w:rsidRDefault="00582CF7">
            <w:pPr>
              <w:pStyle w:val="ConsPlusNormal"/>
              <w:jc w:val="both"/>
            </w:pPr>
            <w:r>
              <w:t>Красноярский край (5-я ценовая зона)</w:t>
            </w:r>
          </w:p>
        </w:tc>
        <w:tc>
          <w:tcPr>
            <w:tcW w:w="672" w:type="dxa"/>
            <w:vAlign w:val="center"/>
          </w:tcPr>
          <w:p w:rsidR="00582CF7" w:rsidRDefault="00582CF7">
            <w:pPr>
              <w:pStyle w:val="ConsPlusNormal"/>
              <w:jc w:val="center"/>
            </w:pPr>
            <w:r>
              <w:t>4,29</w:t>
            </w:r>
          </w:p>
        </w:tc>
        <w:tc>
          <w:tcPr>
            <w:tcW w:w="672" w:type="dxa"/>
            <w:vAlign w:val="center"/>
          </w:tcPr>
          <w:p w:rsidR="00582CF7" w:rsidRDefault="00582CF7">
            <w:pPr>
              <w:pStyle w:val="ConsPlusNormal"/>
              <w:jc w:val="center"/>
            </w:pPr>
            <w:r>
              <w:t>3,80</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3,32</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3,70</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3,05</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2,94</w:t>
            </w:r>
          </w:p>
        </w:tc>
        <w:tc>
          <w:tcPr>
            <w:tcW w:w="672" w:type="dxa"/>
            <w:vAlign w:val="center"/>
          </w:tcPr>
          <w:p w:rsidR="00582CF7" w:rsidRDefault="00582CF7">
            <w:pPr>
              <w:pStyle w:val="ConsPlusNormal"/>
              <w:jc w:val="center"/>
            </w:pPr>
            <w:r>
              <w:t>2,91</w:t>
            </w:r>
          </w:p>
        </w:tc>
        <w:tc>
          <w:tcPr>
            <w:tcW w:w="676" w:type="dxa"/>
            <w:vAlign w:val="center"/>
          </w:tcPr>
          <w:p w:rsidR="00582CF7" w:rsidRDefault="00582CF7">
            <w:pPr>
              <w:pStyle w:val="ConsPlusNormal"/>
              <w:jc w:val="center"/>
            </w:pPr>
            <w:r>
              <w:t>1,77</w:t>
            </w:r>
          </w:p>
        </w:tc>
      </w:tr>
      <w:tr w:rsidR="00582CF7">
        <w:tc>
          <w:tcPr>
            <w:tcW w:w="1587" w:type="dxa"/>
            <w:vAlign w:val="center"/>
          </w:tcPr>
          <w:p w:rsidR="00582CF7" w:rsidRDefault="00582CF7">
            <w:pPr>
              <w:pStyle w:val="ConsPlusNormal"/>
            </w:pPr>
            <w:r>
              <w:t>Ц2-51-1..17</w:t>
            </w:r>
          </w:p>
        </w:tc>
        <w:tc>
          <w:tcPr>
            <w:tcW w:w="2721" w:type="dxa"/>
            <w:vAlign w:val="center"/>
          </w:tcPr>
          <w:p w:rsidR="00582CF7" w:rsidRDefault="00582CF7">
            <w:pPr>
              <w:pStyle w:val="ConsPlusNormal"/>
              <w:jc w:val="both"/>
            </w:pPr>
            <w:r>
              <w:t>Красноярский край (6-я ценовая зона)</w:t>
            </w:r>
          </w:p>
        </w:tc>
        <w:tc>
          <w:tcPr>
            <w:tcW w:w="672" w:type="dxa"/>
            <w:vAlign w:val="center"/>
          </w:tcPr>
          <w:p w:rsidR="00582CF7" w:rsidRDefault="00582CF7">
            <w:pPr>
              <w:pStyle w:val="ConsPlusNormal"/>
              <w:jc w:val="center"/>
            </w:pPr>
            <w:r>
              <w:t>5,83</w:t>
            </w:r>
          </w:p>
        </w:tc>
        <w:tc>
          <w:tcPr>
            <w:tcW w:w="672" w:type="dxa"/>
            <w:vAlign w:val="center"/>
          </w:tcPr>
          <w:p w:rsidR="00582CF7" w:rsidRDefault="00582CF7">
            <w:pPr>
              <w:pStyle w:val="ConsPlusNormal"/>
              <w:jc w:val="center"/>
            </w:pPr>
            <w:r>
              <w:t>5,03</w:t>
            </w:r>
          </w:p>
        </w:tc>
        <w:tc>
          <w:tcPr>
            <w:tcW w:w="672" w:type="dxa"/>
            <w:vAlign w:val="center"/>
          </w:tcPr>
          <w:p w:rsidR="00582CF7" w:rsidRDefault="00582CF7">
            <w:pPr>
              <w:pStyle w:val="ConsPlusNormal"/>
              <w:jc w:val="center"/>
            </w:pPr>
            <w:r>
              <w:t>4,45</w:t>
            </w:r>
          </w:p>
        </w:tc>
        <w:tc>
          <w:tcPr>
            <w:tcW w:w="672" w:type="dxa"/>
            <w:vAlign w:val="center"/>
          </w:tcPr>
          <w:p w:rsidR="00582CF7" w:rsidRDefault="00582CF7">
            <w:pPr>
              <w:pStyle w:val="ConsPlusNormal"/>
              <w:jc w:val="center"/>
            </w:pPr>
            <w:r>
              <w:t>4,37</w:t>
            </w:r>
          </w:p>
        </w:tc>
        <w:tc>
          <w:tcPr>
            <w:tcW w:w="672" w:type="dxa"/>
            <w:vAlign w:val="center"/>
          </w:tcPr>
          <w:p w:rsidR="00582CF7" w:rsidRDefault="00582CF7">
            <w:pPr>
              <w:pStyle w:val="ConsPlusNormal"/>
              <w:jc w:val="center"/>
            </w:pPr>
            <w:r>
              <w:t>4,20</w:t>
            </w:r>
          </w:p>
        </w:tc>
        <w:tc>
          <w:tcPr>
            <w:tcW w:w="672" w:type="dxa"/>
            <w:vAlign w:val="center"/>
          </w:tcPr>
          <w:p w:rsidR="00582CF7" w:rsidRDefault="00582CF7">
            <w:pPr>
              <w:pStyle w:val="ConsPlusNormal"/>
              <w:jc w:val="center"/>
            </w:pPr>
            <w:r>
              <w:t>4,27</w:t>
            </w:r>
          </w:p>
        </w:tc>
        <w:tc>
          <w:tcPr>
            <w:tcW w:w="672" w:type="dxa"/>
            <w:vAlign w:val="center"/>
          </w:tcPr>
          <w:p w:rsidR="00582CF7" w:rsidRDefault="00582CF7">
            <w:pPr>
              <w:pStyle w:val="ConsPlusNormal"/>
              <w:jc w:val="center"/>
            </w:pPr>
            <w:r>
              <w:t>4,17</w:t>
            </w:r>
          </w:p>
        </w:tc>
        <w:tc>
          <w:tcPr>
            <w:tcW w:w="672" w:type="dxa"/>
            <w:vAlign w:val="center"/>
          </w:tcPr>
          <w:p w:rsidR="00582CF7" w:rsidRDefault="00582CF7">
            <w:pPr>
              <w:pStyle w:val="ConsPlusNormal"/>
              <w:jc w:val="center"/>
            </w:pPr>
            <w:r>
              <w:t>4,04</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4,99</w:t>
            </w:r>
          </w:p>
        </w:tc>
        <w:tc>
          <w:tcPr>
            <w:tcW w:w="672" w:type="dxa"/>
            <w:vAlign w:val="center"/>
          </w:tcPr>
          <w:p w:rsidR="00582CF7" w:rsidRDefault="00582CF7">
            <w:pPr>
              <w:pStyle w:val="ConsPlusNormal"/>
              <w:jc w:val="center"/>
            </w:pPr>
            <w:r>
              <w:t>4,41</w:t>
            </w:r>
          </w:p>
        </w:tc>
        <w:tc>
          <w:tcPr>
            <w:tcW w:w="672" w:type="dxa"/>
            <w:vAlign w:val="center"/>
          </w:tcPr>
          <w:p w:rsidR="00582CF7" w:rsidRDefault="00582CF7">
            <w:pPr>
              <w:pStyle w:val="ConsPlusNormal"/>
              <w:jc w:val="center"/>
            </w:pPr>
            <w:r>
              <w:t>3,96</w:t>
            </w:r>
          </w:p>
        </w:tc>
        <w:tc>
          <w:tcPr>
            <w:tcW w:w="672" w:type="dxa"/>
            <w:vAlign w:val="center"/>
          </w:tcPr>
          <w:p w:rsidR="00582CF7" w:rsidRDefault="00582CF7">
            <w:pPr>
              <w:pStyle w:val="ConsPlusNormal"/>
              <w:jc w:val="center"/>
            </w:pPr>
            <w:r>
              <w:t>3,91</w:t>
            </w:r>
          </w:p>
        </w:tc>
        <w:tc>
          <w:tcPr>
            <w:tcW w:w="672" w:type="dxa"/>
            <w:vAlign w:val="center"/>
          </w:tcPr>
          <w:p w:rsidR="00582CF7" w:rsidRDefault="00582CF7">
            <w:pPr>
              <w:pStyle w:val="ConsPlusNormal"/>
              <w:jc w:val="center"/>
            </w:pPr>
            <w:r>
              <w:t>3,72</w:t>
            </w:r>
          </w:p>
        </w:tc>
        <w:tc>
          <w:tcPr>
            <w:tcW w:w="672" w:type="dxa"/>
            <w:vAlign w:val="center"/>
          </w:tcPr>
          <w:p w:rsidR="00582CF7" w:rsidRDefault="00582CF7">
            <w:pPr>
              <w:pStyle w:val="ConsPlusNormal"/>
              <w:jc w:val="center"/>
            </w:pPr>
            <w:r>
              <w:t>3,76</w:t>
            </w:r>
          </w:p>
        </w:tc>
        <w:tc>
          <w:tcPr>
            <w:tcW w:w="672" w:type="dxa"/>
            <w:vAlign w:val="center"/>
          </w:tcPr>
          <w:p w:rsidR="00582CF7" w:rsidRDefault="00582CF7">
            <w:pPr>
              <w:pStyle w:val="ConsPlusNormal"/>
              <w:jc w:val="center"/>
            </w:pPr>
            <w:r>
              <w:t>3,72</w:t>
            </w:r>
          </w:p>
        </w:tc>
        <w:tc>
          <w:tcPr>
            <w:tcW w:w="676" w:type="dxa"/>
            <w:vAlign w:val="center"/>
          </w:tcPr>
          <w:p w:rsidR="00582CF7" w:rsidRDefault="00582CF7">
            <w:pPr>
              <w:pStyle w:val="ConsPlusNormal"/>
              <w:jc w:val="center"/>
            </w:pPr>
            <w:r>
              <w:t>2,22</w:t>
            </w:r>
          </w:p>
        </w:tc>
      </w:tr>
      <w:tr w:rsidR="00582CF7">
        <w:tc>
          <w:tcPr>
            <w:tcW w:w="1587" w:type="dxa"/>
            <w:vAlign w:val="center"/>
          </w:tcPr>
          <w:p w:rsidR="00582CF7" w:rsidRDefault="00582CF7">
            <w:pPr>
              <w:pStyle w:val="ConsPlusNormal"/>
            </w:pPr>
            <w:r>
              <w:t>Ц2-52-1..17</w:t>
            </w:r>
          </w:p>
        </w:tc>
        <w:tc>
          <w:tcPr>
            <w:tcW w:w="2721" w:type="dxa"/>
            <w:vAlign w:val="center"/>
          </w:tcPr>
          <w:p w:rsidR="00582CF7" w:rsidRDefault="00582CF7">
            <w:pPr>
              <w:pStyle w:val="ConsPlusNormal"/>
              <w:jc w:val="both"/>
            </w:pPr>
            <w:r>
              <w:t>Красноярский край (7-я ценовая зона)</w:t>
            </w:r>
          </w:p>
        </w:tc>
        <w:tc>
          <w:tcPr>
            <w:tcW w:w="672" w:type="dxa"/>
            <w:vAlign w:val="center"/>
          </w:tcPr>
          <w:p w:rsidR="00582CF7" w:rsidRDefault="00582CF7">
            <w:pPr>
              <w:pStyle w:val="ConsPlusNormal"/>
              <w:jc w:val="center"/>
            </w:pPr>
            <w:r>
              <w:t>4,45</w:t>
            </w:r>
          </w:p>
        </w:tc>
        <w:tc>
          <w:tcPr>
            <w:tcW w:w="672" w:type="dxa"/>
            <w:vAlign w:val="center"/>
          </w:tcPr>
          <w:p w:rsidR="00582CF7" w:rsidRDefault="00582CF7">
            <w:pPr>
              <w:pStyle w:val="ConsPlusNormal"/>
              <w:jc w:val="center"/>
            </w:pPr>
            <w:r>
              <w:t>3,92</w:t>
            </w:r>
          </w:p>
        </w:tc>
        <w:tc>
          <w:tcPr>
            <w:tcW w:w="672" w:type="dxa"/>
            <w:vAlign w:val="center"/>
          </w:tcPr>
          <w:p w:rsidR="00582CF7" w:rsidRDefault="00582CF7">
            <w:pPr>
              <w:pStyle w:val="ConsPlusNormal"/>
              <w:jc w:val="center"/>
            </w:pPr>
            <w:r>
              <w:t>3,53</w:t>
            </w:r>
          </w:p>
        </w:tc>
        <w:tc>
          <w:tcPr>
            <w:tcW w:w="672" w:type="dxa"/>
            <w:vAlign w:val="center"/>
          </w:tcPr>
          <w:p w:rsidR="00582CF7" w:rsidRDefault="00582CF7">
            <w:pPr>
              <w:pStyle w:val="ConsPlusNormal"/>
              <w:jc w:val="center"/>
            </w:pPr>
            <w:r>
              <w:t>3,48</w:t>
            </w:r>
          </w:p>
        </w:tc>
        <w:tc>
          <w:tcPr>
            <w:tcW w:w="672" w:type="dxa"/>
            <w:vAlign w:val="center"/>
          </w:tcPr>
          <w:p w:rsidR="00582CF7" w:rsidRDefault="00582CF7">
            <w:pPr>
              <w:pStyle w:val="ConsPlusNormal"/>
              <w:jc w:val="center"/>
            </w:pPr>
            <w:r>
              <w:t>3,36</w:t>
            </w:r>
          </w:p>
        </w:tc>
        <w:tc>
          <w:tcPr>
            <w:tcW w:w="672" w:type="dxa"/>
            <w:vAlign w:val="center"/>
          </w:tcPr>
          <w:p w:rsidR="00582CF7" w:rsidRDefault="00582CF7">
            <w:pPr>
              <w:pStyle w:val="ConsPlusNormal"/>
              <w:jc w:val="center"/>
            </w:pPr>
            <w:r>
              <w:t>3,41</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3,84</w:t>
            </w:r>
          </w:p>
        </w:tc>
        <w:tc>
          <w:tcPr>
            <w:tcW w:w="672" w:type="dxa"/>
            <w:vAlign w:val="center"/>
          </w:tcPr>
          <w:p w:rsidR="00582CF7" w:rsidRDefault="00582CF7">
            <w:pPr>
              <w:pStyle w:val="ConsPlusNormal"/>
              <w:jc w:val="center"/>
            </w:pPr>
            <w:r>
              <w:t>3,45</w:t>
            </w:r>
          </w:p>
        </w:tc>
        <w:tc>
          <w:tcPr>
            <w:tcW w:w="672" w:type="dxa"/>
            <w:vAlign w:val="center"/>
          </w:tcPr>
          <w:p w:rsidR="00582CF7" w:rsidRDefault="00582CF7">
            <w:pPr>
              <w:pStyle w:val="ConsPlusNormal"/>
              <w:jc w:val="center"/>
            </w:pPr>
            <w:r>
              <w:t>3,15</w:t>
            </w:r>
          </w:p>
        </w:tc>
        <w:tc>
          <w:tcPr>
            <w:tcW w:w="672" w:type="dxa"/>
            <w:vAlign w:val="center"/>
          </w:tcPr>
          <w:p w:rsidR="00582CF7" w:rsidRDefault="00582CF7">
            <w:pPr>
              <w:pStyle w:val="ConsPlusNormal"/>
              <w:jc w:val="center"/>
            </w:pPr>
            <w:r>
              <w:t>3,12</w:t>
            </w:r>
          </w:p>
        </w:tc>
        <w:tc>
          <w:tcPr>
            <w:tcW w:w="672" w:type="dxa"/>
            <w:vAlign w:val="center"/>
          </w:tcPr>
          <w:p w:rsidR="00582CF7" w:rsidRDefault="00582CF7">
            <w:pPr>
              <w:pStyle w:val="ConsPlusNormal"/>
              <w:jc w:val="center"/>
            </w:pPr>
            <w:r>
              <w:t>2,99</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2,99</w:t>
            </w:r>
          </w:p>
        </w:tc>
        <w:tc>
          <w:tcPr>
            <w:tcW w:w="676" w:type="dxa"/>
            <w:vAlign w:val="center"/>
          </w:tcPr>
          <w:p w:rsidR="00582CF7" w:rsidRDefault="00582CF7">
            <w:pPr>
              <w:pStyle w:val="ConsPlusNormal"/>
              <w:jc w:val="center"/>
            </w:pPr>
            <w:r>
              <w:t>1,82</w:t>
            </w:r>
          </w:p>
        </w:tc>
      </w:tr>
      <w:tr w:rsidR="00582CF7">
        <w:tc>
          <w:tcPr>
            <w:tcW w:w="1587" w:type="dxa"/>
            <w:vAlign w:val="center"/>
          </w:tcPr>
          <w:p w:rsidR="00582CF7" w:rsidRDefault="00582CF7">
            <w:pPr>
              <w:pStyle w:val="ConsPlusNormal"/>
            </w:pPr>
            <w:r>
              <w:t>Ц2-53-1..17</w:t>
            </w:r>
          </w:p>
        </w:tc>
        <w:tc>
          <w:tcPr>
            <w:tcW w:w="2721" w:type="dxa"/>
            <w:vAlign w:val="center"/>
          </w:tcPr>
          <w:p w:rsidR="00582CF7" w:rsidRDefault="00582CF7">
            <w:pPr>
              <w:pStyle w:val="ConsPlusNormal"/>
              <w:jc w:val="both"/>
            </w:pPr>
            <w:r>
              <w:t>Красноярский край (8-я ценовая зона)</w:t>
            </w:r>
          </w:p>
        </w:tc>
        <w:tc>
          <w:tcPr>
            <w:tcW w:w="672" w:type="dxa"/>
            <w:vAlign w:val="center"/>
          </w:tcPr>
          <w:p w:rsidR="00582CF7" w:rsidRDefault="00582CF7">
            <w:pPr>
              <w:pStyle w:val="ConsPlusNormal"/>
              <w:jc w:val="center"/>
            </w:pPr>
            <w:r>
              <w:t>3,91</w:t>
            </w:r>
          </w:p>
        </w:tc>
        <w:tc>
          <w:tcPr>
            <w:tcW w:w="672" w:type="dxa"/>
            <w:vAlign w:val="center"/>
          </w:tcPr>
          <w:p w:rsidR="00582CF7" w:rsidRDefault="00582CF7">
            <w:pPr>
              <w:pStyle w:val="ConsPlusNormal"/>
              <w:jc w:val="center"/>
            </w:pPr>
            <w:r>
              <w:t>3,50</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3,03</w:t>
            </w:r>
          </w:p>
        </w:tc>
        <w:tc>
          <w:tcPr>
            <w:tcW w:w="672" w:type="dxa"/>
            <w:vAlign w:val="center"/>
          </w:tcPr>
          <w:p w:rsidR="00582CF7" w:rsidRDefault="00582CF7">
            <w:pPr>
              <w:pStyle w:val="ConsPlusNormal"/>
              <w:jc w:val="center"/>
            </w:pPr>
            <w:r>
              <w:t>2,94</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3,38</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2,85</w:t>
            </w:r>
          </w:p>
        </w:tc>
        <w:tc>
          <w:tcPr>
            <w:tcW w:w="672" w:type="dxa"/>
            <w:vAlign w:val="center"/>
          </w:tcPr>
          <w:p w:rsidR="00582CF7" w:rsidRDefault="00582CF7">
            <w:pPr>
              <w:pStyle w:val="ConsPlusNormal"/>
              <w:jc w:val="center"/>
            </w:pPr>
            <w:r>
              <w:t>2,84</w:t>
            </w:r>
          </w:p>
        </w:tc>
        <w:tc>
          <w:tcPr>
            <w:tcW w:w="672" w:type="dxa"/>
            <w:vAlign w:val="center"/>
          </w:tcPr>
          <w:p w:rsidR="00582CF7" w:rsidRDefault="00582CF7">
            <w:pPr>
              <w:pStyle w:val="ConsPlusNormal"/>
              <w:jc w:val="center"/>
            </w:pPr>
            <w:r>
              <w:t>2,73</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2,72</w:t>
            </w:r>
          </w:p>
        </w:tc>
        <w:tc>
          <w:tcPr>
            <w:tcW w:w="676" w:type="dxa"/>
            <w:vAlign w:val="center"/>
          </w:tcPr>
          <w:p w:rsidR="00582CF7" w:rsidRDefault="00582CF7">
            <w:pPr>
              <w:pStyle w:val="ConsPlusNormal"/>
              <w:jc w:val="center"/>
            </w:pPr>
            <w:r>
              <w:t>1,65</w:t>
            </w:r>
          </w:p>
        </w:tc>
      </w:tr>
      <w:tr w:rsidR="00582CF7">
        <w:tc>
          <w:tcPr>
            <w:tcW w:w="1587" w:type="dxa"/>
            <w:vAlign w:val="center"/>
          </w:tcPr>
          <w:p w:rsidR="00582CF7" w:rsidRDefault="00582CF7">
            <w:pPr>
              <w:pStyle w:val="ConsPlusNormal"/>
            </w:pPr>
            <w:r>
              <w:t>Ц2-54-1..17</w:t>
            </w:r>
          </w:p>
        </w:tc>
        <w:tc>
          <w:tcPr>
            <w:tcW w:w="2721" w:type="dxa"/>
            <w:vAlign w:val="center"/>
          </w:tcPr>
          <w:p w:rsidR="00582CF7" w:rsidRDefault="00582CF7">
            <w:pPr>
              <w:pStyle w:val="ConsPlusNormal"/>
              <w:jc w:val="both"/>
            </w:pPr>
            <w:r>
              <w:t>Красноярский край (9-я ценовая зона)</w:t>
            </w:r>
          </w:p>
        </w:tc>
        <w:tc>
          <w:tcPr>
            <w:tcW w:w="672" w:type="dxa"/>
            <w:vAlign w:val="center"/>
          </w:tcPr>
          <w:p w:rsidR="00582CF7" w:rsidRDefault="00582CF7">
            <w:pPr>
              <w:pStyle w:val="ConsPlusNormal"/>
              <w:jc w:val="center"/>
            </w:pPr>
            <w:r>
              <w:t>4,34</w:t>
            </w:r>
          </w:p>
        </w:tc>
        <w:tc>
          <w:tcPr>
            <w:tcW w:w="672" w:type="dxa"/>
            <w:vAlign w:val="center"/>
          </w:tcPr>
          <w:p w:rsidR="00582CF7" w:rsidRDefault="00582CF7">
            <w:pPr>
              <w:pStyle w:val="ConsPlusNormal"/>
              <w:jc w:val="center"/>
            </w:pPr>
            <w:r>
              <w:t>3,84</w:t>
            </w:r>
          </w:p>
        </w:tc>
        <w:tc>
          <w:tcPr>
            <w:tcW w:w="672" w:type="dxa"/>
            <w:vAlign w:val="center"/>
          </w:tcPr>
          <w:p w:rsidR="00582CF7" w:rsidRDefault="00582CF7">
            <w:pPr>
              <w:pStyle w:val="ConsPlusNormal"/>
              <w:jc w:val="center"/>
            </w:pPr>
            <w:r>
              <w:t>3,47</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3,38</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3,74</w:t>
            </w:r>
          </w:p>
        </w:tc>
        <w:tc>
          <w:tcPr>
            <w:tcW w:w="672" w:type="dxa"/>
            <w:vAlign w:val="center"/>
          </w:tcPr>
          <w:p w:rsidR="00582CF7" w:rsidRDefault="00582CF7">
            <w:pPr>
              <w:pStyle w:val="ConsPlusNormal"/>
              <w:jc w:val="center"/>
            </w:pPr>
            <w:r>
              <w:t>3,38</w:t>
            </w:r>
          </w:p>
        </w:tc>
        <w:tc>
          <w:tcPr>
            <w:tcW w:w="672" w:type="dxa"/>
            <w:vAlign w:val="center"/>
          </w:tcPr>
          <w:p w:rsidR="00582CF7" w:rsidRDefault="00582CF7">
            <w:pPr>
              <w:pStyle w:val="ConsPlusNormal"/>
              <w:jc w:val="center"/>
            </w:pPr>
            <w:r>
              <w:t>3,10</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2,99</w:t>
            </w:r>
          </w:p>
        </w:tc>
        <w:tc>
          <w:tcPr>
            <w:tcW w:w="672" w:type="dxa"/>
            <w:vAlign w:val="center"/>
          </w:tcPr>
          <w:p w:rsidR="00582CF7" w:rsidRDefault="00582CF7">
            <w:pPr>
              <w:pStyle w:val="ConsPlusNormal"/>
              <w:jc w:val="center"/>
            </w:pPr>
            <w:r>
              <w:t>2,96</w:t>
            </w:r>
          </w:p>
        </w:tc>
        <w:tc>
          <w:tcPr>
            <w:tcW w:w="676" w:type="dxa"/>
            <w:vAlign w:val="center"/>
          </w:tcPr>
          <w:p w:rsidR="00582CF7" w:rsidRDefault="00582CF7">
            <w:pPr>
              <w:pStyle w:val="ConsPlusNormal"/>
              <w:jc w:val="center"/>
            </w:pPr>
            <w:r>
              <w:t>1,78</w:t>
            </w:r>
          </w:p>
        </w:tc>
      </w:tr>
      <w:tr w:rsidR="00582CF7">
        <w:tc>
          <w:tcPr>
            <w:tcW w:w="1587" w:type="dxa"/>
            <w:vAlign w:val="center"/>
          </w:tcPr>
          <w:p w:rsidR="00582CF7" w:rsidRDefault="00582CF7">
            <w:pPr>
              <w:pStyle w:val="ConsPlusNormal"/>
            </w:pPr>
            <w:r>
              <w:t>Ц2-55-1..17</w:t>
            </w:r>
          </w:p>
        </w:tc>
        <w:tc>
          <w:tcPr>
            <w:tcW w:w="2721" w:type="dxa"/>
            <w:vAlign w:val="center"/>
          </w:tcPr>
          <w:p w:rsidR="00582CF7" w:rsidRDefault="00582CF7">
            <w:pPr>
              <w:pStyle w:val="ConsPlusNormal"/>
              <w:jc w:val="both"/>
            </w:pPr>
            <w:r>
              <w:t>Красноярский край (10-я ценовая зона)</w:t>
            </w:r>
          </w:p>
        </w:tc>
        <w:tc>
          <w:tcPr>
            <w:tcW w:w="672" w:type="dxa"/>
            <w:vAlign w:val="center"/>
          </w:tcPr>
          <w:p w:rsidR="00582CF7" w:rsidRDefault="00582CF7">
            <w:pPr>
              <w:pStyle w:val="ConsPlusNormal"/>
              <w:jc w:val="center"/>
            </w:pPr>
            <w:r>
              <w:t>3,86</w:t>
            </w:r>
          </w:p>
        </w:tc>
        <w:tc>
          <w:tcPr>
            <w:tcW w:w="672" w:type="dxa"/>
            <w:vAlign w:val="center"/>
          </w:tcPr>
          <w:p w:rsidR="00582CF7" w:rsidRDefault="00582CF7">
            <w:pPr>
              <w:pStyle w:val="ConsPlusNormal"/>
              <w:jc w:val="center"/>
            </w:pPr>
            <w:r>
              <w:t>3,46</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3,03</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3,33</w:t>
            </w:r>
          </w:p>
        </w:tc>
        <w:tc>
          <w:tcPr>
            <w:tcW w:w="672" w:type="dxa"/>
            <w:vAlign w:val="center"/>
          </w:tcPr>
          <w:p w:rsidR="00582CF7" w:rsidRDefault="00582CF7">
            <w:pPr>
              <w:pStyle w:val="ConsPlusNormal"/>
              <w:jc w:val="center"/>
            </w:pPr>
            <w:r>
              <w:t>3,05</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2,84</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2,71</w:t>
            </w:r>
          </w:p>
        </w:tc>
        <w:tc>
          <w:tcPr>
            <w:tcW w:w="676" w:type="dxa"/>
            <w:vAlign w:val="center"/>
          </w:tcPr>
          <w:p w:rsidR="00582CF7" w:rsidRDefault="00582CF7">
            <w:pPr>
              <w:pStyle w:val="ConsPlusNormal"/>
              <w:jc w:val="center"/>
            </w:pPr>
            <w:r>
              <w:t>1,63</w:t>
            </w:r>
          </w:p>
        </w:tc>
      </w:tr>
      <w:tr w:rsidR="00582CF7">
        <w:tc>
          <w:tcPr>
            <w:tcW w:w="1587" w:type="dxa"/>
            <w:vAlign w:val="center"/>
          </w:tcPr>
          <w:p w:rsidR="00582CF7" w:rsidRDefault="00582CF7">
            <w:pPr>
              <w:pStyle w:val="ConsPlusNormal"/>
            </w:pPr>
            <w:r>
              <w:t>Ц2-56-1..17</w:t>
            </w:r>
          </w:p>
        </w:tc>
        <w:tc>
          <w:tcPr>
            <w:tcW w:w="2721" w:type="dxa"/>
            <w:vAlign w:val="center"/>
          </w:tcPr>
          <w:p w:rsidR="00582CF7" w:rsidRDefault="00582CF7">
            <w:pPr>
              <w:pStyle w:val="ConsPlusNormal"/>
              <w:jc w:val="both"/>
            </w:pPr>
            <w:r>
              <w:t>Красноярский край (11-я ценовая зона)</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2,95</w:t>
            </w:r>
          </w:p>
        </w:tc>
        <w:tc>
          <w:tcPr>
            <w:tcW w:w="672" w:type="dxa"/>
            <w:vAlign w:val="center"/>
          </w:tcPr>
          <w:p w:rsidR="00582CF7" w:rsidRDefault="00582CF7">
            <w:pPr>
              <w:pStyle w:val="ConsPlusNormal"/>
              <w:jc w:val="center"/>
            </w:pPr>
            <w:r>
              <w:t>2,75</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2,68</w:t>
            </w:r>
          </w:p>
        </w:tc>
        <w:tc>
          <w:tcPr>
            <w:tcW w:w="672" w:type="dxa"/>
            <w:vAlign w:val="center"/>
          </w:tcPr>
          <w:p w:rsidR="00582CF7" w:rsidRDefault="00582CF7">
            <w:pPr>
              <w:pStyle w:val="ConsPlusNormal"/>
              <w:jc w:val="center"/>
            </w:pPr>
            <w:r>
              <w:t>2,68</w:t>
            </w:r>
          </w:p>
        </w:tc>
        <w:tc>
          <w:tcPr>
            <w:tcW w:w="672" w:type="dxa"/>
            <w:vAlign w:val="center"/>
          </w:tcPr>
          <w:p w:rsidR="00582CF7" w:rsidRDefault="00582CF7">
            <w:pPr>
              <w:pStyle w:val="ConsPlusNormal"/>
              <w:jc w:val="center"/>
            </w:pPr>
            <w:r>
              <w:t>2,62</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2,76</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2,46</w:t>
            </w:r>
          </w:p>
        </w:tc>
        <w:tc>
          <w:tcPr>
            <w:tcW w:w="672" w:type="dxa"/>
            <w:vAlign w:val="center"/>
          </w:tcPr>
          <w:p w:rsidR="00582CF7" w:rsidRDefault="00582CF7">
            <w:pPr>
              <w:pStyle w:val="ConsPlusNormal"/>
              <w:jc w:val="center"/>
            </w:pPr>
            <w:r>
              <w:t>2,46</w:t>
            </w:r>
          </w:p>
        </w:tc>
        <w:tc>
          <w:tcPr>
            <w:tcW w:w="672" w:type="dxa"/>
            <w:vAlign w:val="center"/>
          </w:tcPr>
          <w:p w:rsidR="00582CF7" w:rsidRDefault="00582CF7">
            <w:pPr>
              <w:pStyle w:val="ConsPlusNormal"/>
              <w:jc w:val="center"/>
            </w:pPr>
            <w:r>
              <w:t>2,39</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2,35</w:t>
            </w:r>
          </w:p>
        </w:tc>
        <w:tc>
          <w:tcPr>
            <w:tcW w:w="676" w:type="dxa"/>
            <w:vAlign w:val="center"/>
          </w:tcPr>
          <w:p w:rsidR="00582CF7" w:rsidRDefault="00582CF7">
            <w:pPr>
              <w:pStyle w:val="ConsPlusNormal"/>
              <w:jc w:val="center"/>
            </w:pPr>
            <w:r>
              <w:t>1,43</w:t>
            </w:r>
          </w:p>
        </w:tc>
      </w:tr>
      <w:tr w:rsidR="00582CF7">
        <w:tc>
          <w:tcPr>
            <w:tcW w:w="1587" w:type="dxa"/>
            <w:vAlign w:val="center"/>
          </w:tcPr>
          <w:p w:rsidR="00582CF7" w:rsidRDefault="00582CF7">
            <w:pPr>
              <w:pStyle w:val="ConsPlusNormal"/>
            </w:pPr>
            <w:r>
              <w:t>Ц2-57-1..17</w:t>
            </w:r>
          </w:p>
        </w:tc>
        <w:tc>
          <w:tcPr>
            <w:tcW w:w="2721" w:type="dxa"/>
            <w:vAlign w:val="center"/>
          </w:tcPr>
          <w:p w:rsidR="00582CF7" w:rsidRDefault="00582CF7">
            <w:pPr>
              <w:pStyle w:val="ConsPlusNormal"/>
              <w:jc w:val="both"/>
            </w:pPr>
            <w:r>
              <w:t>Красноярский край (12-я ценовая зона)</w:t>
            </w:r>
          </w:p>
        </w:tc>
        <w:tc>
          <w:tcPr>
            <w:tcW w:w="672" w:type="dxa"/>
            <w:vAlign w:val="center"/>
          </w:tcPr>
          <w:p w:rsidR="00582CF7" w:rsidRDefault="00582CF7">
            <w:pPr>
              <w:pStyle w:val="ConsPlusNormal"/>
              <w:jc w:val="center"/>
            </w:pPr>
            <w:r>
              <w:t>2,72</w:t>
            </w:r>
          </w:p>
        </w:tc>
        <w:tc>
          <w:tcPr>
            <w:tcW w:w="672" w:type="dxa"/>
            <w:vAlign w:val="center"/>
          </w:tcPr>
          <w:p w:rsidR="00582CF7" w:rsidRDefault="00582CF7">
            <w:pPr>
              <w:pStyle w:val="ConsPlusNormal"/>
              <w:jc w:val="center"/>
            </w:pPr>
            <w:r>
              <w:t>2,60</w:t>
            </w:r>
          </w:p>
        </w:tc>
        <w:tc>
          <w:tcPr>
            <w:tcW w:w="672" w:type="dxa"/>
            <w:vAlign w:val="center"/>
          </w:tcPr>
          <w:p w:rsidR="00582CF7" w:rsidRDefault="00582CF7">
            <w:pPr>
              <w:pStyle w:val="ConsPlusNormal"/>
              <w:jc w:val="center"/>
            </w:pPr>
            <w:r>
              <w:t>2,49</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2,43</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2,23</w:t>
            </w:r>
          </w:p>
        </w:tc>
        <w:tc>
          <w:tcPr>
            <w:tcW w:w="672" w:type="dxa"/>
            <w:vAlign w:val="center"/>
          </w:tcPr>
          <w:p w:rsidR="00582CF7" w:rsidRDefault="00582CF7">
            <w:pPr>
              <w:pStyle w:val="ConsPlusNormal"/>
              <w:jc w:val="center"/>
            </w:pPr>
            <w:r>
              <w:t>2,23</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2,12</w:t>
            </w:r>
          </w:p>
        </w:tc>
        <w:tc>
          <w:tcPr>
            <w:tcW w:w="676" w:type="dxa"/>
            <w:vAlign w:val="center"/>
          </w:tcPr>
          <w:p w:rsidR="00582CF7" w:rsidRDefault="00582CF7">
            <w:pPr>
              <w:pStyle w:val="ConsPlusNormal"/>
              <w:jc w:val="center"/>
            </w:pPr>
            <w:r>
              <w:t>1,31</w:t>
            </w:r>
          </w:p>
        </w:tc>
      </w:tr>
      <w:tr w:rsidR="00582CF7">
        <w:tc>
          <w:tcPr>
            <w:tcW w:w="1587" w:type="dxa"/>
            <w:vAlign w:val="center"/>
          </w:tcPr>
          <w:p w:rsidR="00582CF7" w:rsidRDefault="00582CF7">
            <w:pPr>
              <w:pStyle w:val="ConsPlusNormal"/>
            </w:pPr>
            <w:r>
              <w:t>Ц2-58-1..17</w:t>
            </w:r>
          </w:p>
        </w:tc>
        <w:tc>
          <w:tcPr>
            <w:tcW w:w="2721" w:type="dxa"/>
            <w:vAlign w:val="center"/>
          </w:tcPr>
          <w:p w:rsidR="00582CF7" w:rsidRDefault="00582CF7">
            <w:pPr>
              <w:pStyle w:val="ConsPlusNormal"/>
              <w:jc w:val="both"/>
            </w:pPr>
            <w:r>
              <w:t>Красноярский край (13-я ценовая зона)</w:t>
            </w:r>
          </w:p>
        </w:tc>
        <w:tc>
          <w:tcPr>
            <w:tcW w:w="672" w:type="dxa"/>
            <w:vAlign w:val="center"/>
          </w:tcPr>
          <w:p w:rsidR="00582CF7" w:rsidRDefault="00582CF7">
            <w:pPr>
              <w:pStyle w:val="ConsPlusNormal"/>
              <w:jc w:val="center"/>
            </w:pPr>
            <w:r>
              <w:t>2,91</w:t>
            </w:r>
          </w:p>
        </w:tc>
        <w:tc>
          <w:tcPr>
            <w:tcW w:w="672" w:type="dxa"/>
            <w:vAlign w:val="center"/>
          </w:tcPr>
          <w:p w:rsidR="00582CF7" w:rsidRDefault="00582CF7">
            <w:pPr>
              <w:pStyle w:val="ConsPlusNormal"/>
              <w:jc w:val="center"/>
            </w:pPr>
            <w:r>
              <w:t>2,78</w:t>
            </w:r>
          </w:p>
        </w:tc>
        <w:tc>
          <w:tcPr>
            <w:tcW w:w="672" w:type="dxa"/>
            <w:vAlign w:val="center"/>
          </w:tcPr>
          <w:p w:rsidR="00582CF7" w:rsidRDefault="00582CF7">
            <w:pPr>
              <w:pStyle w:val="ConsPlusNormal"/>
              <w:jc w:val="center"/>
            </w:pPr>
            <w:r>
              <w:t>2,65</w:t>
            </w:r>
          </w:p>
        </w:tc>
        <w:tc>
          <w:tcPr>
            <w:tcW w:w="672" w:type="dxa"/>
            <w:vAlign w:val="center"/>
          </w:tcPr>
          <w:p w:rsidR="00582CF7" w:rsidRDefault="00582CF7">
            <w:pPr>
              <w:pStyle w:val="ConsPlusNormal"/>
              <w:jc w:val="center"/>
            </w:pPr>
            <w:r>
              <w:t>2,63</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2,57</w:t>
            </w:r>
          </w:p>
        </w:tc>
        <w:tc>
          <w:tcPr>
            <w:tcW w:w="672" w:type="dxa"/>
            <w:vAlign w:val="center"/>
          </w:tcPr>
          <w:p w:rsidR="00582CF7" w:rsidRDefault="00582CF7">
            <w:pPr>
              <w:pStyle w:val="ConsPlusNormal"/>
              <w:jc w:val="center"/>
            </w:pPr>
            <w:r>
              <w:t>2,50</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2,46</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2,29</w:t>
            </w:r>
          </w:p>
        </w:tc>
        <w:tc>
          <w:tcPr>
            <w:tcW w:w="672" w:type="dxa"/>
            <w:vAlign w:val="center"/>
          </w:tcPr>
          <w:p w:rsidR="00582CF7" w:rsidRDefault="00582CF7">
            <w:pPr>
              <w:pStyle w:val="ConsPlusNormal"/>
              <w:jc w:val="center"/>
            </w:pPr>
            <w:r>
              <w:t>2,25</w:t>
            </w:r>
          </w:p>
        </w:tc>
        <w:tc>
          <w:tcPr>
            <w:tcW w:w="676" w:type="dxa"/>
            <w:vAlign w:val="center"/>
          </w:tcPr>
          <w:p w:rsidR="00582CF7" w:rsidRDefault="00582CF7">
            <w:pPr>
              <w:pStyle w:val="ConsPlusNormal"/>
              <w:jc w:val="center"/>
            </w:pPr>
            <w:r>
              <w:t>1,39</w:t>
            </w:r>
          </w:p>
        </w:tc>
      </w:tr>
      <w:tr w:rsidR="00582CF7">
        <w:tc>
          <w:tcPr>
            <w:tcW w:w="1587" w:type="dxa"/>
            <w:vAlign w:val="center"/>
          </w:tcPr>
          <w:p w:rsidR="00582CF7" w:rsidRDefault="00582CF7">
            <w:pPr>
              <w:pStyle w:val="ConsPlusNormal"/>
            </w:pPr>
            <w:r>
              <w:t>Ц2-59-1..17</w:t>
            </w:r>
          </w:p>
        </w:tc>
        <w:tc>
          <w:tcPr>
            <w:tcW w:w="2721" w:type="dxa"/>
            <w:vAlign w:val="center"/>
          </w:tcPr>
          <w:p w:rsidR="00582CF7" w:rsidRDefault="00582CF7">
            <w:pPr>
              <w:pStyle w:val="ConsPlusNormal"/>
              <w:jc w:val="both"/>
            </w:pPr>
            <w:r>
              <w:t>Приморский край</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2,34</w:t>
            </w:r>
          </w:p>
        </w:tc>
        <w:tc>
          <w:tcPr>
            <w:tcW w:w="672" w:type="dxa"/>
            <w:vAlign w:val="center"/>
          </w:tcPr>
          <w:p w:rsidR="00582CF7" w:rsidRDefault="00582CF7">
            <w:pPr>
              <w:pStyle w:val="ConsPlusNormal"/>
              <w:jc w:val="center"/>
            </w:pPr>
            <w:r>
              <w:t>2,34</w:t>
            </w:r>
          </w:p>
        </w:tc>
        <w:tc>
          <w:tcPr>
            <w:tcW w:w="672" w:type="dxa"/>
            <w:vAlign w:val="center"/>
          </w:tcPr>
          <w:p w:rsidR="00582CF7" w:rsidRDefault="00582CF7">
            <w:pPr>
              <w:pStyle w:val="ConsPlusNormal"/>
              <w:jc w:val="center"/>
            </w:pPr>
            <w:r>
              <w:t>2,29</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2,26</w:t>
            </w:r>
          </w:p>
        </w:tc>
        <w:tc>
          <w:tcPr>
            <w:tcW w:w="672" w:type="dxa"/>
            <w:vAlign w:val="center"/>
          </w:tcPr>
          <w:p w:rsidR="00582CF7" w:rsidRDefault="00582CF7">
            <w:pPr>
              <w:pStyle w:val="ConsPlusNormal"/>
              <w:jc w:val="center"/>
            </w:pPr>
            <w:r>
              <w:t>2,19</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2,34</w:t>
            </w:r>
          </w:p>
        </w:tc>
        <w:tc>
          <w:tcPr>
            <w:tcW w:w="672" w:type="dxa"/>
            <w:vAlign w:val="center"/>
          </w:tcPr>
          <w:p w:rsidR="00582CF7" w:rsidRDefault="00582CF7">
            <w:pPr>
              <w:pStyle w:val="ConsPlusNormal"/>
              <w:jc w:val="center"/>
            </w:pPr>
            <w:r>
              <w:t>2,21</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2,07</w:t>
            </w:r>
          </w:p>
        </w:tc>
        <w:tc>
          <w:tcPr>
            <w:tcW w:w="672" w:type="dxa"/>
            <w:vAlign w:val="center"/>
          </w:tcPr>
          <w:p w:rsidR="00582CF7" w:rsidRDefault="00582CF7">
            <w:pPr>
              <w:pStyle w:val="ConsPlusNormal"/>
              <w:jc w:val="center"/>
            </w:pPr>
            <w:r>
              <w:t>2,08</w:t>
            </w:r>
          </w:p>
        </w:tc>
        <w:tc>
          <w:tcPr>
            <w:tcW w:w="672" w:type="dxa"/>
            <w:vAlign w:val="center"/>
          </w:tcPr>
          <w:p w:rsidR="00582CF7" w:rsidRDefault="00582CF7">
            <w:pPr>
              <w:pStyle w:val="ConsPlusNormal"/>
              <w:jc w:val="center"/>
            </w:pPr>
            <w:r>
              <w:t>2,05</w:t>
            </w:r>
          </w:p>
        </w:tc>
        <w:tc>
          <w:tcPr>
            <w:tcW w:w="676" w:type="dxa"/>
            <w:vAlign w:val="center"/>
          </w:tcPr>
          <w:p w:rsidR="00582CF7" w:rsidRDefault="00582CF7">
            <w:pPr>
              <w:pStyle w:val="ConsPlusNormal"/>
              <w:jc w:val="center"/>
            </w:pPr>
            <w:r>
              <w:t>1,49</w:t>
            </w:r>
          </w:p>
        </w:tc>
      </w:tr>
      <w:tr w:rsidR="00582CF7">
        <w:tc>
          <w:tcPr>
            <w:tcW w:w="1587" w:type="dxa"/>
            <w:vAlign w:val="center"/>
          </w:tcPr>
          <w:p w:rsidR="00582CF7" w:rsidRDefault="00582CF7">
            <w:pPr>
              <w:pStyle w:val="ConsPlusNormal"/>
            </w:pPr>
            <w:r>
              <w:t>Ц2-60-1..17</w:t>
            </w:r>
          </w:p>
        </w:tc>
        <w:tc>
          <w:tcPr>
            <w:tcW w:w="2721" w:type="dxa"/>
            <w:vAlign w:val="center"/>
          </w:tcPr>
          <w:p w:rsidR="00582CF7" w:rsidRDefault="00582CF7">
            <w:pPr>
              <w:pStyle w:val="ConsPlusNormal"/>
              <w:jc w:val="both"/>
            </w:pPr>
            <w:r>
              <w:t>Ставропольский край</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1,60</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1,48</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Ц2-61-1..17</w:t>
            </w:r>
          </w:p>
        </w:tc>
        <w:tc>
          <w:tcPr>
            <w:tcW w:w="2721" w:type="dxa"/>
            <w:vAlign w:val="center"/>
          </w:tcPr>
          <w:p w:rsidR="00582CF7" w:rsidRDefault="00582CF7">
            <w:pPr>
              <w:pStyle w:val="ConsPlusNormal"/>
              <w:jc w:val="both"/>
            </w:pPr>
            <w:r>
              <w:t>Хабаровский край (1-я ценовая зона)</w:t>
            </w:r>
          </w:p>
        </w:tc>
        <w:tc>
          <w:tcPr>
            <w:tcW w:w="672" w:type="dxa"/>
            <w:vAlign w:val="center"/>
          </w:tcPr>
          <w:p w:rsidR="00582CF7" w:rsidRDefault="00582CF7">
            <w:pPr>
              <w:pStyle w:val="ConsPlusNormal"/>
              <w:jc w:val="center"/>
            </w:pPr>
            <w:r>
              <w:t>3,03</w:t>
            </w:r>
          </w:p>
        </w:tc>
        <w:tc>
          <w:tcPr>
            <w:tcW w:w="672" w:type="dxa"/>
            <w:vAlign w:val="center"/>
          </w:tcPr>
          <w:p w:rsidR="00582CF7" w:rsidRDefault="00582CF7">
            <w:pPr>
              <w:pStyle w:val="ConsPlusNormal"/>
              <w:jc w:val="center"/>
            </w:pPr>
            <w:r>
              <w:t>2,78</w:t>
            </w:r>
          </w:p>
        </w:tc>
        <w:tc>
          <w:tcPr>
            <w:tcW w:w="672" w:type="dxa"/>
            <w:vAlign w:val="center"/>
          </w:tcPr>
          <w:p w:rsidR="00582CF7" w:rsidRDefault="00582CF7">
            <w:pPr>
              <w:pStyle w:val="ConsPlusNormal"/>
              <w:jc w:val="center"/>
            </w:pPr>
            <w:r>
              <w:t>2,65</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2,75</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2,68</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2,45</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2,49</w:t>
            </w:r>
          </w:p>
        </w:tc>
        <w:tc>
          <w:tcPr>
            <w:tcW w:w="672" w:type="dxa"/>
            <w:vAlign w:val="center"/>
          </w:tcPr>
          <w:p w:rsidR="00582CF7" w:rsidRDefault="00582CF7">
            <w:pPr>
              <w:pStyle w:val="ConsPlusNormal"/>
              <w:jc w:val="center"/>
            </w:pPr>
            <w:r>
              <w:t>2,30</w:t>
            </w:r>
          </w:p>
        </w:tc>
        <w:tc>
          <w:tcPr>
            <w:tcW w:w="676" w:type="dxa"/>
            <w:vAlign w:val="center"/>
          </w:tcPr>
          <w:p w:rsidR="00582CF7" w:rsidRDefault="00582CF7">
            <w:pPr>
              <w:pStyle w:val="ConsPlusNormal"/>
              <w:jc w:val="center"/>
            </w:pPr>
            <w:r>
              <w:t>1,62</w:t>
            </w:r>
          </w:p>
        </w:tc>
      </w:tr>
      <w:tr w:rsidR="00582CF7">
        <w:tc>
          <w:tcPr>
            <w:tcW w:w="1587" w:type="dxa"/>
            <w:vAlign w:val="center"/>
          </w:tcPr>
          <w:p w:rsidR="00582CF7" w:rsidRDefault="00582CF7">
            <w:pPr>
              <w:pStyle w:val="ConsPlusNormal"/>
            </w:pPr>
            <w:r>
              <w:t>Ц2-62-1..17</w:t>
            </w:r>
          </w:p>
        </w:tc>
        <w:tc>
          <w:tcPr>
            <w:tcW w:w="2721" w:type="dxa"/>
            <w:vAlign w:val="center"/>
          </w:tcPr>
          <w:p w:rsidR="00582CF7" w:rsidRDefault="00582CF7">
            <w:pPr>
              <w:pStyle w:val="ConsPlusNormal"/>
              <w:jc w:val="both"/>
            </w:pPr>
            <w:r>
              <w:t>Хабаровский край (2-я и 3-я ценовые зоны)</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2,87</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2,55</w:t>
            </w:r>
          </w:p>
        </w:tc>
        <w:tc>
          <w:tcPr>
            <w:tcW w:w="672" w:type="dxa"/>
            <w:vAlign w:val="center"/>
          </w:tcPr>
          <w:p w:rsidR="00582CF7" w:rsidRDefault="00582CF7">
            <w:pPr>
              <w:pStyle w:val="ConsPlusNormal"/>
              <w:jc w:val="center"/>
            </w:pPr>
            <w:r>
              <w:t>2,46</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2,72</w:t>
            </w:r>
          </w:p>
        </w:tc>
        <w:tc>
          <w:tcPr>
            <w:tcW w:w="672" w:type="dxa"/>
            <w:vAlign w:val="center"/>
          </w:tcPr>
          <w:p w:rsidR="00582CF7" w:rsidRDefault="00582CF7">
            <w:pPr>
              <w:pStyle w:val="ConsPlusNormal"/>
              <w:jc w:val="center"/>
            </w:pPr>
            <w:r>
              <w:t>2,54</w:t>
            </w:r>
          </w:p>
        </w:tc>
        <w:tc>
          <w:tcPr>
            <w:tcW w:w="672" w:type="dxa"/>
            <w:vAlign w:val="center"/>
          </w:tcPr>
          <w:p w:rsidR="00582CF7" w:rsidRDefault="00582CF7">
            <w:pPr>
              <w:pStyle w:val="ConsPlusNormal"/>
              <w:jc w:val="center"/>
            </w:pPr>
            <w:r>
              <w:t>2,39</w:t>
            </w:r>
          </w:p>
        </w:tc>
        <w:tc>
          <w:tcPr>
            <w:tcW w:w="672" w:type="dxa"/>
            <w:vAlign w:val="center"/>
          </w:tcPr>
          <w:p w:rsidR="00582CF7" w:rsidRDefault="00582CF7">
            <w:pPr>
              <w:pStyle w:val="ConsPlusNormal"/>
              <w:jc w:val="center"/>
            </w:pPr>
            <w:r>
              <w:t>2,39</w:t>
            </w:r>
          </w:p>
        </w:tc>
        <w:tc>
          <w:tcPr>
            <w:tcW w:w="672" w:type="dxa"/>
            <w:vAlign w:val="center"/>
          </w:tcPr>
          <w:p w:rsidR="00582CF7" w:rsidRDefault="00582CF7">
            <w:pPr>
              <w:pStyle w:val="ConsPlusNormal"/>
              <w:jc w:val="center"/>
            </w:pPr>
            <w:r>
              <w:t>2,32</w:t>
            </w:r>
          </w:p>
        </w:tc>
        <w:tc>
          <w:tcPr>
            <w:tcW w:w="672" w:type="dxa"/>
            <w:vAlign w:val="center"/>
          </w:tcPr>
          <w:p w:rsidR="00582CF7" w:rsidRDefault="00582CF7">
            <w:pPr>
              <w:pStyle w:val="ConsPlusNormal"/>
              <w:jc w:val="center"/>
            </w:pPr>
            <w:r>
              <w:t>2,30</w:t>
            </w:r>
          </w:p>
        </w:tc>
        <w:tc>
          <w:tcPr>
            <w:tcW w:w="672" w:type="dxa"/>
            <w:vAlign w:val="center"/>
          </w:tcPr>
          <w:p w:rsidR="00582CF7" w:rsidRDefault="00582CF7">
            <w:pPr>
              <w:pStyle w:val="ConsPlusNormal"/>
              <w:jc w:val="center"/>
            </w:pPr>
            <w:r>
              <w:t>2,29</w:t>
            </w:r>
          </w:p>
        </w:tc>
        <w:tc>
          <w:tcPr>
            <w:tcW w:w="676" w:type="dxa"/>
            <w:vAlign w:val="center"/>
          </w:tcPr>
          <w:p w:rsidR="00582CF7" w:rsidRDefault="00582CF7">
            <w:pPr>
              <w:pStyle w:val="ConsPlusNormal"/>
              <w:jc w:val="center"/>
            </w:pPr>
            <w:r>
              <w:t>1,59</w:t>
            </w:r>
          </w:p>
        </w:tc>
      </w:tr>
      <w:tr w:rsidR="00582CF7">
        <w:tc>
          <w:tcPr>
            <w:tcW w:w="1587" w:type="dxa"/>
            <w:vAlign w:val="center"/>
          </w:tcPr>
          <w:p w:rsidR="00582CF7" w:rsidRDefault="00582CF7">
            <w:pPr>
              <w:pStyle w:val="ConsPlusNormal"/>
            </w:pPr>
            <w:r>
              <w:t>Ц2-63-1..17</w:t>
            </w:r>
          </w:p>
        </w:tc>
        <w:tc>
          <w:tcPr>
            <w:tcW w:w="2721" w:type="dxa"/>
            <w:vAlign w:val="center"/>
          </w:tcPr>
          <w:p w:rsidR="00582CF7" w:rsidRDefault="00582CF7">
            <w:pPr>
              <w:pStyle w:val="ConsPlusNormal"/>
              <w:jc w:val="both"/>
            </w:pPr>
            <w:r>
              <w:t>Амурская область (1-я ценовая зона)</w:t>
            </w:r>
          </w:p>
        </w:tc>
        <w:tc>
          <w:tcPr>
            <w:tcW w:w="672" w:type="dxa"/>
            <w:vAlign w:val="center"/>
          </w:tcPr>
          <w:p w:rsidR="00582CF7" w:rsidRDefault="00582CF7">
            <w:pPr>
              <w:pStyle w:val="ConsPlusNormal"/>
              <w:jc w:val="center"/>
            </w:pPr>
            <w:r>
              <w:t>2,69</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2,27</w:t>
            </w:r>
          </w:p>
        </w:tc>
        <w:tc>
          <w:tcPr>
            <w:tcW w:w="672" w:type="dxa"/>
            <w:vAlign w:val="center"/>
          </w:tcPr>
          <w:p w:rsidR="00582CF7" w:rsidRDefault="00582CF7">
            <w:pPr>
              <w:pStyle w:val="ConsPlusNormal"/>
              <w:jc w:val="center"/>
            </w:pPr>
            <w:r>
              <w:t>2,18</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2,23</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2,06</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2,04</w:t>
            </w:r>
          </w:p>
        </w:tc>
        <w:tc>
          <w:tcPr>
            <w:tcW w:w="676" w:type="dxa"/>
            <w:vAlign w:val="center"/>
          </w:tcPr>
          <w:p w:rsidR="00582CF7" w:rsidRDefault="00582CF7">
            <w:pPr>
              <w:pStyle w:val="ConsPlusNormal"/>
              <w:jc w:val="center"/>
            </w:pPr>
            <w:r>
              <w:t>1,25</w:t>
            </w:r>
          </w:p>
        </w:tc>
      </w:tr>
      <w:tr w:rsidR="00582CF7">
        <w:tc>
          <w:tcPr>
            <w:tcW w:w="1587" w:type="dxa"/>
            <w:vAlign w:val="center"/>
          </w:tcPr>
          <w:p w:rsidR="00582CF7" w:rsidRDefault="00582CF7">
            <w:pPr>
              <w:pStyle w:val="ConsPlusNormal"/>
            </w:pPr>
            <w:r>
              <w:t>Ц2-64-1..17</w:t>
            </w:r>
          </w:p>
        </w:tc>
        <w:tc>
          <w:tcPr>
            <w:tcW w:w="2721" w:type="dxa"/>
            <w:vAlign w:val="center"/>
          </w:tcPr>
          <w:p w:rsidR="00582CF7" w:rsidRDefault="00582CF7">
            <w:pPr>
              <w:pStyle w:val="ConsPlusNormal"/>
              <w:jc w:val="both"/>
            </w:pPr>
            <w:r>
              <w:t>Амурская область (2-я ценовая зона)</w:t>
            </w:r>
          </w:p>
        </w:tc>
        <w:tc>
          <w:tcPr>
            <w:tcW w:w="672" w:type="dxa"/>
            <w:vAlign w:val="center"/>
          </w:tcPr>
          <w:p w:rsidR="00582CF7" w:rsidRDefault="00582CF7">
            <w:pPr>
              <w:pStyle w:val="ConsPlusNormal"/>
              <w:jc w:val="center"/>
            </w:pPr>
            <w:r>
              <w:t>3,18</w:t>
            </w:r>
          </w:p>
        </w:tc>
        <w:tc>
          <w:tcPr>
            <w:tcW w:w="672" w:type="dxa"/>
            <w:vAlign w:val="center"/>
          </w:tcPr>
          <w:p w:rsidR="00582CF7" w:rsidRDefault="00582CF7">
            <w:pPr>
              <w:pStyle w:val="ConsPlusNormal"/>
              <w:jc w:val="center"/>
            </w:pPr>
            <w:r>
              <w:t>2,93</w:t>
            </w:r>
          </w:p>
        </w:tc>
        <w:tc>
          <w:tcPr>
            <w:tcW w:w="672" w:type="dxa"/>
            <w:vAlign w:val="center"/>
          </w:tcPr>
          <w:p w:rsidR="00582CF7" w:rsidRDefault="00582CF7">
            <w:pPr>
              <w:pStyle w:val="ConsPlusNormal"/>
              <w:jc w:val="center"/>
            </w:pPr>
            <w:r>
              <w:t>2,73</w:t>
            </w:r>
          </w:p>
        </w:tc>
        <w:tc>
          <w:tcPr>
            <w:tcW w:w="672" w:type="dxa"/>
            <w:vAlign w:val="center"/>
          </w:tcPr>
          <w:p w:rsidR="00582CF7" w:rsidRDefault="00582CF7">
            <w:pPr>
              <w:pStyle w:val="ConsPlusNormal"/>
              <w:jc w:val="center"/>
            </w:pPr>
            <w:r>
              <w:t>2,73</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2,76</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2,45</w:t>
            </w:r>
          </w:p>
        </w:tc>
        <w:tc>
          <w:tcPr>
            <w:tcW w:w="672" w:type="dxa"/>
            <w:vAlign w:val="center"/>
          </w:tcPr>
          <w:p w:rsidR="00582CF7" w:rsidRDefault="00582CF7">
            <w:pPr>
              <w:pStyle w:val="ConsPlusNormal"/>
              <w:jc w:val="center"/>
            </w:pPr>
            <w:r>
              <w:t>2,45</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2,34</w:t>
            </w:r>
          </w:p>
        </w:tc>
        <w:tc>
          <w:tcPr>
            <w:tcW w:w="676" w:type="dxa"/>
            <w:vAlign w:val="center"/>
          </w:tcPr>
          <w:p w:rsidR="00582CF7" w:rsidRDefault="00582CF7">
            <w:pPr>
              <w:pStyle w:val="ConsPlusNormal"/>
              <w:jc w:val="center"/>
            </w:pPr>
            <w:r>
              <w:t>1,43</w:t>
            </w:r>
          </w:p>
        </w:tc>
      </w:tr>
      <w:tr w:rsidR="00582CF7">
        <w:tc>
          <w:tcPr>
            <w:tcW w:w="1587" w:type="dxa"/>
            <w:vAlign w:val="center"/>
          </w:tcPr>
          <w:p w:rsidR="00582CF7" w:rsidRDefault="00582CF7">
            <w:pPr>
              <w:pStyle w:val="ConsPlusNormal"/>
            </w:pPr>
            <w:r>
              <w:t>Ц2-65-1..17</w:t>
            </w:r>
          </w:p>
        </w:tc>
        <w:tc>
          <w:tcPr>
            <w:tcW w:w="2721" w:type="dxa"/>
            <w:vAlign w:val="center"/>
          </w:tcPr>
          <w:p w:rsidR="00582CF7" w:rsidRDefault="00582CF7">
            <w:pPr>
              <w:pStyle w:val="ConsPlusNormal"/>
              <w:jc w:val="both"/>
            </w:pPr>
            <w:r>
              <w:t>Архангельская область (1-я ценовая зона)</w:t>
            </w:r>
          </w:p>
        </w:tc>
        <w:tc>
          <w:tcPr>
            <w:tcW w:w="672" w:type="dxa"/>
            <w:vAlign w:val="center"/>
          </w:tcPr>
          <w:p w:rsidR="00582CF7" w:rsidRDefault="00582CF7">
            <w:pPr>
              <w:pStyle w:val="ConsPlusNormal"/>
              <w:jc w:val="center"/>
            </w:pPr>
            <w:r>
              <w:t>2,76</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2,40</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2,32</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2,25</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2,19</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2,09</w:t>
            </w:r>
          </w:p>
        </w:tc>
        <w:tc>
          <w:tcPr>
            <w:tcW w:w="676" w:type="dxa"/>
            <w:vAlign w:val="center"/>
          </w:tcPr>
          <w:p w:rsidR="00582CF7" w:rsidRDefault="00582CF7">
            <w:pPr>
              <w:pStyle w:val="ConsPlusNormal"/>
              <w:jc w:val="center"/>
            </w:pPr>
            <w:r>
              <w:t>1,41</w:t>
            </w:r>
          </w:p>
        </w:tc>
      </w:tr>
      <w:tr w:rsidR="00582CF7">
        <w:tc>
          <w:tcPr>
            <w:tcW w:w="1587" w:type="dxa"/>
            <w:vAlign w:val="center"/>
          </w:tcPr>
          <w:p w:rsidR="00582CF7" w:rsidRDefault="00582CF7">
            <w:pPr>
              <w:pStyle w:val="ConsPlusNormal"/>
            </w:pPr>
            <w:r>
              <w:t>Ц2-66-1..17</w:t>
            </w:r>
          </w:p>
        </w:tc>
        <w:tc>
          <w:tcPr>
            <w:tcW w:w="2721" w:type="dxa"/>
            <w:vAlign w:val="center"/>
          </w:tcPr>
          <w:p w:rsidR="00582CF7" w:rsidRDefault="00582CF7">
            <w:pPr>
              <w:pStyle w:val="ConsPlusNormal"/>
              <w:jc w:val="both"/>
            </w:pPr>
            <w:r>
              <w:t>Архангельская область (2-я ценовая зона)</w:t>
            </w:r>
          </w:p>
        </w:tc>
        <w:tc>
          <w:tcPr>
            <w:tcW w:w="672" w:type="dxa"/>
            <w:vAlign w:val="center"/>
          </w:tcPr>
          <w:p w:rsidR="00582CF7" w:rsidRDefault="00582CF7">
            <w:pPr>
              <w:pStyle w:val="ConsPlusNormal"/>
              <w:jc w:val="center"/>
            </w:pPr>
            <w:r>
              <w:t>3,18</w:t>
            </w:r>
          </w:p>
        </w:tc>
        <w:tc>
          <w:tcPr>
            <w:tcW w:w="672" w:type="dxa"/>
            <w:vAlign w:val="center"/>
          </w:tcPr>
          <w:p w:rsidR="00582CF7" w:rsidRDefault="00582CF7">
            <w:pPr>
              <w:pStyle w:val="ConsPlusNormal"/>
              <w:jc w:val="center"/>
            </w:pPr>
            <w:r>
              <w:t>2,87</w:t>
            </w:r>
          </w:p>
        </w:tc>
        <w:tc>
          <w:tcPr>
            <w:tcW w:w="672" w:type="dxa"/>
            <w:vAlign w:val="center"/>
          </w:tcPr>
          <w:p w:rsidR="00582CF7" w:rsidRDefault="00582CF7">
            <w:pPr>
              <w:pStyle w:val="ConsPlusNormal"/>
              <w:jc w:val="center"/>
            </w:pPr>
            <w:r>
              <w:t>2,65</w:t>
            </w:r>
          </w:p>
        </w:tc>
        <w:tc>
          <w:tcPr>
            <w:tcW w:w="672" w:type="dxa"/>
            <w:vAlign w:val="center"/>
          </w:tcPr>
          <w:p w:rsidR="00582CF7" w:rsidRDefault="00582CF7">
            <w:pPr>
              <w:pStyle w:val="ConsPlusNormal"/>
              <w:jc w:val="center"/>
            </w:pPr>
            <w:r>
              <w:t>2,68</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2,50</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2,78</w:t>
            </w:r>
          </w:p>
        </w:tc>
        <w:tc>
          <w:tcPr>
            <w:tcW w:w="672" w:type="dxa"/>
            <w:vAlign w:val="center"/>
          </w:tcPr>
          <w:p w:rsidR="00582CF7" w:rsidRDefault="00582CF7">
            <w:pPr>
              <w:pStyle w:val="ConsPlusNormal"/>
              <w:jc w:val="center"/>
            </w:pPr>
            <w:r>
              <w:t>2,56</w:t>
            </w:r>
          </w:p>
        </w:tc>
        <w:tc>
          <w:tcPr>
            <w:tcW w:w="672" w:type="dxa"/>
            <w:vAlign w:val="center"/>
          </w:tcPr>
          <w:p w:rsidR="00582CF7" w:rsidRDefault="00582CF7">
            <w:pPr>
              <w:pStyle w:val="ConsPlusNormal"/>
              <w:jc w:val="center"/>
            </w:pPr>
            <w:r>
              <w:t>2,39</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2,41</w:t>
            </w:r>
          </w:p>
        </w:tc>
        <w:tc>
          <w:tcPr>
            <w:tcW w:w="672" w:type="dxa"/>
            <w:vAlign w:val="center"/>
          </w:tcPr>
          <w:p w:rsidR="00582CF7" w:rsidRDefault="00582CF7">
            <w:pPr>
              <w:pStyle w:val="ConsPlusNormal"/>
              <w:jc w:val="center"/>
            </w:pPr>
            <w:r>
              <w:t>2,33</w:t>
            </w:r>
          </w:p>
        </w:tc>
        <w:tc>
          <w:tcPr>
            <w:tcW w:w="676" w:type="dxa"/>
            <w:vAlign w:val="center"/>
          </w:tcPr>
          <w:p w:rsidR="00582CF7" w:rsidRDefault="00582CF7">
            <w:pPr>
              <w:pStyle w:val="ConsPlusNormal"/>
              <w:jc w:val="center"/>
            </w:pPr>
            <w:r>
              <w:t>1,54</w:t>
            </w:r>
          </w:p>
        </w:tc>
      </w:tr>
      <w:tr w:rsidR="00582CF7">
        <w:tc>
          <w:tcPr>
            <w:tcW w:w="1587" w:type="dxa"/>
            <w:vAlign w:val="center"/>
          </w:tcPr>
          <w:p w:rsidR="00582CF7" w:rsidRDefault="00582CF7">
            <w:pPr>
              <w:pStyle w:val="ConsPlusNormal"/>
            </w:pPr>
            <w:r>
              <w:t>Ц2-67-1..17</w:t>
            </w:r>
          </w:p>
        </w:tc>
        <w:tc>
          <w:tcPr>
            <w:tcW w:w="2721" w:type="dxa"/>
            <w:vAlign w:val="center"/>
          </w:tcPr>
          <w:p w:rsidR="00582CF7" w:rsidRDefault="00582CF7">
            <w:pPr>
              <w:pStyle w:val="ConsPlusNormal"/>
              <w:jc w:val="both"/>
            </w:pPr>
            <w:r>
              <w:t>Астраханская область</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1,19</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1,19</w:t>
            </w:r>
          </w:p>
        </w:tc>
      </w:tr>
      <w:tr w:rsidR="00582CF7">
        <w:tc>
          <w:tcPr>
            <w:tcW w:w="1587" w:type="dxa"/>
            <w:vAlign w:val="center"/>
          </w:tcPr>
          <w:p w:rsidR="00582CF7" w:rsidRDefault="00582CF7">
            <w:pPr>
              <w:pStyle w:val="ConsPlusNormal"/>
            </w:pPr>
            <w:r>
              <w:t>Ц2-68-1..17</w:t>
            </w:r>
          </w:p>
        </w:tc>
        <w:tc>
          <w:tcPr>
            <w:tcW w:w="2721" w:type="dxa"/>
            <w:vAlign w:val="center"/>
          </w:tcPr>
          <w:p w:rsidR="00582CF7" w:rsidRDefault="00582CF7">
            <w:pPr>
              <w:pStyle w:val="ConsPlusNormal"/>
              <w:jc w:val="both"/>
            </w:pPr>
            <w:r>
              <w:t>Белгородская область</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Ц2-69-1..17</w:t>
            </w:r>
          </w:p>
        </w:tc>
        <w:tc>
          <w:tcPr>
            <w:tcW w:w="2721" w:type="dxa"/>
            <w:vAlign w:val="center"/>
          </w:tcPr>
          <w:p w:rsidR="00582CF7" w:rsidRDefault="00582CF7">
            <w:pPr>
              <w:pStyle w:val="ConsPlusNormal"/>
              <w:jc w:val="both"/>
            </w:pPr>
            <w:r>
              <w:t>Брянская область</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1,50</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1,38</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Ц2-70-1..17</w:t>
            </w:r>
          </w:p>
        </w:tc>
        <w:tc>
          <w:tcPr>
            <w:tcW w:w="2721" w:type="dxa"/>
            <w:vAlign w:val="center"/>
          </w:tcPr>
          <w:p w:rsidR="00582CF7" w:rsidRDefault="00582CF7">
            <w:pPr>
              <w:pStyle w:val="ConsPlusNormal"/>
              <w:jc w:val="both"/>
            </w:pPr>
            <w:r>
              <w:t>Владимирская область</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Ц2-71-1..17</w:t>
            </w:r>
          </w:p>
        </w:tc>
        <w:tc>
          <w:tcPr>
            <w:tcW w:w="2721" w:type="dxa"/>
            <w:vAlign w:val="center"/>
          </w:tcPr>
          <w:p w:rsidR="00582CF7" w:rsidRDefault="00582CF7">
            <w:pPr>
              <w:pStyle w:val="ConsPlusNormal"/>
              <w:jc w:val="both"/>
            </w:pPr>
            <w:r>
              <w:t>Волгоградская область</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1,22</w:t>
            </w:r>
          </w:p>
        </w:tc>
      </w:tr>
      <w:tr w:rsidR="00582CF7">
        <w:tc>
          <w:tcPr>
            <w:tcW w:w="1587" w:type="dxa"/>
            <w:vAlign w:val="center"/>
          </w:tcPr>
          <w:p w:rsidR="00582CF7" w:rsidRDefault="00582CF7">
            <w:pPr>
              <w:pStyle w:val="ConsPlusNormal"/>
            </w:pPr>
            <w:r>
              <w:t>Ц2-72-1..17</w:t>
            </w:r>
          </w:p>
        </w:tc>
        <w:tc>
          <w:tcPr>
            <w:tcW w:w="2721" w:type="dxa"/>
            <w:vAlign w:val="center"/>
          </w:tcPr>
          <w:p w:rsidR="00582CF7" w:rsidRDefault="00582CF7">
            <w:pPr>
              <w:pStyle w:val="ConsPlusNormal"/>
              <w:jc w:val="both"/>
            </w:pPr>
            <w:r>
              <w:t>Вологодская область</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Ц2-73-1..17</w:t>
            </w:r>
          </w:p>
        </w:tc>
        <w:tc>
          <w:tcPr>
            <w:tcW w:w="2721" w:type="dxa"/>
            <w:vAlign w:val="center"/>
          </w:tcPr>
          <w:p w:rsidR="00582CF7" w:rsidRDefault="00582CF7">
            <w:pPr>
              <w:pStyle w:val="ConsPlusNormal"/>
              <w:jc w:val="both"/>
            </w:pPr>
            <w:r>
              <w:t>Воронежская область</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Ц2-74-1..17</w:t>
            </w:r>
          </w:p>
        </w:tc>
        <w:tc>
          <w:tcPr>
            <w:tcW w:w="2721" w:type="dxa"/>
            <w:vAlign w:val="center"/>
          </w:tcPr>
          <w:p w:rsidR="00582CF7" w:rsidRDefault="00582CF7">
            <w:pPr>
              <w:pStyle w:val="ConsPlusNormal"/>
              <w:jc w:val="both"/>
            </w:pPr>
            <w:r>
              <w:t>Ивановская область</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Ц2-75-1..17</w:t>
            </w:r>
          </w:p>
        </w:tc>
        <w:tc>
          <w:tcPr>
            <w:tcW w:w="2721" w:type="dxa"/>
            <w:vAlign w:val="center"/>
          </w:tcPr>
          <w:p w:rsidR="00582CF7" w:rsidRDefault="00582CF7">
            <w:pPr>
              <w:pStyle w:val="ConsPlusNormal"/>
              <w:jc w:val="both"/>
            </w:pPr>
            <w:r>
              <w:t>Иркутская область (1-я ценовая зона)</w:t>
            </w:r>
          </w:p>
        </w:tc>
        <w:tc>
          <w:tcPr>
            <w:tcW w:w="672" w:type="dxa"/>
            <w:vAlign w:val="center"/>
          </w:tcPr>
          <w:p w:rsidR="00582CF7" w:rsidRDefault="00582CF7">
            <w:pPr>
              <w:pStyle w:val="ConsPlusNormal"/>
              <w:jc w:val="center"/>
            </w:pPr>
            <w:r>
              <w:t>2,52</w:t>
            </w:r>
          </w:p>
        </w:tc>
        <w:tc>
          <w:tcPr>
            <w:tcW w:w="672" w:type="dxa"/>
            <w:vAlign w:val="center"/>
          </w:tcPr>
          <w:p w:rsidR="00582CF7" w:rsidRDefault="00582CF7">
            <w:pPr>
              <w:pStyle w:val="ConsPlusNormal"/>
              <w:jc w:val="center"/>
            </w:pPr>
            <w:r>
              <w:t>2,34</w:t>
            </w:r>
          </w:p>
        </w:tc>
        <w:tc>
          <w:tcPr>
            <w:tcW w:w="672" w:type="dxa"/>
            <w:vAlign w:val="center"/>
          </w:tcPr>
          <w:p w:rsidR="00582CF7" w:rsidRDefault="00582CF7">
            <w:pPr>
              <w:pStyle w:val="ConsPlusNormal"/>
              <w:jc w:val="center"/>
            </w:pPr>
            <w:r>
              <w:t>2,20</w:t>
            </w:r>
          </w:p>
        </w:tc>
        <w:tc>
          <w:tcPr>
            <w:tcW w:w="672" w:type="dxa"/>
            <w:vAlign w:val="center"/>
          </w:tcPr>
          <w:p w:rsidR="00582CF7" w:rsidRDefault="00582CF7">
            <w:pPr>
              <w:pStyle w:val="ConsPlusNormal"/>
              <w:jc w:val="center"/>
            </w:pPr>
            <w:r>
              <w:t>2,20</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2,16</w:t>
            </w:r>
          </w:p>
        </w:tc>
        <w:tc>
          <w:tcPr>
            <w:tcW w:w="672" w:type="dxa"/>
            <w:vAlign w:val="center"/>
          </w:tcPr>
          <w:p w:rsidR="00582CF7" w:rsidRDefault="00582CF7">
            <w:pPr>
              <w:pStyle w:val="ConsPlusNormal"/>
              <w:jc w:val="center"/>
            </w:pPr>
            <w:r>
              <w:t>2,12</w:t>
            </w:r>
          </w:p>
        </w:tc>
        <w:tc>
          <w:tcPr>
            <w:tcW w:w="672" w:type="dxa"/>
            <w:vAlign w:val="center"/>
          </w:tcPr>
          <w:p w:rsidR="00582CF7" w:rsidRDefault="00582CF7">
            <w:pPr>
              <w:pStyle w:val="ConsPlusNormal"/>
              <w:jc w:val="center"/>
            </w:pPr>
            <w:r>
              <w:t>2,05</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2,20</w:t>
            </w:r>
          </w:p>
        </w:tc>
        <w:tc>
          <w:tcPr>
            <w:tcW w:w="672" w:type="dxa"/>
            <w:vAlign w:val="center"/>
          </w:tcPr>
          <w:p w:rsidR="00582CF7" w:rsidRDefault="00582CF7">
            <w:pPr>
              <w:pStyle w:val="ConsPlusNormal"/>
              <w:jc w:val="center"/>
            </w:pPr>
            <w:r>
              <w:t>2,07</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1,98</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1,92</w:t>
            </w:r>
          </w:p>
        </w:tc>
        <w:tc>
          <w:tcPr>
            <w:tcW w:w="672" w:type="dxa"/>
            <w:vAlign w:val="center"/>
          </w:tcPr>
          <w:p w:rsidR="00582CF7" w:rsidRDefault="00582CF7">
            <w:pPr>
              <w:pStyle w:val="ConsPlusNormal"/>
              <w:jc w:val="center"/>
            </w:pPr>
            <w:r>
              <w:t>1,90</w:t>
            </w:r>
          </w:p>
        </w:tc>
        <w:tc>
          <w:tcPr>
            <w:tcW w:w="676" w:type="dxa"/>
            <w:vAlign w:val="center"/>
          </w:tcPr>
          <w:p w:rsidR="00582CF7" w:rsidRDefault="00582CF7">
            <w:pPr>
              <w:pStyle w:val="ConsPlusNormal"/>
              <w:jc w:val="center"/>
            </w:pPr>
            <w:r>
              <w:t>1,17</w:t>
            </w:r>
          </w:p>
        </w:tc>
      </w:tr>
      <w:tr w:rsidR="00582CF7">
        <w:tc>
          <w:tcPr>
            <w:tcW w:w="1587" w:type="dxa"/>
            <w:vAlign w:val="center"/>
          </w:tcPr>
          <w:p w:rsidR="00582CF7" w:rsidRDefault="00582CF7">
            <w:pPr>
              <w:pStyle w:val="ConsPlusNormal"/>
            </w:pPr>
            <w:r>
              <w:t>Ц2-76-1..17</w:t>
            </w:r>
          </w:p>
        </w:tc>
        <w:tc>
          <w:tcPr>
            <w:tcW w:w="2721" w:type="dxa"/>
            <w:vAlign w:val="center"/>
          </w:tcPr>
          <w:p w:rsidR="00582CF7" w:rsidRDefault="00582CF7">
            <w:pPr>
              <w:pStyle w:val="ConsPlusNormal"/>
              <w:jc w:val="both"/>
            </w:pPr>
            <w:r>
              <w:t>Иркутская область (2-я ценовая зона)</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2,22</w:t>
            </w:r>
          </w:p>
        </w:tc>
        <w:tc>
          <w:tcPr>
            <w:tcW w:w="672" w:type="dxa"/>
            <w:vAlign w:val="center"/>
          </w:tcPr>
          <w:p w:rsidR="00582CF7" w:rsidRDefault="00582CF7">
            <w:pPr>
              <w:pStyle w:val="ConsPlusNormal"/>
              <w:jc w:val="center"/>
            </w:pPr>
            <w:r>
              <w:t>2,21</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2,13</w:t>
            </w:r>
          </w:p>
        </w:tc>
        <w:tc>
          <w:tcPr>
            <w:tcW w:w="672" w:type="dxa"/>
            <w:vAlign w:val="center"/>
          </w:tcPr>
          <w:p w:rsidR="00582CF7" w:rsidRDefault="00582CF7">
            <w:pPr>
              <w:pStyle w:val="ConsPlusNormal"/>
              <w:jc w:val="center"/>
            </w:pPr>
            <w:r>
              <w:t>2,06</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2,21</w:t>
            </w:r>
          </w:p>
        </w:tc>
        <w:tc>
          <w:tcPr>
            <w:tcW w:w="672" w:type="dxa"/>
            <w:vAlign w:val="center"/>
          </w:tcPr>
          <w:p w:rsidR="00582CF7" w:rsidRDefault="00582CF7">
            <w:pPr>
              <w:pStyle w:val="ConsPlusNormal"/>
              <w:jc w:val="center"/>
            </w:pPr>
            <w:r>
              <w:t>2,09</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1,92</w:t>
            </w:r>
          </w:p>
        </w:tc>
        <w:tc>
          <w:tcPr>
            <w:tcW w:w="676" w:type="dxa"/>
            <w:vAlign w:val="center"/>
          </w:tcPr>
          <w:p w:rsidR="00582CF7" w:rsidRDefault="00582CF7">
            <w:pPr>
              <w:pStyle w:val="ConsPlusNormal"/>
              <w:jc w:val="center"/>
            </w:pPr>
            <w:r>
              <w:t>1,18</w:t>
            </w:r>
          </w:p>
        </w:tc>
      </w:tr>
      <w:tr w:rsidR="00582CF7">
        <w:tc>
          <w:tcPr>
            <w:tcW w:w="1587" w:type="dxa"/>
            <w:vAlign w:val="center"/>
          </w:tcPr>
          <w:p w:rsidR="00582CF7" w:rsidRDefault="00582CF7">
            <w:pPr>
              <w:pStyle w:val="ConsPlusNormal"/>
            </w:pPr>
            <w:r>
              <w:t>Ц2-77-1..17</w:t>
            </w:r>
          </w:p>
        </w:tc>
        <w:tc>
          <w:tcPr>
            <w:tcW w:w="2721" w:type="dxa"/>
            <w:vAlign w:val="center"/>
          </w:tcPr>
          <w:p w:rsidR="00582CF7" w:rsidRDefault="00582CF7">
            <w:pPr>
              <w:pStyle w:val="ConsPlusNormal"/>
              <w:jc w:val="both"/>
            </w:pPr>
            <w:r>
              <w:t>Иркутская область (3-я ценовая зона)</w:t>
            </w:r>
          </w:p>
        </w:tc>
        <w:tc>
          <w:tcPr>
            <w:tcW w:w="672" w:type="dxa"/>
            <w:vAlign w:val="center"/>
          </w:tcPr>
          <w:p w:rsidR="00582CF7" w:rsidRDefault="00582CF7">
            <w:pPr>
              <w:pStyle w:val="ConsPlusNormal"/>
              <w:jc w:val="center"/>
            </w:pPr>
            <w:r>
              <w:t>3,87</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2,99</w:t>
            </w:r>
          </w:p>
        </w:tc>
        <w:tc>
          <w:tcPr>
            <w:tcW w:w="672" w:type="dxa"/>
            <w:vAlign w:val="center"/>
          </w:tcPr>
          <w:p w:rsidR="00582CF7" w:rsidRDefault="00582CF7">
            <w:pPr>
              <w:pStyle w:val="ConsPlusNormal"/>
              <w:jc w:val="center"/>
            </w:pPr>
            <w:r>
              <w:t>3,01</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2,91</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3,35</w:t>
            </w:r>
          </w:p>
        </w:tc>
        <w:tc>
          <w:tcPr>
            <w:tcW w:w="672" w:type="dxa"/>
            <w:vAlign w:val="center"/>
          </w:tcPr>
          <w:p w:rsidR="00582CF7" w:rsidRDefault="00582CF7">
            <w:pPr>
              <w:pStyle w:val="ConsPlusNormal"/>
              <w:jc w:val="center"/>
            </w:pPr>
            <w:r>
              <w:t>3,04</w:t>
            </w:r>
          </w:p>
        </w:tc>
        <w:tc>
          <w:tcPr>
            <w:tcW w:w="672" w:type="dxa"/>
            <w:vAlign w:val="center"/>
          </w:tcPr>
          <w:p w:rsidR="00582CF7" w:rsidRDefault="00582CF7">
            <w:pPr>
              <w:pStyle w:val="ConsPlusNormal"/>
              <w:jc w:val="center"/>
            </w:pPr>
            <w:r>
              <w:t>2,81</w:t>
            </w:r>
          </w:p>
        </w:tc>
        <w:tc>
          <w:tcPr>
            <w:tcW w:w="672" w:type="dxa"/>
            <w:vAlign w:val="center"/>
          </w:tcPr>
          <w:p w:rsidR="00582CF7" w:rsidRDefault="00582CF7">
            <w:pPr>
              <w:pStyle w:val="ConsPlusNormal"/>
              <w:jc w:val="center"/>
            </w:pPr>
            <w:r>
              <w:t>2,77</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2,66</w:t>
            </w:r>
          </w:p>
        </w:tc>
        <w:tc>
          <w:tcPr>
            <w:tcW w:w="676" w:type="dxa"/>
            <w:vAlign w:val="center"/>
          </w:tcPr>
          <w:p w:rsidR="00582CF7" w:rsidRDefault="00582CF7">
            <w:pPr>
              <w:pStyle w:val="ConsPlusNormal"/>
              <w:jc w:val="center"/>
            </w:pPr>
            <w:r>
              <w:t>1,64</w:t>
            </w:r>
          </w:p>
        </w:tc>
      </w:tr>
      <w:tr w:rsidR="00582CF7">
        <w:tc>
          <w:tcPr>
            <w:tcW w:w="1587" w:type="dxa"/>
            <w:vAlign w:val="center"/>
          </w:tcPr>
          <w:p w:rsidR="00582CF7" w:rsidRDefault="00582CF7">
            <w:pPr>
              <w:pStyle w:val="ConsPlusNormal"/>
            </w:pPr>
            <w:r>
              <w:t>Ц2-78-1..17</w:t>
            </w:r>
          </w:p>
        </w:tc>
        <w:tc>
          <w:tcPr>
            <w:tcW w:w="2721" w:type="dxa"/>
            <w:vAlign w:val="center"/>
          </w:tcPr>
          <w:p w:rsidR="00582CF7" w:rsidRDefault="00582CF7">
            <w:pPr>
              <w:pStyle w:val="ConsPlusNormal"/>
              <w:jc w:val="both"/>
            </w:pPr>
            <w:r>
              <w:t>Иркутская область (4-я ценовая зона)</w:t>
            </w:r>
          </w:p>
        </w:tc>
        <w:tc>
          <w:tcPr>
            <w:tcW w:w="672" w:type="dxa"/>
            <w:vAlign w:val="center"/>
          </w:tcPr>
          <w:p w:rsidR="00582CF7" w:rsidRDefault="00582CF7">
            <w:pPr>
              <w:pStyle w:val="ConsPlusNormal"/>
              <w:jc w:val="center"/>
            </w:pPr>
            <w:r>
              <w:t>4,21</w:t>
            </w:r>
          </w:p>
        </w:tc>
        <w:tc>
          <w:tcPr>
            <w:tcW w:w="672" w:type="dxa"/>
            <w:vAlign w:val="center"/>
          </w:tcPr>
          <w:p w:rsidR="00582CF7" w:rsidRDefault="00582CF7">
            <w:pPr>
              <w:pStyle w:val="ConsPlusNormal"/>
              <w:jc w:val="center"/>
            </w:pPr>
            <w:r>
              <w:t>3,71</w:t>
            </w:r>
          </w:p>
        </w:tc>
        <w:tc>
          <w:tcPr>
            <w:tcW w:w="672" w:type="dxa"/>
            <w:vAlign w:val="center"/>
          </w:tcPr>
          <w:p w:rsidR="00582CF7" w:rsidRDefault="00582CF7">
            <w:pPr>
              <w:pStyle w:val="ConsPlusNormal"/>
              <w:jc w:val="center"/>
            </w:pPr>
            <w:r>
              <w:t>3,36</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3,18</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3,27</w:t>
            </w:r>
          </w:p>
        </w:tc>
        <w:tc>
          <w:tcPr>
            <w:tcW w:w="672" w:type="dxa"/>
            <w:vAlign w:val="center"/>
          </w:tcPr>
          <w:p w:rsidR="00582CF7" w:rsidRDefault="00582CF7">
            <w:pPr>
              <w:pStyle w:val="ConsPlusNormal"/>
              <w:jc w:val="center"/>
            </w:pPr>
            <w:r>
              <w:t>3,00</w:t>
            </w:r>
          </w:p>
        </w:tc>
        <w:tc>
          <w:tcPr>
            <w:tcW w:w="672" w:type="dxa"/>
            <w:vAlign w:val="center"/>
          </w:tcPr>
          <w:p w:rsidR="00582CF7" w:rsidRDefault="00582CF7">
            <w:pPr>
              <w:pStyle w:val="ConsPlusNormal"/>
              <w:jc w:val="center"/>
            </w:pPr>
            <w:r>
              <w:t>2,96</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2,85</w:t>
            </w:r>
          </w:p>
        </w:tc>
        <w:tc>
          <w:tcPr>
            <w:tcW w:w="672" w:type="dxa"/>
            <w:vAlign w:val="center"/>
          </w:tcPr>
          <w:p w:rsidR="00582CF7" w:rsidRDefault="00582CF7">
            <w:pPr>
              <w:pStyle w:val="ConsPlusNormal"/>
              <w:jc w:val="center"/>
            </w:pPr>
            <w:r>
              <w:t>2,84</w:t>
            </w:r>
          </w:p>
        </w:tc>
        <w:tc>
          <w:tcPr>
            <w:tcW w:w="676" w:type="dxa"/>
            <w:vAlign w:val="center"/>
          </w:tcPr>
          <w:p w:rsidR="00582CF7" w:rsidRDefault="00582CF7">
            <w:pPr>
              <w:pStyle w:val="ConsPlusNormal"/>
              <w:jc w:val="center"/>
            </w:pPr>
            <w:r>
              <w:t>1,74</w:t>
            </w:r>
          </w:p>
        </w:tc>
      </w:tr>
      <w:tr w:rsidR="00582CF7">
        <w:tc>
          <w:tcPr>
            <w:tcW w:w="1587" w:type="dxa"/>
            <w:vAlign w:val="center"/>
          </w:tcPr>
          <w:p w:rsidR="00582CF7" w:rsidRDefault="00582CF7">
            <w:pPr>
              <w:pStyle w:val="ConsPlusNormal"/>
            </w:pPr>
            <w:r>
              <w:t>Ц2-79-1..17</w:t>
            </w:r>
          </w:p>
        </w:tc>
        <w:tc>
          <w:tcPr>
            <w:tcW w:w="2721" w:type="dxa"/>
            <w:vAlign w:val="center"/>
          </w:tcPr>
          <w:p w:rsidR="00582CF7" w:rsidRDefault="00582CF7">
            <w:pPr>
              <w:pStyle w:val="ConsPlusNormal"/>
              <w:jc w:val="both"/>
            </w:pPr>
            <w:r>
              <w:t>Иркутская область (5-я ценовая зона)</w:t>
            </w:r>
          </w:p>
        </w:tc>
        <w:tc>
          <w:tcPr>
            <w:tcW w:w="672" w:type="dxa"/>
            <w:vAlign w:val="center"/>
          </w:tcPr>
          <w:p w:rsidR="00582CF7" w:rsidRDefault="00582CF7">
            <w:pPr>
              <w:pStyle w:val="ConsPlusNormal"/>
              <w:jc w:val="center"/>
            </w:pPr>
            <w:r>
              <w:t>4,35</w:t>
            </w:r>
          </w:p>
        </w:tc>
        <w:tc>
          <w:tcPr>
            <w:tcW w:w="672" w:type="dxa"/>
            <w:vAlign w:val="center"/>
          </w:tcPr>
          <w:p w:rsidR="00582CF7" w:rsidRDefault="00582CF7">
            <w:pPr>
              <w:pStyle w:val="ConsPlusNormal"/>
              <w:jc w:val="center"/>
            </w:pPr>
            <w:r>
              <w:t>3,84</w:t>
            </w:r>
          </w:p>
        </w:tc>
        <w:tc>
          <w:tcPr>
            <w:tcW w:w="672" w:type="dxa"/>
            <w:vAlign w:val="center"/>
          </w:tcPr>
          <w:p w:rsidR="00582CF7" w:rsidRDefault="00582CF7">
            <w:pPr>
              <w:pStyle w:val="ConsPlusNormal"/>
              <w:jc w:val="center"/>
            </w:pPr>
            <w:r>
              <w:t>3,48</w:t>
            </w:r>
          </w:p>
        </w:tc>
        <w:tc>
          <w:tcPr>
            <w:tcW w:w="672" w:type="dxa"/>
            <w:vAlign w:val="center"/>
          </w:tcPr>
          <w:p w:rsidR="00582CF7" w:rsidRDefault="00582CF7">
            <w:pPr>
              <w:pStyle w:val="ConsPlusNormal"/>
              <w:jc w:val="center"/>
            </w:pPr>
            <w:r>
              <w:t>3,42</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3,20</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3,75</w:t>
            </w:r>
          </w:p>
        </w:tc>
        <w:tc>
          <w:tcPr>
            <w:tcW w:w="672" w:type="dxa"/>
            <w:vAlign w:val="center"/>
          </w:tcPr>
          <w:p w:rsidR="00582CF7" w:rsidRDefault="00582CF7">
            <w:pPr>
              <w:pStyle w:val="ConsPlusNormal"/>
              <w:jc w:val="center"/>
            </w:pPr>
            <w:r>
              <w:t>3,38</w:t>
            </w:r>
          </w:p>
        </w:tc>
        <w:tc>
          <w:tcPr>
            <w:tcW w:w="672" w:type="dxa"/>
            <w:vAlign w:val="center"/>
          </w:tcPr>
          <w:p w:rsidR="00582CF7" w:rsidRDefault="00582CF7">
            <w:pPr>
              <w:pStyle w:val="ConsPlusNormal"/>
              <w:jc w:val="center"/>
            </w:pPr>
            <w:r>
              <w:t>3,10</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2,94</w:t>
            </w:r>
          </w:p>
        </w:tc>
        <w:tc>
          <w:tcPr>
            <w:tcW w:w="672" w:type="dxa"/>
            <w:vAlign w:val="center"/>
          </w:tcPr>
          <w:p w:rsidR="00582CF7" w:rsidRDefault="00582CF7">
            <w:pPr>
              <w:pStyle w:val="ConsPlusNormal"/>
              <w:jc w:val="center"/>
            </w:pPr>
            <w:r>
              <w:t>2,95</w:t>
            </w:r>
          </w:p>
        </w:tc>
        <w:tc>
          <w:tcPr>
            <w:tcW w:w="672" w:type="dxa"/>
            <w:vAlign w:val="center"/>
          </w:tcPr>
          <w:p w:rsidR="00582CF7" w:rsidRDefault="00582CF7">
            <w:pPr>
              <w:pStyle w:val="ConsPlusNormal"/>
              <w:jc w:val="center"/>
            </w:pPr>
            <w:r>
              <w:t>2,93</w:t>
            </w:r>
          </w:p>
        </w:tc>
        <w:tc>
          <w:tcPr>
            <w:tcW w:w="676" w:type="dxa"/>
            <w:vAlign w:val="center"/>
          </w:tcPr>
          <w:p w:rsidR="00582CF7" w:rsidRDefault="00582CF7">
            <w:pPr>
              <w:pStyle w:val="ConsPlusNormal"/>
              <w:jc w:val="center"/>
            </w:pPr>
            <w:r>
              <w:t>1,79</w:t>
            </w:r>
          </w:p>
        </w:tc>
      </w:tr>
      <w:tr w:rsidR="00582CF7">
        <w:tc>
          <w:tcPr>
            <w:tcW w:w="1587" w:type="dxa"/>
            <w:vAlign w:val="center"/>
          </w:tcPr>
          <w:p w:rsidR="00582CF7" w:rsidRDefault="00582CF7">
            <w:pPr>
              <w:pStyle w:val="ConsPlusNormal"/>
            </w:pPr>
            <w:r>
              <w:t>Ц2-80-1..17</w:t>
            </w:r>
          </w:p>
        </w:tc>
        <w:tc>
          <w:tcPr>
            <w:tcW w:w="2721" w:type="dxa"/>
            <w:vAlign w:val="center"/>
          </w:tcPr>
          <w:p w:rsidR="00582CF7" w:rsidRDefault="00582CF7">
            <w:pPr>
              <w:pStyle w:val="ConsPlusNormal"/>
              <w:jc w:val="both"/>
            </w:pPr>
            <w:r>
              <w:t>Иркутская область (6-я ценовая зона)</w:t>
            </w:r>
          </w:p>
        </w:tc>
        <w:tc>
          <w:tcPr>
            <w:tcW w:w="672" w:type="dxa"/>
            <w:vAlign w:val="center"/>
          </w:tcPr>
          <w:p w:rsidR="00582CF7" w:rsidRDefault="00582CF7">
            <w:pPr>
              <w:pStyle w:val="ConsPlusNormal"/>
              <w:jc w:val="center"/>
            </w:pPr>
            <w:r>
              <w:t>4,86</w:t>
            </w:r>
          </w:p>
        </w:tc>
        <w:tc>
          <w:tcPr>
            <w:tcW w:w="672" w:type="dxa"/>
            <w:vAlign w:val="center"/>
          </w:tcPr>
          <w:p w:rsidR="00582CF7" w:rsidRDefault="00582CF7">
            <w:pPr>
              <w:pStyle w:val="ConsPlusNormal"/>
              <w:jc w:val="center"/>
            </w:pPr>
            <w:r>
              <w:t>4,25</w:t>
            </w:r>
          </w:p>
        </w:tc>
        <w:tc>
          <w:tcPr>
            <w:tcW w:w="672" w:type="dxa"/>
            <w:vAlign w:val="center"/>
          </w:tcPr>
          <w:p w:rsidR="00582CF7" w:rsidRDefault="00582CF7">
            <w:pPr>
              <w:pStyle w:val="ConsPlusNormal"/>
              <w:jc w:val="center"/>
            </w:pPr>
            <w:r>
              <w:t>3,83</w:t>
            </w:r>
          </w:p>
        </w:tc>
        <w:tc>
          <w:tcPr>
            <w:tcW w:w="672" w:type="dxa"/>
            <w:vAlign w:val="center"/>
          </w:tcPr>
          <w:p w:rsidR="00582CF7" w:rsidRDefault="00582CF7">
            <w:pPr>
              <w:pStyle w:val="ConsPlusNormal"/>
              <w:jc w:val="center"/>
            </w:pPr>
            <w:r>
              <w:t>3,76</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3,50</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4,18</w:t>
            </w:r>
          </w:p>
        </w:tc>
        <w:tc>
          <w:tcPr>
            <w:tcW w:w="672" w:type="dxa"/>
            <w:vAlign w:val="center"/>
          </w:tcPr>
          <w:p w:rsidR="00582CF7" w:rsidRDefault="00582CF7">
            <w:pPr>
              <w:pStyle w:val="ConsPlusNormal"/>
              <w:jc w:val="center"/>
            </w:pPr>
            <w:r>
              <w:t>3,74</w:t>
            </w:r>
          </w:p>
        </w:tc>
        <w:tc>
          <w:tcPr>
            <w:tcW w:w="672" w:type="dxa"/>
            <w:vAlign w:val="center"/>
          </w:tcPr>
          <w:p w:rsidR="00582CF7" w:rsidRDefault="00582CF7">
            <w:pPr>
              <w:pStyle w:val="ConsPlusNormal"/>
              <w:jc w:val="center"/>
            </w:pPr>
            <w:r>
              <w:t>3,41</w:t>
            </w:r>
          </w:p>
        </w:tc>
        <w:tc>
          <w:tcPr>
            <w:tcW w:w="672" w:type="dxa"/>
            <w:vAlign w:val="center"/>
          </w:tcPr>
          <w:p w:rsidR="00582CF7" w:rsidRDefault="00582CF7">
            <w:pPr>
              <w:pStyle w:val="ConsPlusNormal"/>
              <w:jc w:val="center"/>
            </w:pPr>
            <w:r>
              <w:t>3,37</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3,23</w:t>
            </w:r>
          </w:p>
        </w:tc>
        <w:tc>
          <w:tcPr>
            <w:tcW w:w="672" w:type="dxa"/>
            <w:vAlign w:val="center"/>
          </w:tcPr>
          <w:p w:rsidR="00582CF7" w:rsidRDefault="00582CF7">
            <w:pPr>
              <w:pStyle w:val="ConsPlusNormal"/>
              <w:jc w:val="center"/>
            </w:pPr>
            <w:r>
              <w:t>3,21</w:t>
            </w:r>
          </w:p>
        </w:tc>
        <w:tc>
          <w:tcPr>
            <w:tcW w:w="676" w:type="dxa"/>
            <w:vAlign w:val="center"/>
          </w:tcPr>
          <w:p w:rsidR="00582CF7" w:rsidRDefault="00582CF7">
            <w:pPr>
              <w:pStyle w:val="ConsPlusNormal"/>
              <w:jc w:val="center"/>
            </w:pPr>
            <w:r>
              <w:t>1,95</w:t>
            </w:r>
          </w:p>
        </w:tc>
      </w:tr>
      <w:tr w:rsidR="00582CF7">
        <w:tc>
          <w:tcPr>
            <w:tcW w:w="1587" w:type="dxa"/>
            <w:vAlign w:val="center"/>
          </w:tcPr>
          <w:p w:rsidR="00582CF7" w:rsidRDefault="00582CF7">
            <w:pPr>
              <w:pStyle w:val="ConsPlusNormal"/>
            </w:pPr>
            <w:r>
              <w:t>Ц2-81-1..17</w:t>
            </w:r>
          </w:p>
        </w:tc>
        <w:tc>
          <w:tcPr>
            <w:tcW w:w="2721" w:type="dxa"/>
            <w:vAlign w:val="center"/>
          </w:tcPr>
          <w:p w:rsidR="00582CF7" w:rsidRDefault="00582CF7">
            <w:pPr>
              <w:pStyle w:val="ConsPlusNormal"/>
              <w:jc w:val="both"/>
            </w:pPr>
            <w:r>
              <w:t>Калининградская область</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Ц2-82-1..17</w:t>
            </w:r>
          </w:p>
        </w:tc>
        <w:tc>
          <w:tcPr>
            <w:tcW w:w="2721" w:type="dxa"/>
            <w:vAlign w:val="center"/>
          </w:tcPr>
          <w:p w:rsidR="00582CF7" w:rsidRDefault="00582CF7">
            <w:pPr>
              <w:pStyle w:val="ConsPlusNormal"/>
              <w:jc w:val="both"/>
            </w:pPr>
            <w:r>
              <w:t>Калужская область</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Ц2-83-1..17</w:t>
            </w:r>
          </w:p>
        </w:tc>
        <w:tc>
          <w:tcPr>
            <w:tcW w:w="2721" w:type="dxa"/>
            <w:vAlign w:val="center"/>
          </w:tcPr>
          <w:p w:rsidR="00582CF7" w:rsidRDefault="00582CF7">
            <w:pPr>
              <w:pStyle w:val="ConsPlusNormal"/>
              <w:jc w:val="both"/>
            </w:pPr>
            <w:r>
              <w:t>Камчатский край</w:t>
            </w:r>
          </w:p>
        </w:tc>
        <w:tc>
          <w:tcPr>
            <w:tcW w:w="672" w:type="dxa"/>
            <w:vAlign w:val="center"/>
          </w:tcPr>
          <w:p w:rsidR="00582CF7" w:rsidRDefault="00582CF7">
            <w:pPr>
              <w:pStyle w:val="ConsPlusNormal"/>
              <w:jc w:val="center"/>
            </w:pPr>
            <w:r>
              <w:t>4,98</w:t>
            </w:r>
          </w:p>
        </w:tc>
        <w:tc>
          <w:tcPr>
            <w:tcW w:w="672" w:type="dxa"/>
            <w:vAlign w:val="center"/>
          </w:tcPr>
          <w:p w:rsidR="00582CF7" w:rsidRDefault="00582CF7">
            <w:pPr>
              <w:pStyle w:val="ConsPlusNormal"/>
              <w:jc w:val="center"/>
            </w:pPr>
            <w:r>
              <w:t>4,40</w:t>
            </w:r>
          </w:p>
        </w:tc>
        <w:tc>
          <w:tcPr>
            <w:tcW w:w="672" w:type="dxa"/>
            <w:vAlign w:val="center"/>
          </w:tcPr>
          <w:p w:rsidR="00582CF7" w:rsidRDefault="00582CF7">
            <w:pPr>
              <w:pStyle w:val="ConsPlusNormal"/>
              <w:jc w:val="center"/>
            </w:pPr>
            <w:r>
              <w:t>3,96</w:t>
            </w:r>
          </w:p>
        </w:tc>
        <w:tc>
          <w:tcPr>
            <w:tcW w:w="672" w:type="dxa"/>
            <w:vAlign w:val="center"/>
          </w:tcPr>
          <w:p w:rsidR="00582CF7" w:rsidRDefault="00582CF7">
            <w:pPr>
              <w:pStyle w:val="ConsPlusNormal"/>
              <w:jc w:val="center"/>
            </w:pPr>
            <w:r>
              <w:t>3,90</w:t>
            </w:r>
          </w:p>
        </w:tc>
        <w:tc>
          <w:tcPr>
            <w:tcW w:w="672" w:type="dxa"/>
            <w:vAlign w:val="center"/>
          </w:tcPr>
          <w:p w:rsidR="00582CF7" w:rsidRDefault="00582CF7">
            <w:pPr>
              <w:pStyle w:val="ConsPlusNormal"/>
              <w:jc w:val="center"/>
            </w:pPr>
            <w:r>
              <w:t>3,78</w:t>
            </w:r>
          </w:p>
        </w:tc>
        <w:tc>
          <w:tcPr>
            <w:tcW w:w="672" w:type="dxa"/>
            <w:vAlign w:val="center"/>
          </w:tcPr>
          <w:p w:rsidR="00582CF7" w:rsidRDefault="00582CF7">
            <w:pPr>
              <w:pStyle w:val="ConsPlusNormal"/>
              <w:jc w:val="center"/>
            </w:pPr>
            <w:r>
              <w:t>3,85</w:t>
            </w:r>
          </w:p>
        </w:tc>
        <w:tc>
          <w:tcPr>
            <w:tcW w:w="672" w:type="dxa"/>
            <w:vAlign w:val="center"/>
          </w:tcPr>
          <w:p w:rsidR="00582CF7" w:rsidRDefault="00582CF7">
            <w:pPr>
              <w:pStyle w:val="ConsPlusNormal"/>
              <w:jc w:val="center"/>
            </w:pPr>
            <w:r>
              <w:t>3,77</w:t>
            </w:r>
          </w:p>
        </w:tc>
        <w:tc>
          <w:tcPr>
            <w:tcW w:w="672" w:type="dxa"/>
            <w:vAlign w:val="center"/>
          </w:tcPr>
          <w:p w:rsidR="00582CF7" w:rsidRDefault="00582CF7">
            <w:pPr>
              <w:pStyle w:val="ConsPlusNormal"/>
              <w:jc w:val="center"/>
            </w:pPr>
            <w:r>
              <w:t>3,71</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4,35</w:t>
            </w:r>
          </w:p>
        </w:tc>
        <w:tc>
          <w:tcPr>
            <w:tcW w:w="672" w:type="dxa"/>
            <w:vAlign w:val="center"/>
          </w:tcPr>
          <w:p w:rsidR="00582CF7" w:rsidRDefault="00582CF7">
            <w:pPr>
              <w:pStyle w:val="ConsPlusNormal"/>
              <w:jc w:val="center"/>
            </w:pPr>
            <w:r>
              <w:t>3,92</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3,53</w:t>
            </w:r>
          </w:p>
        </w:tc>
        <w:tc>
          <w:tcPr>
            <w:tcW w:w="672" w:type="dxa"/>
            <w:vAlign w:val="center"/>
          </w:tcPr>
          <w:p w:rsidR="00582CF7" w:rsidRDefault="00582CF7">
            <w:pPr>
              <w:pStyle w:val="ConsPlusNormal"/>
              <w:jc w:val="center"/>
            </w:pPr>
            <w:r>
              <w:t>3,41</w:t>
            </w:r>
          </w:p>
        </w:tc>
        <w:tc>
          <w:tcPr>
            <w:tcW w:w="672" w:type="dxa"/>
            <w:vAlign w:val="center"/>
          </w:tcPr>
          <w:p w:rsidR="00582CF7" w:rsidRDefault="00582CF7">
            <w:pPr>
              <w:pStyle w:val="ConsPlusNormal"/>
              <w:jc w:val="center"/>
            </w:pPr>
            <w:r>
              <w:t>3,45</w:t>
            </w:r>
          </w:p>
        </w:tc>
        <w:tc>
          <w:tcPr>
            <w:tcW w:w="672" w:type="dxa"/>
            <w:vAlign w:val="center"/>
          </w:tcPr>
          <w:p w:rsidR="00582CF7" w:rsidRDefault="00582CF7">
            <w:pPr>
              <w:pStyle w:val="ConsPlusNormal"/>
              <w:jc w:val="center"/>
            </w:pPr>
            <w:r>
              <w:t>3,42</w:t>
            </w:r>
          </w:p>
        </w:tc>
        <w:tc>
          <w:tcPr>
            <w:tcW w:w="676" w:type="dxa"/>
            <w:vAlign w:val="center"/>
          </w:tcPr>
          <w:p w:rsidR="00582CF7" w:rsidRDefault="00582CF7">
            <w:pPr>
              <w:pStyle w:val="ConsPlusNormal"/>
              <w:jc w:val="center"/>
            </w:pPr>
            <w:r>
              <w:t>2,36</w:t>
            </w:r>
          </w:p>
        </w:tc>
      </w:tr>
      <w:tr w:rsidR="00582CF7">
        <w:tc>
          <w:tcPr>
            <w:tcW w:w="1587" w:type="dxa"/>
            <w:vAlign w:val="center"/>
          </w:tcPr>
          <w:p w:rsidR="00582CF7" w:rsidRDefault="00582CF7">
            <w:pPr>
              <w:pStyle w:val="ConsPlusNormal"/>
            </w:pPr>
            <w:r>
              <w:t>Ц2-84-1..17</w:t>
            </w:r>
          </w:p>
        </w:tc>
        <w:tc>
          <w:tcPr>
            <w:tcW w:w="2721" w:type="dxa"/>
            <w:vAlign w:val="center"/>
          </w:tcPr>
          <w:p w:rsidR="00582CF7" w:rsidRDefault="00582CF7">
            <w:pPr>
              <w:pStyle w:val="ConsPlusNormal"/>
              <w:jc w:val="both"/>
            </w:pPr>
            <w:r>
              <w:t>Кемеровская область - Кузбасс</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1,52</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1,49</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1,41</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Ц2-85-1..17</w:t>
            </w:r>
          </w:p>
        </w:tc>
        <w:tc>
          <w:tcPr>
            <w:tcW w:w="2721" w:type="dxa"/>
            <w:vAlign w:val="center"/>
          </w:tcPr>
          <w:p w:rsidR="00582CF7" w:rsidRDefault="00582CF7">
            <w:pPr>
              <w:pStyle w:val="ConsPlusNormal"/>
              <w:jc w:val="both"/>
            </w:pPr>
            <w:r>
              <w:t>Кировская область</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Ц2-86-1..17</w:t>
            </w:r>
          </w:p>
        </w:tc>
        <w:tc>
          <w:tcPr>
            <w:tcW w:w="2721" w:type="dxa"/>
            <w:vAlign w:val="center"/>
          </w:tcPr>
          <w:p w:rsidR="00582CF7" w:rsidRDefault="00582CF7">
            <w:pPr>
              <w:pStyle w:val="ConsPlusNormal"/>
              <w:jc w:val="both"/>
            </w:pPr>
            <w:r>
              <w:t>Костромская область</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Ц2-87-1..17</w:t>
            </w:r>
          </w:p>
        </w:tc>
        <w:tc>
          <w:tcPr>
            <w:tcW w:w="2721" w:type="dxa"/>
            <w:vAlign w:val="center"/>
          </w:tcPr>
          <w:p w:rsidR="00582CF7" w:rsidRDefault="00582CF7">
            <w:pPr>
              <w:pStyle w:val="ConsPlusNormal"/>
              <w:jc w:val="both"/>
            </w:pPr>
            <w:r>
              <w:t>Курганская область</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Ц2-88-1..17</w:t>
            </w:r>
          </w:p>
        </w:tc>
        <w:tc>
          <w:tcPr>
            <w:tcW w:w="2721" w:type="dxa"/>
            <w:vAlign w:val="center"/>
          </w:tcPr>
          <w:p w:rsidR="00582CF7" w:rsidRDefault="00582CF7">
            <w:pPr>
              <w:pStyle w:val="ConsPlusNormal"/>
              <w:jc w:val="both"/>
            </w:pPr>
            <w:r>
              <w:t>Курская область</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Ц2-89-1..17</w:t>
            </w:r>
          </w:p>
        </w:tc>
        <w:tc>
          <w:tcPr>
            <w:tcW w:w="2721" w:type="dxa"/>
            <w:vAlign w:val="center"/>
          </w:tcPr>
          <w:p w:rsidR="00582CF7" w:rsidRDefault="00582CF7">
            <w:pPr>
              <w:pStyle w:val="ConsPlusNormal"/>
              <w:jc w:val="both"/>
            </w:pPr>
            <w:r>
              <w:t>Ленинградская область</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Ц2-90-1..17</w:t>
            </w:r>
          </w:p>
        </w:tc>
        <w:tc>
          <w:tcPr>
            <w:tcW w:w="2721" w:type="dxa"/>
            <w:vAlign w:val="center"/>
          </w:tcPr>
          <w:p w:rsidR="00582CF7" w:rsidRDefault="00582CF7">
            <w:pPr>
              <w:pStyle w:val="ConsPlusNormal"/>
              <w:jc w:val="both"/>
            </w:pPr>
            <w:r>
              <w:t>город федерального значения Санкт-Петербург</w:t>
            </w:r>
          </w:p>
        </w:tc>
        <w:tc>
          <w:tcPr>
            <w:tcW w:w="672" w:type="dxa"/>
            <w:vAlign w:val="center"/>
          </w:tcPr>
          <w:p w:rsidR="00582CF7" w:rsidRDefault="00582CF7">
            <w:pPr>
              <w:pStyle w:val="ConsPlusNormal"/>
              <w:jc w:val="center"/>
            </w:pPr>
            <w:r>
              <w:t>2,19</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1,74</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1,69</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1,64</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Ц2-91-1..17</w:t>
            </w:r>
          </w:p>
        </w:tc>
        <w:tc>
          <w:tcPr>
            <w:tcW w:w="2721" w:type="dxa"/>
            <w:vAlign w:val="center"/>
          </w:tcPr>
          <w:p w:rsidR="00582CF7" w:rsidRDefault="00582CF7">
            <w:pPr>
              <w:pStyle w:val="ConsPlusNormal"/>
              <w:jc w:val="both"/>
            </w:pPr>
            <w:r>
              <w:t>Липецкая область</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Ц2-92-1..17</w:t>
            </w:r>
          </w:p>
        </w:tc>
        <w:tc>
          <w:tcPr>
            <w:tcW w:w="2721" w:type="dxa"/>
            <w:vAlign w:val="center"/>
          </w:tcPr>
          <w:p w:rsidR="00582CF7" w:rsidRDefault="00582CF7">
            <w:pPr>
              <w:pStyle w:val="ConsPlusNormal"/>
              <w:jc w:val="both"/>
            </w:pPr>
            <w:r>
              <w:t>Магаданская область (1-я ценовая зона)</w:t>
            </w:r>
          </w:p>
        </w:tc>
        <w:tc>
          <w:tcPr>
            <w:tcW w:w="672" w:type="dxa"/>
            <w:vAlign w:val="center"/>
          </w:tcPr>
          <w:p w:rsidR="00582CF7" w:rsidRDefault="00582CF7">
            <w:pPr>
              <w:pStyle w:val="ConsPlusNormal"/>
              <w:jc w:val="center"/>
            </w:pPr>
            <w:r>
              <w:t>4,79</w:t>
            </w:r>
          </w:p>
        </w:tc>
        <w:tc>
          <w:tcPr>
            <w:tcW w:w="672" w:type="dxa"/>
            <w:vAlign w:val="center"/>
          </w:tcPr>
          <w:p w:rsidR="00582CF7" w:rsidRDefault="00582CF7">
            <w:pPr>
              <w:pStyle w:val="ConsPlusNormal"/>
              <w:jc w:val="center"/>
            </w:pPr>
            <w:r>
              <w:t>4,16</w:t>
            </w:r>
          </w:p>
        </w:tc>
        <w:tc>
          <w:tcPr>
            <w:tcW w:w="672" w:type="dxa"/>
            <w:vAlign w:val="center"/>
          </w:tcPr>
          <w:p w:rsidR="00582CF7" w:rsidRDefault="00582CF7">
            <w:pPr>
              <w:pStyle w:val="ConsPlusNormal"/>
              <w:jc w:val="center"/>
            </w:pPr>
            <w:r>
              <w:t>3,71</w:t>
            </w:r>
          </w:p>
        </w:tc>
        <w:tc>
          <w:tcPr>
            <w:tcW w:w="672" w:type="dxa"/>
            <w:vAlign w:val="center"/>
          </w:tcPr>
          <w:p w:rsidR="00582CF7" w:rsidRDefault="00582CF7">
            <w:pPr>
              <w:pStyle w:val="ConsPlusNormal"/>
              <w:jc w:val="center"/>
            </w:pPr>
            <w:r>
              <w:t>3,67</w:t>
            </w:r>
          </w:p>
        </w:tc>
        <w:tc>
          <w:tcPr>
            <w:tcW w:w="672" w:type="dxa"/>
            <w:vAlign w:val="center"/>
          </w:tcPr>
          <w:p w:rsidR="00582CF7" w:rsidRDefault="00582CF7">
            <w:pPr>
              <w:pStyle w:val="ConsPlusNormal"/>
              <w:jc w:val="center"/>
            </w:pPr>
            <w:r>
              <w:t>3,57</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3,54</w:t>
            </w:r>
          </w:p>
        </w:tc>
        <w:tc>
          <w:tcPr>
            <w:tcW w:w="672" w:type="dxa"/>
            <w:vAlign w:val="center"/>
          </w:tcPr>
          <w:p w:rsidR="00582CF7" w:rsidRDefault="00582CF7">
            <w:pPr>
              <w:pStyle w:val="ConsPlusNormal"/>
              <w:jc w:val="center"/>
            </w:pPr>
            <w:r>
              <w:t>3,43</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4,12</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3,21</w:t>
            </w:r>
          </w:p>
        </w:tc>
        <w:tc>
          <w:tcPr>
            <w:tcW w:w="672" w:type="dxa"/>
            <w:vAlign w:val="center"/>
          </w:tcPr>
          <w:p w:rsidR="00582CF7" w:rsidRDefault="00582CF7">
            <w:pPr>
              <w:pStyle w:val="ConsPlusNormal"/>
              <w:jc w:val="center"/>
            </w:pPr>
            <w:r>
              <w:t>3,17</w:t>
            </w:r>
          </w:p>
        </w:tc>
        <w:tc>
          <w:tcPr>
            <w:tcW w:w="676" w:type="dxa"/>
            <w:vAlign w:val="center"/>
          </w:tcPr>
          <w:p w:rsidR="00582CF7" w:rsidRDefault="00582CF7">
            <w:pPr>
              <w:pStyle w:val="ConsPlusNormal"/>
              <w:jc w:val="center"/>
            </w:pPr>
            <w:r>
              <w:t>2,17</w:t>
            </w:r>
          </w:p>
        </w:tc>
      </w:tr>
      <w:tr w:rsidR="00582CF7">
        <w:tc>
          <w:tcPr>
            <w:tcW w:w="1587" w:type="dxa"/>
            <w:vAlign w:val="center"/>
          </w:tcPr>
          <w:p w:rsidR="00582CF7" w:rsidRDefault="00582CF7">
            <w:pPr>
              <w:pStyle w:val="ConsPlusNormal"/>
            </w:pPr>
            <w:r>
              <w:t>Ц2-93-1..17</w:t>
            </w:r>
          </w:p>
        </w:tc>
        <w:tc>
          <w:tcPr>
            <w:tcW w:w="2721" w:type="dxa"/>
            <w:vAlign w:val="center"/>
          </w:tcPr>
          <w:p w:rsidR="00582CF7" w:rsidRDefault="00582CF7">
            <w:pPr>
              <w:pStyle w:val="ConsPlusNormal"/>
              <w:jc w:val="both"/>
            </w:pPr>
            <w:r>
              <w:t>Магаданская область (2-я ценовая зона)</w:t>
            </w:r>
          </w:p>
        </w:tc>
        <w:tc>
          <w:tcPr>
            <w:tcW w:w="672" w:type="dxa"/>
            <w:vAlign w:val="center"/>
          </w:tcPr>
          <w:p w:rsidR="00582CF7" w:rsidRDefault="00582CF7">
            <w:pPr>
              <w:pStyle w:val="ConsPlusNormal"/>
              <w:jc w:val="center"/>
            </w:pPr>
            <w:r>
              <w:t>4,79</w:t>
            </w:r>
          </w:p>
        </w:tc>
        <w:tc>
          <w:tcPr>
            <w:tcW w:w="672" w:type="dxa"/>
            <w:vAlign w:val="center"/>
          </w:tcPr>
          <w:p w:rsidR="00582CF7" w:rsidRDefault="00582CF7">
            <w:pPr>
              <w:pStyle w:val="ConsPlusNormal"/>
              <w:jc w:val="center"/>
            </w:pPr>
            <w:r>
              <w:t>4,16</w:t>
            </w:r>
          </w:p>
        </w:tc>
        <w:tc>
          <w:tcPr>
            <w:tcW w:w="672" w:type="dxa"/>
            <w:vAlign w:val="center"/>
          </w:tcPr>
          <w:p w:rsidR="00582CF7" w:rsidRDefault="00582CF7">
            <w:pPr>
              <w:pStyle w:val="ConsPlusNormal"/>
              <w:jc w:val="center"/>
            </w:pPr>
            <w:r>
              <w:t>3,71</w:t>
            </w:r>
          </w:p>
        </w:tc>
        <w:tc>
          <w:tcPr>
            <w:tcW w:w="672" w:type="dxa"/>
            <w:vAlign w:val="center"/>
          </w:tcPr>
          <w:p w:rsidR="00582CF7" w:rsidRDefault="00582CF7">
            <w:pPr>
              <w:pStyle w:val="ConsPlusNormal"/>
              <w:jc w:val="center"/>
            </w:pPr>
            <w:r>
              <w:t>3,67</w:t>
            </w:r>
          </w:p>
        </w:tc>
        <w:tc>
          <w:tcPr>
            <w:tcW w:w="672" w:type="dxa"/>
            <w:vAlign w:val="center"/>
          </w:tcPr>
          <w:p w:rsidR="00582CF7" w:rsidRDefault="00582CF7">
            <w:pPr>
              <w:pStyle w:val="ConsPlusNormal"/>
              <w:jc w:val="center"/>
            </w:pPr>
            <w:r>
              <w:t>3,57</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3,54</w:t>
            </w:r>
          </w:p>
        </w:tc>
        <w:tc>
          <w:tcPr>
            <w:tcW w:w="672" w:type="dxa"/>
            <w:vAlign w:val="center"/>
          </w:tcPr>
          <w:p w:rsidR="00582CF7" w:rsidRDefault="00582CF7">
            <w:pPr>
              <w:pStyle w:val="ConsPlusNormal"/>
              <w:jc w:val="center"/>
            </w:pPr>
            <w:r>
              <w:t>3,43</w:t>
            </w:r>
          </w:p>
        </w:tc>
        <w:tc>
          <w:tcPr>
            <w:tcW w:w="672" w:type="dxa"/>
            <w:vAlign w:val="center"/>
          </w:tcPr>
          <w:p w:rsidR="00582CF7" w:rsidRDefault="00582CF7">
            <w:pPr>
              <w:pStyle w:val="ConsPlusNormal"/>
              <w:jc w:val="center"/>
            </w:pPr>
            <w:r>
              <w:t>2,17</w:t>
            </w:r>
          </w:p>
        </w:tc>
        <w:tc>
          <w:tcPr>
            <w:tcW w:w="672" w:type="dxa"/>
            <w:vAlign w:val="center"/>
          </w:tcPr>
          <w:p w:rsidR="00582CF7" w:rsidRDefault="00582CF7">
            <w:pPr>
              <w:pStyle w:val="ConsPlusNormal"/>
              <w:jc w:val="center"/>
            </w:pPr>
            <w:r>
              <w:t>4,12</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3,17</w:t>
            </w:r>
          </w:p>
        </w:tc>
        <w:tc>
          <w:tcPr>
            <w:tcW w:w="672" w:type="dxa"/>
            <w:vAlign w:val="center"/>
          </w:tcPr>
          <w:p w:rsidR="00582CF7" w:rsidRDefault="00582CF7">
            <w:pPr>
              <w:pStyle w:val="ConsPlusNormal"/>
              <w:jc w:val="center"/>
            </w:pPr>
            <w:r>
              <w:t>3,21</w:t>
            </w:r>
          </w:p>
        </w:tc>
        <w:tc>
          <w:tcPr>
            <w:tcW w:w="672" w:type="dxa"/>
            <w:vAlign w:val="center"/>
          </w:tcPr>
          <w:p w:rsidR="00582CF7" w:rsidRDefault="00582CF7">
            <w:pPr>
              <w:pStyle w:val="ConsPlusNormal"/>
              <w:jc w:val="center"/>
            </w:pPr>
            <w:r>
              <w:t>3,17</w:t>
            </w:r>
          </w:p>
        </w:tc>
        <w:tc>
          <w:tcPr>
            <w:tcW w:w="676" w:type="dxa"/>
            <w:vAlign w:val="center"/>
          </w:tcPr>
          <w:p w:rsidR="00582CF7" w:rsidRDefault="00582CF7">
            <w:pPr>
              <w:pStyle w:val="ConsPlusNormal"/>
              <w:jc w:val="center"/>
            </w:pPr>
            <w:r>
              <w:t>2,17</w:t>
            </w:r>
          </w:p>
        </w:tc>
      </w:tr>
      <w:tr w:rsidR="00582CF7">
        <w:tc>
          <w:tcPr>
            <w:tcW w:w="1587" w:type="dxa"/>
            <w:vAlign w:val="center"/>
          </w:tcPr>
          <w:p w:rsidR="00582CF7" w:rsidRDefault="00582CF7">
            <w:pPr>
              <w:pStyle w:val="ConsPlusNormal"/>
            </w:pPr>
            <w:r>
              <w:t>Ц2-94-1..17</w:t>
            </w:r>
          </w:p>
        </w:tc>
        <w:tc>
          <w:tcPr>
            <w:tcW w:w="2721" w:type="dxa"/>
            <w:vAlign w:val="center"/>
          </w:tcPr>
          <w:p w:rsidR="00582CF7" w:rsidRDefault="00582CF7">
            <w:pPr>
              <w:pStyle w:val="ConsPlusNormal"/>
              <w:jc w:val="both"/>
            </w:pPr>
            <w:r>
              <w:t>Московская область</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1,38</w:t>
            </w:r>
          </w:p>
        </w:tc>
        <w:tc>
          <w:tcPr>
            <w:tcW w:w="676" w:type="dxa"/>
            <w:vAlign w:val="center"/>
          </w:tcPr>
          <w:p w:rsidR="00582CF7" w:rsidRDefault="00582CF7">
            <w:pPr>
              <w:pStyle w:val="ConsPlusNormal"/>
              <w:jc w:val="center"/>
            </w:pPr>
            <w:r>
              <w:t>1,12</w:t>
            </w:r>
          </w:p>
        </w:tc>
      </w:tr>
      <w:tr w:rsidR="00582CF7">
        <w:tc>
          <w:tcPr>
            <w:tcW w:w="1587" w:type="dxa"/>
            <w:vAlign w:val="center"/>
          </w:tcPr>
          <w:p w:rsidR="00582CF7" w:rsidRDefault="00582CF7">
            <w:pPr>
              <w:pStyle w:val="ConsPlusNormal"/>
            </w:pPr>
            <w:r>
              <w:t>Ц2-95-1..17</w:t>
            </w:r>
          </w:p>
        </w:tc>
        <w:tc>
          <w:tcPr>
            <w:tcW w:w="2721" w:type="dxa"/>
            <w:vAlign w:val="center"/>
          </w:tcPr>
          <w:p w:rsidR="00582CF7" w:rsidRDefault="00582CF7">
            <w:pPr>
              <w:pStyle w:val="ConsPlusNormal"/>
              <w:jc w:val="both"/>
            </w:pPr>
            <w:r>
              <w:t>город федерального значения Москва</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Ц2-96-1..17</w:t>
            </w:r>
          </w:p>
        </w:tc>
        <w:tc>
          <w:tcPr>
            <w:tcW w:w="2721" w:type="dxa"/>
            <w:vAlign w:val="center"/>
          </w:tcPr>
          <w:p w:rsidR="00582CF7" w:rsidRDefault="00582CF7">
            <w:pPr>
              <w:pStyle w:val="ConsPlusNormal"/>
              <w:jc w:val="both"/>
            </w:pPr>
            <w:r>
              <w:t>Мурманская область</w:t>
            </w:r>
          </w:p>
        </w:tc>
        <w:tc>
          <w:tcPr>
            <w:tcW w:w="672" w:type="dxa"/>
            <w:vAlign w:val="center"/>
          </w:tcPr>
          <w:p w:rsidR="00582CF7" w:rsidRDefault="00582CF7">
            <w:pPr>
              <w:pStyle w:val="ConsPlusNormal"/>
              <w:jc w:val="center"/>
            </w:pPr>
            <w:r>
              <w:t>4,02</w:t>
            </w:r>
          </w:p>
        </w:tc>
        <w:tc>
          <w:tcPr>
            <w:tcW w:w="672" w:type="dxa"/>
            <w:vAlign w:val="center"/>
          </w:tcPr>
          <w:p w:rsidR="00582CF7" w:rsidRDefault="00582CF7">
            <w:pPr>
              <w:pStyle w:val="ConsPlusNormal"/>
              <w:jc w:val="center"/>
            </w:pPr>
            <w:r>
              <w:t>3,64</w:t>
            </w:r>
          </w:p>
        </w:tc>
        <w:tc>
          <w:tcPr>
            <w:tcW w:w="672" w:type="dxa"/>
            <w:vAlign w:val="center"/>
          </w:tcPr>
          <w:p w:rsidR="00582CF7" w:rsidRDefault="00582CF7">
            <w:pPr>
              <w:pStyle w:val="ConsPlusNormal"/>
              <w:jc w:val="center"/>
            </w:pPr>
            <w:r>
              <w:t>3,36</w:t>
            </w:r>
          </w:p>
        </w:tc>
        <w:tc>
          <w:tcPr>
            <w:tcW w:w="672" w:type="dxa"/>
            <w:vAlign w:val="center"/>
          </w:tcPr>
          <w:p w:rsidR="00582CF7" w:rsidRDefault="00582CF7">
            <w:pPr>
              <w:pStyle w:val="ConsPlusNormal"/>
              <w:jc w:val="center"/>
            </w:pPr>
            <w:r>
              <w:t>3,32</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3,21</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1,97</w:t>
            </w:r>
          </w:p>
        </w:tc>
        <w:tc>
          <w:tcPr>
            <w:tcW w:w="672" w:type="dxa"/>
            <w:vAlign w:val="center"/>
          </w:tcPr>
          <w:p w:rsidR="00582CF7" w:rsidRDefault="00582CF7">
            <w:pPr>
              <w:pStyle w:val="ConsPlusNormal"/>
              <w:jc w:val="center"/>
            </w:pPr>
            <w:r>
              <w:t>3,54</w:t>
            </w:r>
          </w:p>
        </w:tc>
        <w:tc>
          <w:tcPr>
            <w:tcW w:w="672" w:type="dxa"/>
            <w:vAlign w:val="center"/>
          </w:tcPr>
          <w:p w:rsidR="00582CF7" w:rsidRDefault="00582CF7">
            <w:pPr>
              <w:pStyle w:val="ConsPlusNormal"/>
              <w:jc w:val="center"/>
            </w:pPr>
            <w:r>
              <w:t>3,26</w:t>
            </w:r>
          </w:p>
        </w:tc>
        <w:tc>
          <w:tcPr>
            <w:tcW w:w="672" w:type="dxa"/>
            <w:vAlign w:val="center"/>
          </w:tcPr>
          <w:p w:rsidR="00582CF7" w:rsidRDefault="00582CF7">
            <w:pPr>
              <w:pStyle w:val="ConsPlusNormal"/>
              <w:jc w:val="center"/>
            </w:pPr>
            <w:r>
              <w:t>3,05</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2,93</w:t>
            </w:r>
          </w:p>
        </w:tc>
        <w:tc>
          <w:tcPr>
            <w:tcW w:w="672" w:type="dxa"/>
            <w:vAlign w:val="center"/>
          </w:tcPr>
          <w:p w:rsidR="00582CF7" w:rsidRDefault="00582CF7">
            <w:pPr>
              <w:pStyle w:val="ConsPlusNormal"/>
              <w:jc w:val="center"/>
            </w:pPr>
            <w:r>
              <w:t>2,92</w:t>
            </w:r>
          </w:p>
        </w:tc>
        <w:tc>
          <w:tcPr>
            <w:tcW w:w="676" w:type="dxa"/>
            <w:vAlign w:val="center"/>
          </w:tcPr>
          <w:p w:rsidR="00582CF7" w:rsidRDefault="00582CF7">
            <w:pPr>
              <w:pStyle w:val="ConsPlusNormal"/>
              <w:jc w:val="center"/>
            </w:pPr>
            <w:r>
              <w:t>1,97</w:t>
            </w:r>
          </w:p>
        </w:tc>
      </w:tr>
      <w:tr w:rsidR="00582CF7">
        <w:tc>
          <w:tcPr>
            <w:tcW w:w="1587" w:type="dxa"/>
            <w:vAlign w:val="center"/>
          </w:tcPr>
          <w:p w:rsidR="00582CF7" w:rsidRDefault="00582CF7">
            <w:pPr>
              <w:pStyle w:val="ConsPlusNormal"/>
            </w:pPr>
            <w:r>
              <w:t>Ц2-97-1..17</w:t>
            </w:r>
          </w:p>
        </w:tc>
        <w:tc>
          <w:tcPr>
            <w:tcW w:w="2721" w:type="dxa"/>
            <w:vAlign w:val="center"/>
          </w:tcPr>
          <w:p w:rsidR="00582CF7" w:rsidRDefault="00582CF7">
            <w:pPr>
              <w:pStyle w:val="ConsPlusNormal"/>
              <w:jc w:val="both"/>
            </w:pPr>
            <w:r>
              <w:t>Нижегородская область</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Ц2-98-1..17</w:t>
            </w:r>
          </w:p>
        </w:tc>
        <w:tc>
          <w:tcPr>
            <w:tcW w:w="2721" w:type="dxa"/>
            <w:vAlign w:val="center"/>
          </w:tcPr>
          <w:p w:rsidR="00582CF7" w:rsidRDefault="00582CF7">
            <w:pPr>
              <w:pStyle w:val="ConsPlusNormal"/>
              <w:jc w:val="both"/>
            </w:pPr>
            <w:r>
              <w:t>Новгородская область</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Ц2-99-1..17</w:t>
            </w:r>
          </w:p>
        </w:tc>
        <w:tc>
          <w:tcPr>
            <w:tcW w:w="2721" w:type="dxa"/>
            <w:vAlign w:val="center"/>
          </w:tcPr>
          <w:p w:rsidR="00582CF7" w:rsidRDefault="00582CF7">
            <w:pPr>
              <w:pStyle w:val="ConsPlusNormal"/>
              <w:jc w:val="both"/>
            </w:pPr>
            <w:r>
              <w:t>Новосибирская область (1-я ценовая зона)</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1,09</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1,23</w:t>
            </w:r>
          </w:p>
        </w:tc>
        <w:tc>
          <w:tcPr>
            <w:tcW w:w="676" w:type="dxa"/>
            <w:vAlign w:val="center"/>
          </w:tcPr>
          <w:p w:rsidR="00582CF7" w:rsidRDefault="00582CF7">
            <w:pPr>
              <w:pStyle w:val="ConsPlusNormal"/>
              <w:jc w:val="center"/>
            </w:pPr>
            <w:r>
              <w:t>1,09</w:t>
            </w:r>
          </w:p>
        </w:tc>
      </w:tr>
      <w:tr w:rsidR="00582CF7">
        <w:tc>
          <w:tcPr>
            <w:tcW w:w="1587" w:type="dxa"/>
            <w:vAlign w:val="center"/>
          </w:tcPr>
          <w:p w:rsidR="00582CF7" w:rsidRDefault="00582CF7">
            <w:pPr>
              <w:pStyle w:val="ConsPlusNormal"/>
            </w:pPr>
            <w:r>
              <w:t>Ц2-100-1..17</w:t>
            </w:r>
          </w:p>
        </w:tc>
        <w:tc>
          <w:tcPr>
            <w:tcW w:w="2721" w:type="dxa"/>
            <w:vAlign w:val="center"/>
          </w:tcPr>
          <w:p w:rsidR="00582CF7" w:rsidRDefault="00582CF7">
            <w:pPr>
              <w:pStyle w:val="ConsPlusNormal"/>
              <w:jc w:val="both"/>
            </w:pPr>
            <w:r>
              <w:t>Новосибирская область (2-я ценовая зона)</w:t>
            </w:r>
          </w:p>
        </w:tc>
        <w:tc>
          <w:tcPr>
            <w:tcW w:w="672" w:type="dxa"/>
            <w:vAlign w:val="center"/>
          </w:tcPr>
          <w:p w:rsidR="00582CF7" w:rsidRDefault="00582CF7">
            <w:pPr>
              <w:pStyle w:val="ConsPlusNormal"/>
              <w:jc w:val="center"/>
            </w:pPr>
            <w:r>
              <w:t>1,58</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1,10</w:t>
            </w:r>
          </w:p>
        </w:tc>
      </w:tr>
      <w:tr w:rsidR="00582CF7">
        <w:tc>
          <w:tcPr>
            <w:tcW w:w="1587" w:type="dxa"/>
            <w:vAlign w:val="center"/>
          </w:tcPr>
          <w:p w:rsidR="00582CF7" w:rsidRDefault="00582CF7">
            <w:pPr>
              <w:pStyle w:val="ConsPlusNormal"/>
            </w:pPr>
            <w:r>
              <w:t>Ц2-101-1..17</w:t>
            </w:r>
          </w:p>
        </w:tc>
        <w:tc>
          <w:tcPr>
            <w:tcW w:w="2721" w:type="dxa"/>
            <w:vAlign w:val="center"/>
          </w:tcPr>
          <w:p w:rsidR="00582CF7" w:rsidRDefault="00582CF7">
            <w:pPr>
              <w:pStyle w:val="ConsPlusNormal"/>
              <w:jc w:val="both"/>
            </w:pPr>
            <w:r>
              <w:t>Новосибирская область (3-я ценовая зона)</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1,26</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Ц2-102-1..17</w:t>
            </w:r>
          </w:p>
        </w:tc>
        <w:tc>
          <w:tcPr>
            <w:tcW w:w="2721" w:type="dxa"/>
            <w:vAlign w:val="center"/>
          </w:tcPr>
          <w:p w:rsidR="00582CF7" w:rsidRDefault="00582CF7">
            <w:pPr>
              <w:pStyle w:val="ConsPlusNormal"/>
              <w:jc w:val="both"/>
            </w:pPr>
            <w:r>
              <w:t>Новосибирская область (4-я ценовая зона)</w:t>
            </w:r>
          </w:p>
        </w:tc>
        <w:tc>
          <w:tcPr>
            <w:tcW w:w="672" w:type="dxa"/>
            <w:vAlign w:val="center"/>
          </w:tcPr>
          <w:p w:rsidR="00582CF7" w:rsidRDefault="00582CF7">
            <w:pPr>
              <w:pStyle w:val="ConsPlusNormal"/>
              <w:jc w:val="center"/>
            </w:pPr>
            <w:r>
              <w:t>1,60</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6"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pPr>
            <w:r>
              <w:t>Ц2-103-1..17</w:t>
            </w:r>
          </w:p>
        </w:tc>
        <w:tc>
          <w:tcPr>
            <w:tcW w:w="2721" w:type="dxa"/>
            <w:vAlign w:val="center"/>
          </w:tcPr>
          <w:p w:rsidR="00582CF7" w:rsidRDefault="00582CF7">
            <w:pPr>
              <w:pStyle w:val="ConsPlusNormal"/>
              <w:jc w:val="both"/>
            </w:pPr>
            <w:r>
              <w:t>Омская область</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1,20</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1,04</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1,04</w:t>
            </w:r>
          </w:p>
        </w:tc>
      </w:tr>
      <w:tr w:rsidR="00582CF7">
        <w:tc>
          <w:tcPr>
            <w:tcW w:w="1587" w:type="dxa"/>
            <w:vAlign w:val="center"/>
          </w:tcPr>
          <w:p w:rsidR="00582CF7" w:rsidRDefault="00582CF7">
            <w:pPr>
              <w:pStyle w:val="ConsPlusNormal"/>
            </w:pPr>
            <w:r>
              <w:t>Ц2-104-1..17</w:t>
            </w:r>
          </w:p>
        </w:tc>
        <w:tc>
          <w:tcPr>
            <w:tcW w:w="2721" w:type="dxa"/>
            <w:vAlign w:val="center"/>
          </w:tcPr>
          <w:p w:rsidR="00582CF7" w:rsidRDefault="00582CF7">
            <w:pPr>
              <w:pStyle w:val="ConsPlusNormal"/>
              <w:jc w:val="both"/>
            </w:pPr>
            <w:r>
              <w:t>Оренбургская область</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1,47</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Ц2-105-1..17</w:t>
            </w:r>
          </w:p>
        </w:tc>
        <w:tc>
          <w:tcPr>
            <w:tcW w:w="2721" w:type="dxa"/>
            <w:vAlign w:val="center"/>
          </w:tcPr>
          <w:p w:rsidR="00582CF7" w:rsidRDefault="00582CF7">
            <w:pPr>
              <w:pStyle w:val="ConsPlusNormal"/>
              <w:jc w:val="both"/>
            </w:pPr>
            <w:r>
              <w:t>Орловская область</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Ц2-106-1..17</w:t>
            </w:r>
          </w:p>
        </w:tc>
        <w:tc>
          <w:tcPr>
            <w:tcW w:w="2721" w:type="dxa"/>
            <w:vAlign w:val="center"/>
          </w:tcPr>
          <w:p w:rsidR="00582CF7" w:rsidRDefault="00582CF7">
            <w:pPr>
              <w:pStyle w:val="ConsPlusNormal"/>
              <w:jc w:val="both"/>
            </w:pPr>
            <w:r>
              <w:t>Пензенская область</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1,20</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Ц2-107-1..17</w:t>
            </w:r>
          </w:p>
        </w:tc>
        <w:tc>
          <w:tcPr>
            <w:tcW w:w="2721" w:type="dxa"/>
            <w:vAlign w:val="center"/>
          </w:tcPr>
          <w:p w:rsidR="00582CF7" w:rsidRDefault="00582CF7">
            <w:pPr>
              <w:pStyle w:val="ConsPlusNormal"/>
              <w:jc w:val="both"/>
            </w:pPr>
            <w:r>
              <w:t>Пермский край</w:t>
            </w:r>
          </w:p>
        </w:tc>
        <w:tc>
          <w:tcPr>
            <w:tcW w:w="672" w:type="dxa"/>
            <w:vAlign w:val="center"/>
          </w:tcPr>
          <w:p w:rsidR="00582CF7" w:rsidRDefault="00582CF7">
            <w:pPr>
              <w:pStyle w:val="ConsPlusNormal"/>
              <w:jc w:val="center"/>
            </w:pPr>
            <w:r>
              <w:t>1,91</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1,43</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Ц2-108-1..17</w:t>
            </w:r>
          </w:p>
        </w:tc>
        <w:tc>
          <w:tcPr>
            <w:tcW w:w="2721" w:type="dxa"/>
            <w:vAlign w:val="center"/>
          </w:tcPr>
          <w:p w:rsidR="00582CF7" w:rsidRDefault="00582CF7">
            <w:pPr>
              <w:pStyle w:val="ConsPlusNormal"/>
              <w:jc w:val="both"/>
            </w:pPr>
            <w:r>
              <w:t>Псковская область</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1,50</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1,38</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Ц2-109-1..17</w:t>
            </w:r>
          </w:p>
        </w:tc>
        <w:tc>
          <w:tcPr>
            <w:tcW w:w="2721" w:type="dxa"/>
            <w:vAlign w:val="center"/>
          </w:tcPr>
          <w:p w:rsidR="00582CF7" w:rsidRDefault="00582CF7">
            <w:pPr>
              <w:pStyle w:val="ConsPlusNormal"/>
              <w:jc w:val="both"/>
            </w:pPr>
            <w:r>
              <w:t>Ростовская область</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1,31</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1,44</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1,23</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Ц2-110-1..17</w:t>
            </w:r>
          </w:p>
        </w:tc>
        <w:tc>
          <w:tcPr>
            <w:tcW w:w="2721" w:type="dxa"/>
            <w:vAlign w:val="center"/>
          </w:tcPr>
          <w:p w:rsidR="00582CF7" w:rsidRDefault="00582CF7">
            <w:pPr>
              <w:pStyle w:val="ConsPlusNormal"/>
              <w:jc w:val="both"/>
            </w:pPr>
            <w:r>
              <w:t>Рязанская область</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Ц2-111-1..17</w:t>
            </w:r>
          </w:p>
        </w:tc>
        <w:tc>
          <w:tcPr>
            <w:tcW w:w="2721" w:type="dxa"/>
            <w:vAlign w:val="center"/>
          </w:tcPr>
          <w:p w:rsidR="00582CF7" w:rsidRDefault="00582CF7">
            <w:pPr>
              <w:pStyle w:val="ConsPlusNormal"/>
              <w:jc w:val="both"/>
            </w:pPr>
            <w:r>
              <w:t>Самарская область</w:t>
            </w:r>
          </w:p>
        </w:tc>
        <w:tc>
          <w:tcPr>
            <w:tcW w:w="672" w:type="dxa"/>
            <w:vAlign w:val="center"/>
          </w:tcPr>
          <w:p w:rsidR="00582CF7" w:rsidRDefault="00582CF7">
            <w:pPr>
              <w:pStyle w:val="ConsPlusNormal"/>
              <w:jc w:val="center"/>
            </w:pPr>
            <w:r>
              <w:t>1,40</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1,17</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Ц2-112-1..17</w:t>
            </w:r>
          </w:p>
        </w:tc>
        <w:tc>
          <w:tcPr>
            <w:tcW w:w="2721" w:type="dxa"/>
            <w:vAlign w:val="center"/>
          </w:tcPr>
          <w:p w:rsidR="00582CF7" w:rsidRDefault="00582CF7">
            <w:pPr>
              <w:pStyle w:val="ConsPlusNormal"/>
              <w:jc w:val="both"/>
            </w:pPr>
            <w:r>
              <w:t>Саратовская область</w:t>
            </w:r>
          </w:p>
        </w:tc>
        <w:tc>
          <w:tcPr>
            <w:tcW w:w="672" w:type="dxa"/>
            <w:vAlign w:val="center"/>
          </w:tcPr>
          <w:p w:rsidR="00582CF7" w:rsidRDefault="00582CF7">
            <w:pPr>
              <w:pStyle w:val="ConsPlusNormal"/>
              <w:jc w:val="center"/>
            </w:pPr>
            <w:r>
              <w:t>1,51</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1,42</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1,23</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Ц2-113-1..17</w:t>
            </w:r>
          </w:p>
        </w:tc>
        <w:tc>
          <w:tcPr>
            <w:tcW w:w="2721" w:type="dxa"/>
            <w:vAlign w:val="center"/>
          </w:tcPr>
          <w:p w:rsidR="00582CF7" w:rsidRDefault="00582CF7">
            <w:pPr>
              <w:pStyle w:val="ConsPlusNormal"/>
              <w:jc w:val="both"/>
            </w:pPr>
            <w:r>
              <w:t>Сахалинская область (1-я ценовая зона)</w:t>
            </w:r>
          </w:p>
        </w:tc>
        <w:tc>
          <w:tcPr>
            <w:tcW w:w="672" w:type="dxa"/>
            <w:vAlign w:val="center"/>
          </w:tcPr>
          <w:p w:rsidR="00582CF7" w:rsidRDefault="00582CF7">
            <w:pPr>
              <w:pStyle w:val="ConsPlusNormal"/>
              <w:jc w:val="center"/>
            </w:pPr>
            <w:r>
              <w:t>4,06</w:t>
            </w:r>
          </w:p>
        </w:tc>
        <w:tc>
          <w:tcPr>
            <w:tcW w:w="672" w:type="dxa"/>
            <w:vAlign w:val="center"/>
          </w:tcPr>
          <w:p w:rsidR="00582CF7" w:rsidRDefault="00582CF7">
            <w:pPr>
              <w:pStyle w:val="ConsPlusNormal"/>
              <w:jc w:val="center"/>
            </w:pPr>
            <w:r>
              <w:t>3,61</w:t>
            </w:r>
          </w:p>
        </w:tc>
        <w:tc>
          <w:tcPr>
            <w:tcW w:w="672" w:type="dxa"/>
            <w:vAlign w:val="center"/>
          </w:tcPr>
          <w:p w:rsidR="00582CF7" w:rsidRDefault="00582CF7">
            <w:pPr>
              <w:pStyle w:val="ConsPlusNormal"/>
              <w:jc w:val="center"/>
            </w:pPr>
            <w:r>
              <w:t>3,30</w:t>
            </w:r>
          </w:p>
        </w:tc>
        <w:tc>
          <w:tcPr>
            <w:tcW w:w="672" w:type="dxa"/>
            <w:vAlign w:val="center"/>
          </w:tcPr>
          <w:p w:rsidR="00582CF7" w:rsidRDefault="00582CF7">
            <w:pPr>
              <w:pStyle w:val="ConsPlusNormal"/>
              <w:jc w:val="center"/>
            </w:pPr>
            <w:r>
              <w:t>3,25</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3,18</w:t>
            </w:r>
          </w:p>
        </w:tc>
        <w:tc>
          <w:tcPr>
            <w:tcW w:w="672" w:type="dxa"/>
            <w:vAlign w:val="center"/>
          </w:tcPr>
          <w:p w:rsidR="00582CF7" w:rsidRDefault="00582CF7">
            <w:pPr>
              <w:pStyle w:val="ConsPlusNormal"/>
              <w:jc w:val="center"/>
            </w:pPr>
            <w:r>
              <w:t>3,12</w:t>
            </w:r>
          </w:p>
        </w:tc>
        <w:tc>
          <w:tcPr>
            <w:tcW w:w="672" w:type="dxa"/>
            <w:vAlign w:val="center"/>
          </w:tcPr>
          <w:p w:rsidR="00582CF7" w:rsidRDefault="00582CF7">
            <w:pPr>
              <w:pStyle w:val="ConsPlusNormal"/>
              <w:jc w:val="center"/>
            </w:pPr>
            <w:r>
              <w:t>3,06</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3,72</w:t>
            </w:r>
          </w:p>
        </w:tc>
        <w:tc>
          <w:tcPr>
            <w:tcW w:w="672" w:type="dxa"/>
            <w:vAlign w:val="center"/>
          </w:tcPr>
          <w:p w:rsidR="00582CF7" w:rsidRDefault="00582CF7">
            <w:pPr>
              <w:pStyle w:val="ConsPlusNormal"/>
              <w:jc w:val="center"/>
            </w:pPr>
            <w:r>
              <w:t>3,40</w:t>
            </w:r>
          </w:p>
        </w:tc>
        <w:tc>
          <w:tcPr>
            <w:tcW w:w="672" w:type="dxa"/>
            <w:vAlign w:val="center"/>
          </w:tcPr>
          <w:p w:rsidR="00582CF7" w:rsidRDefault="00582CF7">
            <w:pPr>
              <w:pStyle w:val="ConsPlusNormal"/>
              <w:jc w:val="center"/>
            </w:pPr>
            <w:r>
              <w:t>3,15</w:t>
            </w:r>
          </w:p>
        </w:tc>
        <w:tc>
          <w:tcPr>
            <w:tcW w:w="672" w:type="dxa"/>
            <w:vAlign w:val="center"/>
          </w:tcPr>
          <w:p w:rsidR="00582CF7" w:rsidRDefault="00582CF7">
            <w:pPr>
              <w:pStyle w:val="ConsPlusNormal"/>
              <w:jc w:val="center"/>
            </w:pPr>
            <w:r>
              <w:t>3,12</w:t>
            </w:r>
          </w:p>
        </w:tc>
        <w:tc>
          <w:tcPr>
            <w:tcW w:w="672" w:type="dxa"/>
            <w:vAlign w:val="center"/>
          </w:tcPr>
          <w:p w:rsidR="00582CF7" w:rsidRDefault="00582CF7">
            <w:pPr>
              <w:pStyle w:val="ConsPlusNormal"/>
              <w:jc w:val="center"/>
            </w:pPr>
            <w:r>
              <w:t>3,00</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3,00</w:t>
            </w:r>
          </w:p>
        </w:tc>
        <w:tc>
          <w:tcPr>
            <w:tcW w:w="676" w:type="dxa"/>
            <w:vAlign w:val="center"/>
          </w:tcPr>
          <w:p w:rsidR="00582CF7" w:rsidRDefault="00582CF7">
            <w:pPr>
              <w:pStyle w:val="ConsPlusNormal"/>
              <w:jc w:val="center"/>
            </w:pPr>
            <w:r>
              <w:t>2,35</w:t>
            </w:r>
          </w:p>
        </w:tc>
      </w:tr>
      <w:tr w:rsidR="00582CF7">
        <w:tc>
          <w:tcPr>
            <w:tcW w:w="1587" w:type="dxa"/>
            <w:vAlign w:val="center"/>
          </w:tcPr>
          <w:p w:rsidR="00582CF7" w:rsidRDefault="00582CF7">
            <w:pPr>
              <w:pStyle w:val="ConsPlusNormal"/>
            </w:pPr>
            <w:r>
              <w:t>Ц2-114-1..17</w:t>
            </w:r>
          </w:p>
        </w:tc>
        <w:tc>
          <w:tcPr>
            <w:tcW w:w="2721" w:type="dxa"/>
            <w:vAlign w:val="center"/>
          </w:tcPr>
          <w:p w:rsidR="00582CF7" w:rsidRDefault="00582CF7">
            <w:pPr>
              <w:pStyle w:val="ConsPlusNormal"/>
              <w:jc w:val="both"/>
            </w:pPr>
            <w:r>
              <w:t>Сахалинская область (2-я ценовая зона)</w:t>
            </w:r>
          </w:p>
        </w:tc>
        <w:tc>
          <w:tcPr>
            <w:tcW w:w="672" w:type="dxa"/>
            <w:vAlign w:val="center"/>
          </w:tcPr>
          <w:p w:rsidR="00582CF7" w:rsidRDefault="00582CF7">
            <w:pPr>
              <w:pStyle w:val="ConsPlusNormal"/>
              <w:jc w:val="center"/>
            </w:pPr>
            <w:r>
              <w:t>4,10</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3,29</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2,37</w:t>
            </w:r>
          </w:p>
        </w:tc>
        <w:tc>
          <w:tcPr>
            <w:tcW w:w="672" w:type="dxa"/>
            <w:vAlign w:val="center"/>
          </w:tcPr>
          <w:p w:rsidR="00582CF7" w:rsidRDefault="00582CF7">
            <w:pPr>
              <w:pStyle w:val="ConsPlusNormal"/>
              <w:jc w:val="center"/>
            </w:pPr>
            <w:r>
              <w:t>3,76</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3,04</w:t>
            </w:r>
          </w:p>
        </w:tc>
        <w:tc>
          <w:tcPr>
            <w:tcW w:w="672" w:type="dxa"/>
            <w:vAlign w:val="center"/>
          </w:tcPr>
          <w:p w:rsidR="00582CF7" w:rsidRDefault="00582CF7">
            <w:pPr>
              <w:pStyle w:val="ConsPlusNormal"/>
              <w:jc w:val="center"/>
            </w:pPr>
            <w:r>
              <w:t>3,06</w:t>
            </w:r>
          </w:p>
        </w:tc>
        <w:tc>
          <w:tcPr>
            <w:tcW w:w="672" w:type="dxa"/>
            <w:vAlign w:val="center"/>
          </w:tcPr>
          <w:p w:rsidR="00582CF7" w:rsidRDefault="00582CF7">
            <w:pPr>
              <w:pStyle w:val="ConsPlusNormal"/>
              <w:jc w:val="center"/>
            </w:pPr>
            <w:r>
              <w:t>3,04</w:t>
            </w:r>
          </w:p>
        </w:tc>
        <w:tc>
          <w:tcPr>
            <w:tcW w:w="676" w:type="dxa"/>
            <w:vAlign w:val="center"/>
          </w:tcPr>
          <w:p w:rsidR="00582CF7" w:rsidRDefault="00582CF7">
            <w:pPr>
              <w:pStyle w:val="ConsPlusNormal"/>
              <w:jc w:val="center"/>
            </w:pPr>
            <w:r>
              <w:t>2,37</w:t>
            </w:r>
          </w:p>
        </w:tc>
      </w:tr>
      <w:tr w:rsidR="00582CF7">
        <w:tc>
          <w:tcPr>
            <w:tcW w:w="1587" w:type="dxa"/>
            <w:vAlign w:val="center"/>
          </w:tcPr>
          <w:p w:rsidR="00582CF7" w:rsidRDefault="00582CF7">
            <w:pPr>
              <w:pStyle w:val="ConsPlusNormal"/>
            </w:pPr>
            <w:r>
              <w:t>Ц2-115-1..17</w:t>
            </w:r>
          </w:p>
        </w:tc>
        <w:tc>
          <w:tcPr>
            <w:tcW w:w="2721" w:type="dxa"/>
            <w:vAlign w:val="center"/>
          </w:tcPr>
          <w:p w:rsidR="00582CF7" w:rsidRDefault="00582CF7">
            <w:pPr>
              <w:pStyle w:val="ConsPlusNormal"/>
              <w:jc w:val="both"/>
            </w:pPr>
            <w:r>
              <w:t>Сахалинская область (3-я ценовая зона)</w:t>
            </w:r>
          </w:p>
        </w:tc>
        <w:tc>
          <w:tcPr>
            <w:tcW w:w="672" w:type="dxa"/>
            <w:vAlign w:val="center"/>
          </w:tcPr>
          <w:p w:rsidR="00582CF7" w:rsidRDefault="00582CF7">
            <w:pPr>
              <w:pStyle w:val="ConsPlusNormal"/>
              <w:jc w:val="center"/>
            </w:pPr>
            <w:r>
              <w:t>4,62</w:t>
            </w:r>
          </w:p>
        </w:tc>
        <w:tc>
          <w:tcPr>
            <w:tcW w:w="672" w:type="dxa"/>
            <w:vAlign w:val="center"/>
          </w:tcPr>
          <w:p w:rsidR="00582CF7" w:rsidRDefault="00582CF7">
            <w:pPr>
              <w:pStyle w:val="ConsPlusNormal"/>
              <w:jc w:val="center"/>
            </w:pPr>
            <w:r>
              <w:t>4,06</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3,59</w:t>
            </w:r>
          </w:p>
        </w:tc>
        <w:tc>
          <w:tcPr>
            <w:tcW w:w="672" w:type="dxa"/>
            <w:vAlign w:val="center"/>
          </w:tcPr>
          <w:p w:rsidR="00582CF7" w:rsidRDefault="00582CF7">
            <w:pPr>
              <w:pStyle w:val="ConsPlusNormal"/>
              <w:jc w:val="center"/>
            </w:pPr>
            <w:r>
              <w:t>3,47</w:t>
            </w:r>
          </w:p>
        </w:tc>
        <w:tc>
          <w:tcPr>
            <w:tcW w:w="672" w:type="dxa"/>
            <w:vAlign w:val="center"/>
          </w:tcPr>
          <w:p w:rsidR="00582CF7" w:rsidRDefault="00582CF7">
            <w:pPr>
              <w:pStyle w:val="ConsPlusNormal"/>
              <w:jc w:val="center"/>
            </w:pPr>
            <w:r>
              <w:t>3,53</w:t>
            </w:r>
          </w:p>
        </w:tc>
        <w:tc>
          <w:tcPr>
            <w:tcW w:w="672" w:type="dxa"/>
            <w:vAlign w:val="center"/>
          </w:tcPr>
          <w:p w:rsidR="00582CF7" w:rsidRDefault="00582CF7">
            <w:pPr>
              <w:pStyle w:val="ConsPlusNormal"/>
              <w:jc w:val="center"/>
            </w:pPr>
            <w:r>
              <w:t>3,46</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4,22</w:t>
            </w:r>
          </w:p>
        </w:tc>
        <w:tc>
          <w:tcPr>
            <w:tcW w:w="672" w:type="dxa"/>
            <w:vAlign w:val="center"/>
          </w:tcPr>
          <w:p w:rsidR="00582CF7" w:rsidRDefault="00582CF7">
            <w:pPr>
              <w:pStyle w:val="ConsPlusNormal"/>
              <w:jc w:val="center"/>
            </w:pPr>
            <w:r>
              <w:t>3,81</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3,31</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3,32</w:t>
            </w:r>
          </w:p>
        </w:tc>
        <w:tc>
          <w:tcPr>
            <w:tcW w:w="676" w:type="dxa"/>
            <w:vAlign w:val="center"/>
          </w:tcPr>
          <w:p w:rsidR="00582CF7" w:rsidRDefault="00582CF7">
            <w:pPr>
              <w:pStyle w:val="ConsPlusNormal"/>
              <w:jc w:val="center"/>
            </w:pPr>
            <w:r>
              <w:t>2,58</w:t>
            </w:r>
          </w:p>
        </w:tc>
      </w:tr>
      <w:tr w:rsidR="00582CF7">
        <w:tc>
          <w:tcPr>
            <w:tcW w:w="1587" w:type="dxa"/>
            <w:vAlign w:val="center"/>
          </w:tcPr>
          <w:p w:rsidR="00582CF7" w:rsidRDefault="00582CF7">
            <w:pPr>
              <w:pStyle w:val="ConsPlusNormal"/>
            </w:pPr>
            <w:r>
              <w:t>Ц2-116-1..17</w:t>
            </w:r>
          </w:p>
        </w:tc>
        <w:tc>
          <w:tcPr>
            <w:tcW w:w="2721" w:type="dxa"/>
            <w:vAlign w:val="center"/>
          </w:tcPr>
          <w:p w:rsidR="00582CF7" w:rsidRDefault="00582CF7">
            <w:pPr>
              <w:pStyle w:val="ConsPlusNormal"/>
              <w:jc w:val="both"/>
            </w:pPr>
            <w:r>
              <w:t>Сахалинская область (4-я ценовая зона)</w:t>
            </w:r>
          </w:p>
        </w:tc>
        <w:tc>
          <w:tcPr>
            <w:tcW w:w="672" w:type="dxa"/>
            <w:vAlign w:val="center"/>
          </w:tcPr>
          <w:p w:rsidR="00582CF7" w:rsidRDefault="00582CF7">
            <w:pPr>
              <w:pStyle w:val="ConsPlusNormal"/>
              <w:jc w:val="center"/>
            </w:pPr>
            <w:r>
              <w:t>4,95</w:t>
            </w:r>
          </w:p>
        </w:tc>
        <w:tc>
          <w:tcPr>
            <w:tcW w:w="672" w:type="dxa"/>
            <w:vAlign w:val="center"/>
          </w:tcPr>
          <w:p w:rsidR="00582CF7" w:rsidRDefault="00582CF7">
            <w:pPr>
              <w:pStyle w:val="ConsPlusNormal"/>
              <w:jc w:val="center"/>
            </w:pPr>
            <w:r>
              <w:t>4,30</w:t>
            </w:r>
          </w:p>
        </w:tc>
        <w:tc>
          <w:tcPr>
            <w:tcW w:w="672" w:type="dxa"/>
            <w:vAlign w:val="center"/>
          </w:tcPr>
          <w:p w:rsidR="00582CF7" w:rsidRDefault="00582CF7">
            <w:pPr>
              <w:pStyle w:val="ConsPlusNormal"/>
              <w:jc w:val="center"/>
            </w:pPr>
            <w:r>
              <w:t>3,83</w:t>
            </w:r>
          </w:p>
        </w:tc>
        <w:tc>
          <w:tcPr>
            <w:tcW w:w="672" w:type="dxa"/>
            <w:vAlign w:val="center"/>
          </w:tcPr>
          <w:p w:rsidR="00582CF7" w:rsidRDefault="00582CF7">
            <w:pPr>
              <w:pStyle w:val="ConsPlusNormal"/>
              <w:jc w:val="center"/>
            </w:pPr>
            <w:r>
              <w:t>3,74</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3,70</w:t>
            </w:r>
          </w:p>
        </w:tc>
        <w:tc>
          <w:tcPr>
            <w:tcW w:w="672" w:type="dxa"/>
            <w:vAlign w:val="center"/>
          </w:tcPr>
          <w:p w:rsidR="00582CF7" w:rsidRDefault="00582CF7">
            <w:pPr>
              <w:pStyle w:val="ConsPlusNormal"/>
              <w:jc w:val="center"/>
            </w:pPr>
            <w:r>
              <w:t>3,62</w:t>
            </w:r>
          </w:p>
        </w:tc>
        <w:tc>
          <w:tcPr>
            <w:tcW w:w="672" w:type="dxa"/>
            <w:vAlign w:val="center"/>
          </w:tcPr>
          <w:p w:rsidR="00582CF7" w:rsidRDefault="00582CF7">
            <w:pPr>
              <w:pStyle w:val="ConsPlusNormal"/>
              <w:jc w:val="center"/>
            </w:pPr>
            <w:r>
              <w:t>3,57</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4,51</w:t>
            </w:r>
          </w:p>
        </w:tc>
        <w:tc>
          <w:tcPr>
            <w:tcW w:w="672" w:type="dxa"/>
            <w:vAlign w:val="center"/>
          </w:tcPr>
          <w:p w:rsidR="00582CF7" w:rsidRDefault="00582CF7">
            <w:pPr>
              <w:pStyle w:val="ConsPlusNormal"/>
              <w:jc w:val="center"/>
            </w:pPr>
            <w:r>
              <w:t>4,02</w:t>
            </w:r>
          </w:p>
        </w:tc>
        <w:tc>
          <w:tcPr>
            <w:tcW w:w="672" w:type="dxa"/>
            <w:vAlign w:val="center"/>
          </w:tcPr>
          <w:p w:rsidR="00582CF7" w:rsidRDefault="00582CF7">
            <w:pPr>
              <w:pStyle w:val="ConsPlusNormal"/>
              <w:jc w:val="center"/>
            </w:pPr>
            <w:r>
              <w:t>3,65</w:t>
            </w:r>
          </w:p>
        </w:tc>
        <w:tc>
          <w:tcPr>
            <w:tcW w:w="672" w:type="dxa"/>
            <w:vAlign w:val="center"/>
          </w:tcPr>
          <w:p w:rsidR="00582CF7" w:rsidRDefault="00582CF7">
            <w:pPr>
              <w:pStyle w:val="ConsPlusNormal"/>
              <w:jc w:val="center"/>
            </w:pPr>
            <w:r>
              <w:t>3,58</w:t>
            </w:r>
          </w:p>
        </w:tc>
        <w:tc>
          <w:tcPr>
            <w:tcW w:w="672" w:type="dxa"/>
            <w:vAlign w:val="center"/>
          </w:tcPr>
          <w:p w:rsidR="00582CF7" w:rsidRDefault="00582CF7">
            <w:pPr>
              <w:pStyle w:val="ConsPlusNormal"/>
              <w:jc w:val="center"/>
            </w:pPr>
            <w:r>
              <w:t>3,44</w:t>
            </w:r>
          </w:p>
        </w:tc>
        <w:tc>
          <w:tcPr>
            <w:tcW w:w="672" w:type="dxa"/>
            <w:vAlign w:val="center"/>
          </w:tcPr>
          <w:p w:rsidR="00582CF7" w:rsidRDefault="00582CF7">
            <w:pPr>
              <w:pStyle w:val="ConsPlusNormal"/>
              <w:jc w:val="center"/>
            </w:pPr>
            <w:r>
              <w:t>3,51</w:t>
            </w:r>
          </w:p>
        </w:tc>
        <w:tc>
          <w:tcPr>
            <w:tcW w:w="672" w:type="dxa"/>
            <w:vAlign w:val="center"/>
          </w:tcPr>
          <w:p w:rsidR="00582CF7" w:rsidRDefault="00582CF7">
            <w:pPr>
              <w:pStyle w:val="ConsPlusNormal"/>
              <w:jc w:val="center"/>
            </w:pPr>
            <w:r>
              <w:t>3,47</w:t>
            </w:r>
          </w:p>
        </w:tc>
        <w:tc>
          <w:tcPr>
            <w:tcW w:w="676" w:type="dxa"/>
            <w:vAlign w:val="center"/>
          </w:tcPr>
          <w:p w:rsidR="00582CF7" w:rsidRDefault="00582CF7">
            <w:pPr>
              <w:pStyle w:val="ConsPlusNormal"/>
              <w:jc w:val="center"/>
            </w:pPr>
            <w:r>
              <w:t>2,70</w:t>
            </w:r>
          </w:p>
        </w:tc>
      </w:tr>
      <w:tr w:rsidR="00582CF7">
        <w:tc>
          <w:tcPr>
            <w:tcW w:w="1587" w:type="dxa"/>
            <w:vAlign w:val="center"/>
          </w:tcPr>
          <w:p w:rsidR="00582CF7" w:rsidRDefault="00582CF7">
            <w:pPr>
              <w:pStyle w:val="ConsPlusNormal"/>
            </w:pPr>
            <w:r>
              <w:t>Ц2-117-1..17</w:t>
            </w:r>
          </w:p>
        </w:tc>
        <w:tc>
          <w:tcPr>
            <w:tcW w:w="2721" w:type="dxa"/>
            <w:vAlign w:val="center"/>
          </w:tcPr>
          <w:p w:rsidR="00582CF7" w:rsidRDefault="00582CF7">
            <w:pPr>
              <w:pStyle w:val="ConsPlusNormal"/>
              <w:jc w:val="both"/>
            </w:pPr>
            <w:r>
              <w:t>Сахалинская область (5-я ценовая зона)</w:t>
            </w:r>
          </w:p>
        </w:tc>
        <w:tc>
          <w:tcPr>
            <w:tcW w:w="672" w:type="dxa"/>
            <w:vAlign w:val="center"/>
          </w:tcPr>
          <w:p w:rsidR="00582CF7" w:rsidRDefault="00582CF7">
            <w:pPr>
              <w:pStyle w:val="ConsPlusNormal"/>
              <w:jc w:val="center"/>
            </w:pPr>
            <w:r>
              <w:t>5,01</w:t>
            </w:r>
          </w:p>
        </w:tc>
        <w:tc>
          <w:tcPr>
            <w:tcW w:w="672" w:type="dxa"/>
            <w:vAlign w:val="center"/>
          </w:tcPr>
          <w:p w:rsidR="00582CF7" w:rsidRDefault="00582CF7">
            <w:pPr>
              <w:pStyle w:val="ConsPlusNormal"/>
              <w:jc w:val="center"/>
            </w:pPr>
            <w:r>
              <w:t>4,35</w:t>
            </w:r>
          </w:p>
        </w:tc>
        <w:tc>
          <w:tcPr>
            <w:tcW w:w="672" w:type="dxa"/>
            <w:vAlign w:val="center"/>
          </w:tcPr>
          <w:p w:rsidR="00582CF7" w:rsidRDefault="00582CF7">
            <w:pPr>
              <w:pStyle w:val="ConsPlusNormal"/>
              <w:jc w:val="center"/>
            </w:pPr>
            <w:r>
              <w:t>3,87</w:t>
            </w:r>
          </w:p>
        </w:tc>
        <w:tc>
          <w:tcPr>
            <w:tcW w:w="672" w:type="dxa"/>
            <w:vAlign w:val="center"/>
          </w:tcPr>
          <w:p w:rsidR="00582CF7" w:rsidRDefault="00582CF7">
            <w:pPr>
              <w:pStyle w:val="ConsPlusNormal"/>
              <w:jc w:val="center"/>
            </w:pPr>
            <w:r>
              <w:t>3,79</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3,75</w:t>
            </w:r>
          </w:p>
        </w:tc>
        <w:tc>
          <w:tcPr>
            <w:tcW w:w="672" w:type="dxa"/>
            <w:vAlign w:val="center"/>
          </w:tcPr>
          <w:p w:rsidR="00582CF7" w:rsidRDefault="00582CF7">
            <w:pPr>
              <w:pStyle w:val="ConsPlusNormal"/>
              <w:jc w:val="center"/>
            </w:pPr>
            <w:r>
              <w:t>3,66</w:t>
            </w:r>
          </w:p>
        </w:tc>
        <w:tc>
          <w:tcPr>
            <w:tcW w:w="672" w:type="dxa"/>
            <w:vAlign w:val="center"/>
          </w:tcPr>
          <w:p w:rsidR="00582CF7" w:rsidRDefault="00582CF7">
            <w:pPr>
              <w:pStyle w:val="ConsPlusNormal"/>
              <w:jc w:val="center"/>
            </w:pPr>
            <w:r>
              <w:t>3,60</w:t>
            </w:r>
          </w:p>
        </w:tc>
        <w:tc>
          <w:tcPr>
            <w:tcW w:w="672" w:type="dxa"/>
            <w:vAlign w:val="center"/>
          </w:tcPr>
          <w:p w:rsidR="00582CF7" w:rsidRDefault="00582CF7">
            <w:pPr>
              <w:pStyle w:val="ConsPlusNormal"/>
              <w:jc w:val="center"/>
            </w:pPr>
            <w:r>
              <w:t>2,73</w:t>
            </w:r>
          </w:p>
        </w:tc>
        <w:tc>
          <w:tcPr>
            <w:tcW w:w="672" w:type="dxa"/>
            <w:vAlign w:val="center"/>
          </w:tcPr>
          <w:p w:rsidR="00582CF7" w:rsidRDefault="00582CF7">
            <w:pPr>
              <w:pStyle w:val="ConsPlusNormal"/>
              <w:jc w:val="center"/>
            </w:pPr>
            <w:r>
              <w:t>4,56</w:t>
            </w:r>
          </w:p>
        </w:tc>
        <w:tc>
          <w:tcPr>
            <w:tcW w:w="672" w:type="dxa"/>
            <w:vAlign w:val="center"/>
          </w:tcPr>
          <w:p w:rsidR="00582CF7" w:rsidRDefault="00582CF7">
            <w:pPr>
              <w:pStyle w:val="ConsPlusNormal"/>
              <w:jc w:val="center"/>
            </w:pPr>
            <w:r>
              <w:t>4,07</w:t>
            </w:r>
          </w:p>
        </w:tc>
        <w:tc>
          <w:tcPr>
            <w:tcW w:w="672" w:type="dxa"/>
            <w:vAlign w:val="center"/>
          </w:tcPr>
          <w:p w:rsidR="00582CF7" w:rsidRDefault="00582CF7">
            <w:pPr>
              <w:pStyle w:val="ConsPlusNormal"/>
              <w:jc w:val="center"/>
            </w:pPr>
            <w:r>
              <w:t>3,68</w:t>
            </w:r>
          </w:p>
        </w:tc>
        <w:tc>
          <w:tcPr>
            <w:tcW w:w="672" w:type="dxa"/>
            <w:vAlign w:val="center"/>
          </w:tcPr>
          <w:p w:rsidR="00582CF7" w:rsidRDefault="00582CF7">
            <w:pPr>
              <w:pStyle w:val="ConsPlusNormal"/>
              <w:jc w:val="center"/>
            </w:pPr>
            <w:r>
              <w:t>3,63</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3,55</w:t>
            </w:r>
          </w:p>
        </w:tc>
        <w:tc>
          <w:tcPr>
            <w:tcW w:w="672" w:type="dxa"/>
            <w:vAlign w:val="center"/>
          </w:tcPr>
          <w:p w:rsidR="00582CF7" w:rsidRDefault="00582CF7">
            <w:pPr>
              <w:pStyle w:val="ConsPlusNormal"/>
              <w:jc w:val="center"/>
            </w:pPr>
            <w:r>
              <w:t>3,51</w:t>
            </w:r>
          </w:p>
        </w:tc>
        <w:tc>
          <w:tcPr>
            <w:tcW w:w="676" w:type="dxa"/>
            <w:vAlign w:val="center"/>
          </w:tcPr>
          <w:p w:rsidR="00582CF7" w:rsidRDefault="00582CF7">
            <w:pPr>
              <w:pStyle w:val="ConsPlusNormal"/>
              <w:jc w:val="center"/>
            </w:pPr>
            <w:r>
              <w:t>2,73</w:t>
            </w:r>
          </w:p>
        </w:tc>
      </w:tr>
      <w:tr w:rsidR="00582CF7">
        <w:tc>
          <w:tcPr>
            <w:tcW w:w="1587" w:type="dxa"/>
            <w:vAlign w:val="center"/>
          </w:tcPr>
          <w:p w:rsidR="00582CF7" w:rsidRDefault="00582CF7">
            <w:pPr>
              <w:pStyle w:val="ConsPlusNormal"/>
            </w:pPr>
            <w:r>
              <w:t>Ц2-118-1..17</w:t>
            </w:r>
          </w:p>
        </w:tc>
        <w:tc>
          <w:tcPr>
            <w:tcW w:w="2721" w:type="dxa"/>
            <w:vAlign w:val="center"/>
          </w:tcPr>
          <w:p w:rsidR="00582CF7" w:rsidRDefault="00582CF7">
            <w:pPr>
              <w:pStyle w:val="ConsPlusNormal"/>
              <w:jc w:val="both"/>
            </w:pPr>
            <w:r>
              <w:t>Свердловская область</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1,03</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1,51</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1,49</w:t>
            </w:r>
          </w:p>
        </w:tc>
        <w:tc>
          <w:tcPr>
            <w:tcW w:w="676" w:type="dxa"/>
            <w:vAlign w:val="center"/>
          </w:tcPr>
          <w:p w:rsidR="00582CF7" w:rsidRDefault="00582CF7">
            <w:pPr>
              <w:pStyle w:val="ConsPlusNormal"/>
              <w:jc w:val="center"/>
            </w:pPr>
            <w:r>
              <w:t>1,03</w:t>
            </w:r>
          </w:p>
        </w:tc>
      </w:tr>
      <w:tr w:rsidR="00582CF7">
        <w:tc>
          <w:tcPr>
            <w:tcW w:w="1587" w:type="dxa"/>
            <w:vAlign w:val="center"/>
          </w:tcPr>
          <w:p w:rsidR="00582CF7" w:rsidRDefault="00582CF7">
            <w:pPr>
              <w:pStyle w:val="ConsPlusNormal"/>
            </w:pPr>
            <w:r>
              <w:t>Ц2-119-1..17</w:t>
            </w:r>
          </w:p>
        </w:tc>
        <w:tc>
          <w:tcPr>
            <w:tcW w:w="2721" w:type="dxa"/>
            <w:vAlign w:val="center"/>
          </w:tcPr>
          <w:p w:rsidR="00582CF7" w:rsidRDefault="00582CF7">
            <w:pPr>
              <w:pStyle w:val="ConsPlusNormal"/>
              <w:jc w:val="both"/>
            </w:pPr>
            <w:r>
              <w:t>Смоленская область</w:t>
            </w:r>
          </w:p>
        </w:tc>
        <w:tc>
          <w:tcPr>
            <w:tcW w:w="672" w:type="dxa"/>
            <w:vAlign w:val="center"/>
          </w:tcPr>
          <w:p w:rsidR="00582CF7" w:rsidRDefault="00582CF7">
            <w:pPr>
              <w:pStyle w:val="ConsPlusNormal"/>
              <w:jc w:val="center"/>
            </w:pPr>
            <w:r>
              <w:t>1,52</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1,21</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1,24</w:t>
            </w:r>
          </w:p>
        </w:tc>
        <w:tc>
          <w:tcPr>
            <w:tcW w:w="672" w:type="dxa"/>
            <w:vAlign w:val="center"/>
          </w:tcPr>
          <w:p w:rsidR="00582CF7" w:rsidRDefault="00582CF7">
            <w:pPr>
              <w:pStyle w:val="ConsPlusNormal"/>
              <w:jc w:val="center"/>
            </w:pPr>
            <w:r>
              <w:t>1,23</w:t>
            </w:r>
          </w:p>
        </w:tc>
        <w:tc>
          <w:tcPr>
            <w:tcW w:w="672" w:type="dxa"/>
            <w:vAlign w:val="center"/>
          </w:tcPr>
          <w:p w:rsidR="00582CF7" w:rsidRDefault="00582CF7">
            <w:pPr>
              <w:pStyle w:val="ConsPlusNormal"/>
              <w:jc w:val="center"/>
            </w:pPr>
            <w:r>
              <w:t>1,23</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Ц2-120-1..17</w:t>
            </w:r>
          </w:p>
        </w:tc>
        <w:tc>
          <w:tcPr>
            <w:tcW w:w="2721" w:type="dxa"/>
            <w:vAlign w:val="center"/>
          </w:tcPr>
          <w:p w:rsidR="00582CF7" w:rsidRDefault="00582CF7">
            <w:pPr>
              <w:pStyle w:val="ConsPlusNormal"/>
              <w:jc w:val="both"/>
            </w:pPr>
            <w:r>
              <w:t>Тамбовская область</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1,07</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1,20</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1,09</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Ц2-121-1..17</w:t>
            </w:r>
          </w:p>
        </w:tc>
        <w:tc>
          <w:tcPr>
            <w:tcW w:w="2721" w:type="dxa"/>
            <w:vAlign w:val="center"/>
          </w:tcPr>
          <w:p w:rsidR="00582CF7" w:rsidRDefault="00582CF7">
            <w:pPr>
              <w:pStyle w:val="ConsPlusNormal"/>
              <w:jc w:val="both"/>
            </w:pPr>
            <w:r>
              <w:t>Тверская область</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Ц2-122-1..17</w:t>
            </w:r>
          </w:p>
        </w:tc>
        <w:tc>
          <w:tcPr>
            <w:tcW w:w="2721" w:type="dxa"/>
            <w:vAlign w:val="center"/>
          </w:tcPr>
          <w:p w:rsidR="00582CF7" w:rsidRDefault="00582CF7">
            <w:pPr>
              <w:pStyle w:val="ConsPlusNormal"/>
              <w:jc w:val="both"/>
            </w:pPr>
            <w:r>
              <w:t>Томская область</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1,69</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1,51</w:t>
            </w:r>
          </w:p>
        </w:tc>
        <w:tc>
          <w:tcPr>
            <w:tcW w:w="672" w:type="dxa"/>
            <w:vAlign w:val="center"/>
          </w:tcPr>
          <w:p w:rsidR="00582CF7" w:rsidRDefault="00582CF7">
            <w:pPr>
              <w:pStyle w:val="ConsPlusNormal"/>
              <w:jc w:val="center"/>
            </w:pPr>
            <w:r>
              <w:t>1,13</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1,53</w:t>
            </w:r>
          </w:p>
        </w:tc>
        <w:tc>
          <w:tcPr>
            <w:tcW w:w="676" w:type="dxa"/>
            <w:vAlign w:val="center"/>
          </w:tcPr>
          <w:p w:rsidR="00582CF7" w:rsidRDefault="00582CF7">
            <w:pPr>
              <w:pStyle w:val="ConsPlusNormal"/>
              <w:jc w:val="center"/>
            </w:pPr>
            <w:r>
              <w:t>1,13</w:t>
            </w:r>
          </w:p>
        </w:tc>
      </w:tr>
      <w:tr w:rsidR="00582CF7">
        <w:tc>
          <w:tcPr>
            <w:tcW w:w="1587" w:type="dxa"/>
            <w:vAlign w:val="center"/>
          </w:tcPr>
          <w:p w:rsidR="00582CF7" w:rsidRDefault="00582CF7">
            <w:pPr>
              <w:pStyle w:val="ConsPlusNormal"/>
            </w:pPr>
            <w:r>
              <w:t>Ц2-123-1..17</w:t>
            </w:r>
          </w:p>
        </w:tc>
        <w:tc>
          <w:tcPr>
            <w:tcW w:w="2721" w:type="dxa"/>
            <w:vAlign w:val="center"/>
          </w:tcPr>
          <w:p w:rsidR="00582CF7" w:rsidRDefault="00582CF7">
            <w:pPr>
              <w:pStyle w:val="ConsPlusNormal"/>
              <w:jc w:val="both"/>
            </w:pPr>
            <w:r>
              <w:t>Тульская область</w:t>
            </w:r>
          </w:p>
        </w:tc>
        <w:tc>
          <w:tcPr>
            <w:tcW w:w="672" w:type="dxa"/>
            <w:vAlign w:val="center"/>
          </w:tcPr>
          <w:p w:rsidR="00582CF7" w:rsidRDefault="00582CF7">
            <w:pPr>
              <w:pStyle w:val="ConsPlusNormal"/>
              <w:jc w:val="center"/>
            </w:pPr>
            <w:r>
              <w:t>1,56</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1,27</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1,37</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1,30</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Ц2-124-1..17</w:t>
            </w:r>
          </w:p>
        </w:tc>
        <w:tc>
          <w:tcPr>
            <w:tcW w:w="2721" w:type="dxa"/>
            <w:vAlign w:val="center"/>
          </w:tcPr>
          <w:p w:rsidR="00582CF7" w:rsidRDefault="00582CF7">
            <w:pPr>
              <w:pStyle w:val="ConsPlusNormal"/>
              <w:jc w:val="both"/>
            </w:pPr>
            <w:r>
              <w:t>Тюменская область</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1,57</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1,70</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1,46</w:t>
            </w:r>
          </w:p>
        </w:tc>
        <w:tc>
          <w:tcPr>
            <w:tcW w:w="676" w:type="dxa"/>
            <w:vAlign w:val="center"/>
          </w:tcPr>
          <w:p w:rsidR="00582CF7" w:rsidRDefault="00582CF7">
            <w:pPr>
              <w:pStyle w:val="ConsPlusNormal"/>
              <w:jc w:val="center"/>
            </w:pPr>
            <w:r>
              <w:t>1,11</w:t>
            </w:r>
          </w:p>
        </w:tc>
      </w:tr>
      <w:tr w:rsidR="00582CF7">
        <w:tc>
          <w:tcPr>
            <w:tcW w:w="1587" w:type="dxa"/>
            <w:vAlign w:val="center"/>
          </w:tcPr>
          <w:p w:rsidR="00582CF7" w:rsidRDefault="00582CF7">
            <w:pPr>
              <w:pStyle w:val="ConsPlusNormal"/>
            </w:pPr>
            <w:r>
              <w:t>Ц2-125-1..17</w:t>
            </w:r>
          </w:p>
        </w:tc>
        <w:tc>
          <w:tcPr>
            <w:tcW w:w="2721" w:type="dxa"/>
            <w:vAlign w:val="center"/>
          </w:tcPr>
          <w:p w:rsidR="00582CF7" w:rsidRDefault="00582CF7">
            <w:pPr>
              <w:pStyle w:val="ConsPlusNormal"/>
              <w:jc w:val="both"/>
            </w:pPr>
            <w:r>
              <w:t>Ульяновская область</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Ц2-126-1..17</w:t>
            </w:r>
          </w:p>
        </w:tc>
        <w:tc>
          <w:tcPr>
            <w:tcW w:w="2721" w:type="dxa"/>
            <w:vAlign w:val="center"/>
          </w:tcPr>
          <w:p w:rsidR="00582CF7" w:rsidRDefault="00582CF7">
            <w:pPr>
              <w:pStyle w:val="ConsPlusNormal"/>
              <w:jc w:val="both"/>
            </w:pPr>
            <w:r>
              <w:t>Челябинская область</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1,18</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1,12</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1,14</w:t>
            </w:r>
          </w:p>
        </w:tc>
        <w:tc>
          <w:tcPr>
            <w:tcW w:w="672" w:type="dxa"/>
            <w:vAlign w:val="center"/>
          </w:tcPr>
          <w:p w:rsidR="00582CF7" w:rsidRDefault="00582CF7">
            <w:pPr>
              <w:pStyle w:val="ConsPlusNormal"/>
              <w:jc w:val="center"/>
            </w:pPr>
            <w:r>
              <w:t>1,15</w:t>
            </w:r>
          </w:p>
        </w:tc>
        <w:tc>
          <w:tcPr>
            <w:tcW w:w="672" w:type="dxa"/>
            <w:vAlign w:val="center"/>
          </w:tcPr>
          <w:p w:rsidR="00582CF7" w:rsidRDefault="00582CF7">
            <w:pPr>
              <w:pStyle w:val="ConsPlusNormal"/>
              <w:jc w:val="center"/>
            </w:pPr>
            <w:r>
              <w:t>1,11</w:t>
            </w:r>
          </w:p>
        </w:tc>
        <w:tc>
          <w:tcPr>
            <w:tcW w:w="672" w:type="dxa"/>
            <w:vAlign w:val="center"/>
          </w:tcPr>
          <w:p w:rsidR="00582CF7" w:rsidRDefault="00582CF7">
            <w:pPr>
              <w:pStyle w:val="ConsPlusNormal"/>
              <w:jc w:val="center"/>
            </w:pPr>
            <w:r>
              <w:t>1,10</w:t>
            </w:r>
          </w:p>
        </w:tc>
        <w:tc>
          <w:tcPr>
            <w:tcW w:w="672" w:type="dxa"/>
            <w:vAlign w:val="center"/>
          </w:tcPr>
          <w:p w:rsidR="00582CF7" w:rsidRDefault="00582CF7">
            <w:pPr>
              <w:pStyle w:val="ConsPlusNormal"/>
              <w:jc w:val="center"/>
            </w:pPr>
            <w:r>
              <w:t>1,10</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Ц2-127-1..17</w:t>
            </w:r>
          </w:p>
        </w:tc>
        <w:tc>
          <w:tcPr>
            <w:tcW w:w="2721" w:type="dxa"/>
            <w:vAlign w:val="center"/>
          </w:tcPr>
          <w:p w:rsidR="00582CF7" w:rsidRDefault="00582CF7">
            <w:pPr>
              <w:pStyle w:val="ConsPlusNormal"/>
              <w:jc w:val="both"/>
            </w:pPr>
            <w:r>
              <w:t>Забайкальский край (1-я ценовая зона)</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1,95</w:t>
            </w:r>
          </w:p>
        </w:tc>
        <w:tc>
          <w:tcPr>
            <w:tcW w:w="672" w:type="dxa"/>
            <w:vAlign w:val="center"/>
          </w:tcPr>
          <w:p w:rsidR="00582CF7" w:rsidRDefault="00582CF7">
            <w:pPr>
              <w:pStyle w:val="ConsPlusNormal"/>
              <w:jc w:val="center"/>
            </w:pPr>
            <w:r>
              <w:t>1,96</w:t>
            </w:r>
          </w:p>
        </w:tc>
        <w:tc>
          <w:tcPr>
            <w:tcW w:w="672" w:type="dxa"/>
            <w:vAlign w:val="center"/>
          </w:tcPr>
          <w:p w:rsidR="00582CF7" w:rsidRDefault="00582CF7">
            <w:pPr>
              <w:pStyle w:val="ConsPlusNormal"/>
              <w:jc w:val="center"/>
            </w:pPr>
            <w:r>
              <w:t>1,93</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1,89</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1,68</w:t>
            </w:r>
          </w:p>
        </w:tc>
        <w:tc>
          <w:tcPr>
            <w:tcW w:w="672" w:type="dxa"/>
            <w:vAlign w:val="center"/>
          </w:tcPr>
          <w:p w:rsidR="00582CF7" w:rsidRDefault="00582CF7">
            <w:pPr>
              <w:pStyle w:val="ConsPlusNormal"/>
              <w:jc w:val="center"/>
            </w:pPr>
            <w:r>
              <w:t>1,59</w:t>
            </w:r>
          </w:p>
        </w:tc>
        <w:tc>
          <w:tcPr>
            <w:tcW w:w="676" w:type="dxa"/>
            <w:vAlign w:val="center"/>
          </w:tcPr>
          <w:p w:rsidR="00582CF7" w:rsidRDefault="00582CF7">
            <w:pPr>
              <w:pStyle w:val="ConsPlusNormal"/>
              <w:jc w:val="center"/>
            </w:pPr>
            <w:r>
              <w:t>1,28</w:t>
            </w:r>
          </w:p>
        </w:tc>
      </w:tr>
      <w:tr w:rsidR="00582CF7">
        <w:tc>
          <w:tcPr>
            <w:tcW w:w="1587" w:type="dxa"/>
            <w:vAlign w:val="center"/>
          </w:tcPr>
          <w:p w:rsidR="00582CF7" w:rsidRDefault="00582CF7">
            <w:pPr>
              <w:pStyle w:val="ConsPlusNormal"/>
            </w:pPr>
            <w:r>
              <w:t>Ц2-128-1..17</w:t>
            </w:r>
          </w:p>
        </w:tc>
        <w:tc>
          <w:tcPr>
            <w:tcW w:w="2721" w:type="dxa"/>
            <w:vAlign w:val="center"/>
          </w:tcPr>
          <w:p w:rsidR="00582CF7" w:rsidRDefault="00582CF7">
            <w:pPr>
              <w:pStyle w:val="ConsPlusNormal"/>
              <w:jc w:val="both"/>
            </w:pPr>
            <w:r>
              <w:t>Забайкальский край (2-я ценовая зона)</w:t>
            </w:r>
          </w:p>
        </w:tc>
        <w:tc>
          <w:tcPr>
            <w:tcW w:w="672" w:type="dxa"/>
            <w:vAlign w:val="center"/>
          </w:tcPr>
          <w:p w:rsidR="00582CF7" w:rsidRDefault="00582CF7">
            <w:pPr>
              <w:pStyle w:val="ConsPlusNormal"/>
              <w:jc w:val="center"/>
            </w:pPr>
            <w:r>
              <w:t>3,07</w:t>
            </w:r>
          </w:p>
        </w:tc>
        <w:tc>
          <w:tcPr>
            <w:tcW w:w="672" w:type="dxa"/>
            <w:vAlign w:val="center"/>
          </w:tcPr>
          <w:p w:rsidR="00582CF7" w:rsidRDefault="00582CF7">
            <w:pPr>
              <w:pStyle w:val="ConsPlusNormal"/>
              <w:jc w:val="center"/>
            </w:pPr>
            <w:r>
              <w:t>2,81</w:t>
            </w:r>
          </w:p>
        </w:tc>
        <w:tc>
          <w:tcPr>
            <w:tcW w:w="672" w:type="dxa"/>
            <w:vAlign w:val="center"/>
          </w:tcPr>
          <w:p w:rsidR="00582CF7" w:rsidRDefault="00582CF7">
            <w:pPr>
              <w:pStyle w:val="ConsPlusNormal"/>
              <w:jc w:val="center"/>
            </w:pPr>
            <w:r>
              <w:t>2,60</w:t>
            </w:r>
          </w:p>
        </w:tc>
        <w:tc>
          <w:tcPr>
            <w:tcW w:w="672" w:type="dxa"/>
            <w:vAlign w:val="center"/>
          </w:tcPr>
          <w:p w:rsidR="00582CF7" w:rsidRDefault="00582CF7">
            <w:pPr>
              <w:pStyle w:val="ConsPlusNormal"/>
              <w:jc w:val="center"/>
            </w:pPr>
            <w:r>
              <w:t>2,60</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2,39</w:t>
            </w:r>
          </w:p>
        </w:tc>
        <w:tc>
          <w:tcPr>
            <w:tcW w:w="672" w:type="dxa"/>
            <w:vAlign w:val="center"/>
          </w:tcPr>
          <w:p w:rsidR="00582CF7" w:rsidRDefault="00582CF7">
            <w:pPr>
              <w:pStyle w:val="ConsPlusNormal"/>
              <w:jc w:val="center"/>
            </w:pPr>
            <w:r>
              <w:t>1,61</w:t>
            </w:r>
          </w:p>
        </w:tc>
        <w:tc>
          <w:tcPr>
            <w:tcW w:w="672" w:type="dxa"/>
            <w:vAlign w:val="center"/>
          </w:tcPr>
          <w:p w:rsidR="00582CF7" w:rsidRDefault="00582CF7">
            <w:pPr>
              <w:pStyle w:val="ConsPlusNormal"/>
              <w:jc w:val="center"/>
            </w:pPr>
            <w:r>
              <w:t>2,65</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2,32</w:t>
            </w:r>
          </w:p>
        </w:tc>
        <w:tc>
          <w:tcPr>
            <w:tcW w:w="672" w:type="dxa"/>
            <w:vAlign w:val="center"/>
          </w:tcPr>
          <w:p w:rsidR="00582CF7" w:rsidRDefault="00582CF7">
            <w:pPr>
              <w:pStyle w:val="ConsPlusNormal"/>
              <w:jc w:val="center"/>
            </w:pPr>
            <w:r>
              <w:t>2,33</w:t>
            </w:r>
          </w:p>
        </w:tc>
        <w:tc>
          <w:tcPr>
            <w:tcW w:w="672" w:type="dxa"/>
            <w:vAlign w:val="center"/>
          </w:tcPr>
          <w:p w:rsidR="00582CF7" w:rsidRDefault="00582CF7">
            <w:pPr>
              <w:pStyle w:val="ConsPlusNormal"/>
              <w:jc w:val="center"/>
            </w:pPr>
            <w:r>
              <w:t>2,25</w:t>
            </w:r>
          </w:p>
        </w:tc>
        <w:tc>
          <w:tcPr>
            <w:tcW w:w="672" w:type="dxa"/>
            <w:vAlign w:val="center"/>
          </w:tcPr>
          <w:p w:rsidR="00582CF7" w:rsidRDefault="00582CF7">
            <w:pPr>
              <w:pStyle w:val="ConsPlusNormal"/>
              <w:jc w:val="center"/>
            </w:pPr>
            <w:r>
              <w:t>2,24</w:t>
            </w:r>
          </w:p>
        </w:tc>
        <w:tc>
          <w:tcPr>
            <w:tcW w:w="672" w:type="dxa"/>
            <w:vAlign w:val="center"/>
          </w:tcPr>
          <w:p w:rsidR="00582CF7" w:rsidRDefault="00582CF7">
            <w:pPr>
              <w:pStyle w:val="ConsPlusNormal"/>
              <w:jc w:val="center"/>
            </w:pPr>
            <w:r>
              <w:t>2,22</w:t>
            </w:r>
          </w:p>
        </w:tc>
        <w:tc>
          <w:tcPr>
            <w:tcW w:w="676" w:type="dxa"/>
            <w:vAlign w:val="center"/>
          </w:tcPr>
          <w:p w:rsidR="00582CF7" w:rsidRDefault="00582CF7">
            <w:pPr>
              <w:pStyle w:val="ConsPlusNormal"/>
              <w:jc w:val="center"/>
            </w:pPr>
            <w:r>
              <w:t>1,61</w:t>
            </w:r>
          </w:p>
        </w:tc>
      </w:tr>
      <w:tr w:rsidR="00582CF7">
        <w:tc>
          <w:tcPr>
            <w:tcW w:w="1587" w:type="dxa"/>
            <w:vAlign w:val="center"/>
          </w:tcPr>
          <w:p w:rsidR="00582CF7" w:rsidRDefault="00582CF7">
            <w:pPr>
              <w:pStyle w:val="ConsPlusNormal"/>
            </w:pPr>
            <w:r>
              <w:t>Ц2-129-1..17</w:t>
            </w:r>
          </w:p>
        </w:tc>
        <w:tc>
          <w:tcPr>
            <w:tcW w:w="2721" w:type="dxa"/>
            <w:vAlign w:val="center"/>
          </w:tcPr>
          <w:p w:rsidR="00582CF7" w:rsidRDefault="00582CF7">
            <w:pPr>
              <w:pStyle w:val="ConsPlusNormal"/>
              <w:jc w:val="both"/>
            </w:pPr>
            <w:r>
              <w:t>Ярославская область</w:t>
            </w:r>
          </w:p>
        </w:tc>
        <w:tc>
          <w:tcPr>
            <w:tcW w:w="672" w:type="dxa"/>
            <w:vAlign w:val="center"/>
          </w:tcPr>
          <w:p w:rsidR="00582CF7" w:rsidRDefault="00582CF7">
            <w:pPr>
              <w:pStyle w:val="ConsPlusNormal"/>
              <w:jc w:val="center"/>
            </w:pPr>
            <w:r>
              <w:t>1,54</w:t>
            </w:r>
          </w:p>
        </w:tc>
        <w:tc>
          <w:tcPr>
            <w:tcW w:w="672" w:type="dxa"/>
            <w:vAlign w:val="center"/>
          </w:tcPr>
          <w:p w:rsidR="00582CF7" w:rsidRDefault="00582CF7">
            <w:pPr>
              <w:pStyle w:val="ConsPlusNormal"/>
              <w:jc w:val="center"/>
            </w:pPr>
            <w:r>
              <w:t>1,41</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1,32</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1,28</w:t>
            </w:r>
          </w:p>
        </w:tc>
        <w:tc>
          <w:tcPr>
            <w:tcW w:w="672" w:type="dxa"/>
            <w:vAlign w:val="center"/>
          </w:tcPr>
          <w:p w:rsidR="00582CF7" w:rsidRDefault="00582CF7">
            <w:pPr>
              <w:pStyle w:val="ConsPlusNormal"/>
              <w:jc w:val="center"/>
            </w:pPr>
            <w:r>
              <w:t>1,26</w:t>
            </w:r>
          </w:p>
        </w:tc>
        <w:tc>
          <w:tcPr>
            <w:tcW w:w="672" w:type="dxa"/>
            <w:vAlign w:val="center"/>
          </w:tcPr>
          <w:p w:rsidR="00582CF7" w:rsidRDefault="00582CF7">
            <w:pPr>
              <w:pStyle w:val="ConsPlusNormal"/>
              <w:jc w:val="center"/>
            </w:pPr>
            <w:r>
              <w:t>1,22</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1,45</w:t>
            </w:r>
          </w:p>
        </w:tc>
        <w:tc>
          <w:tcPr>
            <w:tcW w:w="672" w:type="dxa"/>
            <w:vAlign w:val="center"/>
          </w:tcPr>
          <w:p w:rsidR="00582CF7" w:rsidRDefault="00582CF7">
            <w:pPr>
              <w:pStyle w:val="ConsPlusNormal"/>
              <w:jc w:val="center"/>
            </w:pPr>
            <w:r>
              <w:t>1,36</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1,29</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1,25</w:t>
            </w:r>
          </w:p>
        </w:tc>
        <w:tc>
          <w:tcPr>
            <w:tcW w:w="672" w:type="dxa"/>
            <w:vAlign w:val="center"/>
          </w:tcPr>
          <w:p w:rsidR="00582CF7" w:rsidRDefault="00582CF7">
            <w:pPr>
              <w:pStyle w:val="ConsPlusNormal"/>
              <w:jc w:val="center"/>
            </w:pPr>
            <w:r>
              <w:t>1,24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Ц2-130-1..17</w:t>
            </w:r>
          </w:p>
        </w:tc>
        <w:tc>
          <w:tcPr>
            <w:tcW w:w="2721" w:type="dxa"/>
            <w:vAlign w:val="center"/>
          </w:tcPr>
          <w:p w:rsidR="00582CF7" w:rsidRDefault="00582CF7">
            <w:pPr>
              <w:pStyle w:val="ConsPlusNormal"/>
              <w:jc w:val="both"/>
            </w:pPr>
            <w:r>
              <w:t>Еврейская автономная область</w:t>
            </w:r>
          </w:p>
        </w:tc>
        <w:tc>
          <w:tcPr>
            <w:tcW w:w="672" w:type="dxa"/>
            <w:vAlign w:val="center"/>
          </w:tcPr>
          <w:p w:rsidR="00582CF7" w:rsidRDefault="00582CF7">
            <w:pPr>
              <w:pStyle w:val="ConsPlusNormal"/>
              <w:jc w:val="center"/>
            </w:pPr>
            <w:r>
              <w:t>2,33</w:t>
            </w:r>
          </w:p>
        </w:tc>
        <w:tc>
          <w:tcPr>
            <w:tcW w:w="672" w:type="dxa"/>
            <w:vAlign w:val="center"/>
          </w:tcPr>
          <w:p w:rsidR="00582CF7" w:rsidRDefault="00582CF7">
            <w:pPr>
              <w:pStyle w:val="ConsPlusNormal"/>
              <w:jc w:val="center"/>
            </w:pPr>
            <w:r>
              <w:t>2,15</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1,98</w:t>
            </w:r>
          </w:p>
        </w:tc>
        <w:tc>
          <w:tcPr>
            <w:tcW w:w="672" w:type="dxa"/>
            <w:vAlign w:val="center"/>
          </w:tcPr>
          <w:p w:rsidR="00582CF7" w:rsidRDefault="00582CF7">
            <w:pPr>
              <w:pStyle w:val="ConsPlusNormal"/>
              <w:jc w:val="center"/>
            </w:pPr>
            <w:r>
              <w:t>2,00</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1,87</w:t>
            </w:r>
          </w:p>
        </w:tc>
        <w:tc>
          <w:tcPr>
            <w:tcW w:w="672" w:type="dxa"/>
            <w:vAlign w:val="center"/>
          </w:tcPr>
          <w:p w:rsidR="00582CF7" w:rsidRDefault="00582CF7">
            <w:pPr>
              <w:pStyle w:val="ConsPlusNormal"/>
              <w:jc w:val="center"/>
            </w:pPr>
            <w:r>
              <w:t>1,33</w:t>
            </w:r>
          </w:p>
        </w:tc>
        <w:tc>
          <w:tcPr>
            <w:tcW w:w="672" w:type="dxa"/>
            <w:vAlign w:val="center"/>
          </w:tcPr>
          <w:p w:rsidR="00582CF7" w:rsidRDefault="00582CF7">
            <w:pPr>
              <w:pStyle w:val="ConsPlusNormal"/>
              <w:jc w:val="center"/>
            </w:pPr>
            <w:r>
              <w:t>2,06</w:t>
            </w:r>
          </w:p>
        </w:tc>
        <w:tc>
          <w:tcPr>
            <w:tcW w:w="672" w:type="dxa"/>
            <w:vAlign w:val="center"/>
          </w:tcPr>
          <w:p w:rsidR="00582CF7" w:rsidRDefault="00582CF7">
            <w:pPr>
              <w:pStyle w:val="ConsPlusNormal"/>
              <w:jc w:val="center"/>
            </w:pPr>
            <w:r>
              <w:t>1,94</w:t>
            </w:r>
          </w:p>
        </w:tc>
        <w:tc>
          <w:tcPr>
            <w:tcW w:w="672" w:type="dxa"/>
            <w:vAlign w:val="center"/>
          </w:tcPr>
          <w:p w:rsidR="00582CF7" w:rsidRDefault="00582CF7">
            <w:pPr>
              <w:pStyle w:val="ConsPlusNormal"/>
              <w:jc w:val="center"/>
            </w:pPr>
            <w:r>
              <w:t>1,85</w:t>
            </w:r>
          </w:p>
        </w:tc>
        <w:tc>
          <w:tcPr>
            <w:tcW w:w="672" w:type="dxa"/>
            <w:vAlign w:val="center"/>
          </w:tcPr>
          <w:p w:rsidR="00582CF7" w:rsidRDefault="00582CF7">
            <w:pPr>
              <w:pStyle w:val="ConsPlusNormal"/>
              <w:jc w:val="center"/>
            </w:pPr>
            <w:r>
              <w:t>1,86</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6" w:type="dxa"/>
            <w:vAlign w:val="center"/>
          </w:tcPr>
          <w:p w:rsidR="00582CF7" w:rsidRDefault="00582CF7">
            <w:pPr>
              <w:pStyle w:val="ConsPlusNormal"/>
              <w:jc w:val="center"/>
            </w:pPr>
            <w:r>
              <w:t>1,33</w:t>
            </w:r>
          </w:p>
        </w:tc>
      </w:tr>
      <w:tr w:rsidR="00582CF7">
        <w:tc>
          <w:tcPr>
            <w:tcW w:w="1587" w:type="dxa"/>
            <w:vAlign w:val="center"/>
          </w:tcPr>
          <w:p w:rsidR="00582CF7" w:rsidRDefault="00582CF7">
            <w:pPr>
              <w:pStyle w:val="ConsPlusNormal"/>
            </w:pPr>
            <w:r>
              <w:t>Ц2-131-1..17</w:t>
            </w:r>
          </w:p>
        </w:tc>
        <w:tc>
          <w:tcPr>
            <w:tcW w:w="2721" w:type="dxa"/>
            <w:vAlign w:val="center"/>
          </w:tcPr>
          <w:p w:rsidR="00582CF7" w:rsidRDefault="00582CF7">
            <w:pPr>
              <w:pStyle w:val="ConsPlusNormal"/>
              <w:jc w:val="both"/>
            </w:pPr>
            <w:r>
              <w:t>Ненецкий автономный округ</w:t>
            </w:r>
          </w:p>
        </w:tc>
        <w:tc>
          <w:tcPr>
            <w:tcW w:w="672" w:type="dxa"/>
            <w:vAlign w:val="center"/>
          </w:tcPr>
          <w:p w:rsidR="00582CF7" w:rsidRDefault="00582CF7">
            <w:pPr>
              <w:pStyle w:val="ConsPlusNormal"/>
              <w:jc w:val="center"/>
            </w:pPr>
            <w:r>
              <w:t>3,82</w:t>
            </w:r>
          </w:p>
        </w:tc>
        <w:tc>
          <w:tcPr>
            <w:tcW w:w="672" w:type="dxa"/>
            <w:vAlign w:val="center"/>
          </w:tcPr>
          <w:p w:rsidR="00582CF7" w:rsidRDefault="00582CF7">
            <w:pPr>
              <w:pStyle w:val="ConsPlusNormal"/>
              <w:jc w:val="center"/>
            </w:pPr>
            <w:r>
              <w:t>3,34</w:t>
            </w:r>
          </w:p>
        </w:tc>
        <w:tc>
          <w:tcPr>
            <w:tcW w:w="672" w:type="dxa"/>
            <w:vAlign w:val="center"/>
          </w:tcPr>
          <w:p w:rsidR="00582CF7" w:rsidRDefault="00582CF7">
            <w:pPr>
              <w:pStyle w:val="ConsPlusNormal"/>
              <w:jc w:val="center"/>
            </w:pPr>
            <w:r>
              <w:t>3,00</w:t>
            </w:r>
          </w:p>
        </w:tc>
        <w:tc>
          <w:tcPr>
            <w:tcW w:w="672" w:type="dxa"/>
            <w:vAlign w:val="center"/>
          </w:tcPr>
          <w:p w:rsidR="00582CF7" w:rsidRDefault="00582CF7">
            <w:pPr>
              <w:pStyle w:val="ConsPlusNormal"/>
              <w:jc w:val="center"/>
            </w:pPr>
            <w:r>
              <w:t>2,95</w:t>
            </w:r>
          </w:p>
        </w:tc>
        <w:tc>
          <w:tcPr>
            <w:tcW w:w="672" w:type="dxa"/>
            <w:vAlign w:val="center"/>
          </w:tcPr>
          <w:p w:rsidR="00582CF7" w:rsidRDefault="00582CF7">
            <w:pPr>
              <w:pStyle w:val="ConsPlusNormal"/>
              <w:jc w:val="center"/>
            </w:pPr>
            <w:r>
              <w:t>2,84</w:t>
            </w:r>
          </w:p>
        </w:tc>
        <w:tc>
          <w:tcPr>
            <w:tcW w:w="672" w:type="dxa"/>
            <w:vAlign w:val="center"/>
          </w:tcPr>
          <w:p w:rsidR="00582CF7" w:rsidRDefault="00582CF7">
            <w:pPr>
              <w:pStyle w:val="ConsPlusNormal"/>
              <w:jc w:val="center"/>
            </w:pPr>
            <w:r>
              <w:t>2,87</w:t>
            </w:r>
          </w:p>
        </w:tc>
        <w:tc>
          <w:tcPr>
            <w:tcW w:w="672" w:type="dxa"/>
            <w:vAlign w:val="center"/>
          </w:tcPr>
          <w:p w:rsidR="00582CF7" w:rsidRDefault="00582CF7">
            <w:pPr>
              <w:pStyle w:val="ConsPlusNormal"/>
              <w:jc w:val="center"/>
            </w:pPr>
            <w:r>
              <w:t>2,81</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1,99</w:t>
            </w:r>
          </w:p>
        </w:tc>
        <w:tc>
          <w:tcPr>
            <w:tcW w:w="672" w:type="dxa"/>
            <w:vAlign w:val="center"/>
          </w:tcPr>
          <w:p w:rsidR="00582CF7" w:rsidRDefault="00582CF7">
            <w:pPr>
              <w:pStyle w:val="ConsPlusNormal"/>
              <w:jc w:val="center"/>
            </w:pPr>
            <w:r>
              <w:t>3,45</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2,84</w:t>
            </w:r>
          </w:p>
        </w:tc>
        <w:tc>
          <w:tcPr>
            <w:tcW w:w="672" w:type="dxa"/>
            <w:vAlign w:val="center"/>
          </w:tcPr>
          <w:p w:rsidR="00582CF7" w:rsidRDefault="00582CF7">
            <w:pPr>
              <w:pStyle w:val="ConsPlusNormal"/>
              <w:jc w:val="center"/>
            </w:pPr>
            <w:r>
              <w:t>2,81</w:t>
            </w:r>
          </w:p>
        </w:tc>
        <w:tc>
          <w:tcPr>
            <w:tcW w:w="672" w:type="dxa"/>
            <w:vAlign w:val="center"/>
          </w:tcPr>
          <w:p w:rsidR="00582CF7" w:rsidRDefault="00582CF7">
            <w:pPr>
              <w:pStyle w:val="ConsPlusNormal"/>
              <w:jc w:val="center"/>
            </w:pPr>
            <w:r>
              <w:t>2,69</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2,68</w:t>
            </w:r>
          </w:p>
        </w:tc>
        <w:tc>
          <w:tcPr>
            <w:tcW w:w="676" w:type="dxa"/>
            <w:vAlign w:val="center"/>
          </w:tcPr>
          <w:p w:rsidR="00582CF7" w:rsidRDefault="00582CF7">
            <w:pPr>
              <w:pStyle w:val="ConsPlusNormal"/>
              <w:jc w:val="center"/>
            </w:pPr>
            <w:r>
              <w:t>1,99</w:t>
            </w:r>
          </w:p>
        </w:tc>
      </w:tr>
      <w:tr w:rsidR="00582CF7">
        <w:tc>
          <w:tcPr>
            <w:tcW w:w="1587" w:type="dxa"/>
            <w:vAlign w:val="center"/>
          </w:tcPr>
          <w:p w:rsidR="00582CF7" w:rsidRDefault="00582CF7">
            <w:pPr>
              <w:pStyle w:val="ConsPlusNormal"/>
            </w:pPr>
            <w:r>
              <w:t>Ц2-132-1..17</w:t>
            </w:r>
          </w:p>
        </w:tc>
        <w:tc>
          <w:tcPr>
            <w:tcW w:w="2721" w:type="dxa"/>
            <w:vAlign w:val="center"/>
          </w:tcPr>
          <w:p w:rsidR="00582CF7" w:rsidRDefault="00582CF7">
            <w:pPr>
              <w:pStyle w:val="ConsPlusNormal"/>
              <w:jc w:val="both"/>
            </w:pPr>
            <w:r>
              <w:t>Ханты-Мансийский автономный округ - Югра (1-я ценовая зона)</w:t>
            </w:r>
          </w:p>
        </w:tc>
        <w:tc>
          <w:tcPr>
            <w:tcW w:w="672" w:type="dxa"/>
            <w:vAlign w:val="center"/>
          </w:tcPr>
          <w:p w:rsidR="00582CF7" w:rsidRDefault="00582CF7">
            <w:pPr>
              <w:pStyle w:val="ConsPlusNormal"/>
              <w:jc w:val="center"/>
            </w:pPr>
            <w:r>
              <w:t>3,31</w:t>
            </w:r>
          </w:p>
        </w:tc>
        <w:tc>
          <w:tcPr>
            <w:tcW w:w="672" w:type="dxa"/>
            <w:vAlign w:val="center"/>
          </w:tcPr>
          <w:p w:rsidR="00582CF7" w:rsidRDefault="00582CF7">
            <w:pPr>
              <w:pStyle w:val="ConsPlusNormal"/>
              <w:jc w:val="center"/>
            </w:pPr>
            <w:r>
              <w:t>2,89</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2,54</w:t>
            </w:r>
          </w:p>
        </w:tc>
        <w:tc>
          <w:tcPr>
            <w:tcW w:w="672" w:type="dxa"/>
            <w:vAlign w:val="center"/>
          </w:tcPr>
          <w:p w:rsidR="00582CF7" w:rsidRDefault="00582CF7">
            <w:pPr>
              <w:pStyle w:val="ConsPlusNormal"/>
              <w:jc w:val="center"/>
            </w:pPr>
            <w:r>
              <w:t>2,44</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2,42</w:t>
            </w:r>
          </w:p>
        </w:tc>
        <w:tc>
          <w:tcPr>
            <w:tcW w:w="672" w:type="dxa"/>
            <w:vAlign w:val="center"/>
          </w:tcPr>
          <w:p w:rsidR="00582CF7" w:rsidRDefault="00582CF7">
            <w:pPr>
              <w:pStyle w:val="ConsPlusNormal"/>
              <w:jc w:val="center"/>
            </w:pPr>
            <w:r>
              <w:t>2,35</w:t>
            </w:r>
          </w:p>
        </w:tc>
        <w:tc>
          <w:tcPr>
            <w:tcW w:w="672" w:type="dxa"/>
            <w:vAlign w:val="center"/>
          </w:tcPr>
          <w:p w:rsidR="00582CF7" w:rsidRDefault="00582CF7">
            <w:pPr>
              <w:pStyle w:val="ConsPlusNormal"/>
              <w:jc w:val="center"/>
            </w:pPr>
            <w:r>
              <w:t>1,65</w:t>
            </w:r>
          </w:p>
        </w:tc>
        <w:tc>
          <w:tcPr>
            <w:tcW w:w="672" w:type="dxa"/>
            <w:vAlign w:val="center"/>
          </w:tcPr>
          <w:p w:rsidR="00582CF7" w:rsidRDefault="00582CF7">
            <w:pPr>
              <w:pStyle w:val="ConsPlusNormal"/>
              <w:jc w:val="center"/>
            </w:pPr>
            <w:r>
              <w:t>2,98</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2,44</w:t>
            </w:r>
          </w:p>
        </w:tc>
        <w:tc>
          <w:tcPr>
            <w:tcW w:w="672" w:type="dxa"/>
            <w:vAlign w:val="center"/>
          </w:tcPr>
          <w:p w:rsidR="00582CF7" w:rsidRDefault="00582CF7">
            <w:pPr>
              <w:pStyle w:val="ConsPlusNormal"/>
              <w:jc w:val="center"/>
            </w:pPr>
            <w:r>
              <w:t>2,41</w:t>
            </w:r>
          </w:p>
        </w:tc>
        <w:tc>
          <w:tcPr>
            <w:tcW w:w="672" w:type="dxa"/>
            <w:vAlign w:val="center"/>
          </w:tcPr>
          <w:p w:rsidR="00582CF7" w:rsidRDefault="00582CF7">
            <w:pPr>
              <w:pStyle w:val="ConsPlusNormal"/>
              <w:jc w:val="center"/>
            </w:pPr>
            <w:r>
              <w:t>2,30</w:t>
            </w:r>
          </w:p>
        </w:tc>
        <w:tc>
          <w:tcPr>
            <w:tcW w:w="672" w:type="dxa"/>
            <w:vAlign w:val="center"/>
          </w:tcPr>
          <w:p w:rsidR="00582CF7" w:rsidRDefault="00582CF7">
            <w:pPr>
              <w:pStyle w:val="ConsPlusNormal"/>
              <w:jc w:val="center"/>
            </w:pPr>
            <w:r>
              <w:t>2,31</w:t>
            </w:r>
          </w:p>
        </w:tc>
        <w:tc>
          <w:tcPr>
            <w:tcW w:w="672" w:type="dxa"/>
            <w:vAlign w:val="center"/>
          </w:tcPr>
          <w:p w:rsidR="00582CF7" w:rsidRDefault="00582CF7">
            <w:pPr>
              <w:pStyle w:val="ConsPlusNormal"/>
              <w:jc w:val="center"/>
            </w:pPr>
            <w:r>
              <w:t>2,30</w:t>
            </w:r>
          </w:p>
        </w:tc>
        <w:tc>
          <w:tcPr>
            <w:tcW w:w="676" w:type="dxa"/>
            <w:vAlign w:val="center"/>
          </w:tcPr>
          <w:p w:rsidR="00582CF7" w:rsidRDefault="00582CF7">
            <w:pPr>
              <w:pStyle w:val="ConsPlusNormal"/>
              <w:jc w:val="center"/>
            </w:pPr>
            <w:r>
              <w:t>1,65</w:t>
            </w:r>
          </w:p>
        </w:tc>
      </w:tr>
      <w:tr w:rsidR="00582CF7">
        <w:tc>
          <w:tcPr>
            <w:tcW w:w="1587" w:type="dxa"/>
            <w:vAlign w:val="center"/>
          </w:tcPr>
          <w:p w:rsidR="00582CF7" w:rsidRDefault="00582CF7">
            <w:pPr>
              <w:pStyle w:val="ConsPlusNormal"/>
            </w:pPr>
            <w:r>
              <w:t>Ц2-133-1..17</w:t>
            </w:r>
          </w:p>
        </w:tc>
        <w:tc>
          <w:tcPr>
            <w:tcW w:w="2721" w:type="dxa"/>
            <w:vAlign w:val="center"/>
          </w:tcPr>
          <w:p w:rsidR="00582CF7" w:rsidRDefault="00582CF7">
            <w:pPr>
              <w:pStyle w:val="ConsPlusNormal"/>
              <w:jc w:val="both"/>
            </w:pPr>
            <w:r>
              <w:t>Ханты-Мансийский автономный округ - Югра (2-я ценовая зона)</w:t>
            </w:r>
          </w:p>
        </w:tc>
        <w:tc>
          <w:tcPr>
            <w:tcW w:w="672" w:type="dxa"/>
            <w:vAlign w:val="center"/>
          </w:tcPr>
          <w:p w:rsidR="00582CF7" w:rsidRDefault="00582CF7">
            <w:pPr>
              <w:pStyle w:val="ConsPlusNormal"/>
              <w:jc w:val="center"/>
            </w:pPr>
            <w:r>
              <w:t>3,39</w:t>
            </w:r>
          </w:p>
        </w:tc>
        <w:tc>
          <w:tcPr>
            <w:tcW w:w="672" w:type="dxa"/>
            <w:vAlign w:val="center"/>
          </w:tcPr>
          <w:p w:rsidR="00582CF7" w:rsidRDefault="00582CF7">
            <w:pPr>
              <w:pStyle w:val="ConsPlusNormal"/>
              <w:jc w:val="center"/>
            </w:pPr>
            <w:r>
              <w:t>2,99</w:t>
            </w:r>
          </w:p>
        </w:tc>
        <w:tc>
          <w:tcPr>
            <w:tcW w:w="672" w:type="dxa"/>
            <w:vAlign w:val="center"/>
          </w:tcPr>
          <w:p w:rsidR="00582CF7" w:rsidRDefault="00582CF7">
            <w:pPr>
              <w:pStyle w:val="ConsPlusNormal"/>
              <w:jc w:val="center"/>
            </w:pPr>
            <w:r>
              <w:t>2,71</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2,57</w:t>
            </w:r>
          </w:p>
        </w:tc>
        <w:tc>
          <w:tcPr>
            <w:tcW w:w="672" w:type="dxa"/>
            <w:vAlign w:val="center"/>
          </w:tcPr>
          <w:p w:rsidR="00582CF7" w:rsidRDefault="00582CF7">
            <w:pPr>
              <w:pStyle w:val="ConsPlusNormal"/>
              <w:jc w:val="center"/>
            </w:pPr>
            <w:r>
              <w:t>2,60</w:t>
            </w:r>
          </w:p>
        </w:tc>
        <w:tc>
          <w:tcPr>
            <w:tcW w:w="672" w:type="dxa"/>
            <w:vAlign w:val="center"/>
          </w:tcPr>
          <w:p w:rsidR="00582CF7" w:rsidRDefault="00582CF7">
            <w:pPr>
              <w:pStyle w:val="ConsPlusNormal"/>
              <w:jc w:val="center"/>
            </w:pPr>
            <w:r>
              <w:t>2,55</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3,08</w:t>
            </w:r>
          </w:p>
        </w:tc>
        <w:tc>
          <w:tcPr>
            <w:tcW w:w="672" w:type="dxa"/>
            <w:vAlign w:val="center"/>
          </w:tcPr>
          <w:p w:rsidR="00582CF7" w:rsidRDefault="00582CF7">
            <w:pPr>
              <w:pStyle w:val="ConsPlusNormal"/>
              <w:jc w:val="center"/>
            </w:pPr>
            <w:r>
              <w:t>2,79</w:t>
            </w:r>
          </w:p>
        </w:tc>
        <w:tc>
          <w:tcPr>
            <w:tcW w:w="672" w:type="dxa"/>
            <w:vAlign w:val="center"/>
          </w:tcPr>
          <w:p w:rsidR="00582CF7" w:rsidRDefault="00582CF7">
            <w:pPr>
              <w:pStyle w:val="ConsPlusNormal"/>
              <w:jc w:val="center"/>
            </w:pPr>
            <w:r>
              <w:t>2,57</w:t>
            </w:r>
          </w:p>
        </w:tc>
        <w:tc>
          <w:tcPr>
            <w:tcW w:w="672" w:type="dxa"/>
            <w:vAlign w:val="center"/>
          </w:tcPr>
          <w:p w:rsidR="00582CF7" w:rsidRDefault="00582CF7">
            <w:pPr>
              <w:pStyle w:val="ConsPlusNormal"/>
              <w:jc w:val="center"/>
            </w:pPr>
            <w:r>
              <w:t>2,55</w:t>
            </w:r>
          </w:p>
        </w:tc>
        <w:tc>
          <w:tcPr>
            <w:tcW w:w="672" w:type="dxa"/>
            <w:vAlign w:val="center"/>
          </w:tcPr>
          <w:p w:rsidR="00582CF7" w:rsidRDefault="00582CF7">
            <w:pPr>
              <w:pStyle w:val="ConsPlusNormal"/>
              <w:jc w:val="center"/>
            </w:pPr>
            <w:r>
              <w:t>2,44</w:t>
            </w:r>
          </w:p>
        </w:tc>
        <w:tc>
          <w:tcPr>
            <w:tcW w:w="672" w:type="dxa"/>
            <w:vAlign w:val="center"/>
          </w:tcPr>
          <w:p w:rsidR="00582CF7" w:rsidRDefault="00582CF7">
            <w:pPr>
              <w:pStyle w:val="ConsPlusNormal"/>
              <w:jc w:val="center"/>
            </w:pPr>
            <w:r>
              <w:t>2,45</w:t>
            </w:r>
          </w:p>
        </w:tc>
        <w:tc>
          <w:tcPr>
            <w:tcW w:w="672" w:type="dxa"/>
            <w:vAlign w:val="center"/>
          </w:tcPr>
          <w:p w:rsidR="00582CF7" w:rsidRDefault="00582CF7">
            <w:pPr>
              <w:pStyle w:val="ConsPlusNormal"/>
              <w:jc w:val="center"/>
            </w:pPr>
            <w:r>
              <w:t>2,43</w:t>
            </w:r>
          </w:p>
        </w:tc>
        <w:tc>
          <w:tcPr>
            <w:tcW w:w="676" w:type="dxa"/>
            <w:vAlign w:val="center"/>
          </w:tcPr>
          <w:p w:rsidR="00582CF7" w:rsidRDefault="00582CF7">
            <w:pPr>
              <w:pStyle w:val="ConsPlusNormal"/>
              <w:jc w:val="center"/>
            </w:pPr>
            <w:r>
              <w:t>1,81</w:t>
            </w:r>
          </w:p>
        </w:tc>
      </w:tr>
      <w:tr w:rsidR="00582CF7">
        <w:tc>
          <w:tcPr>
            <w:tcW w:w="1587" w:type="dxa"/>
            <w:vAlign w:val="center"/>
          </w:tcPr>
          <w:p w:rsidR="00582CF7" w:rsidRDefault="00582CF7">
            <w:pPr>
              <w:pStyle w:val="ConsPlusNormal"/>
            </w:pPr>
            <w:r>
              <w:t>Ц2-134-1..17</w:t>
            </w:r>
          </w:p>
        </w:tc>
        <w:tc>
          <w:tcPr>
            <w:tcW w:w="2721" w:type="dxa"/>
            <w:vAlign w:val="center"/>
          </w:tcPr>
          <w:p w:rsidR="00582CF7" w:rsidRDefault="00582CF7">
            <w:pPr>
              <w:pStyle w:val="ConsPlusNormal"/>
              <w:jc w:val="both"/>
            </w:pPr>
            <w:r>
              <w:t>Ханты-Мансийский автономный округ - Югра (3-я ценовая зона)</w:t>
            </w:r>
          </w:p>
        </w:tc>
        <w:tc>
          <w:tcPr>
            <w:tcW w:w="672" w:type="dxa"/>
            <w:vAlign w:val="center"/>
          </w:tcPr>
          <w:p w:rsidR="00582CF7" w:rsidRDefault="00582CF7">
            <w:pPr>
              <w:pStyle w:val="ConsPlusNormal"/>
              <w:jc w:val="center"/>
            </w:pPr>
            <w:r>
              <w:t>3,37</w:t>
            </w:r>
          </w:p>
        </w:tc>
        <w:tc>
          <w:tcPr>
            <w:tcW w:w="672" w:type="dxa"/>
            <w:vAlign w:val="center"/>
          </w:tcPr>
          <w:p w:rsidR="00582CF7" w:rsidRDefault="00582CF7">
            <w:pPr>
              <w:pStyle w:val="ConsPlusNormal"/>
              <w:jc w:val="center"/>
            </w:pPr>
            <w:r>
              <w:t>2,98</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2,66</w:t>
            </w:r>
          </w:p>
        </w:tc>
        <w:tc>
          <w:tcPr>
            <w:tcW w:w="672" w:type="dxa"/>
            <w:vAlign w:val="center"/>
          </w:tcPr>
          <w:p w:rsidR="00582CF7" w:rsidRDefault="00582CF7">
            <w:pPr>
              <w:pStyle w:val="ConsPlusNormal"/>
              <w:jc w:val="center"/>
            </w:pPr>
            <w:r>
              <w:t>2,56</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2,54</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3,06</w:t>
            </w:r>
          </w:p>
        </w:tc>
        <w:tc>
          <w:tcPr>
            <w:tcW w:w="672" w:type="dxa"/>
            <w:vAlign w:val="center"/>
          </w:tcPr>
          <w:p w:rsidR="00582CF7" w:rsidRDefault="00582CF7">
            <w:pPr>
              <w:pStyle w:val="ConsPlusNormal"/>
              <w:jc w:val="center"/>
            </w:pPr>
            <w:r>
              <w:t>2,78</w:t>
            </w:r>
          </w:p>
        </w:tc>
        <w:tc>
          <w:tcPr>
            <w:tcW w:w="672" w:type="dxa"/>
            <w:vAlign w:val="center"/>
          </w:tcPr>
          <w:p w:rsidR="00582CF7" w:rsidRDefault="00582CF7">
            <w:pPr>
              <w:pStyle w:val="ConsPlusNormal"/>
              <w:jc w:val="center"/>
            </w:pPr>
            <w:r>
              <w:t>2,56</w:t>
            </w:r>
          </w:p>
        </w:tc>
        <w:tc>
          <w:tcPr>
            <w:tcW w:w="672" w:type="dxa"/>
            <w:vAlign w:val="center"/>
          </w:tcPr>
          <w:p w:rsidR="00582CF7" w:rsidRDefault="00582CF7">
            <w:pPr>
              <w:pStyle w:val="ConsPlusNormal"/>
              <w:jc w:val="center"/>
            </w:pPr>
            <w:r>
              <w:t>2,54</w:t>
            </w:r>
          </w:p>
        </w:tc>
        <w:tc>
          <w:tcPr>
            <w:tcW w:w="672" w:type="dxa"/>
            <w:vAlign w:val="center"/>
          </w:tcPr>
          <w:p w:rsidR="00582CF7" w:rsidRDefault="00582CF7">
            <w:pPr>
              <w:pStyle w:val="ConsPlusNormal"/>
              <w:jc w:val="center"/>
            </w:pPr>
            <w:r>
              <w:t>2,43</w:t>
            </w:r>
          </w:p>
        </w:tc>
        <w:tc>
          <w:tcPr>
            <w:tcW w:w="672" w:type="dxa"/>
            <w:vAlign w:val="center"/>
          </w:tcPr>
          <w:p w:rsidR="00582CF7" w:rsidRDefault="00582CF7">
            <w:pPr>
              <w:pStyle w:val="ConsPlusNormal"/>
              <w:jc w:val="center"/>
            </w:pPr>
            <w:r>
              <w:t>2,44</w:t>
            </w:r>
          </w:p>
        </w:tc>
        <w:tc>
          <w:tcPr>
            <w:tcW w:w="672" w:type="dxa"/>
            <w:vAlign w:val="center"/>
          </w:tcPr>
          <w:p w:rsidR="00582CF7" w:rsidRDefault="00582CF7">
            <w:pPr>
              <w:pStyle w:val="ConsPlusNormal"/>
              <w:jc w:val="center"/>
            </w:pPr>
            <w:r>
              <w:t>2,42</w:t>
            </w:r>
          </w:p>
        </w:tc>
        <w:tc>
          <w:tcPr>
            <w:tcW w:w="676" w:type="dxa"/>
            <w:vAlign w:val="center"/>
          </w:tcPr>
          <w:p w:rsidR="00582CF7" w:rsidRDefault="00582CF7">
            <w:pPr>
              <w:pStyle w:val="ConsPlusNormal"/>
              <w:jc w:val="center"/>
            </w:pPr>
            <w:r>
              <w:t>1,80</w:t>
            </w:r>
          </w:p>
        </w:tc>
      </w:tr>
      <w:tr w:rsidR="00582CF7">
        <w:tc>
          <w:tcPr>
            <w:tcW w:w="1587" w:type="dxa"/>
            <w:vAlign w:val="center"/>
          </w:tcPr>
          <w:p w:rsidR="00582CF7" w:rsidRDefault="00582CF7">
            <w:pPr>
              <w:pStyle w:val="ConsPlusNormal"/>
            </w:pPr>
            <w:r>
              <w:t>Ц2-135-1..17</w:t>
            </w:r>
          </w:p>
        </w:tc>
        <w:tc>
          <w:tcPr>
            <w:tcW w:w="2721" w:type="dxa"/>
            <w:vAlign w:val="center"/>
          </w:tcPr>
          <w:p w:rsidR="00582CF7" w:rsidRDefault="00582CF7">
            <w:pPr>
              <w:pStyle w:val="ConsPlusNormal"/>
              <w:jc w:val="both"/>
            </w:pPr>
            <w:r>
              <w:t>Ханты-Мансийский автономный округ - Югра (4-я ценовая зона)</w:t>
            </w:r>
          </w:p>
        </w:tc>
        <w:tc>
          <w:tcPr>
            <w:tcW w:w="672" w:type="dxa"/>
            <w:vAlign w:val="center"/>
          </w:tcPr>
          <w:p w:rsidR="00582CF7" w:rsidRDefault="00582CF7">
            <w:pPr>
              <w:pStyle w:val="ConsPlusNormal"/>
              <w:jc w:val="center"/>
            </w:pPr>
            <w:r>
              <w:t>3,82</w:t>
            </w:r>
          </w:p>
        </w:tc>
        <w:tc>
          <w:tcPr>
            <w:tcW w:w="672" w:type="dxa"/>
            <w:vAlign w:val="center"/>
          </w:tcPr>
          <w:p w:rsidR="00582CF7" w:rsidRDefault="00582CF7">
            <w:pPr>
              <w:pStyle w:val="ConsPlusNormal"/>
              <w:jc w:val="center"/>
            </w:pPr>
            <w:r>
              <w:t>3,38</w:t>
            </w:r>
          </w:p>
        </w:tc>
        <w:tc>
          <w:tcPr>
            <w:tcW w:w="672" w:type="dxa"/>
            <w:vAlign w:val="center"/>
          </w:tcPr>
          <w:p w:rsidR="00582CF7" w:rsidRDefault="00582CF7">
            <w:pPr>
              <w:pStyle w:val="ConsPlusNormal"/>
              <w:jc w:val="center"/>
            </w:pPr>
            <w:r>
              <w:t>3,06</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2,95</w:t>
            </w:r>
          </w:p>
        </w:tc>
        <w:tc>
          <w:tcPr>
            <w:tcW w:w="672" w:type="dxa"/>
            <w:vAlign w:val="center"/>
          </w:tcPr>
          <w:p w:rsidR="00582CF7" w:rsidRDefault="00582CF7">
            <w:pPr>
              <w:pStyle w:val="ConsPlusNormal"/>
              <w:jc w:val="center"/>
            </w:pPr>
            <w:r>
              <w:t>2,89</w:t>
            </w:r>
          </w:p>
        </w:tc>
        <w:tc>
          <w:tcPr>
            <w:tcW w:w="672" w:type="dxa"/>
            <w:vAlign w:val="center"/>
          </w:tcPr>
          <w:p w:rsidR="00582CF7" w:rsidRDefault="00582CF7">
            <w:pPr>
              <w:pStyle w:val="ConsPlusNormal"/>
              <w:jc w:val="center"/>
            </w:pPr>
            <w:r>
              <w:t>2,83</w:t>
            </w:r>
          </w:p>
        </w:tc>
        <w:tc>
          <w:tcPr>
            <w:tcW w:w="672" w:type="dxa"/>
            <w:vAlign w:val="center"/>
          </w:tcPr>
          <w:p w:rsidR="00582CF7" w:rsidRDefault="00582CF7">
            <w:pPr>
              <w:pStyle w:val="ConsPlusNormal"/>
              <w:jc w:val="center"/>
            </w:pPr>
            <w:r>
              <w:t>2,11</w:t>
            </w:r>
          </w:p>
        </w:tc>
        <w:tc>
          <w:tcPr>
            <w:tcW w:w="672" w:type="dxa"/>
            <w:vAlign w:val="center"/>
          </w:tcPr>
          <w:p w:rsidR="00582CF7" w:rsidRDefault="00582CF7">
            <w:pPr>
              <w:pStyle w:val="ConsPlusNormal"/>
              <w:jc w:val="center"/>
            </w:pPr>
            <w:r>
              <w:t>3,49</w:t>
            </w:r>
          </w:p>
        </w:tc>
        <w:tc>
          <w:tcPr>
            <w:tcW w:w="672" w:type="dxa"/>
            <w:vAlign w:val="center"/>
          </w:tcPr>
          <w:p w:rsidR="00582CF7" w:rsidRDefault="00582CF7">
            <w:pPr>
              <w:pStyle w:val="ConsPlusNormal"/>
              <w:jc w:val="center"/>
            </w:pPr>
            <w:r>
              <w:t>3,16</w:t>
            </w:r>
          </w:p>
        </w:tc>
        <w:tc>
          <w:tcPr>
            <w:tcW w:w="672" w:type="dxa"/>
            <w:vAlign w:val="center"/>
          </w:tcPr>
          <w:p w:rsidR="00582CF7" w:rsidRDefault="00582CF7">
            <w:pPr>
              <w:pStyle w:val="ConsPlusNormal"/>
              <w:jc w:val="center"/>
            </w:pPr>
            <w:r>
              <w:t>2,92</w:t>
            </w:r>
          </w:p>
        </w:tc>
        <w:tc>
          <w:tcPr>
            <w:tcW w:w="672" w:type="dxa"/>
            <w:vAlign w:val="center"/>
          </w:tcPr>
          <w:p w:rsidR="00582CF7" w:rsidRDefault="00582CF7">
            <w:pPr>
              <w:pStyle w:val="ConsPlusNormal"/>
              <w:jc w:val="center"/>
            </w:pPr>
            <w:r>
              <w:t>2,89</w:t>
            </w:r>
          </w:p>
        </w:tc>
        <w:tc>
          <w:tcPr>
            <w:tcW w:w="672" w:type="dxa"/>
            <w:vAlign w:val="center"/>
          </w:tcPr>
          <w:p w:rsidR="00582CF7" w:rsidRDefault="00582CF7">
            <w:pPr>
              <w:pStyle w:val="ConsPlusNormal"/>
              <w:jc w:val="center"/>
            </w:pPr>
            <w:r>
              <w:t>2,78</w:t>
            </w:r>
          </w:p>
        </w:tc>
        <w:tc>
          <w:tcPr>
            <w:tcW w:w="672" w:type="dxa"/>
            <w:vAlign w:val="center"/>
          </w:tcPr>
          <w:p w:rsidR="00582CF7" w:rsidRDefault="00582CF7">
            <w:pPr>
              <w:pStyle w:val="ConsPlusNormal"/>
              <w:jc w:val="center"/>
            </w:pPr>
            <w:r>
              <w:t>2,79</w:t>
            </w:r>
          </w:p>
        </w:tc>
        <w:tc>
          <w:tcPr>
            <w:tcW w:w="672" w:type="dxa"/>
            <w:vAlign w:val="center"/>
          </w:tcPr>
          <w:p w:rsidR="00582CF7" w:rsidRDefault="00582CF7">
            <w:pPr>
              <w:pStyle w:val="ConsPlusNormal"/>
              <w:jc w:val="center"/>
            </w:pPr>
            <w:r>
              <w:t>2,77</w:t>
            </w:r>
          </w:p>
        </w:tc>
        <w:tc>
          <w:tcPr>
            <w:tcW w:w="676" w:type="dxa"/>
            <w:vAlign w:val="center"/>
          </w:tcPr>
          <w:p w:rsidR="00582CF7" w:rsidRDefault="00582CF7">
            <w:pPr>
              <w:pStyle w:val="ConsPlusNormal"/>
              <w:jc w:val="center"/>
            </w:pPr>
            <w:r>
              <w:t>2,11</w:t>
            </w:r>
          </w:p>
        </w:tc>
      </w:tr>
      <w:tr w:rsidR="00582CF7">
        <w:tc>
          <w:tcPr>
            <w:tcW w:w="1587" w:type="dxa"/>
            <w:vAlign w:val="center"/>
          </w:tcPr>
          <w:p w:rsidR="00582CF7" w:rsidRDefault="00582CF7">
            <w:pPr>
              <w:pStyle w:val="ConsPlusNormal"/>
            </w:pPr>
            <w:r>
              <w:t>Ц2-136-1..17</w:t>
            </w:r>
          </w:p>
        </w:tc>
        <w:tc>
          <w:tcPr>
            <w:tcW w:w="2721" w:type="dxa"/>
            <w:vAlign w:val="center"/>
          </w:tcPr>
          <w:p w:rsidR="00582CF7" w:rsidRDefault="00582CF7">
            <w:pPr>
              <w:pStyle w:val="ConsPlusNormal"/>
              <w:jc w:val="both"/>
            </w:pPr>
            <w:r>
              <w:t>Ханты-Мансийский автономный округ - Югра (5-я ценовая зона)</w:t>
            </w:r>
          </w:p>
        </w:tc>
        <w:tc>
          <w:tcPr>
            <w:tcW w:w="672" w:type="dxa"/>
            <w:vAlign w:val="center"/>
          </w:tcPr>
          <w:p w:rsidR="00582CF7" w:rsidRDefault="00582CF7">
            <w:pPr>
              <w:pStyle w:val="ConsPlusNormal"/>
              <w:jc w:val="center"/>
            </w:pPr>
            <w:r>
              <w:t>3,19</w:t>
            </w:r>
          </w:p>
        </w:tc>
        <w:tc>
          <w:tcPr>
            <w:tcW w:w="672" w:type="dxa"/>
            <w:vAlign w:val="center"/>
          </w:tcPr>
          <w:p w:rsidR="00582CF7" w:rsidRDefault="00582CF7">
            <w:pPr>
              <w:pStyle w:val="ConsPlusNormal"/>
              <w:jc w:val="center"/>
            </w:pPr>
            <w:r>
              <w:t>2,80</w:t>
            </w:r>
          </w:p>
        </w:tc>
        <w:tc>
          <w:tcPr>
            <w:tcW w:w="672" w:type="dxa"/>
            <w:vAlign w:val="center"/>
          </w:tcPr>
          <w:p w:rsidR="00582CF7" w:rsidRDefault="00582CF7">
            <w:pPr>
              <w:pStyle w:val="ConsPlusNormal"/>
              <w:jc w:val="center"/>
            </w:pPr>
            <w:r>
              <w:t>2,52</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2,41</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2,28</w:t>
            </w:r>
          </w:p>
        </w:tc>
        <w:tc>
          <w:tcPr>
            <w:tcW w:w="672" w:type="dxa"/>
            <w:vAlign w:val="center"/>
          </w:tcPr>
          <w:p w:rsidR="00582CF7" w:rsidRDefault="00582CF7">
            <w:pPr>
              <w:pStyle w:val="ConsPlusNormal"/>
              <w:jc w:val="center"/>
            </w:pPr>
            <w:r>
              <w:t>1,60</w:t>
            </w:r>
          </w:p>
        </w:tc>
        <w:tc>
          <w:tcPr>
            <w:tcW w:w="672" w:type="dxa"/>
            <w:vAlign w:val="center"/>
          </w:tcPr>
          <w:p w:rsidR="00582CF7" w:rsidRDefault="00582CF7">
            <w:pPr>
              <w:pStyle w:val="ConsPlusNormal"/>
              <w:jc w:val="center"/>
            </w:pPr>
            <w:r>
              <w:t>2,88</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2,38</w:t>
            </w:r>
          </w:p>
        </w:tc>
        <w:tc>
          <w:tcPr>
            <w:tcW w:w="672" w:type="dxa"/>
            <w:vAlign w:val="center"/>
          </w:tcPr>
          <w:p w:rsidR="00582CF7" w:rsidRDefault="00582CF7">
            <w:pPr>
              <w:pStyle w:val="ConsPlusNormal"/>
              <w:jc w:val="center"/>
            </w:pPr>
            <w:r>
              <w:t>2,36</w:t>
            </w:r>
          </w:p>
        </w:tc>
        <w:tc>
          <w:tcPr>
            <w:tcW w:w="672" w:type="dxa"/>
            <w:vAlign w:val="center"/>
          </w:tcPr>
          <w:p w:rsidR="00582CF7" w:rsidRDefault="00582CF7">
            <w:pPr>
              <w:pStyle w:val="ConsPlusNormal"/>
              <w:jc w:val="center"/>
            </w:pPr>
            <w:r>
              <w:t>2,25</w:t>
            </w:r>
          </w:p>
        </w:tc>
        <w:tc>
          <w:tcPr>
            <w:tcW w:w="672" w:type="dxa"/>
            <w:vAlign w:val="center"/>
          </w:tcPr>
          <w:p w:rsidR="00582CF7" w:rsidRDefault="00582CF7">
            <w:pPr>
              <w:pStyle w:val="ConsPlusNormal"/>
              <w:jc w:val="center"/>
            </w:pPr>
            <w:r>
              <w:t>2,26</w:t>
            </w:r>
          </w:p>
        </w:tc>
        <w:tc>
          <w:tcPr>
            <w:tcW w:w="672" w:type="dxa"/>
            <w:vAlign w:val="center"/>
          </w:tcPr>
          <w:p w:rsidR="00582CF7" w:rsidRDefault="00582CF7">
            <w:pPr>
              <w:pStyle w:val="ConsPlusNormal"/>
              <w:jc w:val="center"/>
            </w:pPr>
            <w:r>
              <w:t>2,24</w:t>
            </w:r>
          </w:p>
        </w:tc>
        <w:tc>
          <w:tcPr>
            <w:tcW w:w="676" w:type="dxa"/>
            <w:vAlign w:val="center"/>
          </w:tcPr>
          <w:p w:rsidR="00582CF7" w:rsidRDefault="00582CF7">
            <w:pPr>
              <w:pStyle w:val="ConsPlusNormal"/>
              <w:jc w:val="center"/>
            </w:pPr>
            <w:r>
              <w:t>1,60</w:t>
            </w:r>
          </w:p>
        </w:tc>
      </w:tr>
      <w:tr w:rsidR="00582CF7">
        <w:tc>
          <w:tcPr>
            <w:tcW w:w="1587" w:type="dxa"/>
            <w:vAlign w:val="center"/>
          </w:tcPr>
          <w:p w:rsidR="00582CF7" w:rsidRDefault="00582CF7">
            <w:pPr>
              <w:pStyle w:val="ConsPlusNormal"/>
            </w:pPr>
            <w:r>
              <w:t>Ц2-137-1..17</w:t>
            </w:r>
          </w:p>
        </w:tc>
        <w:tc>
          <w:tcPr>
            <w:tcW w:w="2721" w:type="dxa"/>
            <w:vAlign w:val="center"/>
          </w:tcPr>
          <w:p w:rsidR="00582CF7" w:rsidRDefault="00582CF7">
            <w:pPr>
              <w:pStyle w:val="ConsPlusNormal"/>
              <w:jc w:val="both"/>
            </w:pPr>
            <w:r>
              <w:t>Чукотский автономный округ (1-я ценовая зона)</w:t>
            </w:r>
          </w:p>
        </w:tc>
        <w:tc>
          <w:tcPr>
            <w:tcW w:w="672" w:type="dxa"/>
            <w:vAlign w:val="center"/>
          </w:tcPr>
          <w:p w:rsidR="00582CF7" w:rsidRDefault="00582CF7">
            <w:pPr>
              <w:pStyle w:val="ConsPlusNormal"/>
              <w:jc w:val="center"/>
            </w:pPr>
            <w:r>
              <w:t>3,87</w:t>
            </w:r>
          </w:p>
        </w:tc>
        <w:tc>
          <w:tcPr>
            <w:tcW w:w="672" w:type="dxa"/>
            <w:vAlign w:val="center"/>
          </w:tcPr>
          <w:p w:rsidR="00582CF7" w:rsidRDefault="00582CF7">
            <w:pPr>
              <w:pStyle w:val="ConsPlusNormal"/>
              <w:jc w:val="center"/>
            </w:pPr>
            <w:r>
              <w:t>5,09</w:t>
            </w:r>
          </w:p>
        </w:tc>
        <w:tc>
          <w:tcPr>
            <w:tcW w:w="672" w:type="dxa"/>
            <w:vAlign w:val="center"/>
          </w:tcPr>
          <w:p w:rsidR="00582CF7" w:rsidRDefault="00582CF7">
            <w:pPr>
              <w:pStyle w:val="ConsPlusNormal"/>
              <w:jc w:val="center"/>
            </w:pPr>
            <w:r>
              <w:t>4,51</w:t>
            </w:r>
          </w:p>
        </w:tc>
        <w:tc>
          <w:tcPr>
            <w:tcW w:w="672" w:type="dxa"/>
            <w:vAlign w:val="center"/>
          </w:tcPr>
          <w:p w:rsidR="00582CF7" w:rsidRDefault="00582CF7">
            <w:pPr>
              <w:pStyle w:val="ConsPlusNormal"/>
              <w:jc w:val="center"/>
            </w:pPr>
            <w:r>
              <w:t>4,42</w:t>
            </w:r>
          </w:p>
        </w:tc>
        <w:tc>
          <w:tcPr>
            <w:tcW w:w="672" w:type="dxa"/>
            <w:vAlign w:val="center"/>
          </w:tcPr>
          <w:p w:rsidR="00582CF7" w:rsidRDefault="00582CF7">
            <w:pPr>
              <w:pStyle w:val="ConsPlusNormal"/>
              <w:jc w:val="center"/>
            </w:pPr>
            <w:r>
              <w:t>4,27</w:t>
            </w:r>
          </w:p>
        </w:tc>
        <w:tc>
          <w:tcPr>
            <w:tcW w:w="672" w:type="dxa"/>
            <w:vAlign w:val="center"/>
          </w:tcPr>
          <w:p w:rsidR="00582CF7" w:rsidRDefault="00582CF7">
            <w:pPr>
              <w:pStyle w:val="ConsPlusNormal"/>
              <w:jc w:val="center"/>
            </w:pPr>
            <w:r>
              <w:t>4,37</w:t>
            </w:r>
          </w:p>
        </w:tc>
        <w:tc>
          <w:tcPr>
            <w:tcW w:w="672" w:type="dxa"/>
            <w:vAlign w:val="center"/>
          </w:tcPr>
          <w:p w:rsidR="00582CF7" w:rsidRDefault="00582CF7">
            <w:pPr>
              <w:pStyle w:val="ConsPlusNormal"/>
              <w:jc w:val="center"/>
            </w:pPr>
            <w:r>
              <w:t>4,26</w:t>
            </w:r>
          </w:p>
        </w:tc>
        <w:tc>
          <w:tcPr>
            <w:tcW w:w="672" w:type="dxa"/>
            <w:vAlign w:val="center"/>
          </w:tcPr>
          <w:p w:rsidR="00582CF7" w:rsidRDefault="00582CF7">
            <w:pPr>
              <w:pStyle w:val="ConsPlusNormal"/>
              <w:jc w:val="center"/>
            </w:pPr>
            <w:r>
              <w:t>4,18</w:t>
            </w:r>
          </w:p>
        </w:tc>
        <w:tc>
          <w:tcPr>
            <w:tcW w:w="672" w:type="dxa"/>
            <w:vAlign w:val="center"/>
          </w:tcPr>
          <w:p w:rsidR="00582CF7" w:rsidRDefault="00582CF7">
            <w:pPr>
              <w:pStyle w:val="ConsPlusNormal"/>
              <w:jc w:val="center"/>
            </w:pPr>
            <w:r>
              <w:t>2,44</w:t>
            </w:r>
          </w:p>
        </w:tc>
        <w:tc>
          <w:tcPr>
            <w:tcW w:w="672" w:type="dxa"/>
            <w:vAlign w:val="center"/>
          </w:tcPr>
          <w:p w:rsidR="00582CF7" w:rsidRDefault="00582CF7">
            <w:pPr>
              <w:pStyle w:val="ConsPlusNormal"/>
              <w:jc w:val="center"/>
            </w:pPr>
            <w:r>
              <w:t>5,09</w:t>
            </w:r>
          </w:p>
        </w:tc>
        <w:tc>
          <w:tcPr>
            <w:tcW w:w="672" w:type="dxa"/>
            <w:vAlign w:val="center"/>
          </w:tcPr>
          <w:p w:rsidR="00582CF7" w:rsidRDefault="00582CF7">
            <w:pPr>
              <w:pStyle w:val="ConsPlusNormal"/>
              <w:jc w:val="center"/>
            </w:pPr>
            <w:r>
              <w:t>4,50</w:t>
            </w:r>
          </w:p>
        </w:tc>
        <w:tc>
          <w:tcPr>
            <w:tcW w:w="672" w:type="dxa"/>
            <w:vAlign w:val="center"/>
          </w:tcPr>
          <w:p w:rsidR="00582CF7" w:rsidRDefault="00582CF7">
            <w:pPr>
              <w:pStyle w:val="ConsPlusNormal"/>
              <w:jc w:val="center"/>
            </w:pPr>
            <w:r>
              <w:t>4,05</w:t>
            </w:r>
          </w:p>
        </w:tc>
        <w:tc>
          <w:tcPr>
            <w:tcW w:w="672" w:type="dxa"/>
            <w:vAlign w:val="center"/>
          </w:tcPr>
          <w:p w:rsidR="00582CF7" w:rsidRDefault="00582CF7">
            <w:pPr>
              <w:pStyle w:val="ConsPlusNormal"/>
              <w:jc w:val="center"/>
            </w:pPr>
            <w:r>
              <w:t>3,99</w:t>
            </w:r>
          </w:p>
        </w:tc>
        <w:tc>
          <w:tcPr>
            <w:tcW w:w="672" w:type="dxa"/>
            <w:vAlign w:val="center"/>
          </w:tcPr>
          <w:p w:rsidR="00582CF7" w:rsidRDefault="00582CF7">
            <w:pPr>
              <w:pStyle w:val="ConsPlusNormal"/>
              <w:jc w:val="center"/>
            </w:pPr>
            <w:r>
              <w:t>3,82</w:t>
            </w:r>
          </w:p>
        </w:tc>
        <w:tc>
          <w:tcPr>
            <w:tcW w:w="672" w:type="dxa"/>
            <w:vAlign w:val="center"/>
          </w:tcPr>
          <w:p w:rsidR="00582CF7" w:rsidRDefault="00582CF7">
            <w:pPr>
              <w:pStyle w:val="ConsPlusNormal"/>
              <w:jc w:val="center"/>
            </w:pPr>
            <w:r>
              <w:t>3,89</w:t>
            </w:r>
          </w:p>
        </w:tc>
        <w:tc>
          <w:tcPr>
            <w:tcW w:w="672" w:type="dxa"/>
            <w:vAlign w:val="center"/>
          </w:tcPr>
          <w:p w:rsidR="00582CF7" w:rsidRDefault="00582CF7">
            <w:pPr>
              <w:pStyle w:val="ConsPlusNormal"/>
              <w:jc w:val="center"/>
            </w:pPr>
            <w:r>
              <w:t>3,84</w:t>
            </w:r>
          </w:p>
        </w:tc>
        <w:tc>
          <w:tcPr>
            <w:tcW w:w="676" w:type="dxa"/>
            <w:vAlign w:val="center"/>
          </w:tcPr>
          <w:p w:rsidR="00582CF7" w:rsidRDefault="00582CF7">
            <w:pPr>
              <w:pStyle w:val="ConsPlusNormal"/>
              <w:jc w:val="center"/>
            </w:pPr>
            <w:r>
              <w:t>2,44</w:t>
            </w:r>
          </w:p>
        </w:tc>
      </w:tr>
      <w:tr w:rsidR="00582CF7">
        <w:tc>
          <w:tcPr>
            <w:tcW w:w="1587" w:type="dxa"/>
            <w:vAlign w:val="center"/>
          </w:tcPr>
          <w:p w:rsidR="00582CF7" w:rsidRDefault="00582CF7">
            <w:pPr>
              <w:pStyle w:val="ConsPlusNormal"/>
            </w:pPr>
            <w:r>
              <w:t>Ц2-138-1..17</w:t>
            </w:r>
          </w:p>
        </w:tc>
        <w:tc>
          <w:tcPr>
            <w:tcW w:w="2721" w:type="dxa"/>
            <w:vAlign w:val="center"/>
          </w:tcPr>
          <w:p w:rsidR="00582CF7" w:rsidRDefault="00582CF7">
            <w:pPr>
              <w:pStyle w:val="ConsPlusNormal"/>
              <w:jc w:val="both"/>
            </w:pPr>
            <w:r>
              <w:t>Чукотский автономный округ (2-я ценовая зона)</w:t>
            </w:r>
          </w:p>
        </w:tc>
        <w:tc>
          <w:tcPr>
            <w:tcW w:w="672" w:type="dxa"/>
            <w:vAlign w:val="center"/>
          </w:tcPr>
          <w:p w:rsidR="00582CF7" w:rsidRDefault="00582CF7">
            <w:pPr>
              <w:pStyle w:val="ConsPlusNormal"/>
              <w:jc w:val="center"/>
            </w:pPr>
            <w:r>
              <w:t>5,99</w:t>
            </w:r>
          </w:p>
        </w:tc>
        <w:tc>
          <w:tcPr>
            <w:tcW w:w="672" w:type="dxa"/>
            <w:vAlign w:val="center"/>
          </w:tcPr>
          <w:p w:rsidR="00582CF7" w:rsidRDefault="00582CF7">
            <w:pPr>
              <w:pStyle w:val="ConsPlusNormal"/>
              <w:jc w:val="center"/>
            </w:pPr>
            <w:r>
              <w:t>5,20</w:t>
            </w:r>
          </w:p>
        </w:tc>
        <w:tc>
          <w:tcPr>
            <w:tcW w:w="672" w:type="dxa"/>
            <w:vAlign w:val="center"/>
          </w:tcPr>
          <w:p w:rsidR="00582CF7" w:rsidRDefault="00582CF7">
            <w:pPr>
              <w:pStyle w:val="ConsPlusNormal"/>
              <w:jc w:val="center"/>
            </w:pPr>
            <w:r>
              <w:t>4,62</w:t>
            </w:r>
          </w:p>
        </w:tc>
        <w:tc>
          <w:tcPr>
            <w:tcW w:w="672" w:type="dxa"/>
            <w:vAlign w:val="center"/>
          </w:tcPr>
          <w:p w:rsidR="00582CF7" w:rsidRDefault="00582CF7">
            <w:pPr>
              <w:pStyle w:val="ConsPlusNormal"/>
              <w:jc w:val="center"/>
            </w:pPr>
            <w:r>
              <w:t>4,53</w:t>
            </w:r>
          </w:p>
        </w:tc>
        <w:tc>
          <w:tcPr>
            <w:tcW w:w="672" w:type="dxa"/>
            <w:vAlign w:val="center"/>
          </w:tcPr>
          <w:p w:rsidR="00582CF7" w:rsidRDefault="00582CF7">
            <w:pPr>
              <w:pStyle w:val="ConsPlusNormal"/>
              <w:jc w:val="center"/>
            </w:pPr>
            <w:r>
              <w:t>4,37</w:t>
            </w:r>
          </w:p>
        </w:tc>
        <w:tc>
          <w:tcPr>
            <w:tcW w:w="672" w:type="dxa"/>
            <w:vAlign w:val="center"/>
          </w:tcPr>
          <w:p w:rsidR="00582CF7" w:rsidRDefault="00582CF7">
            <w:pPr>
              <w:pStyle w:val="ConsPlusNormal"/>
              <w:jc w:val="center"/>
            </w:pPr>
            <w:r>
              <w:t>4,46</w:t>
            </w:r>
          </w:p>
        </w:tc>
        <w:tc>
          <w:tcPr>
            <w:tcW w:w="672" w:type="dxa"/>
            <w:vAlign w:val="center"/>
          </w:tcPr>
          <w:p w:rsidR="00582CF7" w:rsidRDefault="00582CF7">
            <w:pPr>
              <w:pStyle w:val="ConsPlusNormal"/>
              <w:jc w:val="center"/>
            </w:pPr>
            <w:r>
              <w:t>4,35</w:t>
            </w:r>
          </w:p>
        </w:tc>
        <w:tc>
          <w:tcPr>
            <w:tcW w:w="672" w:type="dxa"/>
            <w:vAlign w:val="center"/>
          </w:tcPr>
          <w:p w:rsidR="00582CF7" w:rsidRDefault="00582CF7">
            <w:pPr>
              <w:pStyle w:val="ConsPlusNormal"/>
              <w:jc w:val="center"/>
            </w:pPr>
            <w:r>
              <w:t>4,26</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5,18</w:t>
            </w:r>
          </w:p>
        </w:tc>
        <w:tc>
          <w:tcPr>
            <w:tcW w:w="672" w:type="dxa"/>
            <w:vAlign w:val="center"/>
          </w:tcPr>
          <w:p w:rsidR="00582CF7" w:rsidRDefault="00582CF7">
            <w:pPr>
              <w:pStyle w:val="ConsPlusNormal"/>
              <w:jc w:val="center"/>
            </w:pPr>
            <w:r>
              <w:t>4,60</w:t>
            </w:r>
          </w:p>
        </w:tc>
        <w:tc>
          <w:tcPr>
            <w:tcW w:w="672" w:type="dxa"/>
            <w:vAlign w:val="center"/>
          </w:tcPr>
          <w:p w:rsidR="00582CF7" w:rsidRDefault="00582CF7">
            <w:pPr>
              <w:pStyle w:val="ConsPlusNormal"/>
              <w:jc w:val="center"/>
            </w:pPr>
            <w:r>
              <w:t>4,14</w:t>
            </w:r>
          </w:p>
        </w:tc>
        <w:tc>
          <w:tcPr>
            <w:tcW w:w="672" w:type="dxa"/>
            <w:vAlign w:val="center"/>
          </w:tcPr>
          <w:p w:rsidR="00582CF7" w:rsidRDefault="00582CF7">
            <w:pPr>
              <w:pStyle w:val="ConsPlusNormal"/>
              <w:jc w:val="center"/>
            </w:pPr>
            <w:r>
              <w:t>4,09</w:t>
            </w:r>
          </w:p>
        </w:tc>
        <w:tc>
          <w:tcPr>
            <w:tcW w:w="672" w:type="dxa"/>
            <w:vAlign w:val="center"/>
          </w:tcPr>
          <w:p w:rsidR="00582CF7" w:rsidRDefault="00582CF7">
            <w:pPr>
              <w:pStyle w:val="ConsPlusNormal"/>
              <w:jc w:val="center"/>
            </w:pPr>
            <w:r>
              <w:t>3,91</w:t>
            </w:r>
          </w:p>
        </w:tc>
        <w:tc>
          <w:tcPr>
            <w:tcW w:w="672" w:type="dxa"/>
            <w:vAlign w:val="center"/>
          </w:tcPr>
          <w:p w:rsidR="00582CF7" w:rsidRDefault="00582CF7">
            <w:pPr>
              <w:pStyle w:val="ConsPlusNormal"/>
              <w:jc w:val="center"/>
            </w:pPr>
            <w:r>
              <w:t>3,97</w:t>
            </w:r>
          </w:p>
        </w:tc>
        <w:tc>
          <w:tcPr>
            <w:tcW w:w="672" w:type="dxa"/>
            <w:vAlign w:val="center"/>
          </w:tcPr>
          <w:p w:rsidR="00582CF7" w:rsidRDefault="00582CF7">
            <w:pPr>
              <w:pStyle w:val="ConsPlusNormal"/>
              <w:jc w:val="center"/>
            </w:pPr>
            <w:r>
              <w:t>3,92</w:t>
            </w:r>
          </w:p>
        </w:tc>
        <w:tc>
          <w:tcPr>
            <w:tcW w:w="676" w:type="dxa"/>
            <w:vAlign w:val="center"/>
          </w:tcPr>
          <w:p w:rsidR="00582CF7" w:rsidRDefault="00582CF7">
            <w:pPr>
              <w:pStyle w:val="ConsPlusNormal"/>
              <w:jc w:val="center"/>
            </w:pPr>
            <w:r>
              <w:t>2,48</w:t>
            </w:r>
          </w:p>
        </w:tc>
      </w:tr>
      <w:tr w:rsidR="00582CF7">
        <w:tc>
          <w:tcPr>
            <w:tcW w:w="1587" w:type="dxa"/>
            <w:vAlign w:val="center"/>
          </w:tcPr>
          <w:p w:rsidR="00582CF7" w:rsidRDefault="00582CF7">
            <w:pPr>
              <w:pStyle w:val="ConsPlusNormal"/>
            </w:pPr>
            <w:r>
              <w:t>Ц2-139-1..17</w:t>
            </w:r>
          </w:p>
        </w:tc>
        <w:tc>
          <w:tcPr>
            <w:tcW w:w="2721" w:type="dxa"/>
            <w:vAlign w:val="center"/>
          </w:tcPr>
          <w:p w:rsidR="00582CF7" w:rsidRDefault="00582CF7">
            <w:pPr>
              <w:pStyle w:val="ConsPlusNormal"/>
              <w:jc w:val="both"/>
            </w:pPr>
            <w:r>
              <w:t>Ямало-Ненецкий автономный округ (1-я ценовая зона)</w:t>
            </w:r>
          </w:p>
        </w:tc>
        <w:tc>
          <w:tcPr>
            <w:tcW w:w="672" w:type="dxa"/>
            <w:vAlign w:val="center"/>
          </w:tcPr>
          <w:p w:rsidR="00582CF7" w:rsidRDefault="00582CF7">
            <w:pPr>
              <w:pStyle w:val="ConsPlusNormal"/>
              <w:jc w:val="center"/>
            </w:pPr>
            <w:r>
              <w:t>3,55</w:t>
            </w:r>
          </w:p>
        </w:tc>
        <w:tc>
          <w:tcPr>
            <w:tcW w:w="672" w:type="dxa"/>
            <w:vAlign w:val="center"/>
          </w:tcPr>
          <w:p w:rsidR="00582CF7" w:rsidRDefault="00582CF7">
            <w:pPr>
              <w:pStyle w:val="ConsPlusNormal"/>
              <w:jc w:val="center"/>
            </w:pPr>
            <w:r>
              <w:t>3,12</w:t>
            </w:r>
          </w:p>
        </w:tc>
        <w:tc>
          <w:tcPr>
            <w:tcW w:w="672" w:type="dxa"/>
            <w:vAlign w:val="center"/>
          </w:tcPr>
          <w:p w:rsidR="00582CF7" w:rsidRDefault="00582CF7">
            <w:pPr>
              <w:pStyle w:val="ConsPlusNormal"/>
              <w:jc w:val="center"/>
            </w:pPr>
            <w:r>
              <w:t>2,82</w:t>
            </w:r>
          </w:p>
        </w:tc>
        <w:tc>
          <w:tcPr>
            <w:tcW w:w="672" w:type="dxa"/>
            <w:vAlign w:val="center"/>
          </w:tcPr>
          <w:p w:rsidR="00582CF7" w:rsidRDefault="00582CF7">
            <w:pPr>
              <w:pStyle w:val="ConsPlusNormal"/>
              <w:jc w:val="center"/>
            </w:pPr>
            <w:r>
              <w:t>2,77</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2,70</w:t>
            </w:r>
          </w:p>
        </w:tc>
        <w:tc>
          <w:tcPr>
            <w:tcW w:w="672" w:type="dxa"/>
            <w:vAlign w:val="center"/>
          </w:tcPr>
          <w:p w:rsidR="00582CF7" w:rsidRDefault="00582CF7">
            <w:pPr>
              <w:pStyle w:val="ConsPlusNormal"/>
              <w:jc w:val="center"/>
            </w:pPr>
            <w:r>
              <w:t>2,65</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1,88</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2,91</w:t>
            </w:r>
          </w:p>
        </w:tc>
        <w:tc>
          <w:tcPr>
            <w:tcW w:w="672" w:type="dxa"/>
            <w:vAlign w:val="center"/>
          </w:tcPr>
          <w:p w:rsidR="00582CF7" w:rsidRDefault="00582CF7">
            <w:pPr>
              <w:pStyle w:val="ConsPlusNormal"/>
              <w:jc w:val="center"/>
            </w:pPr>
            <w:r>
              <w:t>2,67</w:t>
            </w:r>
          </w:p>
        </w:tc>
        <w:tc>
          <w:tcPr>
            <w:tcW w:w="672" w:type="dxa"/>
            <w:vAlign w:val="center"/>
          </w:tcPr>
          <w:p w:rsidR="00582CF7" w:rsidRDefault="00582CF7">
            <w:pPr>
              <w:pStyle w:val="ConsPlusNormal"/>
              <w:jc w:val="center"/>
            </w:pPr>
            <w:r>
              <w:t>2,64</w:t>
            </w:r>
          </w:p>
        </w:tc>
        <w:tc>
          <w:tcPr>
            <w:tcW w:w="672" w:type="dxa"/>
            <w:vAlign w:val="center"/>
          </w:tcPr>
          <w:p w:rsidR="00582CF7" w:rsidRDefault="00582CF7">
            <w:pPr>
              <w:pStyle w:val="ConsPlusNormal"/>
              <w:jc w:val="center"/>
            </w:pPr>
            <w:r>
              <w:t>2,53</w:t>
            </w:r>
          </w:p>
        </w:tc>
        <w:tc>
          <w:tcPr>
            <w:tcW w:w="672" w:type="dxa"/>
            <w:vAlign w:val="center"/>
          </w:tcPr>
          <w:p w:rsidR="00582CF7" w:rsidRDefault="00582CF7">
            <w:pPr>
              <w:pStyle w:val="ConsPlusNormal"/>
              <w:jc w:val="center"/>
            </w:pPr>
            <w:r>
              <w:t>2,54</w:t>
            </w:r>
          </w:p>
        </w:tc>
        <w:tc>
          <w:tcPr>
            <w:tcW w:w="672" w:type="dxa"/>
            <w:vAlign w:val="center"/>
          </w:tcPr>
          <w:p w:rsidR="00582CF7" w:rsidRDefault="00582CF7">
            <w:pPr>
              <w:pStyle w:val="ConsPlusNormal"/>
              <w:jc w:val="center"/>
            </w:pPr>
            <w:r>
              <w:t>2,53</w:t>
            </w:r>
          </w:p>
        </w:tc>
        <w:tc>
          <w:tcPr>
            <w:tcW w:w="676" w:type="dxa"/>
            <w:vAlign w:val="center"/>
          </w:tcPr>
          <w:p w:rsidR="00582CF7" w:rsidRDefault="00582CF7">
            <w:pPr>
              <w:pStyle w:val="ConsPlusNormal"/>
              <w:jc w:val="center"/>
            </w:pPr>
            <w:r>
              <w:t>1,88</w:t>
            </w:r>
          </w:p>
        </w:tc>
      </w:tr>
      <w:tr w:rsidR="00582CF7">
        <w:tc>
          <w:tcPr>
            <w:tcW w:w="1587" w:type="dxa"/>
            <w:vAlign w:val="center"/>
          </w:tcPr>
          <w:p w:rsidR="00582CF7" w:rsidRDefault="00582CF7">
            <w:pPr>
              <w:pStyle w:val="ConsPlusNormal"/>
            </w:pPr>
            <w:r>
              <w:t>Ц2-140-1..17</w:t>
            </w:r>
          </w:p>
        </w:tc>
        <w:tc>
          <w:tcPr>
            <w:tcW w:w="2721" w:type="dxa"/>
            <w:vAlign w:val="center"/>
          </w:tcPr>
          <w:p w:rsidR="00582CF7" w:rsidRDefault="00582CF7">
            <w:pPr>
              <w:pStyle w:val="ConsPlusNormal"/>
              <w:jc w:val="both"/>
            </w:pPr>
            <w:r>
              <w:t>Ямало-Ненецкий автономный округ (2-я ценовая зона)</w:t>
            </w:r>
          </w:p>
        </w:tc>
        <w:tc>
          <w:tcPr>
            <w:tcW w:w="672" w:type="dxa"/>
            <w:vAlign w:val="center"/>
          </w:tcPr>
          <w:p w:rsidR="00582CF7" w:rsidRDefault="00582CF7">
            <w:pPr>
              <w:pStyle w:val="ConsPlusNormal"/>
              <w:jc w:val="center"/>
            </w:pPr>
            <w:r>
              <w:t>3,40</w:t>
            </w:r>
          </w:p>
        </w:tc>
        <w:tc>
          <w:tcPr>
            <w:tcW w:w="672" w:type="dxa"/>
            <w:vAlign w:val="center"/>
          </w:tcPr>
          <w:p w:rsidR="00582CF7" w:rsidRDefault="00582CF7">
            <w:pPr>
              <w:pStyle w:val="ConsPlusNormal"/>
              <w:jc w:val="center"/>
            </w:pPr>
            <w:r>
              <w:t>3,01</w:t>
            </w:r>
          </w:p>
        </w:tc>
        <w:tc>
          <w:tcPr>
            <w:tcW w:w="672" w:type="dxa"/>
            <w:vAlign w:val="center"/>
          </w:tcPr>
          <w:p w:rsidR="00582CF7" w:rsidRDefault="00582CF7">
            <w:pPr>
              <w:pStyle w:val="ConsPlusNormal"/>
              <w:jc w:val="center"/>
            </w:pPr>
            <w:r>
              <w:t>2,73</w:t>
            </w:r>
          </w:p>
        </w:tc>
        <w:tc>
          <w:tcPr>
            <w:tcW w:w="672" w:type="dxa"/>
            <w:vAlign w:val="center"/>
          </w:tcPr>
          <w:p w:rsidR="00582CF7" w:rsidRDefault="00582CF7">
            <w:pPr>
              <w:pStyle w:val="ConsPlusNormal"/>
              <w:jc w:val="center"/>
            </w:pPr>
            <w:r>
              <w:t>2,69</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2,57</w:t>
            </w:r>
          </w:p>
        </w:tc>
        <w:tc>
          <w:tcPr>
            <w:tcW w:w="672" w:type="dxa"/>
            <w:vAlign w:val="center"/>
          </w:tcPr>
          <w:p w:rsidR="00582CF7" w:rsidRDefault="00582CF7">
            <w:pPr>
              <w:pStyle w:val="ConsPlusNormal"/>
              <w:jc w:val="center"/>
            </w:pPr>
            <w:r>
              <w:t>2,50</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2,80</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2,56</w:t>
            </w:r>
          </w:p>
        </w:tc>
        <w:tc>
          <w:tcPr>
            <w:tcW w:w="672" w:type="dxa"/>
            <w:vAlign w:val="center"/>
          </w:tcPr>
          <w:p w:rsidR="00582CF7" w:rsidRDefault="00582CF7">
            <w:pPr>
              <w:pStyle w:val="ConsPlusNormal"/>
              <w:jc w:val="center"/>
            </w:pPr>
            <w:r>
              <w:t>2,46</w:t>
            </w:r>
          </w:p>
        </w:tc>
        <w:tc>
          <w:tcPr>
            <w:tcW w:w="672" w:type="dxa"/>
            <w:vAlign w:val="center"/>
          </w:tcPr>
          <w:p w:rsidR="00582CF7" w:rsidRDefault="00582CF7">
            <w:pPr>
              <w:pStyle w:val="ConsPlusNormal"/>
              <w:jc w:val="center"/>
            </w:pPr>
            <w:r>
              <w:t>2,47</w:t>
            </w:r>
          </w:p>
        </w:tc>
        <w:tc>
          <w:tcPr>
            <w:tcW w:w="672" w:type="dxa"/>
            <w:vAlign w:val="center"/>
          </w:tcPr>
          <w:p w:rsidR="00582CF7" w:rsidRDefault="00582CF7">
            <w:pPr>
              <w:pStyle w:val="ConsPlusNormal"/>
              <w:jc w:val="center"/>
            </w:pPr>
            <w:r>
              <w:t>2,45</w:t>
            </w:r>
          </w:p>
        </w:tc>
        <w:tc>
          <w:tcPr>
            <w:tcW w:w="676" w:type="dxa"/>
            <w:vAlign w:val="center"/>
          </w:tcPr>
          <w:p w:rsidR="00582CF7" w:rsidRDefault="00582CF7">
            <w:pPr>
              <w:pStyle w:val="ConsPlusNormal"/>
              <w:jc w:val="center"/>
            </w:pPr>
            <w:r>
              <w:t>1,82</w:t>
            </w:r>
          </w:p>
        </w:tc>
      </w:tr>
      <w:tr w:rsidR="00582CF7">
        <w:tc>
          <w:tcPr>
            <w:tcW w:w="1587" w:type="dxa"/>
            <w:vAlign w:val="center"/>
          </w:tcPr>
          <w:p w:rsidR="00582CF7" w:rsidRDefault="00582CF7">
            <w:pPr>
              <w:pStyle w:val="ConsPlusNormal"/>
            </w:pPr>
            <w:r>
              <w:t>Ц2-141-1..17</w:t>
            </w:r>
          </w:p>
        </w:tc>
        <w:tc>
          <w:tcPr>
            <w:tcW w:w="2721" w:type="dxa"/>
            <w:vAlign w:val="center"/>
          </w:tcPr>
          <w:p w:rsidR="00582CF7" w:rsidRDefault="00582CF7">
            <w:pPr>
              <w:pStyle w:val="ConsPlusNormal"/>
              <w:jc w:val="both"/>
            </w:pPr>
            <w:r>
              <w:t>Ямало-Ненецкий автономный округ (3-я ценовая зона)</w:t>
            </w:r>
          </w:p>
        </w:tc>
        <w:tc>
          <w:tcPr>
            <w:tcW w:w="672" w:type="dxa"/>
            <w:vAlign w:val="center"/>
          </w:tcPr>
          <w:p w:rsidR="00582CF7" w:rsidRDefault="00582CF7">
            <w:pPr>
              <w:pStyle w:val="ConsPlusNormal"/>
              <w:jc w:val="center"/>
            </w:pPr>
            <w:r>
              <w:t>3,82</w:t>
            </w:r>
          </w:p>
        </w:tc>
        <w:tc>
          <w:tcPr>
            <w:tcW w:w="672" w:type="dxa"/>
            <w:vAlign w:val="center"/>
          </w:tcPr>
          <w:p w:rsidR="00582CF7" w:rsidRDefault="00582CF7">
            <w:pPr>
              <w:pStyle w:val="ConsPlusNormal"/>
              <w:jc w:val="center"/>
            </w:pPr>
            <w:r>
              <w:t>3,42</w:t>
            </w:r>
          </w:p>
        </w:tc>
        <w:tc>
          <w:tcPr>
            <w:tcW w:w="672" w:type="dxa"/>
            <w:vAlign w:val="center"/>
          </w:tcPr>
          <w:p w:rsidR="00582CF7" w:rsidRDefault="00582CF7">
            <w:pPr>
              <w:pStyle w:val="ConsPlusNormal"/>
              <w:jc w:val="center"/>
            </w:pPr>
            <w:r>
              <w:t>3,14</w:t>
            </w:r>
          </w:p>
        </w:tc>
        <w:tc>
          <w:tcPr>
            <w:tcW w:w="672" w:type="dxa"/>
            <w:vAlign w:val="center"/>
          </w:tcPr>
          <w:p w:rsidR="00582CF7" w:rsidRDefault="00582CF7">
            <w:pPr>
              <w:pStyle w:val="ConsPlusNormal"/>
              <w:jc w:val="center"/>
            </w:pPr>
            <w:r>
              <w:t>3,09</w:t>
            </w:r>
          </w:p>
        </w:tc>
        <w:tc>
          <w:tcPr>
            <w:tcW w:w="672" w:type="dxa"/>
            <w:vAlign w:val="center"/>
          </w:tcPr>
          <w:p w:rsidR="00582CF7" w:rsidRDefault="00582CF7">
            <w:pPr>
              <w:pStyle w:val="ConsPlusNormal"/>
              <w:jc w:val="center"/>
            </w:pPr>
            <w:r>
              <w:t>2,99</w:t>
            </w:r>
          </w:p>
        </w:tc>
        <w:tc>
          <w:tcPr>
            <w:tcW w:w="672" w:type="dxa"/>
            <w:vAlign w:val="center"/>
          </w:tcPr>
          <w:p w:rsidR="00582CF7" w:rsidRDefault="00582CF7">
            <w:pPr>
              <w:pStyle w:val="ConsPlusNormal"/>
              <w:jc w:val="center"/>
            </w:pPr>
            <w:r>
              <w:t>3,02</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2,91</w:t>
            </w:r>
          </w:p>
        </w:tc>
        <w:tc>
          <w:tcPr>
            <w:tcW w:w="672" w:type="dxa"/>
            <w:vAlign w:val="center"/>
          </w:tcPr>
          <w:p w:rsidR="00582CF7" w:rsidRDefault="00582CF7">
            <w:pPr>
              <w:pStyle w:val="ConsPlusNormal"/>
              <w:jc w:val="center"/>
            </w:pPr>
            <w:r>
              <w:t>2,24</w:t>
            </w:r>
          </w:p>
        </w:tc>
        <w:tc>
          <w:tcPr>
            <w:tcW w:w="672" w:type="dxa"/>
            <w:vAlign w:val="center"/>
          </w:tcPr>
          <w:p w:rsidR="00582CF7" w:rsidRDefault="00582CF7">
            <w:pPr>
              <w:pStyle w:val="ConsPlusNormal"/>
              <w:jc w:val="center"/>
            </w:pPr>
            <w:r>
              <w:t>3,51</w:t>
            </w:r>
          </w:p>
        </w:tc>
        <w:tc>
          <w:tcPr>
            <w:tcW w:w="672" w:type="dxa"/>
            <w:vAlign w:val="center"/>
          </w:tcPr>
          <w:p w:rsidR="00582CF7" w:rsidRDefault="00582CF7">
            <w:pPr>
              <w:pStyle w:val="ConsPlusNormal"/>
              <w:jc w:val="center"/>
            </w:pPr>
            <w:r>
              <w:t>3,22</w:t>
            </w:r>
          </w:p>
        </w:tc>
        <w:tc>
          <w:tcPr>
            <w:tcW w:w="672" w:type="dxa"/>
            <w:vAlign w:val="center"/>
          </w:tcPr>
          <w:p w:rsidR="00582CF7" w:rsidRDefault="00582CF7">
            <w:pPr>
              <w:pStyle w:val="ConsPlusNormal"/>
              <w:jc w:val="center"/>
            </w:pPr>
            <w:r>
              <w:t>3,00</w:t>
            </w:r>
          </w:p>
        </w:tc>
        <w:tc>
          <w:tcPr>
            <w:tcW w:w="672" w:type="dxa"/>
            <w:vAlign w:val="center"/>
          </w:tcPr>
          <w:p w:rsidR="00582CF7" w:rsidRDefault="00582CF7">
            <w:pPr>
              <w:pStyle w:val="ConsPlusNormal"/>
              <w:jc w:val="center"/>
            </w:pPr>
            <w:r>
              <w:t>2,97</w:t>
            </w:r>
          </w:p>
        </w:tc>
        <w:tc>
          <w:tcPr>
            <w:tcW w:w="672" w:type="dxa"/>
            <w:vAlign w:val="center"/>
          </w:tcPr>
          <w:p w:rsidR="00582CF7" w:rsidRDefault="00582CF7">
            <w:pPr>
              <w:pStyle w:val="ConsPlusNormal"/>
              <w:jc w:val="center"/>
            </w:pPr>
            <w:r>
              <w:t>2,86</w:t>
            </w:r>
          </w:p>
        </w:tc>
        <w:tc>
          <w:tcPr>
            <w:tcW w:w="672" w:type="dxa"/>
            <w:vAlign w:val="center"/>
          </w:tcPr>
          <w:p w:rsidR="00582CF7" w:rsidRDefault="00582CF7">
            <w:pPr>
              <w:pStyle w:val="ConsPlusNormal"/>
              <w:jc w:val="center"/>
            </w:pPr>
            <w:r>
              <w:t>2,87</w:t>
            </w:r>
          </w:p>
        </w:tc>
        <w:tc>
          <w:tcPr>
            <w:tcW w:w="672" w:type="dxa"/>
            <w:vAlign w:val="center"/>
          </w:tcPr>
          <w:p w:rsidR="00582CF7" w:rsidRDefault="00582CF7">
            <w:pPr>
              <w:pStyle w:val="ConsPlusNormal"/>
              <w:jc w:val="center"/>
            </w:pPr>
            <w:r>
              <w:t>2,86</w:t>
            </w:r>
          </w:p>
        </w:tc>
        <w:tc>
          <w:tcPr>
            <w:tcW w:w="676" w:type="dxa"/>
            <w:vAlign w:val="center"/>
          </w:tcPr>
          <w:p w:rsidR="00582CF7" w:rsidRDefault="00582CF7">
            <w:pPr>
              <w:pStyle w:val="ConsPlusNormal"/>
              <w:jc w:val="center"/>
            </w:pPr>
            <w:r>
              <w:t>2,24</w:t>
            </w:r>
          </w:p>
        </w:tc>
      </w:tr>
      <w:tr w:rsidR="00582CF7">
        <w:tc>
          <w:tcPr>
            <w:tcW w:w="1587" w:type="dxa"/>
            <w:vAlign w:val="center"/>
          </w:tcPr>
          <w:p w:rsidR="00582CF7" w:rsidRDefault="00582CF7">
            <w:pPr>
              <w:pStyle w:val="ConsPlusNormal"/>
            </w:pPr>
            <w:r>
              <w:t>Ц2-142-1..17</w:t>
            </w:r>
          </w:p>
        </w:tc>
        <w:tc>
          <w:tcPr>
            <w:tcW w:w="2721" w:type="dxa"/>
            <w:vAlign w:val="center"/>
          </w:tcPr>
          <w:p w:rsidR="00582CF7" w:rsidRDefault="00582CF7">
            <w:pPr>
              <w:pStyle w:val="ConsPlusNormal"/>
              <w:jc w:val="both"/>
            </w:pPr>
            <w:r>
              <w:t>Ямало-Ненецкий автономный округ (4-я ценовая зона)</w:t>
            </w:r>
          </w:p>
        </w:tc>
        <w:tc>
          <w:tcPr>
            <w:tcW w:w="672" w:type="dxa"/>
            <w:vAlign w:val="center"/>
          </w:tcPr>
          <w:p w:rsidR="00582CF7" w:rsidRDefault="00582CF7">
            <w:pPr>
              <w:pStyle w:val="ConsPlusNormal"/>
              <w:jc w:val="center"/>
            </w:pPr>
            <w:r>
              <w:t>3,61</w:t>
            </w:r>
          </w:p>
        </w:tc>
        <w:tc>
          <w:tcPr>
            <w:tcW w:w="672" w:type="dxa"/>
            <w:vAlign w:val="center"/>
          </w:tcPr>
          <w:p w:rsidR="00582CF7" w:rsidRDefault="00582CF7">
            <w:pPr>
              <w:pStyle w:val="ConsPlusNormal"/>
              <w:jc w:val="center"/>
            </w:pPr>
            <w:r>
              <w:t>3,18</w:t>
            </w:r>
          </w:p>
        </w:tc>
        <w:tc>
          <w:tcPr>
            <w:tcW w:w="672" w:type="dxa"/>
            <w:vAlign w:val="center"/>
          </w:tcPr>
          <w:p w:rsidR="00582CF7" w:rsidRDefault="00582CF7">
            <w:pPr>
              <w:pStyle w:val="ConsPlusNormal"/>
              <w:jc w:val="center"/>
            </w:pPr>
            <w:r>
              <w:t>2,86</w:t>
            </w:r>
          </w:p>
        </w:tc>
        <w:tc>
          <w:tcPr>
            <w:tcW w:w="672" w:type="dxa"/>
            <w:vAlign w:val="center"/>
          </w:tcPr>
          <w:p w:rsidR="00582CF7" w:rsidRDefault="00582CF7">
            <w:pPr>
              <w:pStyle w:val="ConsPlusNormal"/>
              <w:jc w:val="center"/>
            </w:pPr>
            <w:r>
              <w:t>2,82</w:t>
            </w:r>
          </w:p>
        </w:tc>
        <w:tc>
          <w:tcPr>
            <w:tcW w:w="672" w:type="dxa"/>
            <w:vAlign w:val="center"/>
          </w:tcPr>
          <w:p w:rsidR="00582CF7" w:rsidRDefault="00582CF7">
            <w:pPr>
              <w:pStyle w:val="ConsPlusNormal"/>
              <w:jc w:val="center"/>
            </w:pPr>
            <w:r>
              <w:t>2,72</w:t>
            </w:r>
          </w:p>
        </w:tc>
        <w:tc>
          <w:tcPr>
            <w:tcW w:w="672" w:type="dxa"/>
            <w:vAlign w:val="center"/>
          </w:tcPr>
          <w:p w:rsidR="00582CF7" w:rsidRDefault="00582CF7">
            <w:pPr>
              <w:pStyle w:val="ConsPlusNormal"/>
              <w:jc w:val="center"/>
            </w:pPr>
            <w:r>
              <w:t>2,75</w:t>
            </w:r>
          </w:p>
        </w:tc>
        <w:tc>
          <w:tcPr>
            <w:tcW w:w="672" w:type="dxa"/>
            <w:vAlign w:val="center"/>
          </w:tcPr>
          <w:p w:rsidR="00582CF7" w:rsidRDefault="00582CF7">
            <w:pPr>
              <w:pStyle w:val="ConsPlusNormal"/>
              <w:jc w:val="center"/>
            </w:pPr>
            <w:r>
              <w:t>2,69</w:t>
            </w:r>
          </w:p>
        </w:tc>
        <w:tc>
          <w:tcPr>
            <w:tcW w:w="672" w:type="dxa"/>
            <w:vAlign w:val="center"/>
          </w:tcPr>
          <w:p w:rsidR="00582CF7" w:rsidRDefault="00582CF7">
            <w:pPr>
              <w:pStyle w:val="ConsPlusNormal"/>
              <w:jc w:val="center"/>
            </w:pPr>
            <w:r>
              <w:t>2,62</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3,28</w:t>
            </w:r>
          </w:p>
        </w:tc>
        <w:tc>
          <w:tcPr>
            <w:tcW w:w="672" w:type="dxa"/>
            <w:vAlign w:val="center"/>
          </w:tcPr>
          <w:p w:rsidR="00582CF7" w:rsidRDefault="00582CF7">
            <w:pPr>
              <w:pStyle w:val="ConsPlusNormal"/>
              <w:jc w:val="center"/>
            </w:pPr>
            <w:r>
              <w:t>2,96</w:t>
            </w:r>
          </w:p>
        </w:tc>
        <w:tc>
          <w:tcPr>
            <w:tcW w:w="672" w:type="dxa"/>
            <w:vAlign w:val="center"/>
          </w:tcPr>
          <w:p w:rsidR="00582CF7" w:rsidRDefault="00582CF7">
            <w:pPr>
              <w:pStyle w:val="ConsPlusNormal"/>
              <w:jc w:val="center"/>
            </w:pPr>
            <w:r>
              <w:t>2,71</w:t>
            </w:r>
          </w:p>
        </w:tc>
        <w:tc>
          <w:tcPr>
            <w:tcW w:w="672" w:type="dxa"/>
            <w:vAlign w:val="center"/>
          </w:tcPr>
          <w:p w:rsidR="00582CF7" w:rsidRDefault="00582CF7">
            <w:pPr>
              <w:pStyle w:val="ConsPlusNormal"/>
              <w:jc w:val="center"/>
            </w:pPr>
            <w:r>
              <w:t>2,69</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2,59</w:t>
            </w:r>
          </w:p>
        </w:tc>
        <w:tc>
          <w:tcPr>
            <w:tcW w:w="672" w:type="dxa"/>
            <w:vAlign w:val="center"/>
          </w:tcPr>
          <w:p w:rsidR="00582CF7" w:rsidRDefault="00582CF7">
            <w:pPr>
              <w:pStyle w:val="ConsPlusNormal"/>
              <w:jc w:val="center"/>
            </w:pPr>
            <w:r>
              <w:t>2,57</w:t>
            </w:r>
          </w:p>
        </w:tc>
        <w:tc>
          <w:tcPr>
            <w:tcW w:w="676" w:type="dxa"/>
            <w:vAlign w:val="center"/>
          </w:tcPr>
          <w:p w:rsidR="00582CF7" w:rsidRDefault="00582CF7">
            <w:pPr>
              <w:pStyle w:val="ConsPlusNormal"/>
              <w:jc w:val="center"/>
            </w:pPr>
            <w:r>
              <w:t>1,90</w:t>
            </w:r>
          </w:p>
        </w:tc>
      </w:tr>
      <w:tr w:rsidR="00582CF7">
        <w:tc>
          <w:tcPr>
            <w:tcW w:w="1587" w:type="dxa"/>
            <w:vAlign w:val="center"/>
          </w:tcPr>
          <w:p w:rsidR="00582CF7" w:rsidRDefault="00582CF7">
            <w:pPr>
              <w:pStyle w:val="ConsPlusNormal"/>
            </w:pPr>
            <w:r>
              <w:t>Ц2-143-1..17</w:t>
            </w:r>
          </w:p>
        </w:tc>
        <w:tc>
          <w:tcPr>
            <w:tcW w:w="2721" w:type="dxa"/>
            <w:vAlign w:val="center"/>
          </w:tcPr>
          <w:p w:rsidR="00582CF7" w:rsidRDefault="00582CF7">
            <w:pPr>
              <w:pStyle w:val="ConsPlusNormal"/>
              <w:jc w:val="both"/>
            </w:pPr>
            <w:r>
              <w:t>Ямало-Ненецкий автономный округ (5-я ценовая зона)</w:t>
            </w:r>
          </w:p>
        </w:tc>
        <w:tc>
          <w:tcPr>
            <w:tcW w:w="672" w:type="dxa"/>
            <w:vAlign w:val="center"/>
          </w:tcPr>
          <w:p w:rsidR="00582CF7" w:rsidRDefault="00582CF7">
            <w:pPr>
              <w:pStyle w:val="ConsPlusNormal"/>
              <w:jc w:val="center"/>
            </w:pPr>
            <w:r>
              <w:t>3,43</w:t>
            </w:r>
          </w:p>
        </w:tc>
        <w:tc>
          <w:tcPr>
            <w:tcW w:w="672" w:type="dxa"/>
            <w:vAlign w:val="center"/>
          </w:tcPr>
          <w:p w:rsidR="00582CF7" w:rsidRDefault="00582CF7">
            <w:pPr>
              <w:pStyle w:val="ConsPlusNormal"/>
              <w:jc w:val="center"/>
            </w:pPr>
            <w:r>
              <w:t>3,03</w:t>
            </w:r>
          </w:p>
        </w:tc>
        <w:tc>
          <w:tcPr>
            <w:tcW w:w="672" w:type="dxa"/>
            <w:vAlign w:val="center"/>
          </w:tcPr>
          <w:p w:rsidR="00582CF7" w:rsidRDefault="00582CF7">
            <w:pPr>
              <w:pStyle w:val="ConsPlusNormal"/>
              <w:jc w:val="center"/>
            </w:pPr>
            <w:r>
              <w:t>2,74</w:t>
            </w:r>
          </w:p>
        </w:tc>
        <w:tc>
          <w:tcPr>
            <w:tcW w:w="672" w:type="dxa"/>
            <w:vAlign w:val="center"/>
          </w:tcPr>
          <w:p w:rsidR="00582CF7" w:rsidRDefault="00582CF7">
            <w:pPr>
              <w:pStyle w:val="ConsPlusNormal"/>
              <w:jc w:val="center"/>
            </w:pPr>
            <w:r>
              <w:t>2,71</w:t>
            </w:r>
          </w:p>
        </w:tc>
        <w:tc>
          <w:tcPr>
            <w:tcW w:w="672" w:type="dxa"/>
            <w:vAlign w:val="center"/>
          </w:tcPr>
          <w:p w:rsidR="00582CF7" w:rsidRDefault="00582CF7">
            <w:pPr>
              <w:pStyle w:val="ConsPlusNormal"/>
              <w:jc w:val="center"/>
            </w:pPr>
            <w:r>
              <w:t>2,61</w:t>
            </w:r>
          </w:p>
        </w:tc>
        <w:tc>
          <w:tcPr>
            <w:tcW w:w="672" w:type="dxa"/>
            <w:vAlign w:val="center"/>
          </w:tcPr>
          <w:p w:rsidR="00582CF7" w:rsidRDefault="00582CF7">
            <w:pPr>
              <w:pStyle w:val="ConsPlusNormal"/>
              <w:jc w:val="center"/>
            </w:pPr>
            <w:r>
              <w:t>2,63</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2,51</w:t>
            </w:r>
          </w:p>
        </w:tc>
        <w:tc>
          <w:tcPr>
            <w:tcW w:w="672" w:type="dxa"/>
            <w:vAlign w:val="center"/>
          </w:tcPr>
          <w:p w:rsidR="00582CF7" w:rsidRDefault="00582CF7">
            <w:pPr>
              <w:pStyle w:val="ConsPlusNormal"/>
              <w:jc w:val="center"/>
            </w:pPr>
            <w:r>
              <w:t>1,83</w:t>
            </w:r>
          </w:p>
        </w:tc>
        <w:tc>
          <w:tcPr>
            <w:tcW w:w="672" w:type="dxa"/>
            <w:vAlign w:val="center"/>
          </w:tcPr>
          <w:p w:rsidR="00582CF7" w:rsidRDefault="00582CF7">
            <w:pPr>
              <w:pStyle w:val="ConsPlusNormal"/>
              <w:jc w:val="center"/>
            </w:pPr>
            <w:r>
              <w:t>3,11</w:t>
            </w:r>
          </w:p>
        </w:tc>
        <w:tc>
          <w:tcPr>
            <w:tcW w:w="672" w:type="dxa"/>
            <w:vAlign w:val="center"/>
          </w:tcPr>
          <w:p w:rsidR="00582CF7" w:rsidRDefault="00582CF7">
            <w:pPr>
              <w:pStyle w:val="ConsPlusNormal"/>
              <w:jc w:val="center"/>
            </w:pPr>
            <w:r>
              <w:t>2,82</w:t>
            </w:r>
          </w:p>
        </w:tc>
        <w:tc>
          <w:tcPr>
            <w:tcW w:w="672" w:type="dxa"/>
            <w:vAlign w:val="center"/>
          </w:tcPr>
          <w:p w:rsidR="00582CF7" w:rsidRDefault="00582CF7">
            <w:pPr>
              <w:pStyle w:val="ConsPlusNormal"/>
              <w:jc w:val="center"/>
            </w:pPr>
            <w:r>
              <w:t>2,60</w:t>
            </w:r>
          </w:p>
        </w:tc>
        <w:tc>
          <w:tcPr>
            <w:tcW w:w="672" w:type="dxa"/>
            <w:vAlign w:val="center"/>
          </w:tcPr>
          <w:p w:rsidR="00582CF7" w:rsidRDefault="00582CF7">
            <w:pPr>
              <w:pStyle w:val="ConsPlusNormal"/>
              <w:jc w:val="center"/>
            </w:pPr>
            <w:r>
              <w:t>2,58</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2,48</w:t>
            </w:r>
          </w:p>
        </w:tc>
        <w:tc>
          <w:tcPr>
            <w:tcW w:w="672" w:type="dxa"/>
            <w:vAlign w:val="center"/>
          </w:tcPr>
          <w:p w:rsidR="00582CF7" w:rsidRDefault="00582CF7">
            <w:pPr>
              <w:pStyle w:val="ConsPlusNormal"/>
              <w:jc w:val="center"/>
            </w:pPr>
            <w:r>
              <w:t>2,47</w:t>
            </w:r>
          </w:p>
        </w:tc>
        <w:tc>
          <w:tcPr>
            <w:tcW w:w="676" w:type="dxa"/>
            <w:vAlign w:val="center"/>
          </w:tcPr>
          <w:p w:rsidR="00582CF7" w:rsidRDefault="00582CF7">
            <w:pPr>
              <w:pStyle w:val="ConsPlusNormal"/>
              <w:jc w:val="center"/>
            </w:pPr>
            <w:r>
              <w:t>1,83</w:t>
            </w:r>
          </w:p>
        </w:tc>
      </w:tr>
      <w:tr w:rsidR="00582CF7">
        <w:tc>
          <w:tcPr>
            <w:tcW w:w="1587" w:type="dxa"/>
            <w:vAlign w:val="center"/>
          </w:tcPr>
          <w:p w:rsidR="00582CF7" w:rsidRDefault="00582CF7">
            <w:pPr>
              <w:pStyle w:val="ConsPlusNormal"/>
            </w:pPr>
            <w:r>
              <w:t>Ц2-144-1..17</w:t>
            </w:r>
          </w:p>
        </w:tc>
        <w:tc>
          <w:tcPr>
            <w:tcW w:w="2721" w:type="dxa"/>
            <w:vAlign w:val="center"/>
          </w:tcPr>
          <w:p w:rsidR="00582CF7" w:rsidRDefault="00582CF7">
            <w:pPr>
              <w:pStyle w:val="ConsPlusNormal"/>
              <w:jc w:val="both"/>
            </w:pPr>
            <w:r>
              <w:t>Республика Крым</w:t>
            </w:r>
          </w:p>
        </w:tc>
        <w:tc>
          <w:tcPr>
            <w:tcW w:w="672" w:type="dxa"/>
            <w:vAlign w:val="center"/>
          </w:tcPr>
          <w:p w:rsidR="00582CF7" w:rsidRDefault="00582CF7">
            <w:pPr>
              <w:pStyle w:val="ConsPlusNormal"/>
              <w:jc w:val="center"/>
            </w:pPr>
            <w:r>
              <w:t>2,06</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1,80</w:t>
            </w:r>
          </w:p>
        </w:tc>
        <w:tc>
          <w:tcPr>
            <w:tcW w:w="672" w:type="dxa"/>
            <w:vAlign w:val="center"/>
          </w:tcPr>
          <w:p w:rsidR="00582CF7" w:rsidRDefault="00582CF7">
            <w:pPr>
              <w:pStyle w:val="ConsPlusNormal"/>
              <w:jc w:val="center"/>
            </w:pPr>
            <w:r>
              <w:t>1,75</w:t>
            </w:r>
          </w:p>
        </w:tc>
        <w:tc>
          <w:tcPr>
            <w:tcW w:w="672" w:type="dxa"/>
            <w:vAlign w:val="center"/>
          </w:tcPr>
          <w:p w:rsidR="00582CF7" w:rsidRDefault="00582CF7">
            <w:pPr>
              <w:pStyle w:val="ConsPlusNormal"/>
              <w:jc w:val="center"/>
            </w:pPr>
            <w:r>
              <w:t>1,79</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1,08</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1,71</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1,64</w:t>
            </w:r>
          </w:p>
        </w:tc>
        <w:tc>
          <w:tcPr>
            <w:tcW w:w="672" w:type="dxa"/>
            <w:vAlign w:val="center"/>
          </w:tcPr>
          <w:p w:rsidR="00582CF7" w:rsidRDefault="00582CF7">
            <w:pPr>
              <w:pStyle w:val="ConsPlusNormal"/>
              <w:jc w:val="center"/>
            </w:pPr>
            <w:r>
              <w:t>1,59</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1,57</w:t>
            </w:r>
          </w:p>
        </w:tc>
        <w:tc>
          <w:tcPr>
            <w:tcW w:w="676" w:type="dxa"/>
            <w:vAlign w:val="center"/>
          </w:tcPr>
          <w:p w:rsidR="00582CF7" w:rsidRDefault="00582CF7">
            <w:pPr>
              <w:pStyle w:val="ConsPlusNormal"/>
              <w:jc w:val="center"/>
            </w:pPr>
            <w:r>
              <w:t>1,08</w:t>
            </w:r>
          </w:p>
        </w:tc>
      </w:tr>
      <w:tr w:rsidR="00582CF7">
        <w:tc>
          <w:tcPr>
            <w:tcW w:w="1587" w:type="dxa"/>
            <w:vAlign w:val="center"/>
          </w:tcPr>
          <w:p w:rsidR="00582CF7" w:rsidRDefault="00582CF7">
            <w:pPr>
              <w:pStyle w:val="ConsPlusNormal"/>
            </w:pPr>
            <w:r>
              <w:t>Ц2-145-1..17</w:t>
            </w:r>
          </w:p>
        </w:tc>
        <w:tc>
          <w:tcPr>
            <w:tcW w:w="2721" w:type="dxa"/>
            <w:vAlign w:val="center"/>
          </w:tcPr>
          <w:p w:rsidR="00582CF7" w:rsidRDefault="00582CF7">
            <w:pPr>
              <w:pStyle w:val="ConsPlusNormal"/>
              <w:jc w:val="both"/>
            </w:pPr>
            <w:r>
              <w:t>город федерального значения Севастополь</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Ц2-146-1..17</w:t>
            </w:r>
          </w:p>
        </w:tc>
        <w:tc>
          <w:tcPr>
            <w:tcW w:w="2721" w:type="dxa"/>
            <w:vAlign w:val="center"/>
          </w:tcPr>
          <w:p w:rsidR="00582CF7" w:rsidRDefault="00582CF7">
            <w:pPr>
              <w:pStyle w:val="ConsPlusNormal"/>
              <w:jc w:val="both"/>
            </w:pPr>
            <w:r>
              <w:t>город Саров (Нижегородская область)</w:t>
            </w:r>
          </w:p>
        </w:tc>
        <w:tc>
          <w:tcPr>
            <w:tcW w:w="672" w:type="dxa"/>
            <w:vAlign w:val="center"/>
          </w:tcPr>
          <w:p w:rsidR="00582CF7" w:rsidRDefault="00582CF7">
            <w:pPr>
              <w:pStyle w:val="ConsPlusNormal"/>
              <w:jc w:val="center"/>
            </w:pPr>
            <w:r>
              <w:t>1,77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1,53</w:t>
            </w:r>
          </w:p>
        </w:tc>
        <w:tc>
          <w:tcPr>
            <w:tcW w:w="672" w:type="dxa"/>
            <w:vAlign w:val="center"/>
          </w:tcPr>
          <w:p w:rsidR="00582CF7" w:rsidRDefault="00582CF7">
            <w:pPr>
              <w:pStyle w:val="ConsPlusNormal"/>
              <w:jc w:val="center"/>
            </w:pPr>
            <w:r>
              <w:t>1,50</w:t>
            </w:r>
          </w:p>
        </w:tc>
        <w:tc>
          <w:tcPr>
            <w:tcW w:w="672" w:type="dxa"/>
            <w:vAlign w:val="center"/>
          </w:tcPr>
          <w:p w:rsidR="00582CF7" w:rsidRDefault="00582CF7">
            <w:pPr>
              <w:pStyle w:val="ConsPlusNormal"/>
              <w:jc w:val="center"/>
            </w:pPr>
            <w:r>
              <w:t>1,50</w:t>
            </w:r>
          </w:p>
        </w:tc>
        <w:tc>
          <w:tcPr>
            <w:tcW w:w="672" w:type="dxa"/>
            <w:vAlign w:val="center"/>
          </w:tcPr>
          <w:p w:rsidR="00582CF7" w:rsidRDefault="00582CF7">
            <w:pPr>
              <w:pStyle w:val="ConsPlusNormal"/>
              <w:jc w:val="center"/>
            </w:pPr>
            <w:r>
              <w:t>1,48</w:t>
            </w:r>
          </w:p>
        </w:tc>
        <w:tc>
          <w:tcPr>
            <w:tcW w:w="672" w:type="dxa"/>
            <w:vAlign w:val="center"/>
          </w:tcPr>
          <w:p w:rsidR="00582CF7" w:rsidRDefault="00582CF7">
            <w:pPr>
              <w:pStyle w:val="ConsPlusNormal"/>
              <w:jc w:val="center"/>
            </w:pPr>
            <w:r>
              <w:t>1,43</w:t>
            </w:r>
          </w:p>
        </w:tc>
        <w:tc>
          <w:tcPr>
            <w:tcW w:w="672" w:type="dxa"/>
            <w:vAlign w:val="center"/>
          </w:tcPr>
          <w:p w:rsidR="00582CF7" w:rsidRDefault="00582CF7">
            <w:pPr>
              <w:pStyle w:val="ConsPlusNormal"/>
              <w:jc w:val="center"/>
            </w:pPr>
            <w:r>
              <w:t>1,02</w:t>
            </w:r>
          </w:p>
        </w:tc>
        <w:tc>
          <w:tcPr>
            <w:tcW w:w="672" w:type="dxa"/>
            <w:vAlign w:val="center"/>
          </w:tcPr>
          <w:p w:rsidR="00582CF7" w:rsidRDefault="00582CF7">
            <w:pPr>
              <w:pStyle w:val="ConsPlusNormal"/>
              <w:jc w:val="center"/>
            </w:pPr>
            <w:r>
              <w:t>1,55</w:t>
            </w:r>
          </w:p>
        </w:tc>
        <w:tc>
          <w:tcPr>
            <w:tcW w:w="672" w:type="dxa"/>
            <w:vAlign w:val="center"/>
          </w:tcPr>
          <w:p w:rsidR="00582CF7" w:rsidRDefault="00582CF7">
            <w:pPr>
              <w:pStyle w:val="ConsPlusNormal"/>
              <w:jc w:val="center"/>
            </w:pPr>
            <w:r>
              <w:t>1,46</w:t>
            </w:r>
          </w:p>
        </w:tc>
        <w:tc>
          <w:tcPr>
            <w:tcW w:w="672" w:type="dxa"/>
            <w:vAlign w:val="center"/>
          </w:tcPr>
          <w:p w:rsidR="00582CF7" w:rsidRDefault="00582CF7">
            <w:pPr>
              <w:pStyle w:val="ConsPlusNormal"/>
              <w:jc w:val="center"/>
            </w:pPr>
            <w:r>
              <w:t>1,38</w:t>
            </w:r>
          </w:p>
        </w:tc>
        <w:tc>
          <w:tcPr>
            <w:tcW w:w="672" w:type="dxa"/>
            <w:vAlign w:val="center"/>
          </w:tcPr>
          <w:p w:rsidR="00582CF7" w:rsidRDefault="00582CF7">
            <w:pPr>
              <w:pStyle w:val="ConsPlusNormal"/>
              <w:jc w:val="center"/>
            </w:pPr>
            <w:r>
              <w:t>1,39</w:t>
            </w:r>
          </w:p>
        </w:tc>
        <w:tc>
          <w:tcPr>
            <w:tcW w:w="672" w:type="dxa"/>
            <w:vAlign w:val="center"/>
          </w:tcPr>
          <w:p w:rsidR="00582CF7" w:rsidRDefault="00582CF7">
            <w:pPr>
              <w:pStyle w:val="ConsPlusNormal"/>
              <w:jc w:val="center"/>
            </w:pPr>
            <w:r>
              <w:t>1,35</w:t>
            </w:r>
          </w:p>
        </w:tc>
        <w:tc>
          <w:tcPr>
            <w:tcW w:w="672" w:type="dxa"/>
            <w:vAlign w:val="center"/>
          </w:tcPr>
          <w:p w:rsidR="00582CF7" w:rsidRDefault="00582CF7">
            <w:pPr>
              <w:pStyle w:val="ConsPlusNormal"/>
              <w:jc w:val="center"/>
            </w:pPr>
            <w:r>
              <w:t>1,34</w:t>
            </w:r>
          </w:p>
        </w:tc>
        <w:tc>
          <w:tcPr>
            <w:tcW w:w="672" w:type="dxa"/>
            <w:vAlign w:val="center"/>
          </w:tcPr>
          <w:p w:rsidR="00582CF7" w:rsidRDefault="00582CF7">
            <w:pPr>
              <w:pStyle w:val="ConsPlusNormal"/>
              <w:jc w:val="center"/>
            </w:pPr>
            <w:r>
              <w:t>1,34</w:t>
            </w:r>
          </w:p>
        </w:tc>
        <w:tc>
          <w:tcPr>
            <w:tcW w:w="676" w:type="dxa"/>
            <w:vAlign w:val="center"/>
          </w:tcPr>
          <w:p w:rsidR="00582CF7" w:rsidRDefault="00582CF7">
            <w:pPr>
              <w:pStyle w:val="ConsPlusNormal"/>
              <w:jc w:val="center"/>
            </w:pPr>
            <w:r>
              <w:t>1,02</w:t>
            </w:r>
          </w:p>
        </w:tc>
      </w:tr>
      <w:tr w:rsidR="00582CF7">
        <w:tc>
          <w:tcPr>
            <w:tcW w:w="1587" w:type="dxa"/>
            <w:vAlign w:val="center"/>
          </w:tcPr>
          <w:p w:rsidR="00582CF7" w:rsidRDefault="00582CF7">
            <w:pPr>
              <w:pStyle w:val="ConsPlusNormal"/>
            </w:pPr>
            <w:r>
              <w:t>Ц2-147-1..17</w:t>
            </w:r>
          </w:p>
        </w:tc>
        <w:tc>
          <w:tcPr>
            <w:tcW w:w="2721" w:type="dxa"/>
            <w:vAlign w:val="center"/>
          </w:tcPr>
          <w:p w:rsidR="00582CF7" w:rsidRDefault="00582CF7">
            <w:pPr>
              <w:pStyle w:val="ConsPlusNormal"/>
              <w:jc w:val="both"/>
            </w:pPr>
            <w:r>
              <w:t>Донецкая Народная Республика</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Ц2-148-1..17</w:t>
            </w:r>
          </w:p>
        </w:tc>
        <w:tc>
          <w:tcPr>
            <w:tcW w:w="2721" w:type="dxa"/>
            <w:vAlign w:val="center"/>
          </w:tcPr>
          <w:p w:rsidR="00582CF7" w:rsidRDefault="00582CF7">
            <w:pPr>
              <w:pStyle w:val="ConsPlusNormal"/>
              <w:jc w:val="both"/>
            </w:pPr>
            <w:r>
              <w:t>Луганская Народная Республика</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Ц2-149-1..17</w:t>
            </w:r>
          </w:p>
        </w:tc>
        <w:tc>
          <w:tcPr>
            <w:tcW w:w="2721" w:type="dxa"/>
            <w:vAlign w:val="center"/>
          </w:tcPr>
          <w:p w:rsidR="00582CF7" w:rsidRDefault="00582CF7">
            <w:pPr>
              <w:pStyle w:val="ConsPlusNormal"/>
              <w:jc w:val="both"/>
            </w:pPr>
            <w:r>
              <w:t>Запорожская область</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r w:rsidR="00582CF7">
        <w:tc>
          <w:tcPr>
            <w:tcW w:w="1587" w:type="dxa"/>
            <w:vAlign w:val="center"/>
          </w:tcPr>
          <w:p w:rsidR="00582CF7" w:rsidRDefault="00582CF7">
            <w:pPr>
              <w:pStyle w:val="ConsPlusNormal"/>
            </w:pPr>
            <w:r>
              <w:t>Ц2-150-1..17</w:t>
            </w:r>
          </w:p>
        </w:tc>
        <w:tc>
          <w:tcPr>
            <w:tcW w:w="2721" w:type="dxa"/>
            <w:vAlign w:val="center"/>
          </w:tcPr>
          <w:p w:rsidR="00582CF7" w:rsidRDefault="00582CF7">
            <w:pPr>
              <w:pStyle w:val="ConsPlusNormal"/>
              <w:jc w:val="both"/>
            </w:pPr>
            <w:r>
              <w:t>Херсонская область</w:t>
            </w:r>
          </w:p>
        </w:tc>
        <w:tc>
          <w:tcPr>
            <w:tcW w:w="672" w:type="dxa"/>
            <w:vAlign w:val="center"/>
          </w:tcPr>
          <w:p w:rsidR="00582CF7" w:rsidRDefault="00582CF7">
            <w:pPr>
              <w:pStyle w:val="ConsPlusNormal"/>
              <w:jc w:val="center"/>
            </w:pPr>
            <w:r>
              <w:t>2,03</w:t>
            </w:r>
          </w:p>
        </w:tc>
        <w:tc>
          <w:tcPr>
            <w:tcW w:w="672" w:type="dxa"/>
            <w:vAlign w:val="center"/>
          </w:tcPr>
          <w:p w:rsidR="00582CF7" w:rsidRDefault="00582CF7">
            <w:pPr>
              <w:pStyle w:val="ConsPlusNormal"/>
              <w:jc w:val="center"/>
            </w:pPr>
            <w:r>
              <w:t>1,90</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1,81</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1,78</w:t>
            </w:r>
          </w:p>
        </w:tc>
        <w:tc>
          <w:tcPr>
            <w:tcW w:w="672" w:type="dxa"/>
            <w:vAlign w:val="center"/>
          </w:tcPr>
          <w:p w:rsidR="00582CF7" w:rsidRDefault="00582CF7">
            <w:pPr>
              <w:pStyle w:val="ConsPlusNormal"/>
              <w:jc w:val="center"/>
            </w:pPr>
            <w:r>
              <w:t>1,76</w:t>
            </w:r>
          </w:p>
        </w:tc>
        <w:tc>
          <w:tcPr>
            <w:tcW w:w="672" w:type="dxa"/>
            <w:vAlign w:val="center"/>
          </w:tcPr>
          <w:p w:rsidR="00582CF7" w:rsidRDefault="00582CF7">
            <w:pPr>
              <w:pStyle w:val="ConsPlusNormal"/>
              <w:jc w:val="center"/>
            </w:pPr>
            <w:r>
              <w:t>1,72</w:t>
            </w:r>
          </w:p>
        </w:tc>
        <w:tc>
          <w:tcPr>
            <w:tcW w:w="672" w:type="dxa"/>
            <w:vAlign w:val="center"/>
          </w:tcPr>
          <w:p w:rsidR="00582CF7" w:rsidRDefault="00582CF7">
            <w:pPr>
              <w:pStyle w:val="ConsPlusNormal"/>
              <w:jc w:val="center"/>
            </w:pPr>
            <w:r>
              <w:t>1,16</w:t>
            </w:r>
          </w:p>
        </w:tc>
        <w:tc>
          <w:tcPr>
            <w:tcW w:w="672" w:type="dxa"/>
            <w:vAlign w:val="center"/>
          </w:tcPr>
          <w:p w:rsidR="00582CF7" w:rsidRDefault="00582CF7">
            <w:pPr>
              <w:pStyle w:val="ConsPlusNormal"/>
              <w:jc w:val="center"/>
            </w:pPr>
            <w:r>
              <w:t>1,82</w:t>
            </w:r>
          </w:p>
        </w:tc>
        <w:tc>
          <w:tcPr>
            <w:tcW w:w="672" w:type="dxa"/>
            <w:vAlign w:val="center"/>
          </w:tcPr>
          <w:p w:rsidR="00582CF7" w:rsidRDefault="00582CF7">
            <w:pPr>
              <w:pStyle w:val="ConsPlusNormal"/>
              <w:jc w:val="center"/>
            </w:pPr>
            <w:r>
              <w:t>1,73</w:t>
            </w:r>
          </w:p>
        </w:tc>
        <w:tc>
          <w:tcPr>
            <w:tcW w:w="672" w:type="dxa"/>
            <w:vAlign w:val="center"/>
          </w:tcPr>
          <w:p w:rsidR="00582CF7" w:rsidRDefault="00582CF7">
            <w:pPr>
              <w:pStyle w:val="ConsPlusNormal"/>
              <w:jc w:val="center"/>
            </w:pPr>
            <w:r>
              <w:t>1,66</w:t>
            </w:r>
          </w:p>
        </w:tc>
        <w:tc>
          <w:tcPr>
            <w:tcW w:w="672" w:type="dxa"/>
            <w:vAlign w:val="center"/>
          </w:tcPr>
          <w:p w:rsidR="00582CF7" w:rsidRDefault="00582CF7">
            <w:pPr>
              <w:pStyle w:val="ConsPlusNormal"/>
              <w:jc w:val="center"/>
            </w:pPr>
            <w:r>
              <w:t>1,67</w:t>
            </w:r>
          </w:p>
        </w:tc>
        <w:tc>
          <w:tcPr>
            <w:tcW w:w="672" w:type="dxa"/>
            <w:vAlign w:val="center"/>
          </w:tcPr>
          <w:p w:rsidR="00582CF7" w:rsidRDefault="00582CF7">
            <w:pPr>
              <w:pStyle w:val="ConsPlusNormal"/>
              <w:jc w:val="center"/>
            </w:pPr>
            <w:r>
              <w:t>1,63</w:t>
            </w:r>
          </w:p>
        </w:tc>
        <w:tc>
          <w:tcPr>
            <w:tcW w:w="672" w:type="dxa"/>
            <w:vAlign w:val="center"/>
          </w:tcPr>
          <w:p w:rsidR="00582CF7" w:rsidRDefault="00582CF7">
            <w:pPr>
              <w:pStyle w:val="ConsPlusNormal"/>
              <w:jc w:val="center"/>
            </w:pPr>
            <w:r>
              <w:t>1,62</w:t>
            </w:r>
          </w:p>
        </w:tc>
        <w:tc>
          <w:tcPr>
            <w:tcW w:w="672" w:type="dxa"/>
            <w:vAlign w:val="center"/>
          </w:tcPr>
          <w:p w:rsidR="00582CF7" w:rsidRDefault="00582CF7">
            <w:pPr>
              <w:pStyle w:val="ConsPlusNormal"/>
              <w:jc w:val="center"/>
            </w:pPr>
            <w:r>
              <w:t>1,62</w:t>
            </w:r>
          </w:p>
        </w:tc>
        <w:tc>
          <w:tcPr>
            <w:tcW w:w="676" w:type="dxa"/>
            <w:vAlign w:val="center"/>
          </w:tcPr>
          <w:p w:rsidR="00582CF7" w:rsidRDefault="00582CF7">
            <w:pPr>
              <w:pStyle w:val="ConsPlusNormal"/>
              <w:jc w:val="center"/>
            </w:pPr>
            <w:r>
              <w:t>1,16</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r>
        <w:t>Таблица Ц2. Коэффициенты перехода (пересчета) от базового УНЦ ВЛ к уровню цен УНЦ субъектов Российской Федерации (продолжение)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3231"/>
        <w:gridCol w:w="969"/>
        <w:gridCol w:w="969"/>
        <w:gridCol w:w="969"/>
        <w:gridCol w:w="969"/>
        <w:gridCol w:w="969"/>
        <w:gridCol w:w="969"/>
        <w:gridCol w:w="969"/>
        <w:gridCol w:w="969"/>
        <w:gridCol w:w="970"/>
      </w:tblGrid>
      <w:tr w:rsidR="00582CF7">
        <w:tc>
          <w:tcPr>
            <w:tcW w:w="1701" w:type="dxa"/>
            <w:vMerge w:val="restart"/>
          </w:tcPr>
          <w:p w:rsidR="00582CF7" w:rsidRDefault="00582CF7">
            <w:pPr>
              <w:pStyle w:val="ConsPlusNormal"/>
              <w:jc w:val="center"/>
            </w:pPr>
            <w:r>
              <w:t>Номер</w:t>
            </w:r>
          </w:p>
        </w:tc>
        <w:tc>
          <w:tcPr>
            <w:tcW w:w="3231" w:type="dxa"/>
            <w:vMerge w:val="restart"/>
          </w:tcPr>
          <w:p w:rsidR="00582CF7" w:rsidRDefault="00582CF7">
            <w:pPr>
              <w:pStyle w:val="ConsPlusNormal"/>
              <w:jc w:val="center"/>
            </w:pPr>
            <w:r>
              <w:t>Субъект Российской Федерации/часть территории субъекта Российской Федерации</w:t>
            </w:r>
          </w:p>
        </w:tc>
        <w:tc>
          <w:tcPr>
            <w:tcW w:w="8722" w:type="dxa"/>
            <w:gridSpan w:val="9"/>
          </w:tcPr>
          <w:p w:rsidR="00582CF7" w:rsidRDefault="00582CF7">
            <w:pPr>
              <w:pStyle w:val="ConsPlusNormal"/>
              <w:jc w:val="center"/>
            </w:pPr>
            <w:r>
              <w:t>Порядковый номер коэффициента пересчета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969" w:type="dxa"/>
          </w:tcPr>
          <w:p w:rsidR="00582CF7" w:rsidRDefault="00582CF7">
            <w:pPr>
              <w:pStyle w:val="ConsPlusNormal"/>
              <w:jc w:val="center"/>
            </w:pPr>
            <w:r>
              <w:t>18</w:t>
            </w:r>
          </w:p>
        </w:tc>
        <w:tc>
          <w:tcPr>
            <w:tcW w:w="969" w:type="dxa"/>
          </w:tcPr>
          <w:p w:rsidR="00582CF7" w:rsidRDefault="00582CF7">
            <w:pPr>
              <w:pStyle w:val="ConsPlusNormal"/>
              <w:jc w:val="center"/>
            </w:pPr>
            <w:r>
              <w:t>19</w:t>
            </w:r>
          </w:p>
        </w:tc>
        <w:tc>
          <w:tcPr>
            <w:tcW w:w="969" w:type="dxa"/>
          </w:tcPr>
          <w:p w:rsidR="00582CF7" w:rsidRDefault="00582CF7">
            <w:pPr>
              <w:pStyle w:val="ConsPlusNormal"/>
              <w:jc w:val="center"/>
            </w:pPr>
            <w:r>
              <w:t>20</w:t>
            </w:r>
          </w:p>
        </w:tc>
        <w:tc>
          <w:tcPr>
            <w:tcW w:w="969" w:type="dxa"/>
          </w:tcPr>
          <w:p w:rsidR="00582CF7" w:rsidRDefault="00582CF7">
            <w:pPr>
              <w:pStyle w:val="ConsPlusNormal"/>
              <w:jc w:val="center"/>
            </w:pPr>
            <w:r>
              <w:t>21</w:t>
            </w:r>
          </w:p>
        </w:tc>
        <w:tc>
          <w:tcPr>
            <w:tcW w:w="969" w:type="dxa"/>
          </w:tcPr>
          <w:p w:rsidR="00582CF7" w:rsidRDefault="00582CF7">
            <w:pPr>
              <w:pStyle w:val="ConsPlusNormal"/>
              <w:jc w:val="center"/>
            </w:pPr>
            <w:r>
              <w:t>22</w:t>
            </w:r>
          </w:p>
        </w:tc>
        <w:tc>
          <w:tcPr>
            <w:tcW w:w="969" w:type="dxa"/>
          </w:tcPr>
          <w:p w:rsidR="00582CF7" w:rsidRDefault="00582CF7">
            <w:pPr>
              <w:pStyle w:val="ConsPlusNormal"/>
              <w:jc w:val="center"/>
            </w:pPr>
            <w:r>
              <w:t>23</w:t>
            </w:r>
          </w:p>
        </w:tc>
        <w:tc>
          <w:tcPr>
            <w:tcW w:w="969" w:type="dxa"/>
          </w:tcPr>
          <w:p w:rsidR="00582CF7" w:rsidRDefault="00582CF7">
            <w:pPr>
              <w:pStyle w:val="ConsPlusNormal"/>
              <w:jc w:val="center"/>
            </w:pPr>
            <w:r>
              <w:t>24</w:t>
            </w:r>
          </w:p>
        </w:tc>
        <w:tc>
          <w:tcPr>
            <w:tcW w:w="969" w:type="dxa"/>
          </w:tcPr>
          <w:p w:rsidR="00582CF7" w:rsidRDefault="00582CF7">
            <w:pPr>
              <w:pStyle w:val="ConsPlusNormal"/>
              <w:jc w:val="center"/>
            </w:pPr>
            <w:r>
              <w:t>25</w:t>
            </w:r>
          </w:p>
        </w:tc>
        <w:tc>
          <w:tcPr>
            <w:tcW w:w="970" w:type="dxa"/>
          </w:tcPr>
          <w:p w:rsidR="00582CF7" w:rsidRDefault="00582CF7">
            <w:pPr>
              <w:pStyle w:val="ConsPlusNormal"/>
              <w:jc w:val="center"/>
            </w:pPr>
            <w:r>
              <w:t>26</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722" w:type="dxa"/>
            <w:gridSpan w:val="9"/>
          </w:tcPr>
          <w:p w:rsidR="00582CF7" w:rsidRDefault="00582CF7">
            <w:pPr>
              <w:pStyle w:val="ConsPlusNormal"/>
              <w:jc w:val="center"/>
            </w:pPr>
            <w:r>
              <w:t>Номер таблиц УНЦ</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7752" w:type="dxa"/>
            <w:gridSpan w:val="8"/>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r>
              <w:t xml:space="preserve"> (две одноцепные ВЛ с взаимным наложением охранных зон)</w:t>
            </w:r>
          </w:p>
        </w:tc>
        <w:tc>
          <w:tcPr>
            <w:tcW w:w="970"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722" w:type="dxa"/>
            <w:gridSpan w:val="9"/>
          </w:tcPr>
          <w:p w:rsidR="00582CF7" w:rsidRDefault="00582CF7">
            <w:pPr>
              <w:pStyle w:val="ConsPlusNormal"/>
              <w:jc w:val="center"/>
            </w:pPr>
            <w:r>
              <w:t>(1) Одноцепная ВЛ, все типы опор за исключением многогранных</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8722" w:type="dxa"/>
            <w:gridSpan w:val="9"/>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969" w:type="dxa"/>
          </w:tcPr>
          <w:p w:rsidR="00582CF7" w:rsidRDefault="00582CF7">
            <w:pPr>
              <w:pStyle w:val="ConsPlusNormal"/>
              <w:jc w:val="center"/>
            </w:pPr>
            <w:r>
              <w:t>0,4</w:t>
            </w:r>
          </w:p>
        </w:tc>
        <w:tc>
          <w:tcPr>
            <w:tcW w:w="969" w:type="dxa"/>
          </w:tcPr>
          <w:p w:rsidR="00582CF7" w:rsidRDefault="00582CF7">
            <w:pPr>
              <w:pStyle w:val="ConsPlusNormal"/>
              <w:jc w:val="center"/>
            </w:pPr>
            <w:r>
              <w:t>6 - 20</w:t>
            </w:r>
          </w:p>
        </w:tc>
        <w:tc>
          <w:tcPr>
            <w:tcW w:w="969" w:type="dxa"/>
          </w:tcPr>
          <w:p w:rsidR="00582CF7" w:rsidRDefault="00582CF7">
            <w:pPr>
              <w:pStyle w:val="ConsPlusNormal"/>
              <w:jc w:val="center"/>
            </w:pPr>
            <w:r>
              <w:t>35</w:t>
            </w:r>
          </w:p>
        </w:tc>
        <w:tc>
          <w:tcPr>
            <w:tcW w:w="969" w:type="dxa"/>
          </w:tcPr>
          <w:p w:rsidR="00582CF7" w:rsidRDefault="00582CF7">
            <w:pPr>
              <w:pStyle w:val="ConsPlusNormal"/>
              <w:jc w:val="center"/>
            </w:pPr>
            <w:r>
              <w:t>110</w:t>
            </w:r>
          </w:p>
          <w:p w:rsidR="00582CF7" w:rsidRDefault="00582CF7">
            <w:pPr>
              <w:pStyle w:val="ConsPlusNormal"/>
              <w:jc w:val="center"/>
            </w:pPr>
            <w:r>
              <w:t>(150)</w:t>
            </w:r>
          </w:p>
        </w:tc>
        <w:tc>
          <w:tcPr>
            <w:tcW w:w="969" w:type="dxa"/>
          </w:tcPr>
          <w:p w:rsidR="00582CF7" w:rsidRDefault="00582CF7">
            <w:pPr>
              <w:pStyle w:val="ConsPlusNormal"/>
              <w:jc w:val="center"/>
            </w:pPr>
            <w:r>
              <w:t>220</w:t>
            </w:r>
          </w:p>
        </w:tc>
        <w:tc>
          <w:tcPr>
            <w:tcW w:w="969" w:type="dxa"/>
          </w:tcPr>
          <w:p w:rsidR="00582CF7" w:rsidRDefault="00582CF7">
            <w:pPr>
              <w:pStyle w:val="ConsPlusNormal"/>
              <w:jc w:val="center"/>
            </w:pPr>
            <w:r>
              <w:t>330</w:t>
            </w:r>
          </w:p>
        </w:tc>
        <w:tc>
          <w:tcPr>
            <w:tcW w:w="969" w:type="dxa"/>
          </w:tcPr>
          <w:p w:rsidR="00582CF7" w:rsidRDefault="00582CF7">
            <w:pPr>
              <w:pStyle w:val="ConsPlusNormal"/>
              <w:jc w:val="center"/>
            </w:pPr>
            <w:r>
              <w:t>500</w:t>
            </w:r>
          </w:p>
        </w:tc>
        <w:tc>
          <w:tcPr>
            <w:tcW w:w="969" w:type="dxa"/>
          </w:tcPr>
          <w:p w:rsidR="00582CF7" w:rsidRDefault="00582CF7">
            <w:pPr>
              <w:pStyle w:val="ConsPlusNormal"/>
              <w:jc w:val="center"/>
            </w:pPr>
            <w:r>
              <w:t>750</w:t>
            </w:r>
          </w:p>
        </w:tc>
        <w:tc>
          <w:tcPr>
            <w:tcW w:w="970" w:type="dxa"/>
          </w:tcPr>
          <w:p w:rsidR="00582CF7" w:rsidRDefault="00582CF7">
            <w:pPr>
              <w:pStyle w:val="ConsPlusNormal"/>
              <w:jc w:val="center"/>
            </w:pPr>
            <w:r>
              <w:t>0,4 - 750</w:t>
            </w:r>
          </w:p>
        </w:tc>
      </w:tr>
      <w:tr w:rsidR="00582CF7">
        <w:tc>
          <w:tcPr>
            <w:tcW w:w="1701" w:type="dxa"/>
            <w:vAlign w:val="center"/>
          </w:tcPr>
          <w:p w:rsidR="00582CF7" w:rsidRDefault="00582CF7">
            <w:pPr>
              <w:pStyle w:val="ConsPlusNormal"/>
            </w:pPr>
            <w:r>
              <w:t>Ц2-01-18..26</w:t>
            </w:r>
          </w:p>
        </w:tc>
        <w:tc>
          <w:tcPr>
            <w:tcW w:w="3231" w:type="dxa"/>
            <w:vAlign w:val="center"/>
          </w:tcPr>
          <w:p w:rsidR="00582CF7" w:rsidRDefault="00582CF7">
            <w:pPr>
              <w:pStyle w:val="ConsPlusNormal"/>
            </w:pPr>
            <w:r>
              <w:t>Республика Адыгея (Адыгея)</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1,37</w:t>
            </w:r>
          </w:p>
        </w:tc>
        <w:tc>
          <w:tcPr>
            <w:tcW w:w="969" w:type="dxa"/>
            <w:vAlign w:val="center"/>
          </w:tcPr>
          <w:p w:rsidR="00582CF7" w:rsidRDefault="00582CF7">
            <w:pPr>
              <w:pStyle w:val="ConsPlusNormal"/>
              <w:jc w:val="center"/>
            </w:pPr>
            <w:r>
              <w:t>1,37</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1,33</w:t>
            </w:r>
          </w:p>
        </w:tc>
        <w:tc>
          <w:tcPr>
            <w:tcW w:w="970" w:type="dxa"/>
            <w:vAlign w:val="center"/>
          </w:tcPr>
          <w:p w:rsidR="00582CF7" w:rsidRDefault="00582CF7">
            <w:pPr>
              <w:pStyle w:val="ConsPlusNormal"/>
              <w:jc w:val="center"/>
            </w:pPr>
            <w:r>
              <w:t>1,22</w:t>
            </w:r>
          </w:p>
        </w:tc>
      </w:tr>
      <w:tr w:rsidR="00582CF7">
        <w:tc>
          <w:tcPr>
            <w:tcW w:w="1701" w:type="dxa"/>
            <w:vAlign w:val="center"/>
          </w:tcPr>
          <w:p w:rsidR="00582CF7" w:rsidRDefault="00582CF7">
            <w:pPr>
              <w:pStyle w:val="ConsPlusNormal"/>
            </w:pPr>
            <w:r>
              <w:t>Ц2-02-18..26</w:t>
            </w:r>
          </w:p>
        </w:tc>
        <w:tc>
          <w:tcPr>
            <w:tcW w:w="3231" w:type="dxa"/>
            <w:vAlign w:val="center"/>
          </w:tcPr>
          <w:p w:rsidR="00582CF7" w:rsidRDefault="00582CF7">
            <w:pPr>
              <w:pStyle w:val="ConsPlusNormal"/>
            </w:pPr>
            <w:r>
              <w:t>Республика Алтай</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1,54</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1,54</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1,54</w:t>
            </w:r>
          </w:p>
        </w:tc>
        <w:tc>
          <w:tcPr>
            <w:tcW w:w="969" w:type="dxa"/>
            <w:vAlign w:val="center"/>
          </w:tcPr>
          <w:p w:rsidR="00582CF7" w:rsidRDefault="00582CF7">
            <w:pPr>
              <w:pStyle w:val="ConsPlusNormal"/>
              <w:jc w:val="center"/>
            </w:pPr>
            <w:r>
              <w:t>1,48</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1,09</w:t>
            </w:r>
          </w:p>
        </w:tc>
      </w:tr>
      <w:tr w:rsidR="00582CF7">
        <w:tc>
          <w:tcPr>
            <w:tcW w:w="1701" w:type="dxa"/>
            <w:vAlign w:val="center"/>
          </w:tcPr>
          <w:p w:rsidR="00582CF7" w:rsidRDefault="00582CF7">
            <w:pPr>
              <w:pStyle w:val="ConsPlusNormal"/>
            </w:pPr>
            <w:r>
              <w:t>Ц2-03-18..26</w:t>
            </w:r>
          </w:p>
        </w:tc>
        <w:tc>
          <w:tcPr>
            <w:tcW w:w="3231" w:type="dxa"/>
            <w:vAlign w:val="center"/>
          </w:tcPr>
          <w:p w:rsidR="00582CF7" w:rsidRDefault="00582CF7">
            <w:pPr>
              <w:pStyle w:val="ConsPlusNormal"/>
            </w:pPr>
            <w:r>
              <w:t>Республика Башкортостан</w:t>
            </w:r>
          </w:p>
        </w:tc>
        <w:tc>
          <w:tcPr>
            <w:tcW w:w="969" w:type="dxa"/>
            <w:vAlign w:val="center"/>
          </w:tcPr>
          <w:p w:rsidR="00582CF7" w:rsidRDefault="00582CF7">
            <w:pPr>
              <w:pStyle w:val="ConsPlusNormal"/>
              <w:jc w:val="center"/>
            </w:pPr>
            <w:r>
              <w:t>1,64</w:t>
            </w:r>
          </w:p>
        </w:tc>
        <w:tc>
          <w:tcPr>
            <w:tcW w:w="969" w:type="dxa"/>
            <w:vAlign w:val="center"/>
          </w:tcPr>
          <w:p w:rsidR="00582CF7" w:rsidRDefault="00582CF7">
            <w:pPr>
              <w:pStyle w:val="ConsPlusNormal"/>
              <w:jc w:val="center"/>
            </w:pPr>
            <w:r>
              <w:t>1,57</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1,47</w:t>
            </w:r>
          </w:p>
        </w:tc>
        <w:tc>
          <w:tcPr>
            <w:tcW w:w="970" w:type="dxa"/>
            <w:vAlign w:val="center"/>
          </w:tcPr>
          <w:p w:rsidR="00582CF7" w:rsidRDefault="00582CF7">
            <w:pPr>
              <w:pStyle w:val="ConsPlusNormal"/>
              <w:jc w:val="center"/>
            </w:pPr>
            <w:r>
              <w:t>1,36</w:t>
            </w:r>
          </w:p>
        </w:tc>
      </w:tr>
      <w:tr w:rsidR="00582CF7">
        <w:tc>
          <w:tcPr>
            <w:tcW w:w="1701" w:type="dxa"/>
            <w:vAlign w:val="center"/>
          </w:tcPr>
          <w:p w:rsidR="00582CF7" w:rsidRDefault="00582CF7">
            <w:pPr>
              <w:pStyle w:val="ConsPlusNormal"/>
            </w:pPr>
            <w:r>
              <w:t>Ц2-04-18..26</w:t>
            </w:r>
          </w:p>
        </w:tc>
        <w:tc>
          <w:tcPr>
            <w:tcW w:w="3231" w:type="dxa"/>
            <w:vAlign w:val="center"/>
          </w:tcPr>
          <w:p w:rsidR="00582CF7" w:rsidRDefault="00582CF7">
            <w:pPr>
              <w:pStyle w:val="ConsPlusNormal"/>
            </w:pPr>
            <w:r>
              <w:t>Республика Бурятия (1-я ценовая зона)</w:t>
            </w:r>
          </w:p>
        </w:tc>
        <w:tc>
          <w:tcPr>
            <w:tcW w:w="969" w:type="dxa"/>
            <w:vAlign w:val="center"/>
          </w:tcPr>
          <w:p w:rsidR="00582CF7" w:rsidRDefault="00582CF7">
            <w:pPr>
              <w:pStyle w:val="ConsPlusNormal"/>
              <w:jc w:val="center"/>
            </w:pPr>
            <w:r>
              <w:t>1,76</w:t>
            </w:r>
          </w:p>
        </w:tc>
        <w:tc>
          <w:tcPr>
            <w:tcW w:w="969" w:type="dxa"/>
            <w:vAlign w:val="center"/>
          </w:tcPr>
          <w:p w:rsidR="00582CF7" w:rsidRDefault="00582CF7">
            <w:pPr>
              <w:pStyle w:val="ConsPlusNormal"/>
              <w:jc w:val="center"/>
            </w:pPr>
            <w:r>
              <w:t>1,72</w:t>
            </w:r>
          </w:p>
        </w:tc>
        <w:tc>
          <w:tcPr>
            <w:tcW w:w="969" w:type="dxa"/>
            <w:vAlign w:val="center"/>
          </w:tcPr>
          <w:p w:rsidR="00582CF7" w:rsidRDefault="00582CF7">
            <w:pPr>
              <w:pStyle w:val="ConsPlusNormal"/>
              <w:jc w:val="center"/>
            </w:pPr>
            <w:r>
              <w:t>1,69</w:t>
            </w:r>
          </w:p>
        </w:tc>
        <w:tc>
          <w:tcPr>
            <w:tcW w:w="969" w:type="dxa"/>
            <w:vAlign w:val="center"/>
          </w:tcPr>
          <w:p w:rsidR="00582CF7" w:rsidRDefault="00582CF7">
            <w:pPr>
              <w:pStyle w:val="ConsPlusNormal"/>
              <w:jc w:val="center"/>
            </w:pPr>
            <w:r>
              <w:t>1,68</w:t>
            </w:r>
          </w:p>
        </w:tc>
        <w:tc>
          <w:tcPr>
            <w:tcW w:w="969" w:type="dxa"/>
            <w:vAlign w:val="center"/>
          </w:tcPr>
          <w:p w:rsidR="00582CF7" w:rsidRDefault="00582CF7">
            <w:pPr>
              <w:pStyle w:val="ConsPlusNormal"/>
              <w:jc w:val="center"/>
            </w:pPr>
            <w:r>
              <w:t>1,66</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1,62</w:t>
            </w:r>
          </w:p>
        </w:tc>
        <w:tc>
          <w:tcPr>
            <w:tcW w:w="969" w:type="dxa"/>
            <w:vAlign w:val="center"/>
          </w:tcPr>
          <w:p w:rsidR="00582CF7" w:rsidRDefault="00582CF7">
            <w:pPr>
              <w:pStyle w:val="ConsPlusNormal"/>
              <w:jc w:val="center"/>
            </w:pPr>
            <w:r>
              <w:t>1,55</w:t>
            </w:r>
          </w:p>
        </w:tc>
        <w:tc>
          <w:tcPr>
            <w:tcW w:w="970" w:type="dxa"/>
            <w:vAlign w:val="center"/>
          </w:tcPr>
          <w:p w:rsidR="00582CF7" w:rsidRDefault="00582CF7">
            <w:pPr>
              <w:pStyle w:val="ConsPlusNormal"/>
              <w:jc w:val="center"/>
            </w:pPr>
            <w:r>
              <w:t>1,24</w:t>
            </w:r>
          </w:p>
        </w:tc>
      </w:tr>
      <w:tr w:rsidR="00582CF7">
        <w:tc>
          <w:tcPr>
            <w:tcW w:w="1701" w:type="dxa"/>
            <w:vAlign w:val="center"/>
          </w:tcPr>
          <w:p w:rsidR="00582CF7" w:rsidRDefault="00582CF7">
            <w:pPr>
              <w:pStyle w:val="ConsPlusNormal"/>
            </w:pPr>
            <w:r>
              <w:t>Ц2-05-18..26</w:t>
            </w:r>
          </w:p>
        </w:tc>
        <w:tc>
          <w:tcPr>
            <w:tcW w:w="3231" w:type="dxa"/>
            <w:vAlign w:val="center"/>
          </w:tcPr>
          <w:p w:rsidR="00582CF7" w:rsidRDefault="00582CF7">
            <w:pPr>
              <w:pStyle w:val="ConsPlusNormal"/>
            </w:pPr>
            <w:r>
              <w:t>Республика Бурятия (2-я ценовая зона)</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1,12</w:t>
            </w:r>
          </w:p>
        </w:tc>
      </w:tr>
      <w:tr w:rsidR="00582CF7">
        <w:tc>
          <w:tcPr>
            <w:tcW w:w="1701" w:type="dxa"/>
            <w:vAlign w:val="center"/>
          </w:tcPr>
          <w:p w:rsidR="00582CF7" w:rsidRDefault="00582CF7">
            <w:pPr>
              <w:pStyle w:val="ConsPlusNormal"/>
            </w:pPr>
            <w:r>
              <w:t>Ц2-06-18..26</w:t>
            </w:r>
          </w:p>
        </w:tc>
        <w:tc>
          <w:tcPr>
            <w:tcW w:w="3231" w:type="dxa"/>
            <w:vAlign w:val="center"/>
          </w:tcPr>
          <w:p w:rsidR="00582CF7" w:rsidRDefault="00582CF7">
            <w:pPr>
              <w:pStyle w:val="ConsPlusNormal"/>
            </w:pPr>
            <w:r>
              <w:t>Республика Бурятия (3-я ценовая зона)</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Ц2-07-18..26</w:t>
            </w:r>
          </w:p>
        </w:tc>
        <w:tc>
          <w:tcPr>
            <w:tcW w:w="3231" w:type="dxa"/>
            <w:vAlign w:val="center"/>
          </w:tcPr>
          <w:p w:rsidR="00582CF7" w:rsidRDefault="00582CF7">
            <w:pPr>
              <w:pStyle w:val="ConsPlusNormal"/>
            </w:pPr>
            <w:r>
              <w:t>Республика Бурятия (4-я ценовая зона)</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1,12</w:t>
            </w:r>
          </w:p>
        </w:tc>
      </w:tr>
      <w:tr w:rsidR="00582CF7">
        <w:tc>
          <w:tcPr>
            <w:tcW w:w="1701" w:type="dxa"/>
            <w:vAlign w:val="center"/>
          </w:tcPr>
          <w:p w:rsidR="00582CF7" w:rsidRDefault="00582CF7">
            <w:pPr>
              <w:pStyle w:val="ConsPlusNormal"/>
            </w:pPr>
            <w:r>
              <w:t>Ц2-08-18..26</w:t>
            </w:r>
          </w:p>
        </w:tc>
        <w:tc>
          <w:tcPr>
            <w:tcW w:w="3231" w:type="dxa"/>
            <w:vAlign w:val="center"/>
          </w:tcPr>
          <w:p w:rsidR="00582CF7" w:rsidRDefault="00582CF7">
            <w:pPr>
              <w:pStyle w:val="ConsPlusNormal"/>
            </w:pPr>
            <w:r>
              <w:t>Республика Бурятия (5-я ценовая зона)</w:t>
            </w:r>
          </w:p>
        </w:tc>
        <w:tc>
          <w:tcPr>
            <w:tcW w:w="969" w:type="dxa"/>
            <w:vAlign w:val="center"/>
          </w:tcPr>
          <w:p w:rsidR="00582CF7" w:rsidRDefault="00582CF7">
            <w:pPr>
              <w:pStyle w:val="ConsPlusNormal"/>
              <w:jc w:val="center"/>
            </w:pPr>
            <w:r>
              <w:t>1,58</w:t>
            </w:r>
          </w:p>
        </w:tc>
        <w:tc>
          <w:tcPr>
            <w:tcW w:w="969" w:type="dxa"/>
            <w:vAlign w:val="center"/>
          </w:tcPr>
          <w:p w:rsidR="00582CF7" w:rsidRDefault="00582CF7">
            <w:pPr>
              <w:pStyle w:val="ConsPlusNormal"/>
              <w:jc w:val="center"/>
            </w:pPr>
            <w:r>
              <w:t>1,54</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1,40</w:t>
            </w:r>
          </w:p>
        </w:tc>
        <w:tc>
          <w:tcPr>
            <w:tcW w:w="970" w:type="dxa"/>
            <w:vAlign w:val="center"/>
          </w:tcPr>
          <w:p w:rsidR="00582CF7" w:rsidRDefault="00582CF7">
            <w:pPr>
              <w:pStyle w:val="ConsPlusNormal"/>
              <w:jc w:val="center"/>
            </w:pPr>
            <w:r>
              <w:t>1,12</w:t>
            </w:r>
          </w:p>
        </w:tc>
      </w:tr>
      <w:tr w:rsidR="00582CF7">
        <w:tc>
          <w:tcPr>
            <w:tcW w:w="1701" w:type="dxa"/>
            <w:vAlign w:val="center"/>
          </w:tcPr>
          <w:p w:rsidR="00582CF7" w:rsidRDefault="00582CF7">
            <w:pPr>
              <w:pStyle w:val="ConsPlusNormal"/>
            </w:pPr>
            <w:r>
              <w:t>Ц2-09-18..26</w:t>
            </w:r>
          </w:p>
        </w:tc>
        <w:tc>
          <w:tcPr>
            <w:tcW w:w="3231" w:type="dxa"/>
            <w:vAlign w:val="center"/>
          </w:tcPr>
          <w:p w:rsidR="00582CF7" w:rsidRDefault="00582CF7">
            <w:pPr>
              <w:pStyle w:val="ConsPlusNormal"/>
            </w:pPr>
            <w:r>
              <w:t>Республика Бурятия (6-я ценовая зона)</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Ц2-10-18..26</w:t>
            </w:r>
          </w:p>
        </w:tc>
        <w:tc>
          <w:tcPr>
            <w:tcW w:w="3231" w:type="dxa"/>
            <w:vAlign w:val="center"/>
          </w:tcPr>
          <w:p w:rsidR="00582CF7" w:rsidRDefault="00582CF7">
            <w:pPr>
              <w:pStyle w:val="ConsPlusNormal"/>
            </w:pPr>
            <w:r>
              <w:t>Республика Бурятия (7-я ценовая зона)</w:t>
            </w:r>
          </w:p>
        </w:tc>
        <w:tc>
          <w:tcPr>
            <w:tcW w:w="969" w:type="dxa"/>
            <w:vAlign w:val="center"/>
          </w:tcPr>
          <w:p w:rsidR="00582CF7" w:rsidRDefault="00582CF7">
            <w:pPr>
              <w:pStyle w:val="ConsPlusNormal"/>
              <w:jc w:val="center"/>
            </w:pPr>
            <w:r>
              <w:t>1,77</w:t>
            </w:r>
          </w:p>
        </w:tc>
        <w:tc>
          <w:tcPr>
            <w:tcW w:w="969" w:type="dxa"/>
            <w:vAlign w:val="center"/>
          </w:tcPr>
          <w:p w:rsidR="00582CF7" w:rsidRDefault="00582CF7">
            <w:pPr>
              <w:pStyle w:val="ConsPlusNormal"/>
              <w:jc w:val="center"/>
            </w:pPr>
            <w:r>
              <w:t>1,73</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1,69</w:t>
            </w:r>
          </w:p>
        </w:tc>
        <w:tc>
          <w:tcPr>
            <w:tcW w:w="969" w:type="dxa"/>
            <w:vAlign w:val="center"/>
          </w:tcPr>
          <w:p w:rsidR="00582CF7" w:rsidRDefault="00582CF7">
            <w:pPr>
              <w:pStyle w:val="ConsPlusNormal"/>
              <w:jc w:val="center"/>
            </w:pPr>
            <w:r>
              <w:t>1,64</w:t>
            </w:r>
          </w:p>
        </w:tc>
        <w:tc>
          <w:tcPr>
            <w:tcW w:w="969" w:type="dxa"/>
            <w:vAlign w:val="center"/>
          </w:tcPr>
          <w:p w:rsidR="00582CF7" w:rsidRDefault="00582CF7">
            <w:pPr>
              <w:pStyle w:val="ConsPlusNormal"/>
              <w:jc w:val="center"/>
            </w:pPr>
            <w:r>
              <w:t>1,56</w:t>
            </w:r>
          </w:p>
        </w:tc>
        <w:tc>
          <w:tcPr>
            <w:tcW w:w="970" w:type="dxa"/>
            <w:vAlign w:val="center"/>
          </w:tcPr>
          <w:p w:rsidR="00582CF7" w:rsidRDefault="00582CF7">
            <w:pPr>
              <w:pStyle w:val="ConsPlusNormal"/>
              <w:jc w:val="center"/>
            </w:pPr>
            <w:r>
              <w:t>1,25</w:t>
            </w:r>
          </w:p>
        </w:tc>
      </w:tr>
      <w:tr w:rsidR="00582CF7">
        <w:tc>
          <w:tcPr>
            <w:tcW w:w="1701" w:type="dxa"/>
            <w:vAlign w:val="center"/>
          </w:tcPr>
          <w:p w:rsidR="00582CF7" w:rsidRDefault="00582CF7">
            <w:pPr>
              <w:pStyle w:val="ConsPlusNormal"/>
            </w:pPr>
            <w:r>
              <w:t>Ц2-11-18..26</w:t>
            </w:r>
          </w:p>
        </w:tc>
        <w:tc>
          <w:tcPr>
            <w:tcW w:w="3231" w:type="dxa"/>
            <w:vAlign w:val="center"/>
          </w:tcPr>
          <w:p w:rsidR="00582CF7" w:rsidRDefault="00582CF7">
            <w:pPr>
              <w:pStyle w:val="ConsPlusNormal"/>
            </w:pPr>
            <w:r>
              <w:t>Республика Бурятия (8-я ценовая зона)</w:t>
            </w:r>
          </w:p>
        </w:tc>
        <w:tc>
          <w:tcPr>
            <w:tcW w:w="969" w:type="dxa"/>
            <w:vAlign w:val="center"/>
          </w:tcPr>
          <w:p w:rsidR="00582CF7" w:rsidRDefault="00582CF7">
            <w:pPr>
              <w:pStyle w:val="ConsPlusNormal"/>
              <w:jc w:val="center"/>
            </w:pPr>
            <w:r>
              <w:t>1,78</w:t>
            </w:r>
          </w:p>
        </w:tc>
        <w:tc>
          <w:tcPr>
            <w:tcW w:w="969" w:type="dxa"/>
            <w:vAlign w:val="center"/>
          </w:tcPr>
          <w:p w:rsidR="00582CF7" w:rsidRDefault="00582CF7">
            <w:pPr>
              <w:pStyle w:val="ConsPlusNormal"/>
              <w:jc w:val="center"/>
            </w:pPr>
            <w:r>
              <w:t>1,77</w:t>
            </w:r>
          </w:p>
        </w:tc>
        <w:tc>
          <w:tcPr>
            <w:tcW w:w="969" w:type="dxa"/>
            <w:vAlign w:val="center"/>
          </w:tcPr>
          <w:p w:rsidR="00582CF7" w:rsidRDefault="00582CF7">
            <w:pPr>
              <w:pStyle w:val="ConsPlusNormal"/>
              <w:jc w:val="center"/>
            </w:pPr>
            <w:r>
              <w:t>1,74</w:t>
            </w:r>
          </w:p>
        </w:tc>
        <w:tc>
          <w:tcPr>
            <w:tcW w:w="969" w:type="dxa"/>
            <w:vAlign w:val="center"/>
          </w:tcPr>
          <w:p w:rsidR="00582CF7" w:rsidRDefault="00582CF7">
            <w:pPr>
              <w:pStyle w:val="ConsPlusNormal"/>
              <w:jc w:val="center"/>
            </w:pPr>
            <w:r>
              <w:t>1,73</w:t>
            </w:r>
          </w:p>
        </w:tc>
        <w:tc>
          <w:tcPr>
            <w:tcW w:w="969" w:type="dxa"/>
            <w:vAlign w:val="center"/>
          </w:tcPr>
          <w:p w:rsidR="00582CF7" w:rsidRDefault="00582CF7">
            <w:pPr>
              <w:pStyle w:val="ConsPlusNormal"/>
              <w:jc w:val="center"/>
            </w:pPr>
            <w:r>
              <w:t>1,72</w:t>
            </w:r>
          </w:p>
        </w:tc>
        <w:tc>
          <w:tcPr>
            <w:tcW w:w="969" w:type="dxa"/>
            <w:vAlign w:val="center"/>
          </w:tcPr>
          <w:p w:rsidR="00582CF7" w:rsidRDefault="00582CF7">
            <w:pPr>
              <w:pStyle w:val="ConsPlusNormal"/>
              <w:jc w:val="center"/>
            </w:pPr>
            <w:r>
              <w:t>1,71</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1,58</w:t>
            </w:r>
          </w:p>
        </w:tc>
        <w:tc>
          <w:tcPr>
            <w:tcW w:w="970" w:type="dxa"/>
            <w:vAlign w:val="center"/>
          </w:tcPr>
          <w:p w:rsidR="00582CF7" w:rsidRDefault="00582CF7">
            <w:pPr>
              <w:pStyle w:val="ConsPlusNormal"/>
              <w:jc w:val="center"/>
            </w:pPr>
            <w:r>
              <w:t>1,28</w:t>
            </w:r>
          </w:p>
        </w:tc>
      </w:tr>
      <w:tr w:rsidR="00582CF7">
        <w:tc>
          <w:tcPr>
            <w:tcW w:w="1701" w:type="dxa"/>
            <w:vAlign w:val="center"/>
          </w:tcPr>
          <w:p w:rsidR="00582CF7" w:rsidRDefault="00582CF7">
            <w:pPr>
              <w:pStyle w:val="ConsPlusNormal"/>
            </w:pPr>
            <w:r>
              <w:t>Ц2-12-18..26</w:t>
            </w:r>
          </w:p>
        </w:tc>
        <w:tc>
          <w:tcPr>
            <w:tcW w:w="3231" w:type="dxa"/>
            <w:vAlign w:val="center"/>
          </w:tcPr>
          <w:p w:rsidR="00582CF7" w:rsidRDefault="00582CF7">
            <w:pPr>
              <w:pStyle w:val="ConsPlusNormal"/>
            </w:pPr>
            <w:r>
              <w:t>Республика Дагестан</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1,29</w:t>
            </w:r>
          </w:p>
        </w:tc>
      </w:tr>
      <w:tr w:rsidR="00582CF7">
        <w:tc>
          <w:tcPr>
            <w:tcW w:w="1701" w:type="dxa"/>
            <w:vAlign w:val="center"/>
          </w:tcPr>
          <w:p w:rsidR="00582CF7" w:rsidRDefault="00582CF7">
            <w:pPr>
              <w:pStyle w:val="ConsPlusNormal"/>
            </w:pPr>
            <w:r>
              <w:t>Ц2-13-18..26</w:t>
            </w:r>
          </w:p>
        </w:tc>
        <w:tc>
          <w:tcPr>
            <w:tcW w:w="3231" w:type="dxa"/>
            <w:vAlign w:val="center"/>
          </w:tcPr>
          <w:p w:rsidR="00582CF7" w:rsidRDefault="00582CF7">
            <w:pPr>
              <w:pStyle w:val="ConsPlusNormal"/>
            </w:pPr>
            <w:r>
              <w:t>Республика Ингушетия</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1,29</w:t>
            </w:r>
          </w:p>
        </w:tc>
      </w:tr>
      <w:tr w:rsidR="00582CF7">
        <w:tc>
          <w:tcPr>
            <w:tcW w:w="1701" w:type="dxa"/>
            <w:vAlign w:val="center"/>
          </w:tcPr>
          <w:p w:rsidR="00582CF7" w:rsidRDefault="00582CF7">
            <w:pPr>
              <w:pStyle w:val="ConsPlusNormal"/>
            </w:pPr>
            <w:r>
              <w:t>Ц2-14-18..26</w:t>
            </w:r>
          </w:p>
        </w:tc>
        <w:tc>
          <w:tcPr>
            <w:tcW w:w="3231" w:type="dxa"/>
            <w:vAlign w:val="center"/>
          </w:tcPr>
          <w:p w:rsidR="00582CF7" w:rsidRDefault="00582CF7">
            <w:pPr>
              <w:pStyle w:val="ConsPlusNormal"/>
            </w:pPr>
            <w:r>
              <w:t>Кабардино-Балкарская Республика</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1,29</w:t>
            </w:r>
          </w:p>
        </w:tc>
      </w:tr>
      <w:tr w:rsidR="00582CF7">
        <w:tc>
          <w:tcPr>
            <w:tcW w:w="1701" w:type="dxa"/>
            <w:vAlign w:val="center"/>
          </w:tcPr>
          <w:p w:rsidR="00582CF7" w:rsidRDefault="00582CF7">
            <w:pPr>
              <w:pStyle w:val="ConsPlusNormal"/>
            </w:pPr>
            <w:r>
              <w:t>Ц2-15-18..26</w:t>
            </w:r>
          </w:p>
        </w:tc>
        <w:tc>
          <w:tcPr>
            <w:tcW w:w="3231" w:type="dxa"/>
            <w:vAlign w:val="center"/>
          </w:tcPr>
          <w:p w:rsidR="00582CF7" w:rsidRDefault="00582CF7">
            <w:pPr>
              <w:pStyle w:val="ConsPlusNormal"/>
            </w:pPr>
            <w:r>
              <w:t>Республика Калмыкия</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Ц2-16-18..26</w:t>
            </w:r>
          </w:p>
        </w:tc>
        <w:tc>
          <w:tcPr>
            <w:tcW w:w="3231" w:type="dxa"/>
            <w:vAlign w:val="center"/>
          </w:tcPr>
          <w:p w:rsidR="00582CF7" w:rsidRDefault="00582CF7">
            <w:pPr>
              <w:pStyle w:val="ConsPlusNormal"/>
            </w:pPr>
            <w:r>
              <w:t>Карачаево-Черкесская Республика</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1,29</w:t>
            </w:r>
          </w:p>
        </w:tc>
      </w:tr>
      <w:tr w:rsidR="00582CF7">
        <w:tc>
          <w:tcPr>
            <w:tcW w:w="1701" w:type="dxa"/>
            <w:vAlign w:val="center"/>
          </w:tcPr>
          <w:p w:rsidR="00582CF7" w:rsidRDefault="00582CF7">
            <w:pPr>
              <w:pStyle w:val="ConsPlusNormal"/>
            </w:pPr>
            <w:r>
              <w:t>Ц2-17-18..26</w:t>
            </w:r>
          </w:p>
        </w:tc>
        <w:tc>
          <w:tcPr>
            <w:tcW w:w="3231" w:type="dxa"/>
            <w:vAlign w:val="center"/>
          </w:tcPr>
          <w:p w:rsidR="00582CF7" w:rsidRDefault="00582CF7">
            <w:pPr>
              <w:pStyle w:val="ConsPlusNormal"/>
            </w:pPr>
            <w:r>
              <w:t>Республика Карелия (1-я ценовая зона)</w:t>
            </w:r>
          </w:p>
        </w:tc>
        <w:tc>
          <w:tcPr>
            <w:tcW w:w="969" w:type="dxa"/>
            <w:vAlign w:val="center"/>
          </w:tcPr>
          <w:p w:rsidR="00582CF7" w:rsidRDefault="00582CF7">
            <w:pPr>
              <w:pStyle w:val="ConsPlusNormal"/>
              <w:jc w:val="center"/>
            </w:pPr>
            <w:r>
              <w:t>1,57</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1,43</w:t>
            </w:r>
          </w:p>
        </w:tc>
        <w:tc>
          <w:tcPr>
            <w:tcW w:w="969" w:type="dxa"/>
            <w:vAlign w:val="center"/>
          </w:tcPr>
          <w:p w:rsidR="00582CF7" w:rsidRDefault="00582CF7">
            <w:pPr>
              <w:pStyle w:val="ConsPlusNormal"/>
              <w:jc w:val="center"/>
            </w:pPr>
            <w:r>
              <w:t>1,43</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1,35</w:t>
            </w:r>
          </w:p>
        </w:tc>
        <w:tc>
          <w:tcPr>
            <w:tcW w:w="97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Ц2-18-18..26</w:t>
            </w:r>
          </w:p>
        </w:tc>
        <w:tc>
          <w:tcPr>
            <w:tcW w:w="3231" w:type="dxa"/>
            <w:vAlign w:val="center"/>
          </w:tcPr>
          <w:p w:rsidR="00582CF7" w:rsidRDefault="00582CF7">
            <w:pPr>
              <w:pStyle w:val="ConsPlusNormal"/>
            </w:pPr>
            <w:r>
              <w:t>Республика Карелия (2-я ценовая зона)</w:t>
            </w:r>
          </w:p>
        </w:tc>
        <w:tc>
          <w:tcPr>
            <w:tcW w:w="969" w:type="dxa"/>
            <w:vAlign w:val="center"/>
          </w:tcPr>
          <w:p w:rsidR="00582CF7" w:rsidRDefault="00582CF7">
            <w:pPr>
              <w:pStyle w:val="ConsPlusNormal"/>
              <w:jc w:val="center"/>
            </w:pPr>
            <w:r>
              <w:t>1,83</w:t>
            </w:r>
          </w:p>
        </w:tc>
        <w:tc>
          <w:tcPr>
            <w:tcW w:w="969" w:type="dxa"/>
            <w:vAlign w:val="center"/>
          </w:tcPr>
          <w:p w:rsidR="00582CF7" w:rsidRDefault="00582CF7">
            <w:pPr>
              <w:pStyle w:val="ConsPlusNormal"/>
              <w:jc w:val="center"/>
            </w:pPr>
            <w:r>
              <w:t>1,74</w:t>
            </w:r>
          </w:p>
        </w:tc>
        <w:tc>
          <w:tcPr>
            <w:tcW w:w="969" w:type="dxa"/>
            <w:vAlign w:val="center"/>
          </w:tcPr>
          <w:p w:rsidR="00582CF7" w:rsidRDefault="00582CF7">
            <w:pPr>
              <w:pStyle w:val="ConsPlusNormal"/>
              <w:jc w:val="center"/>
            </w:pPr>
            <w:r>
              <w:t>1,65</w:t>
            </w:r>
          </w:p>
        </w:tc>
        <w:tc>
          <w:tcPr>
            <w:tcW w:w="969" w:type="dxa"/>
            <w:vAlign w:val="center"/>
          </w:tcPr>
          <w:p w:rsidR="00582CF7" w:rsidRDefault="00582CF7">
            <w:pPr>
              <w:pStyle w:val="ConsPlusNormal"/>
              <w:jc w:val="center"/>
            </w:pPr>
            <w:r>
              <w:t>1,65</w:t>
            </w:r>
          </w:p>
        </w:tc>
        <w:tc>
          <w:tcPr>
            <w:tcW w:w="969" w:type="dxa"/>
            <w:vAlign w:val="center"/>
          </w:tcPr>
          <w:p w:rsidR="00582CF7" w:rsidRDefault="00582CF7">
            <w:pPr>
              <w:pStyle w:val="ConsPlusNormal"/>
              <w:jc w:val="center"/>
            </w:pPr>
            <w:r>
              <w:t>1,63</w:t>
            </w:r>
          </w:p>
        </w:tc>
        <w:tc>
          <w:tcPr>
            <w:tcW w:w="969" w:type="dxa"/>
            <w:vAlign w:val="center"/>
          </w:tcPr>
          <w:p w:rsidR="00582CF7" w:rsidRDefault="00582CF7">
            <w:pPr>
              <w:pStyle w:val="ConsPlusNormal"/>
              <w:jc w:val="center"/>
            </w:pPr>
            <w:r>
              <w:t>1,62</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1,54</w:t>
            </w:r>
          </w:p>
        </w:tc>
        <w:tc>
          <w:tcPr>
            <w:tcW w:w="970" w:type="dxa"/>
            <w:vAlign w:val="center"/>
          </w:tcPr>
          <w:p w:rsidR="00582CF7" w:rsidRDefault="00582CF7">
            <w:pPr>
              <w:pStyle w:val="ConsPlusNormal"/>
              <w:jc w:val="center"/>
            </w:pPr>
            <w:r>
              <w:t>1,34</w:t>
            </w:r>
          </w:p>
        </w:tc>
      </w:tr>
      <w:tr w:rsidR="00582CF7">
        <w:tc>
          <w:tcPr>
            <w:tcW w:w="1701" w:type="dxa"/>
            <w:vAlign w:val="center"/>
          </w:tcPr>
          <w:p w:rsidR="00582CF7" w:rsidRDefault="00582CF7">
            <w:pPr>
              <w:pStyle w:val="ConsPlusNormal"/>
            </w:pPr>
            <w:r>
              <w:t>Ц2-19-18..26</w:t>
            </w:r>
          </w:p>
        </w:tc>
        <w:tc>
          <w:tcPr>
            <w:tcW w:w="3231" w:type="dxa"/>
            <w:vAlign w:val="center"/>
          </w:tcPr>
          <w:p w:rsidR="00582CF7" w:rsidRDefault="00582CF7">
            <w:pPr>
              <w:pStyle w:val="ConsPlusNormal"/>
            </w:pPr>
            <w:r>
              <w:t>Республика Коми (1-я ценовая зона)</w:t>
            </w:r>
          </w:p>
        </w:tc>
        <w:tc>
          <w:tcPr>
            <w:tcW w:w="969" w:type="dxa"/>
            <w:vAlign w:val="center"/>
          </w:tcPr>
          <w:p w:rsidR="00582CF7" w:rsidRDefault="00582CF7">
            <w:pPr>
              <w:pStyle w:val="ConsPlusNormal"/>
              <w:jc w:val="center"/>
            </w:pPr>
            <w:r>
              <w:t>2,03</w:t>
            </w:r>
          </w:p>
        </w:tc>
        <w:tc>
          <w:tcPr>
            <w:tcW w:w="969" w:type="dxa"/>
            <w:vAlign w:val="center"/>
          </w:tcPr>
          <w:p w:rsidR="00582CF7" w:rsidRDefault="00582CF7">
            <w:pPr>
              <w:pStyle w:val="ConsPlusNormal"/>
              <w:jc w:val="center"/>
            </w:pPr>
            <w:r>
              <w:t>1,93</w:t>
            </w:r>
          </w:p>
        </w:tc>
        <w:tc>
          <w:tcPr>
            <w:tcW w:w="969" w:type="dxa"/>
            <w:vAlign w:val="center"/>
          </w:tcPr>
          <w:p w:rsidR="00582CF7" w:rsidRDefault="00582CF7">
            <w:pPr>
              <w:pStyle w:val="ConsPlusNormal"/>
              <w:jc w:val="center"/>
            </w:pPr>
            <w:r>
              <w:t>1,89</w:t>
            </w:r>
          </w:p>
        </w:tc>
        <w:tc>
          <w:tcPr>
            <w:tcW w:w="969" w:type="dxa"/>
            <w:vAlign w:val="center"/>
          </w:tcPr>
          <w:p w:rsidR="00582CF7" w:rsidRDefault="00582CF7">
            <w:pPr>
              <w:pStyle w:val="ConsPlusNormal"/>
              <w:jc w:val="center"/>
            </w:pPr>
            <w:r>
              <w:t>1,90</w:t>
            </w:r>
          </w:p>
        </w:tc>
        <w:tc>
          <w:tcPr>
            <w:tcW w:w="969" w:type="dxa"/>
            <w:vAlign w:val="center"/>
          </w:tcPr>
          <w:p w:rsidR="00582CF7" w:rsidRDefault="00582CF7">
            <w:pPr>
              <w:pStyle w:val="ConsPlusNormal"/>
              <w:jc w:val="center"/>
            </w:pPr>
            <w:r>
              <w:t>1,87</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1,84</w:t>
            </w:r>
          </w:p>
        </w:tc>
        <w:tc>
          <w:tcPr>
            <w:tcW w:w="969" w:type="dxa"/>
            <w:vAlign w:val="center"/>
          </w:tcPr>
          <w:p w:rsidR="00582CF7" w:rsidRDefault="00582CF7">
            <w:pPr>
              <w:pStyle w:val="ConsPlusNormal"/>
              <w:jc w:val="center"/>
            </w:pPr>
            <w:r>
              <w:t>1,77</w:t>
            </w:r>
          </w:p>
        </w:tc>
        <w:tc>
          <w:tcPr>
            <w:tcW w:w="970" w:type="dxa"/>
            <w:vAlign w:val="center"/>
          </w:tcPr>
          <w:p w:rsidR="00582CF7" w:rsidRDefault="00582CF7">
            <w:pPr>
              <w:pStyle w:val="ConsPlusNormal"/>
              <w:jc w:val="center"/>
            </w:pPr>
            <w:r>
              <w:t>1,40</w:t>
            </w:r>
          </w:p>
        </w:tc>
      </w:tr>
      <w:tr w:rsidR="00582CF7">
        <w:tc>
          <w:tcPr>
            <w:tcW w:w="1701" w:type="dxa"/>
            <w:vAlign w:val="center"/>
          </w:tcPr>
          <w:p w:rsidR="00582CF7" w:rsidRDefault="00582CF7">
            <w:pPr>
              <w:pStyle w:val="ConsPlusNormal"/>
            </w:pPr>
            <w:r>
              <w:t>Ц2-20-18..26</w:t>
            </w:r>
          </w:p>
        </w:tc>
        <w:tc>
          <w:tcPr>
            <w:tcW w:w="3231" w:type="dxa"/>
            <w:vAlign w:val="center"/>
          </w:tcPr>
          <w:p w:rsidR="00582CF7" w:rsidRDefault="00582CF7">
            <w:pPr>
              <w:pStyle w:val="ConsPlusNormal"/>
            </w:pPr>
            <w:r>
              <w:t>Республика Коми (2-я ценовая зона)</w:t>
            </w:r>
          </w:p>
        </w:tc>
        <w:tc>
          <w:tcPr>
            <w:tcW w:w="969" w:type="dxa"/>
            <w:vAlign w:val="center"/>
          </w:tcPr>
          <w:p w:rsidR="00582CF7" w:rsidRDefault="00582CF7">
            <w:pPr>
              <w:pStyle w:val="ConsPlusNormal"/>
              <w:jc w:val="center"/>
            </w:pPr>
            <w:r>
              <w:t>1,74</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1,54</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1,51</w:t>
            </w:r>
          </w:p>
        </w:tc>
        <w:tc>
          <w:tcPr>
            <w:tcW w:w="97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Ц2-21-18..26</w:t>
            </w:r>
          </w:p>
        </w:tc>
        <w:tc>
          <w:tcPr>
            <w:tcW w:w="3231" w:type="dxa"/>
            <w:vAlign w:val="center"/>
          </w:tcPr>
          <w:p w:rsidR="00582CF7" w:rsidRDefault="00582CF7">
            <w:pPr>
              <w:pStyle w:val="ConsPlusNormal"/>
            </w:pPr>
            <w:r>
              <w:t>Республика Коми (3-я ценовая зона)</w:t>
            </w:r>
          </w:p>
        </w:tc>
        <w:tc>
          <w:tcPr>
            <w:tcW w:w="969" w:type="dxa"/>
            <w:vAlign w:val="center"/>
          </w:tcPr>
          <w:p w:rsidR="00582CF7" w:rsidRDefault="00582CF7">
            <w:pPr>
              <w:pStyle w:val="ConsPlusNormal"/>
              <w:jc w:val="center"/>
            </w:pPr>
            <w:r>
              <w:t>1,91</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1,51</w:t>
            </w:r>
          </w:p>
        </w:tc>
        <w:tc>
          <w:tcPr>
            <w:tcW w:w="97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Ц2-22-18..26</w:t>
            </w:r>
          </w:p>
        </w:tc>
        <w:tc>
          <w:tcPr>
            <w:tcW w:w="3231" w:type="dxa"/>
            <w:vAlign w:val="center"/>
          </w:tcPr>
          <w:p w:rsidR="00582CF7" w:rsidRDefault="00582CF7">
            <w:pPr>
              <w:pStyle w:val="ConsPlusNormal"/>
            </w:pPr>
            <w:r>
              <w:t>Республика Коми (4-я ценовая зона)</w:t>
            </w:r>
          </w:p>
        </w:tc>
        <w:tc>
          <w:tcPr>
            <w:tcW w:w="969" w:type="dxa"/>
            <w:vAlign w:val="center"/>
          </w:tcPr>
          <w:p w:rsidR="00582CF7" w:rsidRDefault="00582CF7">
            <w:pPr>
              <w:pStyle w:val="ConsPlusNormal"/>
              <w:jc w:val="center"/>
            </w:pPr>
            <w:r>
              <w:t>2,02</w:t>
            </w:r>
          </w:p>
        </w:tc>
        <w:tc>
          <w:tcPr>
            <w:tcW w:w="969" w:type="dxa"/>
            <w:vAlign w:val="center"/>
          </w:tcPr>
          <w:p w:rsidR="00582CF7" w:rsidRDefault="00582CF7">
            <w:pPr>
              <w:pStyle w:val="ConsPlusNormal"/>
              <w:jc w:val="center"/>
            </w:pPr>
            <w:r>
              <w:t>1,68</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1,58</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1,56</w:t>
            </w:r>
          </w:p>
        </w:tc>
        <w:tc>
          <w:tcPr>
            <w:tcW w:w="97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Ц2-23-18..26</w:t>
            </w:r>
          </w:p>
        </w:tc>
        <w:tc>
          <w:tcPr>
            <w:tcW w:w="3231" w:type="dxa"/>
            <w:vAlign w:val="center"/>
          </w:tcPr>
          <w:p w:rsidR="00582CF7" w:rsidRDefault="00582CF7">
            <w:pPr>
              <w:pStyle w:val="ConsPlusNormal"/>
            </w:pPr>
            <w:r>
              <w:t>Республика Коми (5-я ценовая зона)</w:t>
            </w:r>
          </w:p>
        </w:tc>
        <w:tc>
          <w:tcPr>
            <w:tcW w:w="969" w:type="dxa"/>
            <w:vAlign w:val="center"/>
          </w:tcPr>
          <w:p w:rsidR="00582CF7" w:rsidRDefault="00582CF7">
            <w:pPr>
              <w:pStyle w:val="ConsPlusNormal"/>
              <w:jc w:val="center"/>
            </w:pPr>
            <w:r>
              <w:t>2,07</w:t>
            </w:r>
          </w:p>
        </w:tc>
        <w:tc>
          <w:tcPr>
            <w:tcW w:w="969" w:type="dxa"/>
            <w:vAlign w:val="center"/>
          </w:tcPr>
          <w:p w:rsidR="00582CF7" w:rsidRDefault="00582CF7">
            <w:pPr>
              <w:pStyle w:val="ConsPlusNormal"/>
              <w:jc w:val="center"/>
            </w:pPr>
            <w:r>
              <w:t>1,71</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1,59</w:t>
            </w:r>
          </w:p>
        </w:tc>
        <w:tc>
          <w:tcPr>
            <w:tcW w:w="97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Ц2-24-18..26</w:t>
            </w:r>
          </w:p>
        </w:tc>
        <w:tc>
          <w:tcPr>
            <w:tcW w:w="3231" w:type="dxa"/>
            <w:vAlign w:val="center"/>
          </w:tcPr>
          <w:p w:rsidR="00582CF7" w:rsidRDefault="00582CF7">
            <w:pPr>
              <w:pStyle w:val="ConsPlusNormal"/>
            </w:pPr>
            <w:r>
              <w:t>Республика Марий Эл</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Ц2-25-18..26</w:t>
            </w:r>
          </w:p>
        </w:tc>
        <w:tc>
          <w:tcPr>
            <w:tcW w:w="3231" w:type="dxa"/>
            <w:vAlign w:val="center"/>
          </w:tcPr>
          <w:p w:rsidR="00582CF7" w:rsidRDefault="00582CF7">
            <w:pPr>
              <w:pStyle w:val="ConsPlusNormal"/>
            </w:pPr>
            <w:r>
              <w:t>Республика Мордовия</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Ц2-26-18..26</w:t>
            </w:r>
          </w:p>
        </w:tc>
        <w:tc>
          <w:tcPr>
            <w:tcW w:w="3231" w:type="dxa"/>
            <w:vAlign w:val="center"/>
          </w:tcPr>
          <w:p w:rsidR="00582CF7" w:rsidRDefault="00582CF7">
            <w:pPr>
              <w:pStyle w:val="ConsPlusNormal"/>
            </w:pPr>
            <w:r>
              <w:t>Республика Саха (Якутия) (1-я ценовая зона)</w:t>
            </w:r>
          </w:p>
        </w:tc>
        <w:tc>
          <w:tcPr>
            <w:tcW w:w="969" w:type="dxa"/>
            <w:vAlign w:val="center"/>
          </w:tcPr>
          <w:p w:rsidR="00582CF7" w:rsidRDefault="00582CF7">
            <w:pPr>
              <w:pStyle w:val="ConsPlusNormal"/>
              <w:jc w:val="center"/>
            </w:pPr>
            <w:r>
              <w:t>2,86</w:t>
            </w:r>
          </w:p>
        </w:tc>
        <w:tc>
          <w:tcPr>
            <w:tcW w:w="969" w:type="dxa"/>
            <w:vAlign w:val="center"/>
          </w:tcPr>
          <w:p w:rsidR="00582CF7" w:rsidRDefault="00582CF7">
            <w:pPr>
              <w:pStyle w:val="ConsPlusNormal"/>
              <w:jc w:val="center"/>
            </w:pPr>
            <w:r>
              <w:t>2,67</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2,46</w:t>
            </w:r>
          </w:p>
        </w:tc>
        <w:tc>
          <w:tcPr>
            <w:tcW w:w="969" w:type="dxa"/>
            <w:vAlign w:val="center"/>
          </w:tcPr>
          <w:p w:rsidR="00582CF7" w:rsidRDefault="00582CF7">
            <w:pPr>
              <w:pStyle w:val="ConsPlusNormal"/>
              <w:jc w:val="center"/>
            </w:pPr>
            <w:r>
              <w:t>2,48</w:t>
            </w:r>
          </w:p>
        </w:tc>
        <w:tc>
          <w:tcPr>
            <w:tcW w:w="969" w:type="dxa"/>
            <w:vAlign w:val="center"/>
          </w:tcPr>
          <w:p w:rsidR="00582CF7" w:rsidRDefault="00582CF7">
            <w:pPr>
              <w:pStyle w:val="ConsPlusNormal"/>
              <w:jc w:val="center"/>
            </w:pPr>
            <w:r>
              <w:t>2,45</w:t>
            </w:r>
          </w:p>
        </w:tc>
        <w:tc>
          <w:tcPr>
            <w:tcW w:w="969" w:type="dxa"/>
            <w:vAlign w:val="center"/>
          </w:tcPr>
          <w:p w:rsidR="00582CF7" w:rsidRDefault="00582CF7">
            <w:pPr>
              <w:pStyle w:val="ConsPlusNormal"/>
              <w:jc w:val="center"/>
            </w:pPr>
            <w:r>
              <w:t>2,41</w:t>
            </w:r>
          </w:p>
        </w:tc>
        <w:tc>
          <w:tcPr>
            <w:tcW w:w="970" w:type="dxa"/>
            <w:vAlign w:val="center"/>
          </w:tcPr>
          <w:p w:rsidR="00582CF7" w:rsidRDefault="00582CF7">
            <w:pPr>
              <w:pStyle w:val="ConsPlusNormal"/>
              <w:jc w:val="center"/>
            </w:pPr>
            <w:r>
              <w:t>1,79</w:t>
            </w:r>
          </w:p>
        </w:tc>
      </w:tr>
      <w:tr w:rsidR="00582CF7">
        <w:tc>
          <w:tcPr>
            <w:tcW w:w="1701" w:type="dxa"/>
            <w:vAlign w:val="center"/>
          </w:tcPr>
          <w:p w:rsidR="00582CF7" w:rsidRDefault="00582CF7">
            <w:pPr>
              <w:pStyle w:val="ConsPlusNormal"/>
            </w:pPr>
            <w:r>
              <w:t>Ц2-27-18..26</w:t>
            </w:r>
          </w:p>
        </w:tc>
        <w:tc>
          <w:tcPr>
            <w:tcW w:w="3231" w:type="dxa"/>
            <w:vAlign w:val="center"/>
          </w:tcPr>
          <w:p w:rsidR="00582CF7" w:rsidRDefault="00582CF7">
            <w:pPr>
              <w:pStyle w:val="ConsPlusNormal"/>
            </w:pPr>
            <w:r>
              <w:t>Республика Саха (Якутия) (2-я ценовая зона)</w:t>
            </w:r>
          </w:p>
        </w:tc>
        <w:tc>
          <w:tcPr>
            <w:tcW w:w="969" w:type="dxa"/>
            <w:vAlign w:val="center"/>
          </w:tcPr>
          <w:p w:rsidR="00582CF7" w:rsidRDefault="00582CF7">
            <w:pPr>
              <w:pStyle w:val="ConsPlusNormal"/>
              <w:jc w:val="center"/>
            </w:pPr>
            <w:r>
              <w:t>2,86</w:t>
            </w:r>
          </w:p>
        </w:tc>
        <w:tc>
          <w:tcPr>
            <w:tcW w:w="969" w:type="dxa"/>
            <w:vAlign w:val="center"/>
          </w:tcPr>
          <w:p w:rsidR="00582CF7" w:rsidRDefault="00582CF7">
            <w:pPr>
              <w:pStyle w:val="ConsPlusNormal"/>
              <w:jc w:val="center"/>
            </w:pPr>
            <w:r>
              <w:t>2,67</w:t>
            </w:r>
          </w:p>
        </w:tc>
        <w:tc>
          <w:tcPr>
            <w:tcW w:w="969" w:type="dxa"/>
            <w:vAlign w:val="center"/>
          </w:tcPr>
          <w:p w:rsidR="00582CF7" w:rsidRDefault="00582CF7">
            <w:pPr>
              <w:pStyle w:val="ConsPlusNormal"/>
              <w:jc w:val="center"/>
            </w:pPr>
            <w:r>
              <w:t>2,53</w:t>
            </w:r>
          </w:p>
        </w:tc>
        <w:tc>
          <w:tcPr>
            <w:tcW w:w="969" w:type="dxa"/>
            <w:vAlign w:val="center"/>
          </w:tcPr>
          <w:p w:rsidR="00582CF7" w:rsidRDefault="00582CF7">
            <w:pPr>
              <w:pStyle w:val="ConsPlusNormal"/>
              <w:jc w:val="center"/>
            </w:pPr>
            <w:r>
              <w:t>2,51</w:t>
            </w:r>
          </w:p>
        </w:tc>
        <w:tc>
          <w:tcPr>
            <w:tcW w:w="969" w:type="dxa"/>
            <w:vAlign w:val="center"/>
          </w:tcPr>
          <w:p w:rsidR="00582CF7" w:rsidRDefault="00582CF7">
            <w:pPr>
              <w:pStyle w:val="ConsPlusNormal"/>
              <w:jc w:val="center"/>
            </w:pPr>
            <w:r>
              <w:t>2,46</w:t>
            </w:r>
          </w:p>
        </w:tc>
        <w:tc>
          <w:tcPr>
            <w:tcW w:w="969" w:type="dxa"/>
            <w:vAlign w:val="center"/>
          </w:tcPr>
          <w:p w:rsidR="00582CF7" w:rsidRDefault="00582CF7">
            <w:pPr>
              <w:pStyle w:val="ConsPlusNormal"/>
              <w:jc w:val="center"/>
            </w:pPr>
            <w:r>
              <w:t>2,47</w:t>
            </w:r>
          </w:p>
        </w:tc>
        <w:tc>
          <w:tcPr>
            <w:tcW w:w="969" w:type="dxa"/>
            <w:vAlign w:val="center"/>
          </w:tcPr>
          <w:p w:rsidR="00582CF7" w:rsidRDefault="00582CF7">
            <w:pPr>
              <w:pStyle w:val="ConsPlusNormal"/>
              <w:jc w:val="center"/>
            </w:pPr>
            <w:r>
              <w:t>2,45</w:t>
            </w:r>
          </w:p>
        </w:tc>
        <w:tc>
          <w:tcPr>
            <w:tcW w:w="969" w:type="dxa"/>
            <w:vAlign w:val="center"/>
          </w:tcPr>
          <w:p w:rsidR="00582CF7" w:rsidRDefault="00582CF7">
            <w:pPr>
              <w:pStyle w:val="ConsPlusNormal"/>
              <w:jc w:val="center"/>
            </w:pPr>
            <w:r>
              <w:t>2,41</w:t>
            </w:r>
          </w:p>
        </w:tc>
        <w:tc>
          <w:tcPr>
            <w:tcW w:w="970" w:type="dxa"/>
            <w:vAlign w:val="center"/>
          </w:tcPr>
          <w:p w:rsidR="00582CF7" w:rsidRDefault="00582CF7">
            <w:pPr>
              <w:pStyle w:val="ConsPlusNormal"/>
              <w:jc w:val="center"/>
            </w:pPr>
            <w:r>
              <w:t>1,80</w:t>
            </w:r>
          </w:p>
        </w:tc>
      </w:tr>
      <w:tr w:rsidR="00582CF7">
        <w:tc>
          <w:tcPr>
            <w:tcW w:w="1701" w:type="dxa"/>
            <w:vAlign w:val="center"/>
          </w:tcPr>
          <w:p w:rsidR="00582CF7" w:rsidRDefault="00582CF7">
            <w:pPr>
              <w:pStyle w:val="ConsPlusNormal"/>
            </w:pPr>
            <w:r>
              <w:t>Ц2-28-18..26</w:t>
            </w:r>
          </w:p>
        </w:tc>
        <w:tc>
          <w:tcPr>
            <w:tcW w:w="3231" w:type="dxa"/>
            <w:vAlign w:val="center"/>
          </w:tcPr>
          <w:p w:rsidR="00582CF7" w:rsidRDefault="00582CF7">
            <w:pPr>
              <w:pStyle w:val="ConsPlusNormal"/>
            </w:pPr>
            <w:r>
              <w:t>Республика Саха (Якутия) (3-я ценовая зона)</w:t>
            </w:r>
          </w:p>
        </w:tc>
        <w:tc>
          <w:tcPr>
            <w:tcW w:w="969" w:type="dxa"/>
            <w:vAlign w:val="center"/>
          </w:tcPr>
          <w:p w:rsidR="00582CF7" w:rsidRDefault="00582CF7">
            <w:pPr>
              <w:pStyle w:val="ConsPlusNormal"/>
              <w:jc w:val="center"/>
            </w:pPr>
            <w:r>
              <w:t>2,92</w:t>
            </w:r>
          </w:p>
        </w:tc>
        <w:tc>
          <w:tcPr>
            <w:tcW w:w="969" w:type="dxa"/>
            <w:vAlign w:val="center"/>
          </w:tcPr>
          <w:p w:rsidR="00582CF7" w:rsidRDefault="00582CF7">
            <w:pPr>
              <w:pStyle w:val="ConsPlusNormal"/>
              <w:jc w:val="center"/>
            </w:pPr>
            <w:r>
              <w:t>2,71</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2,49</w:t>
            </w:r>
          </w:p>
        </w:tc>
        <w:tc>
          <w:tcPr>
            <w:tcW w:w="969" w:type="dxa"/>
            <w:vAlign w:val="center"/>
          </w:tcPr>
          <w:p w:rsidR="00582CF7" w:rsidRDefault="00582CF7">
            <w:pPr>
              <w:pStyle w:val="ConsPlusNormal"/>
              <w:jc w:val="center"/>
            </w:pPr>
            <w:r>
              <w:t>2,45</w:t>
            </w:r>
          </w:p>
        </w:tc>
        <w:tc>
          <w:tcPr>
            <w:tcW w:w="970" w:type="dxa"/>
            <w:vAlign w:val="center"/>
          </w:tcPr>
          <w:p w:rsidR="00582CF7" w:rsidRDefault="00582CF7">
            <w:pPr>
              <w:pStyle w:val="ConsPlusNormal"/>
              <w:jc w:val="center"/>
            </w:pPr>
            <w:r>
              <w:t>1,81</w:t>
            </w:r>
          </w:p>
        </w:tc>
      </w:tr>
      <w:tr w:rsidR="00582CF7">
        <w:tc>
          <w:tcPr>
            <w:tcW w:w="1701" w:type="dxa"/>
            <w:vAlign w:val="center"/>
          </w:tcPr>
          <w:p w:rsidR="00582CF7" w:rsidRDefault="00582CF7">
            <w:pPr>
              <w:pStyle w:val="ConsPlusNormal"/>
            </w:pPr>
            <w:r>
              <w:t>Ц2-29-18..26</w:t>
            </w:r>
          </w:p>
        </w:tc>
        <w:tc>
          <w:tcPr>
            <w:tcW w:w="3231" w:type="dxa"/>
            <w:vAlign w:val="center"/>
          </w:tcPr>
          <w:p w:rsidR="00582CF7" w:rsidRDefault="00582CF7">
            <w:pPr>
              <w:pStyle w:val="ConsPlusNormal"/>
            </w:pPr>
            <w:r>
              <w:t>Республика Саха (Якутия) (4-я ценовая зона)</w:t>
            </w:r>
          </w:p>
        </w:tc>
        <w:tc>
          <w:tcPr>
            <w:tcW w:w="969" w:type="dxa"/>
            <w:vAlign w:val="center"/>
          </w:tcPr>
          <w:p w:rsidR="00582CF7" w:rsidRDefault="00582CF7">
            <w:pPr>
              <w:pStyle w:val="ConsPlusNormal"/>
              <w:jc w:val="center"/>
            </w:pPr>
            <w:r>
              <w:t>2,88</w:t>
            </w:r>
          </w:p>
        </w:tc>
        <w:tc>
          <w:tcPr>
            <w:tcW w:w="969" w:type="dxa"/>
            <w:vAlign w:val="center"/>
          </w:tcPr>
          <w:p w:rsidR="00582CF7" w:rsidRDefault="00582CF7">
            <w:pPr>
              <w:pStyle w:val="ConsPlusNormal"/>
              <w:jc w:val="center"/>
            </w:pPr>
            <w:r>
              <w:t>2,66</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2,49</w:t>
            </w:r>
          </w:p>
        </w:tc>
        <w:tc>
          <w:tcPr>
            <w:tcW w:w="969" w:type="dxa"/>
            <w:vAlign w:val="center"/>
          </w:tcPr>
          <w:p w:rsidR="00582CF7" w:rsidRDefault="00582CF7">
            <w:pPr>
              <w:pStyle w:val="ConsPlusNormal"/>
              <w:jc w:val="center"/>
            </w:pPr>
            <w:r>
              <w:t>2,45</w:t>
            </w:r>
          </w:p>
        </w:tc>
        <w:tc>
          <w:tcPr>
            <w:tcW w:w="969" w:type="dxa"/>
            <w:vAlign w:val="center"/>
          </w:tcPr>
          <w:p w:rsidR="00582CF7" w:rsidRDefault="00582CF7">
            <w:pPr>
              <w:pStyle w:val="ConsPlusNormal"/>
              <w:jc w:val="center"/>
            </w:pPr>
            <w:r>
              <w:t>2,48</w:t>
            </w:r>
          </w:p>
        </w:tc>
        <w:tc>
          <w:tcPr>
            <w:tcW w:w="969" w:type="dxa"/>
            <w:vAlign w:val="center"/>
          </w:tcPr>
          <w:p w:rsidR="00582CF7" w:rsidRDefault="00582CF7">
            <w:pPr>
              <w:pStyle w:val="ConsPlusNormal"/>
              <w:jc w:val="center"/>
            </w:pPr>
            <w:r>
              <w:t>2,44</w:t>
            </w:r>
          </w:p>
        </w:tc>
        <w:tc>
          <w:tcPr>
            <w:tcW w:w="969" w:type="dxa"/>
            <w:vAlign w:val="center"/>
          </w:tcPr>
          <w:p w:rsidR="00582CF7" w:rsidRDefault="00582CF7">
            <w:pPr>
              <w:pStyle w:val="ConsPlusNormal"/>
              <w:jc w:val="center"/>
            </w:pPr>
            <w:r>
              <w:t>2,41</w:t>
            </w:r>
          </w:p>
        </w:tc>
        <w:tc>
          <w:tcPr>
            <w:tcW w:w="970" w:type="dxa"/>
            <w:vAlign w:val="center"/>
          </w:tcPr>
          <w:p w:rsidR="00582CF7" w:rsidRDefault="00582CF7">
            <w:pPr>
              <w:pStyle w:val="ConsPlusNormal"/>
              <w:jc w:val="center"/>
            </w:pPr>
            <w:r>
              <w:t>1,78</w:t>
            </w:r>
          </w:p>
        </w:tc>
      </w:tr>
      <w:tr w:rsidR="00582CF7">
        <w:tc>
          <w:tcPr>
            <w:tcW w:w="1701" w:type="dxa"/>
            <w:vAlign w:val="center"/>
          </w:tcPr>
          <w:p w:rsidR="00582CF7" w:rsidRDefault="00582CF7">
            <w:pPr>
              <w:pStyle w:val="ConsPlusNormal"/>
            </w:pPr>
            <w:r>
              <w:t>Ц2-30-18..26</w:t>
            </w:r>
          </w:p>
        </w:tc>
        <w:tc>
          <w:tcPr>
            <w:tcW w:w="3231" w:type="dxa"/>
            <w:vAlign w:val="center"/>
          </w:tcPr>
          <w:p w:rsidR="00582CF7" w:rsidRDefault="00582CF7">
            <w:pPr>
              <w:pStyle w:val="ConsPlusNormal"/>
            </w:pPr>
            <w:r>
              <w:t>Республика Саха (Якутия) (5-я ценовая зона)</w:t>
            </w:r>
          </w:p>
        </w:tc>
        <w:tc>
          <w:tcPr>
            <w:tcW w:w="969" w:type="dxa"/>
            <w:vAlign w:val="center"/>
          </w:tcPr>
          <w:p w:rsidR="00582CF7" w:rsidRDefault="00582CF7">
            <w:pPr>
              <w:pStyle w:val="ConsPlusNormal"/>
              <w:jc w:val="center"/>
            </w:pPr>
            <w:r>
              <w:t>3,13</w:t>
            </w:r>
          </w:p>
        </w:tc>
        <w:tc>
          <w:tcPr>
            <w:tcW w:w="969" w:type="dxa"/>
            <w:vAlign w:val="center"/>
          </w:tcPr>
          <w:p w:rsidR="00582CF7" w:rsidRDefault="00582CF7">
            <w:pPr>
              <w:pStyle w:val="ConsPlusNormal"/>
              <w:jc w:val="center"/>
            </w:pPr>
            <w:r>
              <w:t>2,92</w:t>
            </w:r>
          </w:p>
        </w:tc>
        <w:tc>
          <w:tcPr>
            <w:tcW w:w="969" w:type="dxa"/>
            <w:vAlign w:val="center"/>
          </w:tcPr>
          <w:p w:rsidR="00582CF7" w:rsidRDefault="00582CF7">
            <w:pPr>
              <w:pStyle w:val="ConsPlusNormal"/>
              <w:jc w:val="center"/>
            </w:pPr>
            <w:r>
              <w:t>2,76</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2,71</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2,70</w:t>
            </w:r>
          </w:p>
        </w:tc>
        <w:tc>
          <w:tcPr>
            <w:tcW w:w="969" w:type="dxa"/>
            <w:vAlign w:val="center"/>
          </w:tcPr>
          <w:p w:rsidR="00582CF7" w:rsidRDefault="00582CF7">
            <w:pPr>
              <w:pStyle w:val="ConsPlusNormal"/>
              <w:jc w:val="center"/>
            </w:pPr>
            <w:r>
              <w:t>2,66</w:t>
            </w:r>
          </w:p>
        </w:tc>
        <w:tc>
          <w:tcPr>
            <w:tcW w:w="970" w:type="dxa"/>
            <w:vAlign w:val="center"/>
          </w:tcPr>
          <w:p w:rsidR="00582CF7" w:rsidRDefault="00582CF7">
            <w:pPr>
              <w:pStyle w:val="ConsPlusNormal"/>
              <w:jc w:val="center"/>
            </w:pPr>
            <w:r>
              <w:t>2,24</w:t>
            </w:r>
          </w:p>
        </w:tc>
      </w:tr>
      <w:tr w:rsidR="00582CF7">
        <w:tc>
          <w:tcPr>
            <w:tcW w:w="1701" w:type="dxa"/>
            <w:vAlign w:val="center"/>
          </w:tcPr>
          <w:p w:rsidR="00582CF7" w:rsidRDefault="00582CF7">
            <w:pPr>
              <w:pStyle w:val="ConsPlusNormal"/>
            </w:pPr>
            <w:r>
              <w:t>Ц2-31-18..26</w:t>
            </w:r>
          </w:p>
        </w:tc>
        <w:tc>
          <w:tcPr>
            <w:tcW w:w="3231" w:type="dxa"/>
            <w:vAlign w:val="center"/>
          </w:tcPr>
          <w:p w:rsidR="00582CF7" w:rsidRDefault="00582CF7">
            <w:pPr>
              <w:pStyle w:val="ConsPlusNormal"/>
            </w:pPr>
            <w:r>
              <w:t>Республика Саха (Якутия) (6-я ценовая зона)</w:t>
            </w:r>
          </w:p>
        </w:tc>
        <w:tc>
          <w:tcPr>
            <w:tcW w:w="969" w:type="dxa"/>
            <w:vAlign w:val="center"/>
          </w:tcPr>
          <w:p w:rsidR="00582CF7" w:rsidRDefault="00582CF7">
            <w:pPr>
              <w:pStyle w:val="ConsPlusNormal"/>
              <w:jc w:val="center"/>
            </w:pPr>
            <w:r>
              <w:t>3,29</w:t>
            </w:r>
          </w:p>
        </w:tc>
        <w:tc>
          <w:tcPr>
            <w:tcW w:w="969" w:type="dxa"/>
            <w:vAlign w:val="center"/>
          </w:tcPr>
          <w:p w:rsidR="00582CF7" w:rsidRDefault="00582CF7">
            <w:pPr>
              <w:pStyle w:val="ConsPlusNormal"/>
              <w:jc w:val="center"/>
            </w:pPr>
            <w:r>
              <w:t>3,01</w:t>
            </w:r>
          </w:p>
        </w:tc>
        <w:tc>
          <w:tcPr>
            <w:tcW w:w="969" w:type="dxa"/>
            <w:vAlign w:val="center"/>
          </w:tcPr>
          <w:p w:rsidR="00582CF7" w:rsidRDefault="00582CF7">
            <w:pPr>
              <w:pStyle w:val="ConsPlusNormal"/>
              <w:jc w:val="center"/>
            </w:pPr>
            <w:r>
              <w:t>2,80</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2,70</w:t>
            </w:r>
          </w:p>
        </w:tc>
        <w:tc>
          <w:tcPr>
            <w:tcW w:w="970" w:type="dxa"/>
            <w:vAlign w:val="center"/>
          </w:tcPr>
          <w:p w:rsidR="00582CF7" w:rsidRDefault="00582CF7">
            <w:pPr>
              <w:pStyle w:val="ConsPlusNormal"/>
              <w:jc w:val="center"/>
            </w:pPr>
            <w:r>
              <w:t>1,99</w:t>
            </w:r>
          </w:p>
        </w:tc>
      </w:tr>
      <w:tr w:rsidR="00582CF7">
        <w:tc>
          <w:tcPr>
            <w:tcW w:w="1701" w:type="dxa"/>
            <w:vAlign w:val="center"/>
          </w:tcPr>
          <w:p w:rsidR="00582CF7" w:rsidRDefault="00582CF7">
            <w:pPr>
              <w:pStyle w:val="ConsPlusNormal"/>
            </w:pPr>
            <w:r>
              <w:t>Ц2-32-18..26</w:t>
            </w:r>
          </w:p>
        </w:tc>
        <w:tc>
          <w:tcPr>
            <w:tcW w:w="3231" w:type="dxa"/>
            <w:vAlign w:val="center"/>
          </w:tcPr>
          <w:p w:rsidR="00582CF7" w:rsidRDefault="00582CF7">
            <w:pPr>
              <w:pStyle w:val="ConsPlusNormal"/>
            </w:pPr>
            <w:r>
              <w:t>Республика Саха (Якутия) (7-я ценовая зона)</w:t>
            </w:r>
          </w:p>
        </w:tc>
        <w:tc>
          <w:tcPr>
            <w:tcW w:w="969" w:type="dxa"/>
            <w:vAlign w:val="center"/>
          </w:tcPr>
          <w:p w:rsidR="00582CF7" w:rsidRDefault="00582CF7">
            <w:pPr>
              <w:pStyle w:val="ConsPlusNormal"/>
              <w:jc w:val="center"/>
            </w:pPr>
            <w:r>
              <w:t>3,30</w:t>
            </w:r>
          </w:p>
        </w:tc>
        <w:tc>
          <w:tcPr>
            <w:tcW w:w="969" w:type="dxa"/>
            <w:vAlign w:val="center"/>
          </w:tcPr>
          <w:p w:rsidR="00582CF7" w:rsidRDefault="00582CF7">
            <w:pPr>
              <w:pStyle w:val="ConsPlusNormal"/>
              <w:jc w:val="center"/>
            </w:pPr>
            <w:r>
              <w:t>3,01</w:t>
            </w:r>
          </w:p>
        </w:tc>
        <w:tc>
          <w:tcPr>
            <w:tcW w:w="969" w:type="dxa"/>
            <w:vAlign w:val="center"/>
          </w:tcPr>
          <w:p w:rsidR="00582CF7" w:rsidRDefault="00582CF7">
            <w:pPr>
              <w:pStyle w:val="ConsPlusNormal"/>
              <w:jc w:val="center"/>
            </w:pPr>
            <w:r>
              <w:t>2,80</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2,70</w:t>
            </w:r>
          </w:p>
        </w:tc>
        <w:tc>
          <w:tcPr>
            <w:tcW w:w="970" w:type="dxa"/>
            <w:vAlign w:val="center"/>
          </w:tcPr>
          <w:p w:rsidR="00582CF7" w:rsidRDefault="00582CF7">
            <w:pPr>
              <w:pStyle w:val="ConsPlusNormal"/>
              <w:jc w:val="center"/>
            </w:pPr>
            <w:r>
              <w:t>1,99</w:t>
            </w:r>
          </w:p>
        </w:tc>
      </w:tr>
      <w:tr w:rsidR="00582CF7">
        <w:tc>
          <w:tcPr>
            <w:tcW w:w="1701" w:type="dxa"/>
            <w:vAlign w:val="center"/>
          </w:tcPr>
          <w:p w:rsidR="00582CF7" w:rsidRDefault="00582CF7">
            <w:pPr>
              <w:pStyle w:val="ConsPlusNormal"/>
            </w:pPr>
            <w:r>
              <w:t>Ц2-33-18..26</w:t>
            </w:r>
          </w:p>
        </w:tc>
        <w:tc>
          <w:tcPr>
            <w:tcW w:w="3231" w:type="dxa"/>
            <w:vAlign w:val="center"/>
          </w:tcPr>
          <w:p w:rsidR="00582CF7" w:rsidRDefault="00582CF7">
            <w:pPr>
              <w:pStyle w:val="ConsPlusNormal"/>
            </w:pPr>
            <w:r>
              <w:t>Республика Саха (Якутия) (8-я ценовая зона)</w:t>
            </w:r>
          </w:p>
        </w:tc>
        <w:tc>
          <w:tcPr>
            <w:tcW w:w="969" w:type="dxa"/>
            <w:vAlign w:val="center"/>
          </w:tcPr>
          <w:p w:rsidR="00582CF7" w:rsidRDefault="00582CF7">
            <w:pPr>
              <w:pStyle w:val="ConsPlusNormal"/>
              <w:jc w:val="center"/>
            </w:pPr>
            <w:r>
              <w:t>3,32</w:t>
            </w:r>
          </w:p>
        </w:tc>
        <w:tc>
          <w:tcPr>
            <w:tcW w:w="969" w:type="dxa"/>
            <w:vAlign w:val="center"/>
          </w:tcPr>
          <w:p w:rsidR="00582CF7" w:rsidRDefault="00582CF7">
            <w:pPr>
              <w:pStyle w:val="ConsPlusNormal"/>
              <w:jc w:val="center"/>
            </w:pPr>
            <w:r>
              <w:t>3,02</w:t>
            </w:r>
          </w:p>
        </w:tc>
        <w:tc>
          <w:tcPr>
            <w:tcW w:w="969" w:type="dxa"/>
            <w:vAlign w:val="center"/>
          </w:tcPr>
          <w:p w:rsidR="00582CF7" w:rsidRDefault="00582CF7">
            <w:pPr>
              <w:pStyle w:val="ConsPlusNormal"/>
              <w:jc w:val="center"/>
            </w:pPr>
            <w:r>
              <w:t>2,80</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2,74</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2,74</w:t>
            </w:r>
          </w:p>
        </w:tc>
        <w:tc>
          <w:tcPr>
            <w:tcW w:w="969" w:type="dxa"/>
            <w:vAlign w:val="center"/>
          </w:tcPr>
          <w:p w:rsidR="00582CF7" w:rsidRDefault="00582CF7">
            <w:pPr>
              <w:pStyle w:val="ConsPlusNormal"/>
              <w:jc w:val="center"/>
            </w:pPr>
            <w:r>
              <w:t>2,71</w:t>
            </w:r>
          </w:p>
        </w:tc>
        <w:tc>
          <w:tcPr>
            <w:tcW w:w="970" w:type="dxa"/>
            <w:vAlign w:val="center"/>
          </w:tcPr>
          <w:p w:rsidR="00582CF7" w:rsidRDefault="00582CF7">
            <w:pPr>
              <w:pStyle w:val="ConsPlusNormal"/>
              <w:jc w:val="center"/>
            </w:pPr>
            <w:r>
              <w:t>1,99</w:t>
            </w:r>
          </w:p>
        </w:tc>
      </w:tr>
      <w:tr w:rsidR="00582CF7">
        <w:tc>
          <w:tcPr>
            <w:tcW w:w="1701" w:type="dxa"/>
            <w:vAlign w:val="center"/>
          </w:tcPr>
          <w:p w:rsidR="00582CF7" w:rsidRDefault="00582CF7">
            <w:pPr>
              <w:pStyle w:val="ConsPlusNormal"/>
            </w:pPr>
            <w:r>
              <w:t>Ц2-34-18..26</w:t>
            </w:r>
          </w:p>
        </w:tc>
        <w:tc>
          <w:tcPr>
            <w:tcW w:w="3231" w:type="dxa"/>
            <w:vAlign w:val="center"/>
          </w:tcPr>
          <w:p w:rsidR="00582CF7" w:rsidRDefault="00582CF7">
            <w:pPr>
              <w:pStyle w:val="ConsPlusNormal"/>
            </w:pPr>
            <w:r>
              <w:t>Республика Саха (Якутия) (9-я ценовая зона)</w:t>
            </w:r>
          </w:p>
        </w:tc>
        <w:tc>
          <w:tcPr>
            <w:tcW w:w="969" w:type="dxa"/>
            <w:vAlign w:val="center"/>
          </w:tcPr>
          <w:p w:rsidR="00582CF7" w:rsidRDefault="00582CF7">
            <w:pPr>
              <w:pStyle w:val="ConsPlusNormal"/>
              <w:jc w:val="center"/>
            </w:pPr>
            <w:r>
              <w:t>3,39</w:t>
            </w:r>
          </w:p>
        </w:tc>
        <w:tc>
          <w:tcPr>
            <w:tcW w:w="969" w:type="dxa"/>
            <w:vAlign w:val="center"/>
          </w:tcPr>
          <w:p w:rsidR="00582CF7" w:rsidRDefault="00582CF7">
            <w:pPr>
              <w:pStyle w:val="ConsPlusNormal"/>
              <w:jc w:val="center"/>
            </w:pPr>
            <w:r>
              <w:t>3,06</w:t>
            </w:r>
          </w:p>
        </w:tc>
        <w:tc>
          <w:tcPr>
            <w:tcW w:w="969" w:type="dxa"/>
            <w:vAlign w:val="center"/>
          </w:tcPr>
          <w:p w:rsidR="00582CF7" w:rsidRDefault="00582CF7">
            <w:pPr>
              <w:pStyle w:val="ConsPlusNormal"/>
              <w:jc w:val="center"/>
            </w:pPr>
            <w:r>
              <w:t>2,82</w:t>
            </w:r>
          </w:p>
        </w:tc>
        <w:tc>
          <w:tcPr>
            <w:tcW w:w="969" w:type="dxa"/>
            <w:vAlign w:val="center"/>
          </w:tcPr>
          <w:p w:rsidR="00582CF7" w:rsidRDefault="00582CF7">
            <w:pPr>
              <w:pStyle w:val="ConsPlusNormal"/>
              <w:jc w:val="center"/>
            </w:pPr>
            <w:r>
              <w:t>2,81</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2,85</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2,73</w:t>
            </w:r>
          </w:p>
        </w:tc>
        <w:tc>
          <w:tcPr>
            <w:tcW w:w="970" w:type="dxa"/>
            <w:vAlign w:val="center"/>
          </w:tcPr>
          <w:p w:rsidR="00582CF7" w:rsidRDefault="00582CF7">
            <w:pPr>
              <w:pStyle w:val="ConsPlusNormal"/>
              <w:jc w:val="center"/>
            </w:pPr>
            <w:r>
              <w:t>2,00</w:t>
            </w:r>
          </w:p>
        </w:tc>
      </w:tr>
      <w:tr w:rsidR="00582CF7">
        <w:tc>
          <w:tcPr>
            <w:tcW w:w="1701" w:type="dxa"/>
            <w:vAlign w:val="center"/>
          </w:tcPr>
          <w:p w:rsidR="00582CF7" w:rsidRDefault="00582CF7">
            <w:pPr>
              <w:pStyle w:val="ConsPlusNormal"/>
            </w:pPr>
            <w:r>
              <w:t>Ц2-35-18..26</w:t>
            </w:r>
          </w:p>
        </w:tc>
        <w:tc>
          <w:tcPr>
            <w:tcW w:w="3231" w:type="dxa"/>
            <w:vAlign w:val="center"/>
          </w:tcPr>
          <w:p w:rsidR="00582CF7" w:rsidRDefault="00582CF7">
            <w:pPr>
              <w:pStyle w:val="ConsPlusNormal"/>
            </w:pPr>
            <w:r>
              <w:t>Республика Саха (Якутия) (10-я ценовая зона)</w:t>
            </w:r>
          </w:p>
        </w:tc>
        <w:tc>
          <w:tcPr>
            <w:tcW w:w="969" w:type="dxa"/>
            <w:vAlign w:val="center"/>
          </w:tcPr>
          <w:p w:rsidR="00582CF7" w:rsidRDefault="00582CF7">
            <w:pPr>
              <w:pStyle w:val="ConsPlusNormal"/>
              <w:jc w:val="center"/>
            </w:pPr>
            <w:r>
              <w:t>3,40</w:t>
            </w:r>
          </w:p>
        </w:tc>
        <w:tc>
          <w:tcPr>
            <w:tcW w:w="969" w:type="dxa"/>
            <w:vAlign w:val="center"/>
          </w:tcPr>
          <w:p w:rsidR="00582CF7" w:rsidRDefault="00582CF7">
            <w:pPr>
              <w:pStyle w:val="ConsPlusNormal"/>
              <w:jc w:val="center"/>
            </w:pPr>
            <w:r>
              <w:t>3,06</w:t>
            </w:r>
          </w:p>
        </w:tc>
        <w:tc>
          <w:tcPr>
            <w:tcW w:w="969" w:type="dxa"/>
            <w:vAlign w:val="center"/>
          </w:tcPr>
          <w:p w:rsidR="00582CF7" w:rsidRDefault="00582CF7">
            <w:pPr>
              <w:pStyle w:val="ConsPlusNormal"/>
              <w:jc w:val="center"/>
            </w:pPr>
            <w:r>
              <w:t>2,82</w:t>
            </w:r>
          </w:p>
        </w:tc>
        <w:tc>
          <w:tcPr>
            <w:tcW w:w="969" w:type="dxa"/>
            <w:vAlign w:val="center"/>
          </w:tcPr>
          <w:p w:rsidR="00582CF7" w:rsidRDefault="00582CF7">
            <w:pPr>
              <w:pStyle w:val="ConsPlusNormal"/>
              <w:jc w:val="center"/>
            </w:pPr>
            <w:r>
              <w:t>2,81</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2,86</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2,74</w:t>
            </w:r>
          </w:p>
        </w:tc>
        <w:tc>
          <w:tcPr>
            <w:tcW w:w="970" w:type="dxa"/>
            <w:vAlign w:val="center"/>
          </w:tcPr>
          <w:p w:rsidR="00582CF7" w:rsidRDefault="00582CF7">
            <w:pPr>
              <w:pStyle w:val="ConsPlusNormal"/>
              <w:jc w:val="center"/>
            </w:pPr>
            <w:r>
              <w:t>2,00</w:t>
            </w:r>
          </w:p>
        </w:tc>
      </w:tr>
      <w:tr w:rsidR="00582CF7">
        <w:tc>
          <w:tcPr>
            <w:tcW w:w="1701" w:type="dxa"/>
            <w:vAlign w:val="center"/>
          </w:tcPr>
          <w:p w:rsidR="00582CF7" w:rsidRDefault="00582CF7">
            <w:pPr>
              <w:pStyle w:val="ConsPlusNormal"/>
            </w:pPr>
            <w:r>
              <w:t>Ц2-36-18..26</w:t>
            </w:r>
          </w:p>
        </w:tc>
        <w:tc>
          <w:tcPr>
            <w:tcW w:w="3231" w:type="dxa"/>
            <w:vAlign w:val="center"/>
          </w:tcPr>
          <w:p w:rsidR="00582CF7" w:rsidRDefault="00582CF7">
            <w:pPr>
              <w:pStyle w:val="ConsPlusNormal"/>
            </w:pPr>
            <w:r>
              <w:t>Республика Саха (Якутия) (11-я ценовая зона)</w:t>
            </w:r>
          </w:p>
        </w:tc>
        <w:tc>
          <w:tcPr>
            <w:tcW w:w="969" w:type="dxa"/>
            <w:vAlign w:val="center"/>
          </w:tcPr>
          <w:p w:rsidR="00582CF7" w:rsidRDefault="00582CF7">
            <w:pPr>
              <w:pStyle w:val="ConsPlusNormal"/>
              <w:jc w:val="center"/>
            </w:pPr>
            <w:r>
              <w:t>3,33</w:t>
            </w:r>
          </w:p>
        </w:tc>
        <w:tc>
          <w:tcPr>
            <w:tcW w:w="969" w:type="dxa"/>
            <w:vAlign w:val="center"/>
          </w:tcPr>
          <w:p w:rsidR="00582CF7" w:rsidRDefault="00582CF7">
            <w:pPr>
              <w:pStyle w:val="ConsPlusNormal"/>
              <w:jc w:val="center"/>
            </w:pPr>
            <w:r>
              <w:t>3,03</w:t>
            </w:r>
          </w:p>
        </w:tc>
        <w:tc>
          <w:tcPr>
            <w:tcW w:w="969" w:type="dxa"/>
            <w:vAlign w:val="center"/>
          </w:tcPr>
          <w:p w:rsidR="00582CF7" w:rsidRDefault="00582CF7">
            <w:pPr>
              <w:pStyle w:val="ConsPlusNormal"/>
              <w:jc w:val="center"/>
            </w:pPr>
            <w:r>
              <w:t>2,81</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2,71</w:t>
            </w:r>
          </w:p>
        </w:tc>
        <w:tc>
          <w:tcPr>
            <w:tcW w:w="970" w:type="dxa"/>
            <w:vAlign w:val="center"/>
          </w:tcPr>
          <w:p w:rsidR="00582CF7" w:rsidRDefault="00582CF7">
            <w:pPr>
              <w:pStyle w:val="ConsPlusNormal"/>
              <w:jc w:val="center"/>
            </w:pPr>
            <w:r>
              <w:t>2,00</w:t>
            </w:r>
          </w:p>
        </w:tc>
      </w:tr>
      <w:tr w:rsidR="00582CF7">
        <w:tc>
          <w:tcPr>
            <w:tcW w:w="1701" w:type="dxa"/>
            <w:vAlign w:val="center"/>
          </w:tcPr>
          <w:p w:rsidR="00582CF7" w:rsidRDefault="00582CF7">
            <w:pPr>
              <w:pStyle w:val="ConsPlusNormal"/>
            </w:pPr>
            <w:r>
              <w:t>Ц2-37-18..26</w:t>
            </w:r>
          </w:p>
        </w:tc>
        <w:tc>
          <w:tcPr>
            <w:tcW w:w="3231" w:type="dxa"/>
            <w:vAlign w:val="center"/>
          </w:tcPr>
          <w:p w:rsidR="00582CF7" w:rsidRDefault="00582CF7">
            <w:pPr>
              <w:pStyle w:val="ConsPlusNormal"/>
            </w:pPr>
            <w:r>
              <w:t>Республика Северная Осетия - Алания</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1,40</w:t>
            </w:r>
          </w:p>
        </w:tc>
        <w:tc>
          <w:tcPr>
            <w:tcW w:w="970" w:type="dxa"/>
            <w:vAlign w:val="center"/>
          </w:tcPr>
          <w:p w:rsidR="00582CF7" w:rsidRDefault="00582CF7">
            <w:pPr>
              <w:pStyle w:val="ConsPlusNormal"/>
              <w:jc w:val="center"/>
            </w:pPr>
            <w:r>
              <w:t>1,36</w:t>
            </w:r>
          </w:p>
        </w:tc>
      </w:tr>
      <w:tr w:rsidR="00582CF7">
        <w:tc>
          <w:tcPr>
            <w:tcW w:w="1701" w:type="dxa"/>
            <w:vAlign w:val="center"/>
          </w:tcPr>
          <w:p w:rsidR="00582CF7" w:rsidRDefault="00582CF7">
            <w:pPr>
              <w:pStyle w:val="ConsPlusNormal"/>
            </w:pPr>
            <w:r>
              <w:t>Ц2-38-18..26</w:t>
            </w:r>
          </w:p>
        </w:tc>
        <w:tc>
          <w:tcPr>
            <w:tcW w:w="3231" w:type="dxa"/>
            <w:vAlign w:val="center"/>
          </w:tcPr>
          <w:p w:rsidR="00582CF7" w:rsidRDefault="00582CF7">
            <w:pPr>
              <w:pStyle w:val="ConsPlusNormal"/>
            </w:pPr>
            <w:r>
              <w:t>Республика Татарстан (Татарстан)</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Ц2-39-18..26</w:t>
            </w:r>
          </w:p>
        </w:tc>
        <w:tc>
          <w:tcPr>
            <w:tcW w:w="3231" w:type="dxa"/>
            <w:vAlign w:val="center"/>
          </w:tcPr>
          <w:p w:rsidR="00582CF7" w:rsidRDefault="00582CF7">
            <w:pPr>
              <w:pStyle w:val="ConsPlusNormal"/>
            </w:pPr>
            <w:r>
              <w:t>Республика Тыва</w:t>
            </w:r>
          </w:p>
        </w:tc>
        <w:tc>
          <w:tcPr>
            <w:tcW w:w="969" w:type="dxa"/>
            <w:vAlign w:val="center"/>
          </w:tcPr>
          <w:p w:rsidR="00582CF7" w:rsidRDefault="00582CF7">
            <w:pPr>
              <w:pStyle w:val="ConsPlusNormal"/>
              <w:jc w:val="center"/>
            </w:pPr>
            <w:r>
              <w:t>1,81</w:t>
            </w:r>
          </w:p>
        </w:tc>
        <w:tc>
          <w:tcPr>
            <w:tcW w:w="969" w:type="dxa"/>
            <w:vAlign w:val="center"/>
          </w:tcPr>
          <w:p w:rsidR="00582CF7" w:rsidRDefault="00582CF7">
            <w:pPr>
              <w:pStyle w:val="ConsPlusNormal"/>
              <w:jc w:val="center"/>
            </w:pPr>
            <w:r>
              <w:t>1,75</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1,68</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1,65</w:t>
            </w:r>
          </w:p>
        </w:tc>
        <w:tc>
          <w:tcPr>
            <w:tcW w:w="969" w:type="dxa"/>
            <w:vAlign w:val="center"/>
          </w:tcPr>
          <w:p w:rsidR="00582CF7" w:rsidRDefault="00582CF7">
            <w:pPr>
              <w:pStyle w:val="ConsPlusNormal"/>
              <w:jc w:val="center"/>
            </w:pPr>
            <w:r>
              <w:t>1,59</w:t>
            </w:r>
          </w:p>
        </w:tc>
        <w:tc>
          <w:tcPr>
            <w:tcW w:w="97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Ц2-40-18..26</w:t>
            </w:r>
          </w:p>
        </w:tc>
        <w:tc>
          <w:tcPr>
            <w:tcW w:w="3231" w:type="dxa"/>
            <w:vAlign w:val="center"/>
          </w:tcPr>
          <w:p w:rsidR="00582CF7" w:rsidRDefault="00582CF7">
            <w:pPr>
              <w:pStyle w:val="ConsPlusNormal"/>
            </w:pPr>
            <w:r>
              <w:t>Удмуртская Республика</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Ц2-41-18..26</w:t>
            </w:r>
          </w:p>
        </w:tc>
        <w:tc>
          <w:tcPr>
            <w:tcW w:w="3231" w:type="dxa"/>
            <w:vAlign w:val="center"/>
          </w:tcPr>
          <w:p w:rsidR="00582CF7" w:rsidRDefault="00582CF7">
            <w:pPr>
              <w:pStyle w:val="ConsPlusNormal"/>
            </w:pPr>
            <w:r>
              <w:t>Республика Хакасия</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1,43</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1,32</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Ц2-42-18..26</w:t>
            </w:r>
          </w:p>
        </w:tc>
        <w:tc>
          <w:tcPr>
            <w:tcW w:w="3231" w:type="dxa"/>
            <w:vAlign w:val="center"/>
          </w:tcPr>
          <w:p w:rsidR="00582CF7" w:rsidRDefault="00582CF7">
            <w:pPr>
              <w:pStyle w:val="ConsPlusNormal"/>
            </w:pPr>
            <w:r>
              <w:t>Чеченская Республика</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1,38</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1,29</w:t>
            </w:r>
          </w:p>
        </w:tc>
      </w:tr>
      <w:tr w:rsidR="00582CF7">
        <w:tc>
          <w:tcPr>
            <w:tcW w:w="1701" w:type="dxa"/>
            <w:vAlign w:val="center"/>
          </w:tcPr>
          <w:p w:rsidR="00582CF7" w:rsidRDefault="00582CF7">
            <w:pPr>
              <w:pStyle w:val="ConsPlusNormal"/>
            </w:pPr>
            <w:r>
              <w:t>Ц2-43-18..26</w:t>
            </w:r>
          </w:p>
        </w:tc>
        <w:tc>
          <w:tcPr>
            <w:tcW w:w="3231" w:type="dxa"/>
            <w:vAlign w:val="center"/>
          </w:tcPr>
          <w:p w:rsidR="00582CF7" w:rsidRDefault="00582CF7">
            <w:pPr>
              <w:pStyle w:val="ConsPlusNormal"/>
            </w:pPr>
            <w:r>
              <w:t>Чувашская Республика - Чувашия</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Ц2-44-18..26</w:t>
            </w:r>
          </w:p>
        </w:tc>
        <w:tc>
          <w:tcPr>
            <w:tcW w:w="3231" w:type="dxa"/>
            <w:vAlign w:val="center"/>
          </w:tcPr>
          <w:p w:rsidR="00582CF7" w:rsidRDefault="00582CF7">
            <w:pPr>
              <w:pStyle w:val="ConsPlusNormal"/>
            </w:pPr>
            <w:r>
              <w:t>Алтайский край</w:t>
            </w:r>
          </w:p>
        </w:tc>
        <w:tc>
          <w:tcPr>
            <w:tcW w:w="969" w:type="dxa"/>
            <w:vAlign w:val="center"/>
          </w:tcPr>
          <w:p w:rsidR="00582CF7" w:rsidRDefault="00582CF7">
            <w:pPr>
              <w:pStyle w:val="ConsPlusNormal"/>
              <w:jc w:val="center"/>
            </w:pPr>
            <w:r>
              <w:t>1,58</w:t>
            </w:r>
          </w:p>
        </w:tc>
        <w:tc>
          <w:tcPr>
            <w:tcW w:w="969" w:type="dxa"/>
            <w:vAlign w:val="center"/>
          </w:tcPr>
          <w:p w:rsidR="00582CF7" w:rsidRDefault="00582CF7">
            <w:pPr>
              <w:pStyle w:val="ConsPlusNormal"/>
              <w:jc w:val="center"/>
            </w:pPr>
            <w:r>
              <w:t>1,51</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1,43</w:t>
            </w:r>
          </w:p>
        </w:tc>
        <w:tc>
          <w:tcPr>
            <w:tcW w:w="969" w:type="dxa"/>
            <w:vAlign w:val="center"/>
          </w:tcPr>
          <w:p w:rsidR="00582CF7" w:rsidRDefault="00582CF7">
            <w:pPr>
              <w:pStyle w:val="ConsPlusNormal"/>
              <w:jc w:val="center"/>
            </w:pPr>
            <w:r>
              <w:t>1,41</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Ц2-45-18..26</w:t>
            </w:r>
          </w:p>
        </w:tc>
        <w:tc>
          <w:tcPr>
            <w:tcW w:w="3231" w:type="dxa"/>
            <w:vAlign w:val="center"/>
          </w:tcPr>
          <w:p w:rsidR="00582CF7" w:rsidRDefault="00582CF7">
            <w:pPr>
              <w:pStyle w:val="ConsPlusNormal"/>
            </w:pPr>
            <w:r>
              <w:t>Краснодарский край</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Ц2-46-18..26</w:t>
            </w:r>
          </w:p>
        </w:tc>
        <w:tc>
          <w:tcPr>
            <w:tcW w:w="3231" w:type="dxa"/>
            <w:vAlign w:val="center"/>
          </w:tcPr>
          <w:p w:rsidR="00582CF7" w:rsidRDefault="00582CF7">
            <w:pPr>
              <w:pStyle w:val="ConsPlusNormal"/>
            </w:pPr>
            <w:r>
              <w:t>Красноярский край (1-я ценовая зона)</w:t>
            </w:r>
          </w:p>
        </w:tc>
        <w:tc>
          <w:tcPr>
            <w:tcW w:w="969" w:type="dxa"/>
            <w:vAlign w:val="center"/>
          </w:tcPr>
          <w:p w:rsidR="00582CF7" w:rsidRDefault="00582CF7">
            <w:pPr>
              <w:pStyle w:val="ConsPlusNormal"/>
              <w:jc w:val="center"/>
            </w:pPr>
            <w:r>
              <w:t>1,63</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1,58</w:t>
            </w:r>
          </w:p>
        </w:tc>
        <w:tc>
          <w:tcPr>
            <w:tcW w:w="969" w:type="dxa"/>
            <w:vAlign w:val="center"/>
          </w:tcPr>
          <w:p w:rsidR="00582CF7" w:rsidRDefault="00582CF7">
            <w:pPr>
              <w:pStyle w:val="ConsPlusNormal"/>
              <w:jc w:val="center"/>
            </w:pPr>
            <w:r>
              <w:t>1,57</w:t>
            </w:r>
          </w:p>
        </w:tc>
        <w:tc>
          <w:tcPr>
            <w:tcW w:w="969" w:type="dxa"/>
            <w:vAlign w:val="center"/>
          </w:tcPr>
          <w:p w:rsidR="00582CF7" w:rsidRDefault="00582CF7">
            <w:pPr>
              <w:pStyle w:val="ConsPlusNormal"/>
              <w:jc w:val="center"/>
            </w:pPr>
            <w:r>
              <w:t>1,56</w:t>
            </w:r>
          </w:p>
        </w:tc>
        <w:tc>
          <w:tcPr>
            <w:tcW w:w="969" w:type="dxa"/>
            <w:vAlign w:val="center"/>
          </w:tcPr>
          <w:p w:rsidR="00582CF7" w:rsidRDefault="00582CF7">
            <w:pPr>
              <w:pStyle w:val="ConsPlusNormal"/>
              <w:jc w:val="center"/>
            </w:pPr>
            <w:r>
              <w:t>1,57</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Ц2-47-18..26</w:t>
            </w:r>
          </w:p>
        </w:tc>
        <w:tc>
          <w:tcPr>
            <w:tcW w:w="3231" w:type="dxa"/>
            <w:vAlign w:val="center"/>
          </w:tcPr>
          <w:p w:rsidR="00582CF7" w:rsidRDefault="00582CF7">
            <w:pPr>
              <w:pStyle w:val="ConsPlusNormal"/>
            </w:pPr>
            <w:r>
              <w:t>Красноярский край (2-я ценовая зона)</w:t>
            </w:r>
          </w:p>
        </w:tc>
        <w:tc>
          <w:tcPr>
            <w:tcW w:w="969" w:type="dxa"/>
            <w:vAlign w:val="center"/>
          </w:tcPr>
          <w:p w:rsidR="00582CF7" w:rsidRDefault="00582CF7">
            <w:pPr>
              <w:pStyle w:val="ConsPlusNormal"/>
              <w:jc w:val="center"/>
            </w:pPr>
            <w:r>
              <w:t>1,66</w:t>
            </w:r>
          </w:p>
        </w:tc>
        <w:tc>
          <w:tcPr>
            <w:tcW w:w="969" w:type="dxa"/>
            <w:vAlign w:val="center"/>
          </w:tcPr>
          <w:p w:rsidR="00582CF7" w:rsidRDefault="00582CF7">
            <w:pPr>
              <w:pStyle w:val="ConsPlusNormal"/>
              <w:jc w:val="center"/>
            </w:pPr>
            <w:r>
              <w:t>1,63</w:t>
            </w:r>
          </w:p>
        </w:tc>
        <w:tc>
          <w:tcPr>
            <w:tcW w:w="969" w:type="dxa"/>
            <w:vAlign w:val="center"/>
          </w:tcPr>
          <w:p w:rsidR="00582CF7" w:rsidRDefault="00582CF7">
            <w:pPr>
              <w:pStyle w:val="ConsPlusNormal"/>
              <w:jc w:val="center"/>
            </w:pPr>
            <w:r>
              <w:t>1,61</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1,58</w:t>
            </w:r>
          </w:p>
        </w:tc>
        <w:tc>
          <w:tcPr>
            <w:tcW w:w="969" w:type="dxa"/>
            <w:vAlign w:val="center"/>
          </w:tcPr>
          <w:p w:rsidR="00582CF7" w:rsidRDefault="00582CF7">
            <w:pPr>
              <w:pStyle w:val="ConsPlusNormal"/>
              <w:jc w:val="center"/>
            </w:pPr>
            <w:r>
              <w:t>1,61</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1,48</w:t>
            </w:r>
          </w:p>
        </w:tc>
        <w:tc>
          <w:tcPr>
            <w:tcW w:w="97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Ц2-48-18..26</w:t>
            </w:r>
          </w:p>
        </w:tc>
        <w:tc>
          <w:tcPr>
            <w:tcW w:w="3231" w:type="dxa"/>
            <w:vAlign w:val="center"/>
          </w:tcPr>
          <w:p w:rsidR="00582CF7" w:rsidRDefault="00582CF7">
            <w:pPr>
              <w:pStyle w:val="ConsPlusNormal"/>
            </w:pPr>
            <w:r>
              <w:t>Красноярский край (3-я ценовая зона)</w:t>
            </w:r>
          </w:p>
        </w:tc>
        <w:tc>
          <w:tcPr>
            <w:tcW w:w="969" w:type="dxa"/>
            <w:vAlign w:val="center"/>
          </w:tcPr>
          <w:p w:rsidR="00582CF7" w:rsidRDefault="00582CF7">
            <w:pPr>
              <w:pStyle w:val="ConsPlusNormal"/>
              <w:jc w:val="center"/>
            </w:pPr>
            <w:r>
              <w:t>2,87</w:t>
            </w:r>
          </w:p>
        </w:tc>
        <w:tc>
          <w:tcPr>
            <w:tcW w:w="969" w:type="dxa"/>
            <w:vAlign w:val="center"/>
          </w:tcPr>
          <w:p w:rsidR="00582CF7" w:rsidRDefault="00582CF7">
            <w:pPr>
              <w:pStyle w:val="ConsPlusNormal"/>
              <w:jc w:val="center"/>
            </w:pPr>
            <w:r>
              <w:t>2,64</w:t>
            </w:r>
          </w:p>
        </w:tc>
        <w:tc>
          <w:tcPr>
            <w:tcW w:w="969" w:type="dxa"/>
            <w:vAlign w:val="center"/>
          </w:tcPr>
          <w:p w:rsidR="00582CF7" w:rsidRDefault="00582CF7">
            <w:pPr>
              <w:pStyle w:val="ConsPlusNormal"/>
              <w:jc w:val="center"/>
            </w:pPr>
            <w:r>
              <w:t>2,47</w:t>
            </w:r>
          </w:p>
        </w:tc>
        <w:tc>
          <w:tcPr>
            <w:tcW w:w="969" w:type="dxa"/>
            <w:vAlign w:val="center"/>
          </w:tcPr>
          <w:p w:rsidR="00582CF7" w:rsidRDefault="00582CF7">
            <w:pPr>
              <w:pStyle w:val="ConsPlusNormal"/>
              <w:jc w:val="center"/>
            </w:pPr>
            <w:r>
              <w:t>2,45</w:t>
            </w:r>
          </w:p>
        </w:tc>
        <w:tc>
          <w:tcPr>
            <w:tcW w:w="969" w:type="dxa"/>
            <w:vAlign w:val="center"/>
          </w:tcPr>
          <w:p w:rsidR="00582CF7" w:rsidRDefault="00582CF7">
            <w:pPr>
              <w:pStyle w:val="ConsPlusNormal"/>
              <w:jc w:val="center"/>
            </w:pPr>
            <w:r>
              <w:t>2,40</w:t>
            </w:r>
          </w:p>
        </w:tc>
        <w:tc>
          <w:tcPr>
            <w:tcW w:w="969" w:type="dxa"/>
            <w:vAlign w:val="center"/>
          </w:tcPr>
          <w:p w:rsidR="00582CF7" w:rsidRDefault="00582CF7">
            <w:pPr>
              <w:pStyle w:val="ConsPlusNormal"/>
              <w:jc w:val="center"/>
            </w:pPr>
            <w:r>
              <w:t>2,42</w:t>
            </w:r>
          </w:p>
        </w:tc>
        <w:tc>
          <w:tcPr>
            <w:tcW w:w="969" w:type="dxa"/>
            <w:vAlign w:val="center"/>
          </w:tcPr>
          <w:p w:rsidR="00582CF7" w:rsidRDefault="00582CF7">
            <w:pPr>
              <w:pStyle w:val="ConsPlusNormal"/>
              <w:jc w:val="center"/>
            </w:pPr>
            <w:r>
              <w:t>2,39</w:t>
            </w:r>
          </w:p>
        </w:tc>
        <w:tc>
          <w:tcPr>
            <w:tcW w:w="969" w:type="dxa"/>
            <w:vAlign w:val="center"/>
          </w:tcPr>
          <w:p w:rsidR="00582CF7" w:rsidRDefault="00582CF7">
            <w:pPr>
              <w:pStyle w:val="ConsPlusNormal"/>
              <w:jc w:val="center"/>
            </w:pPr>
            <w:r>
              <w:t>2,35</w:t>
            </w:r>
          </w:p>
        </w:tc>
        <w:tc>
          <w:tcPr>
            <w:tcW w:w="970" w:type="dxa"/>
            <w:vAlign w:val="center"/>
          </w:tcPr>
          <w:p w:rsidR="00582CF7" w:rsidRDefault="00582CF7">
            <w:pPr>
              <w:pStyle w:val="ConsPlusNormal"/>
              <w:jc w:val="center"/>
            </w:pPr>
            <w:r>
              <w:t>1,68</w:t>
            </w:r>
          </w:p>
        </w:tc>
      </w:tr>
      <w:tr w:rsidR="00582CF7">
        <w:tc>
          <w:tcPr>
            <w:tcW w:w="1701" w:type="dxa"/>
            <w:vAlign w:val="center"/>
          </w:tcPr>
          <w:p w:rsidR="00582CF7" w:rsidRDefault="00582CF7">
            <w:pPr>
              <w:pStyle w:val="ConsPlusNormal"/>
            </w:pPr>
            <w:r>
              <w:t>Ц2-49-18..26</w:t>
            </w:r>
          </w:p>
        </w:tc>
        <w:tc>
          <w:tcPr>
            <w:tcW w:w="3231" w:type="dxa"/>
            <w:vAlign w:val="center"/>
          </w:tcPr>
          <w:p w:rsidR="00582CF7" w:rsidRDefault="00582CF7">
            <w:pPr>
              <w:pStyle w:val="ConsPlusNormal"/>
            </w:pPr>
            <w:r>
              <w:t>Красноярский край (4-я ценовая зона)</w:t>
            </w:r>
          </w:p>
        </w:tc>
        <w:tc>
          <w:tcPr>
            <w:tcW w:w="969" w:type="dxa"/>
            <w:vAlign w:val="center"/>
          </w:tcPr>
          <w:p w:rsidR="00582CF7" w:rsidRDefault="00582CF7">
            <w:pPr>
              <w:pStyle w:val="ConsPlusNormal"/>
              <w:jc w:val="center"/>
            </w:pPr>
            <w:r>
              <w:t>3,27</w:t>
            </w:r>
          </w:p>
        </w:tc>
        <w:tc>
          <w:tcPr>
            <w:tcW w:w="969" w:type="dxa"/>
            <w:vAlign w:val="center"/>
          </w:tcPr>
          <w:p w:rsidR="00582CF7" w:rsidRDefault="00582CF7">
            <w:pPr>
              <w:pStyle w:val="ConsPlusNormal"/>
              <w:jc w:val="center"/>
            </w:pPr>
            <w:r>
              <w:t>2,97</w:t>
            </w:r>
          </w:p>
        </w:tc>
        <w:tc>
          <w:tcPr>
            <w:tcW w:w="969" w:type="dxa"/>
            <w:vAlign w:val="center"/>
          </w:tcPr>
          <w:p w:rsidR="00582CF7" w:rsidRDefault="00582CF7">
            <w:pPr>
              <w:pStyle w:val="ConsPlusNormal"/>
              <w:jc w:val="center"/>
            </w:pPr>
            <w:r>
              <w:t>2,74</w:t>
            </w:r>
          </w:p>
        </w:tc>
        <w:tc>
          <w:tcPr>
            <w:tcW w:w="969" w:type="dxa"/>
            <w:vAlign w:val="center"/>
          </w:tcPr>
          <w:p w:rsidR="00582CF7" w:rsidRDefault="00582CF7">
            <w:pPr>
              <w:pStyle w:val="ConsPlusNormal"/>
              <w:jc w:val="center"/>
            </w:pPr>
            <w:r>
              <w:t>2,70</w:t>
            </w:r>
          </w:p>
        </w:tc>
        <w:tc>
          <w:tcPr>
            <w:tcW w:w="969" w:type="dxa"/>
            <w:vAlign w:val="center"/>
          </w:tcPr>
          <w:p w:rsidR="00582CF7" w:rsidRDefault="00582CF7">
            <w:pPr>
              <w:pStyle w:val="ConsPlusNormal"/>
              <w:jc w:val="center"/>
            </w:pPr>
            <w:r>
              <w:t>2,64</w:t>
            </w:r>
          </w:p>
        </w:tc>
        <w:tc>
          <w:tcPr>
            <w:tcW w:w="969" w:type="dxa"/>
            <w:vAlign w:val="center"/>
          </w:tcPr>
          <w:p w:rsidR="00582CF7" w:rsidRDefault="00582CF7">
            <w:pPr>
              <w:pStyle w:val="ConsPlusNormal"/>
              <w:jc w:val="center"/>
            </w:pPr>
            <w:r>
              <w:t>2,67</w:t>
            </w:r>
          </w:p>
        </w:tc>
        <w:tc>
          <w:tcPr>
            <w:tcW w:w="969" w:type="dxa"/>
            <w:vAlign w:val="center"/>
          </w:tcPr>
          <w:p w:rsidR="00582CF7" w:rsidRDefault="00582CF7">
            <w:pPr>
              <w:pStyle w:val="ConsPlusNormal"/>
              <w:jc w:val="center"/>
            </w:pPr>
            <w:r>
              <w:t>2,64</w:t>
            </w:r>
          </w:p>
        </w:tc>
        <w:tc>
          <w:tcPr>
            <w:tcW w:w="969" w:type="dxa"/>
            <w:vAlign w:val="center"/>
          </w:tcPr>
          <w:p w:rsidR="00582CF7" w:rsidRDefault="00582CF7">
            <w:pPr>
              <w:pStyle w:val="ConsPlusNormal"/>
              <w:jc w:val="center"/>
            </w:pPr>
            <w:r>
              <w:t>2,61</w:t>
            </w:r>
          </w:p>
        </w:tc>
        <w:tc>
          <w:tcPr>
            <w:tcW w:w="970" w:type="dxa"/>
            <w:vAlign w:val="center"/>
          </w:tcPr>
          <w:p w:rsidR="00582CF7" w:rsidRDefault="00582CF7">
            <w:pPr>
              <w:pStyle w:val="ConsPlusNormal"/>
              <w:jc w:val="center"/>
            </w:pPr>
            <w:r>
              <w:t>1,87</w:t>
            </w:r>
          </w:p>
        </w:tc>
      </w:tr>
      <w:tr w:rsidR="00582CF7">
        <w:tc>
          <w:tcPr>
            <w:tcW w:w="1701" w:type="dxa"/>
            <w:vAlign w:val="center"/>
          </w:tcPr>
          <w:p w:rsidR="00582CF7" w:rsidRDefault="00582CF7">
            <w:pPr>
              <w:pStyle w:val="ConsPlusNormal"/>
            </w:pPr>
            <w:r>
              <w:t>Ц2-50-18..26</w:t>
            </w:r>
          </w:p>
        </w:tc>
        <w:tc>
          <w:tcPr>
            <w:tcW w:w="3231" w:type="dxa"/>
            <w:vAlign w:val="center"/>
          </w:tcPr>
          <w:p w:rsidR="00582CF7" w:rsidRDefault="00582CF7">
            <w:pPr>
              <w:pStyle w:val="ConsPlusNormal"/>
            </w:pPr>
            <w:r>
              <w:t>Красноярский край (5-я ценовая зона)</w:t>
            </w:r>
          </w:p>
        </w:tc>
        <w:tc>
          <w:tcPr>
            <w:tcW w:w="969" w:type="dxa"/>
            <w:vAlign w:val="center"/>
          </w:tcPr>
          <w:p w:rsidR="00582CF7" w:rsidRDefault="00582CF7">
            <w:pPr>
              <w:pStyle w:val="ConsPlusNormal"/>
              <w:jc w:val="center"/>
            </w:pPr>
            <w:r>
              <w:t>3,05</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2,59</w:t>
            </w:r>
          </w:p>
        </w:tc>
        <w:tc>
          <w:tcPr>
            <w:tcW w:w="969" w:type="dxa"/>
            <w:vAlign w:val="center"/>
          </w:tcPr>
          <w:p w:rsidR="00582CF7" w:rsidRDefault="00582CF7">
            <w:pPr>
              <w:pStyle w:val="ConsPlusNormal"/>
              <w:jc w:val="center"/>
            </w:pPr>
            <w:r>
              <w:t>2,56</w:t>
            </w:r>
          </w:p>
        </w:tc>
        <w:tc>
          <w:tcPr>
            <w:tcW w:w="969" w:type="dxa"/>
            <w:vAlign w:val="center"/>
          </w:tcPr>
          <w:p w:rsidR="00582CF7" w:rsidRDefault="00582CF7">
            <w:pPr>
              <w:pStyle w:val="ConsPlusNormal"/>
              <w:jc w:val="center"/>
            </w:pPr>
            <w:r>
              <w:t>2,51</w:t>
            </w:r>
          </w:p>
        </w:tc>
        <w:tc>
          <w:tcPr>
            <w:tcW w:w="969" w:type="dxa"/>
            <w:vAlign w:val="center"/>
          </w:tcPr>
          <w:p w:rsidR="00582CF7" w:rsidRDefault="00582CF7">
            <w:pPr>
              <w:pStyle w:val="ConsPlusNormal"/>
              <w:jc w:val="center"/>
            </w:pPr>
            <w:r>
              <w:t>2,53</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2,47</w:t>
            </w:r>
          </w:p>
        </w:tc>
        <w:tc>
          <w:tcPr>
            <w:tcW w:w="970" w:type="dxa"/>
            <w:vAlign w:val="center"/>
          </w:tcPr>
          <w:p w:rsidR="00582CF7" w:rsidRDefault="00582CF7">
            <w:pPr>
              <w:pStyle w:val="ConsPlusNormal"/>
              <w:jc w:val="center"/>
            </w:pPr>
            <w:r>
              <w:t>1,77</w:t>
            </w:r>
          </w:p>
        </w:tc>
      </w:tr>
      <w:tr w:rsidR="00582CF7">
        <w:tc>
          <w:tcPr>
            <w:tcW w:w="1701" w:type="dxa"/>
            <w:vAlign w:val="center"/>
          </w:tcPr>
          <w:p w:rsidR="00582CF7" w:rsidRDefault="00582CF7">
            <w:pPr>
              <w:pStyle w:val="ConsPlusNormal"/>
            </w:pPr>
            <w:r>
              <w:t>Ц2-51-18..26</w:t>
            </w:r>
          </w:p>
        </w:tc>
        <w:tc>
          <w:tcPr>
            <w:tcW w:w="3231" w:type="dxa"/>
            <w:vAlign w:val="center"/>
          </w:tcPr>
          <w:p w:rsidR="00582CF7" w:rsidRDefault="00582CF7">
            <w:pPr>
              <w:pStyle w:val="ConsPlusNormal"/>
            </w:pPr>
            <w:r>
              <w:t>Красноярский край (6-я ценовая зона)</w:t>
            </w:r>
          </w:p>
        </w:tc>
        <w:tc>
          <w:tcPr>
            <w:tcW w:w="969" w:type="dxa"/>
            <w:vAlign w:val="center"/>
          </w:tcPr>
          <w:p w:rsidR="00582CF7" w:rsidRDefault="00582CF7">
            <w:pPr>
              <w:pStyle w:val="ConsPlusNormal"/>
              <w:jc w:val="center"/>
            </w:pPr>
            <w:r>
              <w:t>4,07</w:t>
            </w:r>
          </w:p>
        </w:tc>
        <w:tc>
          <w:tcPr>
            <w:tcW w:w="969" w:type="dxa"/>
            <w:vAlign w:val="center"/>
          </w:tcPr>
          <w:p w:rsidR="00582CF7" w:rsidRDefault="00582CF7">
            <w:pPr>
              <w:pStyle w:val="ConsPlusNormal"/>
              <w:jc w:val="center"/>
            </w:pPr>
            <w:r>
              <w:t>3,64</w:t>
            </w:r>
          </w:p>
        </w:tc>
        <w:tc>
          <w:tcPr>
            <w:tcW w:w="969" w:type="dxa"/>
            <w:vAlign w:val="center"/>
          </w:tcPr>
          <w:p w:rsidR="00582CF7" w:rsidRDefault="00582CF7">
            <w:pPr>
              <w:pStyle w:val="ConsPlusNormal"/>
              <w:jc w:val="center"/>
            </w:pPr>
            <w:r>
              <w:t>3,32</w:t>
            </w:r>
          </w:p>
        </w:tc>
        <w:tc>
          <w:tcPr>
            <w:tcW w:w="969" w:type="dxa"/>
            <w:vAlign w:val="center"/>
          </w:tcPr>
          <w:p w:rsidR="00582CF7" w:rsidRDefault="00582CF7">
            <w:pPr>
              <w:pStyle w:val="ConsPlusNormal"/>
              <w:jc w:val="center"/>
            </w:pPr>
            <w:r>
              <w:t>3,26</w:t>
            </w:r>
          </w:p>
        </w:tc>
        <w:tc>
          <w:tcPr>
            <w:tcW w:w="969" w:type="dxa"/>
            <w:vAlign w:val="center"/>
          </w:tcPr>
          <w:p w:rsidR="00582CF7" w:rsidRDefault="00582CF7">
            <w:pPr>
              <w:pStyle w:val="ConsPlusNormal"/>
              <w:jc w:val="center"/>
            </w:pPr>
            <w:r>
              <w:t>3,18</w:t>
            </w:r>
          </w:p>
        </w:tc>
        <w:tc>
          <w:tcPr>
            <w:tcW w:w="969" w:type="dxa"/>
            <w:vAlign w:val="center"/>
          </w:tcPr>
          <w:p w:rsidR="00582CF7" w:rsidRDefault="00582CF7">
            <w:pPr>
              <w:pStyle w:val="ConsPlusNormal"/>
              <w:jc w:val="center"/>
            </w:pPr>
            <w:r>
              <w:t>3,23</w:t>
            </w:r>
          </w:p>
        </w:tc>
        <w:tc>
          <w:tcPr>
            <w:tcW w:w="969" w:type="dxa"/>
            <w:vAlign w:val="center"/>
          </w:tcPr>
          <w:p w:rsidR="00582CF7" w:rsidRDefault="00582CF7">
            <w:pPr>
              <w:pStyle w:val="ConsPlusNormal"/>
              <w:jc w:val="center"/>
            </w:pPr>
            <w:r>
              <w:t>3,18</w:t>
            </w:r>
          </w:p>
        </w:tc>
        <w:tc>
          <w:tcPr>
            <w:tcW w:w="969" w:type="dxa"/>
            <w:vAlign w:val="center"/>
          </w:tcPr>
          <w:p w:rsidR="00582CF7" w:rsidRDefault="00582CF7">
            <w:pPr>
              <w:pStyle w:val="ConsPlusNormal"/>
              <w:jc w:val="center"/>
            </w:pPr>
            <w:r>
              <w:t>3,14</w:t>
            </w:r>
          </w:p>
        </w:tc>
        <w:tc>
          <w:tcPr>
            <w:tcW w:w="970" w:type="dxa"/>
            <w:vAlign w:val="center"/>
          </w:tcPr>
          <w:p w:rsidR="00582CF7" w:rsidRDefault="00582CF7">
            <w:pPr>
              <w:pStyle w:val="ConsPlusNormal"/>
              <w:jc w:val="center"/>
            </w:pPr>
            <w:r>
              <w:t>2,22</w:t>
            </w:r>
          </w:p>
        </w:tc>
      </w:tr>
      <w:tr w:rsidR="00582CF7">
        <w:tc>
          <w:tcPr>
            <w:tcW w:w="1701" w:type="dxa"/>
            <w:vAlign w:val="center"/>
          </w:tcPr>
          <w:p w:rsidR="00582CF7" w:rsidRDefault="00582CF7">
            <w:pPr>
              <w:pStyle w:val="ConsPlusNormal"/>
            </w:pPr>
            <w:r>
              <w:t>Ц2-52-18..26</w:t>
            </w:r>
          </w:p>
        </w:tc>
        <w:tc>
          <w:tcPr>
            <w:tcW w:w="3231" w:type="dxa"/>
            <w:vAlign w:val="center"/>
          </w:tcPr>
          <w:p w:rsidR="00582CF7" w:rsidRDefault="00582CF7">
            <w:pPr>
              <w:pStyle w:val="ConsPlusNormal"/>
            </w:pPr>
            <w:r>
              <w:t>Красноярский край (7-я ценовая зона)</w:t>
            </w:r>
          </w:p>
        </w:tc>
        <w:tc>
          <w:tcPr>
            <w:tcW w:w="969" w:type="dxa"/>
            <w:vAlign w:val="center"/>
          </w:tcPr>
          <w:p w:rsidR="00582CF7" w:rsidRDefault="00582CF7">
            <w:pPr>
              <w:pStyle w:val="ConsPlusNormal"/>
              <w:jc w:val="center"/>
            </w:pPr>
            <w:r>
              <w:t>3,16</w:t>
            </w:r>
          </w:p>
        </w:tc>
        <w:tc>
          <w:tcPr>
            <w:tcW w:w="969" w:type="dxa"/>
            <w:vAlign w:val="center"/>
          </w:tcPr>
          <w:p w:rsidR="00582CF7" w:rsidRDefault="00582CF7">
            <w:pPr>
              <w:pStyle w:val="ConsPlusNormal"/>
              <w:jc w:val="center"/>
            </w:pPr>
            <w:r>
              <w:t>2,87</w:t>
            </w:r>
          </w:p>
        </w:tc>
        <w:tc>
          <w:tcPr>
            <w:tcW w:w="969" w:type="dxa"/>
            <w:vAlign w:val="center"/>
          </w:tcPr>
          <w:p w:rsidR="00582CF7" w:rsidRDefault="00582CF7">
            <w:pPr>
              <w:pStyle w:val="ConsPlusNormal"/>
              <w:jc w:val="center"/>
            </w:pPr>
            <w:r>
              <w:t>2,67</w:t>
            </w:r>
          </w:p>
        </w:tc>
        <w:tc>
          <w:tcPr>
            <w:tcW w:w="969" w:type="dxa"/>
            <w:vAlign w:val="center"/>
          </w:tcPr>
          <w:p w:rsidR="00582CF7" w:rsidRDefault="00582CF7">
            <w:pPr>
              <w:pStyle w:val="ConsPlusNormal"/>
              <w:jc w:val="center"/>
            </w:pPr>
            <w:r>
              <w:t>2,63</w:t>
            </w:r>
          </w:p>
        </w:tc>
        <w:tc>
          <w:tcPr>
            <w:tcW w:w="969" w:type="dxa"/>
            <w:vAlign w:val="center"/>
          </w:tcPr>
          <w:p w:rsidR="00582CF7" w:rsidRDefault="00582CF7">
            <w:pPr>
              <w:pStyle w:val="ConsPlusNormal"/>
              <w:jc w:val="center"/>
            </w:pPr>
            <w:r>
              <w:t>2,57</w:t>
            </w:r>
          </w:p>
        </w:tc>
        <w:tc>
          <w:tcPr>
            <w:tcW w:w="969" w:type="dxa"/>
            <w:vAlign w:val="center"/>
          </w:tcPr>
          <w:p w:rsidR="00582CF7" w:rsidRDefault="00582CF7">
            <w:pPr>
              <w:pStyle w:val="ConsPlusNormal"/>
              <w:jc w:val="center"/>
            </w:pPr>
            <w:r>
              <w:t>2,60</w:t>
            </w:r>
          </w:p>
        </w:tc>
        <w:tc>
          <w:tcPr>
            <w:tcW w:w="969" w:type="dxa"/>
            <w:vAlign w:val="center"/>
          </w:tcPr>
          <w:p w:rsidR="00582CF7" w:rsidRDefault="00582CF7">
            <w:pPr>
              <w:pStyle w:val="ConsPlusNormal"/>
              <w:jc w:val="center"/>
            </w:pPr>
            <w:r>
              <w:t>2,56</w:t>
            </w:r>
          </w:p>
        </w:tc>
        <w:tc>
          <w:tcPr>
            <w:tcW w:w="969" w:type="dxa"/>
            <w:vAlign w:val="center"/>
          </w:tcPr>
          <w:p w:rsidR="00582CF7" w:rsidRDefault="00582CF7">
            <w:pPr>
              <w:pStyle w:val="ConsPlusNormal"/>
              <w:jc w:val="center"/>
            </w:pPr>
            <w:r>
              <w:t>2,54</w:t>
            </w:r>
          </w:p>
        </w:tc>
        <w:tc>
          <w:tcPr>
            <w:tcW w:w="970" w:type="dxa"/>
            <w:vAlign w:val="center"/>
          </w:tcPr>
          <w:p w:rsidR="00582CF7" w:rsidRDefault="00582CF7">
            <w:pPr>
              <w:pStyle w:val="ConsPlusNormal"/>
              <w:jc w:val="center"/>
            </w:pPr>
            <w:r>
              <w:t>1,82</w:t>
            </w:r>
          </w:p>
        </w:tc>
      </w:tr>
      <w:tr w:rsidR="00582CF7">
        <w:tc>
          <w:tcPr>
            <w:tcW w:w="1701" w:type="dxa"/>
            <w:vAlign w:val="center"/>
          </w:tcPr>
          <w:p w:rsidR="00582CF7" w:rsidRDefault="00582CF7">
            <w:pPr>
              <w:pStyle w:val="ConsPlusNormal"/>
            </w:pPr>
            <w:r>
              <w:t>Ц2-53-18..26</w:t>
            </w:r>
          </w:p>
        </w:tc>
        <w:tc>
          <w:tcPr>
            <w:tcW w:w="3231" w:type="dxa"/>
            <w:vAlign w:val="center"/>
          </w:tcPr>
          <w:p w:rsidR="00582CF7" w:rsidRDefault="00582CF7">
            <w:pPr>
              <w:pStyle w:val="ConsPlusNormal"/>
            </w:pPr>
            <w:r>
              <w:t>Красноярский край (8-я ценовая зона)</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2,58</w:t>
            </w:r>
          </w:p>
        </w:tc>
        <w:tc>
          <w:tcPr>
            <w:tcW w:w="969" w:type="dxa"/>
            <w:vAlign w:val="center"/>
          </w:tcPr>
          <w:p w:rsidR="00582CF7" w:rsidRDefault="00582CF7">
            <w:pPr>
              <w:pStyle w:val="ConsPlusNormal"/>
              <w:jc w:val="center"/>
            </w:pPr>
            <w:r>
              <w:t>2,42</w:t>
            </w:r>
          </w:p>
        </w:tc>
        <w:tc>
          <w:tcPr>
            <w:tcW w:w="969" w:type="dxa"/>
            <w:vAlign w:val="center"/>
          </w:tcPr>
          <w:p w:rsidR="00582CF7" w:rsidRDefault="00582CF7">
            <w:pPr>
              <w:pStyle w:val="ConsPlusNormal"/>
              <w:jc w:val="center"/>
            </w:pPr>
            <w:r>
              <w:t>2,40</w:t>
            </w:r>
          </w:p>
        </w:tc>
        <w:tc>
          <w:tcPr>
            <w:tcW w:w="969" w:type="dxa"/>
            <w:vAlign w:val="center"/>
          </w:tcPr>
          <w:p w:rsidR="00582CF7" w:rsidRDefault="00582CF7">
            <w:pPr>
              <w:pStyle w:val="ConsPlusNormal"/>
              <w:jc w:val="center"/>
            </w:pPr>
            <w:r>
              <w:t>2,35</w:t>
            </w:r>
          </w:p>
        </w:tc>
        <w:tc>
          <w:tcPr>
            <w:tcW w:w="969" w:type="dxa"/>
            <w:vAlign w:val="center"/>
          </w:tcPr>
          <w:p w:rsidR="00582CF7" w:rsidRDefault="00582CF7">
            <w:pPr>
              <w:pStyle w:val="ConsPlusNormal"/>
              <w:jc w:val="center"/>
            </w:pPr>
            <w:r>
              <w:t>2,36</w:t>
            </w:r>
          </w:p>
        </w:tc>
        <w:tc>
          <w:tcPr>
            <w:tcW w:w="969" w:type="dxa"/>
            <w:vAlign w:val="center"/>
          </w:tcPr>
          <w:p w:rsidR="00582CF7" w:rsidRDefault="00582CF7">
            <w:pPr>
              <w:pStyle w:val="ConsPlusNormal"/>
              <w:jc w:val="center"/>
            </w:pPr>
            <w:r>
              <w:t>2,33</w:t>
            </w:r>
          </w:p>
        </w:tc>
        <w:tc>
          <w:tcPr>
            <w:tcW w:w="969" w:type="dxa"/>
            <w:vAlign w:val="center"/>
          </w:tcPr>
          <w:p w:rsidR="00582CF7" w:rsidRDefault="00582CF7">
            <w:pPr>
              <w:pStyle w:val="ConsPlusNormal"/>
              <w:jc w:val="center"/>
            </w:pPr>
            <w:r>
              <w:t>2,30</w:t>
            </w:r>
          </w:p>
        </w:tc>
        <w:tc>
          <w:tcPr>
            <w:tcW w:w="970" w:type="dxa"/>
            <w:vAlign w:val="center"/>
          </w:tcPr>
          <w:p w:rsidR="00582CF7" w:rsidRDefault="00582CF7">
            <w:pPr>
              <w:pStyle w:val="ConsPlusNormal"/>
              <w:jc w:val="center"/>
            </w:pPr>
            <w:r>
              <w:t>1,65</w:t>
            </w:r>
          </w:p>
        </w:tc>
      </w:tr>
      <w:tr w:rsidR="00582CF7">
        <w:tc>
          <w:tcPr>
            <w:tcW w:w="1701" w:type="dxa"/>
            <w:vAlign w:val="center"/>
          </w:tcPr>
          <w:p w:rsidR="00582CF7" w:rsidRDefault="00582CF7">
            <w:pPr>
              <w:pStyle w:val="ConsPlusNormal"/>
            </w:pPr>
            <w:r>
              <w:t>Ц2-54-18..26</w:t>
            </w:r>
          </w:p>
        </w:tc>
        <w:tc>
          <w:tcPr>
            <w:tcW w:w="3231" w:type="dxa"/>
            <w:vAlign w:val="center"/>
          </w:tcPr>
          <w:p w:rsidR="00582CF7" w:rsidRDefault="00582CF7">
            <w:pPr>
              <w:pStyle w:val="ConsPlusNormal"/>
            </w:pPr>
            <w:r>
              <w:t>Красноярский край (9-я ценовая зона)</w:t>
            </w:r>
          </w:p>
        </w:tc>
        <w:tc>
          <w:tcPr>
            <w:tcW w:w="969" w:type="dxa"/>
            <w:vAlign w:val="center"/>
          </w:tcPr>
          <w:p w:rsidR="00582CF7" w:rsidRDefault="00582CF7">
            <w:pPr>
              <w:pStyle w:val="ConsPlusNormal"/>
              <w:jc w:val="center"/>
            </w:pPr>
            <w:r>
              <w:t>3,08</w:t>
            </w:r>
          </w:p>
        </w:tc>
        <w:tc>
          <w:tcPr>
            <w:tcW w:w="969" w:type="dxa"/>
            <w:vAlign w:val="center"/>
          </w:tcPr>
          <w:p w:rsidR="00582CF7" w:rsidRDefault="00582CF7">
            <w:pPr>
              <w:pStyle w:val="ConsPlusNormal"/>
              <w:jc w:val="center"/>
            </w:pPr>
            <w:r>
              <w:t>2,82</w:t>
            </w:r>
          </w:p>
        </w:tc>
        <w:tc>
          <w:tcPr>
            <w:tcW w:w="969" w:type="dxa"/>
            <w:vAlign w:val="center"/>
          </w:tcPr>
          <w:p w:rsidR="00582CF7" w:rsidRDefault="00582CF7">
            <w:pPr>
              <w:pStyle w:val="ConsPlusNormal"/>
              <w:jc w:val="center"/>
            </w:pPr>
            <w:r>
              <w:t>2,62</w:t>
            </w:r>
          </w:p>
        </w:tc>
        <w:tc>
          <w:tcPr>
            <w:tcW w:w="969" w:type="dxa"/>
            <w:vAlign w:val="center"/>
          </w:tcPr>
          <w:p w:rsidR="00582CF7" w:rsidRDefault="00582CF7">
            <w:pPr>
              <w:pStyle w:val="ConsPlusNormal"/>
              <w:jc w:val="center"/>
            </w:pPr>
            <w:r>
              <w:t>2,60</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2,57</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2,49</w:t>
            </w:r>
          </w:p>
        </w:tc>
        <w:tc>
          <w:tcPr>
            <w:tcW w:w="970" w:type="dxa"/>
            <w:vAlign w:val="center"/>
          </w:tcPr>
          <w:p w:rsidR="00582CF7" w:rsidRDefault="00582CF7">
            <w:pPr>
              <w:pStyle w:val="ConsPlusNormal"/>
              <w:jc w:val="center"/>
            </w:pPr>
            <w:r>
              <w:t>1,78</w:t>
            </w:r>
          </w:p>
        </w:tc>
      </w:tr>
      <w:tr w:rsidR="00582CF7">
        <w:tc>
          <w:tcPr>
            <w:tcW w:w="1701" w:type="dxa"/>
            <w:vAlign w:val="center"/>
          </w:tcPr>
          <w:p w:rsidR="00582CF7" w:rsidRDefault="00582CF7">
            <w:pPr>
              <w:pStyle w:val="ConsPlusNormal"/>
            </w:pPr>
            <w:r>
              <w:t>Ц2-55-18..26</w:t>
            </w:r>
          </w:p>
        </w:tc>
        <w:tc>
          <w:tcPr>
            <w:tcW w:w="3231" w:type="dxa"/>
            <w:vAlign w:val="center"/>
          </w:tcPr>
          <w:p w:rsidR="00582CF7" w:rsidRDefault="00582CF7">
            <w:pPr>
              <w:pStyle w:val="ConsPlusNormal"/>
            </w:pPr>
            <w:r>
              <w:t>Красноярский край (10-я ценовая зона)</w:t>
            </w:r>
          </w:p>
        </w:tc>
        <w:tc>
          <w:tcPr>
            <w:tcW w:w="969" w:type="dxa"/>
            <w:vAlign w:val="center"/>
          </w:tcPr>
          <w:p w:rsidR="00582CF7" w:rsidRDefault="00582CF7">
            <w:pPr>
              <w:pStyle w:val="ConsPlusNormal"/>
              <w:jc w:val="center"/>
            </w:pPr>
            <w:r>
              <w:t>2,76</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2,40</w:t>
            </w:r>
          </w:p>
        </w:tc>
        <w:tc>
          <w:tcPr>
            <w:tcW w:w="969" w:type="dxa"/>
            <w:vAlign w:val="center"/>
          </w:tcPr>
          <w:p w:rsidR="00582CF7" w:rsidRDefault="00582CF7">
            <w:pPr>
              <w:pStyle w:val="ConsPlusNormal"/>
              <w:jc w:val="center"/>
            </w:pPr>
            <w:r>
              <w:t>2,39</w:t>
            </w:r>
          </w:p>
        </w:tc>
        <w:tc>
          <w:tcPr>
            <w:tcW w:w="969" w:type="dxa"/>
            <w:vAlign w:val="center"/>
          </w:tcPr>
          <w:p w:rsidR="00582CF7" w:rsidRDefault="00582CF7">
            <w:pPr>
              <w:pStyle w:val="ConsPlusNormal"/>
              <w:jc w:val="center"/>
            </w:pPr>
            <w:r>
              <w:t>2,35</w:t>
            </w:r>
          </w:p>
        </w:tc>
        <w:tc>
          <w:tcPr>
            <w:tcW w:w="969" w:type="dxa"/>
            <w:vAlign w:val="center"/>
          </w:tcPr>
          <w:p w:rsidR="00582CF7" w:rsidRDefault="00582CF7">
            <w:pPr>
              <w:pStyle w:val="ConsPlusNormal"/>
              <w:jc w:val="center"/>
            </w:pPr>
            <w:r>
              <w:t>2,36</w:t>
            </w:r>
          </w:p>
        </w:tc>
        <w:tc>
          <w:tcPr>
            <w:tcW w:w="969" w:type="dxa"/>
            <w:vAlign w:val="center"/>
          </w:tcPr>
          <w:p w:rsidR="00582CF7" w:rsidRDefault="00582CF7">
            <w:pPr>
              <w:pStyle w:val="ConsPlusNormal"/>
              <w:jc w:val="center"/>
            </w:pPr>
            <w:r>
              <w:t>2,33</w:t>
            </w:r>
          </w:p>
        </w:tc>
        <w:tc>
          <w:tcPr>
            <w:tcW w:w="969" w:type="dxa"/>
            <w:vAlign w:val="center"/>
          </w:tcPr>
          <w:p w:rsidR="00582CF7" w:rsidRDefault="00582CF7">
            <w:pPr>
              <w:pStyle w:val="ConsPlusNormal"/>
              <w:jc w:val="center"/>
            </w:pPr>
            <w:r>
              <w:t>2,28</w:t>
            </w:r>
          </w:p>
        </w:tc>
        <w:tc>
          <w:tcPr>
            <w:tcW w:w="970" w:type="dxa"/>
            <w:vAlign w:val="center"/>
          </w:tcPr>
          <w:p w:rsidR="00582CF7" w:rsidRDefault="00582CF7">
            <w:pPr>
              <w:pStyle w:val="ConsPlusNormal"/>
              <w:jc w:val="center"/>
            </w:pPr>
            <w:r>
              <w:t>1,63</w:t>
            </w:r>
          </w:p>
        </w:tc>
      </w:tr>
      <w:tr w:rsidR="00582CF7">
        <w:tc>
          <w:tcPr>
            <w:tcW w:w="1701" w:type="dxa"/>
            <w:vAlign w:val="center"/>
          </w:tcPr>
          <w:p w:rsidR="00582CF7" w:rsidRDefault="00582CF7">
            <w:pPr>
              <w:pStyle w:val="ConsPlusNormal"/>
            </w:pPr>
            <w:r>
              <w:t>Ц2-56-18..26</w:t>
            </w:r>
          </w:p>
        </w:tc>
        <w:tc>
          <w:tcPr>
            <w:tcW w:w="3231" w:type="dxa"/>
            <w:vAlign w:val="center"/>
          </w:tcPr>
          <w:p w:rsidR="00582CF7" w:rsidRDefault="00582CF7">
            <w:pPr>
              <w:pStyle w:val="ConsPlusNormal"/>
            </w:pPr>
            <w:r>
              <w:t>Красноярский край (11-я ценовая зона)</w:t>
            </w:r>
          </w:p>
        </w:tc>
        <w:tc>
          <w:tcPr>
            <w:tcW w:w="969" w:type="dxa"/>
            <w:vAlign w:val="center"/>
          </w:tcPr>
          <w:p w:rsidR="00582CF7" w:rsidRDefault="00582CF7">
            <w:pPr>
              <w:pStyle w:val="ConsPlusNormal"/>
              <w:jc w:val="center"/>
            </w:pPr>
            <w:r>
              <w:t>2,30</w:t>
            </w:r>
          </w:p>
        </w:tc>
        <w:tc>
          <w:tcPr>
            <w:tcW w:w="969" w:type="dxa"/>
            <w:vAlign w:val="center"/>
          </w:tcPr>
          <w:p w:rsidR="00582CF7" w:rsidRDefault="00582CF7">
            <w:pPr>
              <w:pStyle w:val="ConsPlusNormal"/>
              <w:jc w:val="center"/>
            </w:pPr>
            <w:r>
              <w:t>2,19</w:t>
            </w:r>
          </w:p>
        </w:tc>
        <w:tc>
          <w:tcPr>
            <w:tcW w:w="969" w:type="dxa"/>
            <w:vAlign w:val="center"/>
          </w:tcPr>
          <w:p w:rsidR="00582CF7" w:rsidRDefault="00582CF7">
            <w:pPr>
              <w:pStyle w:val="ConsPlusNormal"/>
              <w:jc w:val="center"/>
            </w:pPr>
            <w:r>
              <w:t>2,09</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2,06</w:t>
            </w:r>
          </w:p>
        </w:tc>
        <w:tc>
          <w:tcPr>
            <w:tcW w:w="969" w:type="dxa"/>
            <w:vAlign w:val="center"/>
          </w:tcPr>
          <w:p w:rsidR="00582CF7" w:rsidRDefault="00582CF7">
            <w:pPr>
              <w:pStyle w:val="ConsPlusNormal"/>
              <w:jc w:val="center"/>
            </w:pPr>
            <w:r>
              <w:t>2,05</w:t>
            </w:r>
          </w:p>
        </w:tc>
        <w:tc>
          <w:tcPr>
            <w:tcW w:w="969" w:type="dxa"/>
            <w:vAlign w:val="center"/>
          </w:tcPr>
          <w:p w:rsidR="00582CF7" w:rsidRDefault="00582CF7">
            <w:pPr>
              <w:pStyle w:val="ConsPlusNormal"/>
              <w:jc w:val="center"/>
            </w:pPr>
            <w:r>
              <w:t>2,02</w:t>
            </w:r>
          </w:p>
        </w:tc>
        <w:tc>
          <w:tcPr>
            <w:tcW w:w="969" w:type="dxa"/>
            <w:vAlign w:val="center"/>
          </w:tcPr>
          <w:p w:rsidR="00582CF7" w:rsidRDefault="00582CF7">
            <w:pPr>
              <w:pStyle w:val="ConsPlusNormal"/>
              <w:jc w:val="center"/>
            </w:pPr>
            <w:r>
              <w:t>1,96</w:t>
            </w:r>
          </w:p>
        </w:tc>
        <w:tc>
          <w:tcPr>
            <w:tcW w:w="970" w:type="dxa"/>
            <w:vAlign w:val="center"/>
          </w:tcPr>
          <w:p w:rsidR="00582CF7" w:rsidRDefault="00582CF7">
            <w:pPr>
              <w:pStyle w:val="ConsPlusNormal"/>
              <w:jc w:val="center"/>
            </w:pPr>
            <w:r>
              <w:t>1,43</w:t>
            </w:r>
          </w:p>
        </w:tc>
      </w:tr>
      <w:tr w:rsidR="00582CF7">
        <w:tc>
          <w:tcPr>
            <w:tcW w:w="1701" w:type="dxa"/>
            <w:vAlign w:val="center"/>
          </w:tcPr>
          <w:p w:rsidR="00582CF7" w:rsidRDefault="00582CF7">
            <w:pPr>
              <w:pStyle w:val="ConsPlusNormal"/>
            </w:pPr>
            <w:r>
              <w:t>Ц2-57-18..26</w:t>
            </w:r>
          </w:p>
        </w:tc>
        <w:tc>
          <w:tcPr>
            <w:tcW w:w="3231" w:type="dxa"/>
            <w:vAlign w:val="center"/>
          </w:tcPr>
          <w:p w:rsidR="00582CF7" w:rsidRDefault="00582CF7">
            <w:pPr>
              <w:pStyle w:val="ConsPlusNormal"/>
            </w:pPr>
            <w:r>
              <w:t>Красноярский край (12-я ценовая зона)</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1,94</w:t>
            </w:r>
          </w:p>
        </w:tc>
        <w:tc>
          <w:tcPr>
            <w:tcW w:w="969" w:type="dxa"/>
            <w:vAlign w:val="center"/>
          </w:tcPr>
          <w:p w:rsidR="00582CF7" w:rsidRDefault="00582CF7">
            <w:pPr>
              <w:pStyle w:val="ConsPlusNormal"/>
              <w:jc w:val="center"/>
            </w:pPr>
            <w:r>
              <w:t>1,90</w:t>
            </w:r>
          </w:p>
        </w:tc>
        <w:tc>
          <w:tcPr>
            <w:tcW w:w="969" w:type="dxa"/>
            <w:vAlign w:val="center"/>
          </w:tcPr>
          <w:p w:rsidR="00582CF7" w:rsidRDefault="00582CF7">
            <w:pPr>
              <w:pStyle w:val="ConsPlusNormal"/>
              <w:jc w:val="center"/>
            </w:pPr>
            <w:r>
              <w:t>1,89</w:t>
            </w:r>
          </w:p>
        </w:tc>
        <w:tc>
          <w:tcPr>
            <w:tcW w:w="969" w:type="dxa"/>
            <w:vAlign w:val="center"/>
          </w:tcPr>
          <w:p w:rsidR="00582CF7" w:rsidRDefault="00582CF7">
            <w:pPr>
              <w:pStyle w:val="ConsPlusNormal"/>
              <w:jc w:val="center"/>
            </w:pPr>
            <w:r>
              <w:t>1,87</w:t>
            </w:r>
          </w:p>
        </w:tc>
        <w:tc>
          <w:tcPr>
            <w:tcW w:w="969" w:type="dxa"/>
            <w:vAlign w:val="center"/>
          </w:tcPr>
          <w:p w:rsidR="00582CF7" w:rsidRDefault="00582CF7">
            <w:pPr>
              <w:pStyle w:val="ConsPlusNormal"/>
              <w:jc w:val="center"/>
            </w:pPr>
            <w:r>
              <w:t>1,86</w:t>
            </w:r>
          </w:p>
        </w:tc>
        <w:tc>
          <w:tcPr>
            <w:tcW w:w="969" w:type="dxa"/>
            <w:vAlign w:val="center"/>
          </w:tcPr>
          <w:p w:rsidR="00582CF7" w:rsidRDefault="00582CF7">
            <w:pPr>
              <w:pStyle w:val="ConsPlusNormal"/>
              <w:jc w:val="center"/>
            </w:pPr>
            <w:r>
              <w:t>1,82</w:t>
            </w:r>
          </w:p>
        </w:tc>
        <w:tc>
          <w:tcPr>
            <w:tcW w:w="969" w:type="dxa"/>
            <w:vAlign w:val="center"/>
          </w:tcPr>
          <w:p w:rsidR="00582CF7" w:rsidRDefault="00582CF7">
            <w:pPr>
              <w:pStyle w:val="ConsPlusNormal"/>
              <w:jc w:val="center"/>
            </w:pPr>
            <w:r>
              <w:t>1,74</w:t>
            </w:r>
          </w:p>
        </w:tc>
        <w:tc>
          <w:tcPr>
            <w:tcW w:w="970" w:type="dxa"/>
            <w:vAlign w:val="center"/>
          </w:tcPr>
          <w:p w:rsidR="00582CF7" w:rsidRDefault="00582CF7">
            <w:pPr>
              <w:pStyle w:val="ConsPlusNormal"/>
              <w:jc w:val="center"/>
            </w:pPr>
            <w:r>
              <w:t>1,31</w:t>
            </w:r>
          </w:p>
        </w:tc>
      </w:tr>
      <w:tr w:rsidR="00582CF7">
        <w:tc>
          <w:tcPr>
            <w:tcW w:w="1701" w:type="dxa"/>
            <w:vAlign w:val="center"/>
          </w:tcPr>
          <w:p w:rsidR="00582CF7" w:rsidRDefault="00582CF7">
            <w:pPr>
              <w:pStyle w:val="ConsPlusNormal"/>
            </w:pPr>
            <w:r>
              <w:t>Ц2-58-18..26</w:t>
            </w:r>
          </w:p>
        </w:tc>
        <w:tc>
          <w:tcPr>
            <w:tcW w:w="3231" w:type="dxa"/>
            <w:vAlign w:val="center"/>
          </w:tcPr>
          <w:p w:rsidR="00582CF7" w:rsidRDefault="00582CF7">
            <w:pPr>
              <w:pStyle w:val="ConsPlusNormal"/>
            </w:pPr>
            <w:r>
              <w:t>Красноярский край (13-я ценовая зона)</w:t>
            </w:r>
          </w:p>
        </w:tc>
        <w:tc>
          <w:tcPr>
            <w:tcW w:w="969" w:type="dxa"/>
            <w:vAlign w:val="center"/>
          </w:tcPr>
          <w:p w:rsidR="00582CF7" w:rsidRDefault="00582CF7">
            <w:pPr>
              <w:pStyle w:val="ConsPlusNormal"/>
              <w:jc w:val="center"/>
            </w:pPr>
            <w:r>
              <w:t>2,10</w:t>
            </w:r>
          </w:p>
        </w:tc>
        <w:tc>
          <w:tcPr>
            <w:tcW w:w="969" w:type="dxa"/>
            <w:vAlign w:val="center"/>
          </w:tcPr>
          <w:p w:rsidR="00582CF7" w:rsidRDefault="00582CF7">
            <w:pPr>
              <w:pStyle w:val="ConsPlusNormal"/>
              <w:jc w:val="center"/>
            </w:pPr>
            <w:r>
              <w:t>2,06</w:t>
            </w:r>
          </w:p>
        </w:tc>
        <w:tc>
          <w:tcPr>
            <w:tcW w:w="969" w:type="dxa"/>
            <w:vAlign w:val="center"/>
          </w:tcPr>
          <w:p w:rsidR="00582CF7" w:rsidRDefault="00582CF7">
            <w:pPr>
              <w:pStyle w:val="ConsPlusNormal"/>
              <w:jc w:val="center"/>
            </w:pPr>
            <w:r>
              <w:t>2,01</w:t>
            </w:r>
          </w:p>
        </w:tc>
        <w:tc>
          <w:tcPr>
            <w:tcW w:w="969" w:type="dxa"/>
            <w:vAlign w:val="center"/>
          </w:tcPr>
          <w:p w:rsidR="00582CF7" w:rsidRDefault="00582CF7">
            <w:pPr>
              <w:pStyle w:val="ConsPlusNormal"/>
              <w:jc w:val="center"/>
            </w:pPr>
            <w:r>
              <w:t>2,00</w:t>
            </w:r>
          </w:p>
        </w:tc>
        <w:tc>
          <w:tcPr>
            <w:tcW w:w="969" w:type="dxa"/>
            <w:vAlign w:val="center"/>
          </w:tcPr>
          <w:p w:rsidR="00582CF7" w:rsidRDefault="00582CF7">
            <w:pPr>
              <w:pStyle w:val="ConsPlusNormal"/>
              <w:jc w:val="center"/>
            </w:pPr>
            <w:r>
              <w:t>1,99</w:t>
            </w:r>
          </w:p>
        </w:tc>
        <w:tc>
          <w:tcPr>
            <w:tcW w:w="969" w:type="dxa"/>
            <w:vAlign w:val="center"/>
          </w:tcPr>
          <w:p w:rsidR="00582CF7" w:rsidRDefault="00582CF7">
            <w:pPr>
              <w:pStyle w:val="ConsPlusNormal"/>
              <w:jc w:val="center"/>
            </w:pPr>
            <w:r>
              <w:t>1,98</w:t>
            </w:r>
          </w:p>
        </w:tc>
        <w:tc>
          <w:tcPr>
            <w:tcW w:w="969" w:type="dxa"/>
            <w:vAlign w:val="center"/>
          </w:tcPr>
          <w:p w:rsidR="00582CF7" w:rsidRDefault="00582CF7">
            <w:pPr>
              <w:pStyle w:val="ConsPlusNormal"/>
              <w:jc w:val="center"/>
            </w:pPr>
            <w:r>
              <w:t>1,93</w:t>
            </w:r>
          </w:p>
        </w:tc>
        <w:tc>
          <w:tcPr>
            <w:tcW w:w="969" w:type="dxa"/>
            <w:vAlign w:val="center"/>
          </w:tcPr>
          <w:p w:rsidR="00582CF7" w:rsidRDefault="00582CF7">
            <w:pPr>
              <w:pStyle w:val="ConsPlusNormal"/>
              <w:jc w:val="center"/>
            </w:pPr>
            <w:r>
              <w:t>1,84</w:t>
            </w:r>
          </w:p>
        </w:tc>
        <w:tc>
          <w:tcPr>
            <w:tcW w:w="970" w:type="dxa"/>
            <w:vAlign w:val="center"/>
          </w:tcPr>
          <w:p w:rsidR="00582CF7" w:rsidRDefault="00582CF7">
            <w:pPr>
              <w:pStyle w:val="ConsPlusNormal"/>
              <w:jc w:val="center"/>
            </w:pPr>
            <w:r>
              <w:t>1,39</w:t>
            </w:r>
          </w:p>
        </w:tc>
      </w:tr>
      <w:tr w:rsidR="00582CF7">
        <w:tc>
          <w:tcPr>
            <w:tcW w:w="1701" w:type="dxa"/>
            <w:vAlign w:val="center"/>
          </w:tcPr>
          <w:p w:rsidR="00582CF7" w:rsidRDefault="00582CF7">
            <w:pPr>
              <w:pStyle w:val="ConsPlusNormal"/>
            </w:pPr>
            <w:r>
              <w:t>Ц2-59-18..26</w:t>
            </w:r>
          </w:p>
        </w:tc>
        <w:tc>
          <w:tcPr>
            <w:tcW w:w="3231" w:type="dxa"/>
            <w:vAlign w:val="center"/>
          </w:tcPr>
          <w:p w:rsidR="00582CF7" w:rsidRDefault="00582CF7">
            <w:pPr>
              <w:pStyle w:val="ConsPlusNormal"/>
            </w:pPr>
            <w:r>
              <w:t>Приморский край</w:t>
            </w:r>
          </w:p>
        </w:tc>
        <w:tc>
          <w:tcPr>
            <w:tcW w:w="969" w:type="dxa"/>
            <w:vAlign w:val="center"/>
          </w:tcPr>
          <w:p w:rsidR="00582CF7" w:rsidRDefault="00582CF7">
            <w:pPr>
              <w:pStyle w:val="ConsPlusNormal"/>
              <w:jc w:val="center"/>
            </w:pPr>
            <w:r>
              <w:t>1,91</w:t>
            </w:r>
          </w:p>
        </w:tc>
        <w:tc>
          <w:tcPr>
            <w:tcW w:w="969" w:type="dxa"/>
            <w:vAlign w:val="center"/>
          </w:tcPr>
          <w:p w:rsidR="00582CF7" w:rsidRDefault="00582CF7">
            <w:pPr>
              <w:pStyle w:val="ConsPlusNormal"/>
              <w:jc w:val="center"/>
            </w:pPr>
            <w:r>
              <w:t>1,82</w:t>
            </w:r>
          </w:p>
        </w:tc>
        <w:tc>
          <w:tcPr>
            <w:tcW w:w="969" w:type="dxa"/>
            <w:vAlign w:val="center"/>
          </w:tcPr>
          <w:p w:rsidR="00582CF7" w:rsidRDefault="00582CF7">
            <w:pPr>
              <w:pStyle w:val="ConsPlusNormal"/>
              <w:jc w:val="center"/>
            </w:pPr>
            <w:r>
              <w:t>1,76</w:t>
            </w:r>
          </w:p>
        </w:tc>
        <w:tc>
          <w:tcPr>
            <w:tcW w:w="969" w:type="dxa"/>
            <w:vAlign w:val="center"/>
          </w:tcPr>
          <w:p w:rsidR="00582CF7" w:rsidRDefault="00582CF7">
            <w:pPr>
              <w:pStyle w:val="ConsPlusNormal"/>
              <w:jc w:val="center"/>
            </w:pPr>
            <w:r>
              <w:t>1,76</w:t>
            </w:r>
          </w:p>
        </w:tc>
        <w:tc>
          <w:tcPr>
            <w:tcW w:w="969" w:type="dxa"/>
            <w:vAlign w:val="center"/>
          </w:tcPr>
          <w:p w:rsidR="00582CF7" w:rsidRDefault="00582CF7">
            <w:pPr>
              <w:pStyle w:val="ConsPlusNormal"/>
              <w:jc w:val="center"/>
            </w:pPr>
            <w:r>
              <w:t>1,73</w:t>
            </w:r>
          </w:p>
        </w:tc>
        <w:tc>
          <w:tcPr>
            <w:tcW w:w="969" w:type="dxa"/>
            <w:vAlign w:val="center"/>
          </w:tcPr>
          <w:p w:rsidR="00582CF7" w:rsidRDefault="00582CF7">
            <w:pPr>
              <w:pStyle w:val="ConsPlusNormal"/>
              <w:jc w:val="center"/>
            </w:pPr>
            <w:r>
              <w:t>1,75</w:t>
            </w:r>
          </w:p>
        </w:tc>
        <w:tc>
          <w:tcPr>
            <w:tcW w:w="969" w:type="dxa"/>
            <w:vAlign w:val="center"/>
          </w:tcPr>
          <w:p w:rsidR="00582CF7" w:rsidRDefault="00582CF7">
            <w:pPr>
              <w:pStyle w:val="ConsPlusNormal"/>
              <w:jc w:val="center"/>
            </w:pPr>
            <w:r>
              <w:t>1,71</w:t>
            </w:r>
          </w:p>
        </w:tc>
        <w:tc>
          <w:tcPr>
            <w:tcW w:w="969" w:type="dxa"/>
            <w:vAlign w:val="center"/>
          </w:tcPr>
          <w:p w:rsidR="00582CF7" w:rsidRDefault="00582CF7">
            <w:pPr>
              <w:pStyle w:val="ConsPlusNormal"/>
              <w:jc w:val="center"/>
            </w:pPr>
            <w:r>
              <w:t>1,68</w:t>
            </w:r>
          </w:p>
        </w:tc>
        <w:tc>
          <w:tcPr>
            <w:tcW w:w="970" w:type="dxa"/>
            <w:vAlign w:val="center"/>
          </w:tcPr>
          <w:p w:rsidR="00582CF7" w:rsidRDefault="00582CF7">
            <w:pPr>
              <w:pStyle w:val="ConsPlusNormal"/>
              <w:jc w:val="center"/>
            </w:pPr>
            <w:r>
              <w:t>1,49</w:t>
            </w:r>
          </w:p>
        </w:tc>
      </w:tr>
      <w:tr w:rsidR="00582CF7">
        <w:tc>
          <w:tcPr>
            <w:tcW w:w="1701" w:type="dxa"/>
            <w:vAlign w:val="center"/>
          </w:tcPr>
          <w:p w:rsidR="00582CF7" w:rsidRDefault="00582CF7">
            <w:pPr>
              <w:pStyle w:val="ConsPlusNormal"/>
            </w:pPr>
            <w:r>
              <w:t>Ц2-60-18..26</w:t>
            </w:r>
          </w:p>
        </w:tc>
        <w:tc>
          <w:tcPr>
            <w:tcW w:w="3231" w:type="dxa"/>
            <w:vAlign w:val="center"/>
          </w:tcPr>
          <w:p w:rsidR="00582CF7" w:rsidRDefault="00582CF7">
            <w:pPr>
              <w:pStyle w:val="ConsPlusNormal"/>
            </w:pPr>
            <w:r>
              <w:t>Ставропольский край</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1,32</w:t>
            </w:r>
          </w:p>
        </w:tc>
        <w:tc>
          <w:tcPr>
            <w:tcW w:w="969" w:type="dxa"/>
            <w:vAlign w:val="center"/>
          </w:tcPr>
          <w:p w:rsidR="00582CF7" w:rsidRDefault="00582CF7">
            <w:pPr>
              <w:pStyle w:val="ConsPlusNormal"/>
              <w:jc w:val="center"/>
            </w:pPr>
            <w:r>
              <w:t>1,30</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Ц2-61-18..26</w:t>
            </w:r>
          </w:p>
        </w:tc>
        <w:tc>
          <w:tcPr>
            <w:tcW w:w="3231" w:type="dxa"/>
            <w:vAlign w:val="center"/>
          </w:tcPr>
          <w:p w:rsidR="00582CF7" w:rsidRDefault="00582CF7">
            <w:pPr>
              <w:pStyle w:val="ConsPlusNormal"/>
            </w:pPr>
            <w:r>
              <w:t>Хабаровский край (1-я ценовая зона)</w:t>
            </w:r>
          </w:p>
        </w:tc>
        <w:tc>
          <w:tcPr>
            <w:tcW w:w="969" w:type="dxa"/>
            <w:vAlign w:val="center"/>
          </w:tcPr>
          <w:p w:rsidR="00582CF7" w:rsidRDefault="00582CF7">
            <w:pPr>
              <w:pStyle w:val="ConsPlusNormal"/>
              <w:jc w:val="center"/>
            </w:pPr>
            <w:r>
              <w:t>2,20</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2,03</w:t>
            </w:r>
          </w:p>
        </w:tc>
        <w:tc>
          <w:tcPr>
            <w:tcW w:w="969" w:type="dxa"/>
            <w:vAlign w:val="center"/>
          </w:tcPr>
          <w:p w:rsidR="00582CF7" w:rsidRDefault="00582CF7">
            <w:pPr>
              <w:pStyle w:val="ConsPlusNormal"/>
              <w:jc w:val="center"/>
            </w:pPr>
            <w:r>
              <w:t>2,05</w:t>
            </w:r>
          </w:p>
        </w:tc>
        <w:tc>
          <w:tcPr>
            <w:tcW w:w="969" w:type="dxa"/>
            <w:vAlign w:val="center"/>
          </w:tcPr>
          <w:p w:rsidR="00582CF7" w:rsidRDefault="00582CF7">
            <w:pPr>
              <w:pStyle w:val="ConsPlusNormal"/>
              <w:jc w:val="center"/>
            </w:pPr>
            <w:r>
              <w:t>2,00</w:t>
            </w:r>
          </w:p>
        </w:tc>
        <w:tc>
          <w:tcPr>
            <w:tcW w:w="969" w:type="dxa"/>
            <w:vAlign w:val="center"/>
          </w:tcPr>
          <w:p w:rsidR="00582CF7" w:rsidRDefault="00582CF7">
            <w:pPr>
              <w:pStyle w:val="ConsPlusNormal"/>
              <w:jc w:val="center"/>
            </w:pPr>
            <w:r>
              <w:t>2,13</w:t>
            </w:r>
          </w:p>
        </w:tc>
        <w:tc>
          <w:tcPr>
            <w:tcW w:w="969" w:type="dxa"/>
            <w:vAlign w:val="center"/>
          </w:tcPr>
          <w:p w:rsidR="00582CF7" w:rsidRDefault="00582CF7">
            <w:pPr>
              <w:pStyle w:val="ConsPlusNormal"/>
              <w:jc w:val="center"/>
            </w:pPr>
            <w:r>
              <w:t>1,95</w:t>
            </w:r>
          </w:p>
        </w:tc>
        <w:tc>
          <w:tcPr>
            <w:tcW w:w="969" w:type="dxa"/>
            <w:vAlign w:val="center"/>
          </w:tcPr>
          <w:p w:rsidR="00582CF7" w:rsidRDefault="00582CF7">
            <w:pPr>
              <w:pStyle w:val="ConsPlusNormal"/>
              <w:jc w:val="center"/>
            </w:pPr>
            <w:r>
              <w:t>1,87</w:t>
            </w:r>
          </w:p>
        </w:tc>
        <w:tc>
          <w:tcPr>
            <w:tcW w:w="970" w:type="dxa"/>
            <w:vAlign w:val="center"/>
          </w:tcPr>
          <w:p w:rsidR="00582CF7" w:rsidRDefault="00582CF7">
            <w:pPr>
              <w:pStyle w:val="ConsPlusNormal"/>
              <w:jc w:val="center"/>
            </w:pPr>
            <w:r>
              <w:t>1,62</w:t>
            </w:r>
          </w:p>
        </w:tc>
      </w:tr>
      <w:tr w:rsidR="00582CF7">
        <w:tc>
          <w:tcPr>
            <w:tcW w:w="1701" w:type="dxa"/>
            <w:vAlign w:val="center"/>
          </w:tcPr>
          <w:p w:rsidR="00582CF7" w:rsidRDefault="00582CF7">
            <w:pPr>
              <w:pStyle w:val="ConsPlusNormal"/>
            </w:pPr>
            <w:r>
              <w:t>Ц2-62-18..26</w:t>
            </w:r>
          </w:p>
        </w:tc>
        <w:tc>
          <w:tcPr>
            <w:tcW w:w="3231" w:type="dxa"/>
            <w:vAlign w:val="center"/>
          </w:tcPr>
          <w:p w:rsidR="00582CF7" w:rsidRDefault="00582CF7">
            <w:pPr>
              <w:pStyle w:val="ConsPlusNormal"/>
            </w:pPr>
            <w:r>
              <w:t>Хабаровский край (2 и 3-я ценовые зоны)</w:t>
            </w:r>
          </w:p>
        </w:tc>
        <w:tc>
          <w:tcPr>
            <w:tcW w:w="969" w:type="dxa"/>
            <w:vAlign w:val="center"/>
          </w:tcPr>
          <w:p w:rsidR="00582CF7" w:rsidRDefault="00582CF7">
            <w:pPr>
              <w:pStyle w:val="ConsPlusNormal"/>
              <w:jc w:val="center"/>
            </w:pPr>
            <w:r>
              <w:t>2,27</w:t>
            </w:r>
          </w:p>
        </w:tc>
        <w:tc>
          <w:tcPr>
            <w:tcW w:w="969" w:type="dxa"/>
            <w:vAlign w:val="center"/>
          </w:tcPr>
          <w:p w:rsidR="00582CF7" w:rsidRDefault="00582CF7">
            <w:pPr>
              <w:pStyle w:val="ConsPlusNormal"/>
              <w:jc w:val="center"/>
            </w:pPr>
            <w:r>
              <w:t>2,14</w:t>
            </w:r>
          </w:p>
        </w:tc>
        <w:tc>
          <w:tcPr>
            <w:tcW w:w="969" w:type="dxa"/>
            <w:vAlign w:val="center"/>
          </w:tcPr>
          <w:p w:rsidR="00582CF7" w:rsidRDefault="00582CF7">
            <w:pPr>
              <w:pStyle w:val="ConsPlusNormal"/>
              <w:jc w:val="center"/>
            </w:pPr>
            <w:r>
              <w:t>2,04</w:t>
            </w:r>
          </w:p>
        </w:tc>
        <w:tc>
          <w:tcPr>
            <w:tcW w:w="969" w:type="dxa"/>
            <w:vAlign w:val="center"/>
          </w:tcPr>
          <w:p w:rsidR="00582CF7" w:rsidRDefault="00582CF7">
            <w:pPr>
              <w:pStyle w:val="ConsPlusNormal"/>
              <w:jc w:val="center"/>
            </w:pPr>
            <w:r>
              <w:t>2,03</w:t>
            </w:r>
          </w:p>
        </w:tc>
        <w:tc>
          <w:tcPr>
            <w:tcW w:w="969" w:type="dxa"/>
            <w:vAlign w:val="center"/>
          </w:tcPr>
          <w:p w:rsidR="00582CF7" w:rsidRDefault="00582CF7">
            <w:pPr>
              <w:pStyle w:val="ConsPlusNormal"/>
              <w:jc w:val="center"/>
            </w:pPr>
            <w:r>
              <w:t>2,00</w:t>
            </w:r>
          </w:p>
        </w:tc>
        <w:tc>
          <w:tcPr>
            <w:tcW w:w="969" w:type="dxa"/>
            <w:vAlign w:val="center"/>
          </w:tcPr>
          <w:p w:rsidR="00582CF7" w:rsidRDefault="00582CF7">
            <w:pPr>
              <w:pStyle w:val="ConsPlusNormal"/>
              <w:jc w:val="center"/>
            </w:pPr>
            <w:r>
              <w:t>2,00</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1,93</w:t>
            </w:r>
          </w:p>
        </w:tc>
        <w:tc>
          <w:tcPr>
            <w:tcW w:w="970" w:type="dxa"/>
            <w:vAlign w:val="center"/>
          </w:tcPr>
          <w:p w:rsidR="00582CF7" w:rsidRDefault="00582CF7">
            <w:pPr>
              <w:pStyle w:val="ConsPlusNormal"/>
              <w:jc w:val="center"/>
            </w:pPr>
            <w:r>
              <w:t>1,59</w:t>
            </w:r>
          </w:p>
        </w:tc>
      </w:tr>
      <w:tr w:rsidR="00582CF7">
        <w:tc>
          <w:tcPr>
            <w:tcW w:w="1701" w:type="dxa"/>
            <w:vAlign w:val="center"/>
          </w:tcPr>
          <w:p w:rsidR="00582CF7" w:rsidRDefault="00582CF7">
            <w:pPr>
              <w:pStyle w:val="ConsPlusNormal"/>
            </w:pPr>
            <w:r>
              <w:t>Ц2-63-18..26</w:t>
            </w:r>
          </w:p>
        </w:tc>
        <w:tc>
          <w:tcPr>
            <w:tcW w:w="3231" w:type="dxa"/>
            <w:vAlign w:val="center"/>
          </w:tcPr>
          <w:p w:rsidR="00582CF7" w:rsidRDefault="00582CF7">
            <w:pPr>
              <w:pStyle w:val="ConsPlusNormal"/>
            </w:pPr>
            <w:r>
              <w:t>Амурская область (1-я ценовая зона)</w:t>
            </w:r>
          </w:p>
        </w:tc>
        <w:tc>
          <w:tcPr>
            <w:tcW w:w="969" w:type="dxa"/>
            <w:vAlign w:val="center"/>
          </w:tcPr>
          <w:p w:rsidR="00582CF7" w:rsidRDefault="00582CF7">
            <w:pPr>
              <w:pStyle w:val="ConsPlusNormal"/>
              <w:jc w:val="center"/>
            </w:pPr>
            <w:r>
              <w:t>1,96</w:t>
            </w:r>
          </w:p>
        </w:tc>
        <w:tc>
          <w:tcPr>
            <w:tcW w:w="969" w:type="dxa"/>
            <w:vAlign w:val="center"/>
          </w:tcPr>
          <w:p w:rsidR="00582CF7" w:rsidRDefault="00582CF7">
            <w:pPr>
              <w:pStyle w:val="ConsPlusNormal"/>
              <w:jc w:val="center"/>
            </w:pPr>
            <w:r>
              <w:t>1,88</w:t>
            </w:r>
          </w:p>
        </w:tc>
        <w:tc>
          <w:tcPr>
            <w:tcW w:w="969" w:type="dxa"/>
            <w:vAlign w:val="center"/>
          </w:tcPr>
          <w:p w:rsidR="00582CF7" w:rsidRDefault="00582CF7">
            <w:pPr>
              <w:pStyle w:val="ConsPlusNormal"/>
              <w:jc w:val="center"/>
            </w:pPr>
            <w:r>
              <w:t>1,81</w:t>
            </w:r>
          </w:p>
        </w:tc>
        <w:tc>
          <w:tcPr>
            <w:tcW w:w="969" w:type="dxa"/>
            <w:vAlign w:val="center"/>
          </w:tcPr>
          <w:p w:rsidR="00582CF7" w:rsidRDefault="00582CF7">
            <w:pPr>
              <w:pStyle w:val="ConsPlusNormal"/>
              <w:jc w:val="center"/>
            </w:pPr>
            <w:r>
              <w:t>1,80</w:t>
            </w:r>
          </w:p>
        </w:tc>
        <w:tc>
          <w:tcPr>
            <w:tcW w:w="969" w:type="dxa"/>
            <w:vAlign w:val="center"/>
          </w:tcPr>
          <w:p w:rsidR="00582CF7" w:rsidRDefault="00582CF7">
            <w:pPr>
              <w:pStyle w:val="ConsPlusNormal"/>
              <w:jc w:val="center"/>
            </w:pPr>
            <w:r>
              <w:t>1,78</w:t>
            </w:r>
          </w:p>
        </w:tc>
        <w:tc>
          <w:tcPr>
            <w:tcW w:w="969" w:type="dxa"/>
            <w:vAlign w:val="center"/>
          </w:tcPr>
          <w:p w:rsidR="00582CF7" w:rsidRDefault="00582CF7">
            <w:pPr>
              <w:pStyle w:val="ConsPlusNormal"/>
              <w:jc w:val="center"/>
            </w:pPr>
            <w:r>
              <w:t>1,78</w:t>
            </w:r>
          </w:p>
        </w:tc>
        <w:tc>
          <w:tcPr>
            <w:tcW w:w="969" w:type="dxa"/>
            <w:vAlign w:val="center"/>
          </w:tcPr>
          <w:p w:rsidR="00582CF7" w:rsidRDefault="00582CF7">
            <w:pPr>
              <w:pStyle w:val="ConsPlusNormal"/>
              <w:jc w:val="center"/>
            </w:pPr>
            <w:r>
              <w:t>1,76</w:t>
            </w:r>
          </w:p>
        </w:tc>
        <w:tc>
          <w:tcPr>
            <w:tcW w:w="969" w:type="dxa"/>
            <w:vAlign w:val="center"/>
          </w:tcPr>
          <w:p w:rsidR="00582CF7" w:rsidRDefault="00582CF7">
            <w:pPr>
              <w:pStyle w:val="ConsPlusNormal"/>
              <w:jc w:val="center"/>
            </w:pPr>
            <w:r>
              <w:t>1,71</w:t>
            </w:r>
          </w:p>
        </w:tc>
        <w:tc>
          <w:tcPr>
            <w:tcW w:w="970" w:type="dxa"/>
            <w:vAlign w:val="center"/>
          </w:tcPr>
          <w:p w:rsidR="00582CF7" w:rsidRDefault="00582CF7">
            <w:pPr>
              <w:pStyle w:val="ConsPlusNormal"/>
              <w:jc w:val="center"/>
            </w:pPr>
            <w:r>
              <w:t>1,25</w:t>
            </w:r>
          </w:p>
        </w:tc>
      </w:tr>
      <w:tr w:rsidR="00582CF7">
        <w:tc>
          <w:tcPr>
            <w:tcW w:w="1701" w:type="dxa"/>
            <w:vAlign w:val="center"/>
          </w:tcPr>
          <w:p w:rsidR="00582CF7" w:rsidRDefault="00582CF7">
            <w:pPr>
              <w:pStyle w:val="ConsPlusNormal"/>
            </w:pPr>
            <w:r>
              <w:t>Ц2-64-18..26</w:t>
            </w:r>
          </w:p>
        </w:tc>
        <w:tc>
          <w:tcPr>
            <w:tcW w:w="3231" w:type="dxa"/>
            <w:vAlign w:val="center"/>
          </w:tcPr>
          <w:p w:rsidR="00582CF7" w:rsidRDefault="00582CF7">
            <w:pPr>
              <w:pStyle w:val="ConsPlusNormal"/>
            </w:pPr>
            <w:r>
              <w:t>Амурская область (2-я ценовая зона)</w:t>
            </w:r>
          </w:p>
        </w:tc>
        <w:tc>
          <w:tcPr>
            <w:tcW w:w="969" w:type="dxa"/>
            <w:vAlign w:val="center"/>
          </w:tcPr>
          <w:p w:rsidR="00582CF7" w:rsidRDefault="00582CF7">
            <w:pPr>
              <w:pStyle w:val="ConsPlusNormal"/>
              <w:jc w:val="center"/>
            </w:pPr>
            <w:r>
              <w:t>2,30</w:t>
            </w:r>
          </w:p>
        </w:tc>
        <w:tc>
          <w:tcPr>
            <w:tcW w:w="969" w:type="dxa"/>
            <w:vAlign w:val="center"/>
          </w:tcPr>
          <w:p w:rsidR="00582CF7" w:rsidRDefault="00582CF7">
            <w:pPr>
              <w:pStyle w:val="ConsPlusNormal"/>
              <w:jc w:val="center"/>
            </w:pPr>
            <w:r>
              <w:t>2,18</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2,04</w:t>
            </w:r>
          </w:p>
        </w:tc>
        <w:tc>
          <w:tcPr>
            <w:tcW w:w="969" w:type="dxa"/>
            <w:vAlign w:val="center"/>
          </w:tcPr>
          <w:p w:rsidR="00582CF7" w:rsidRDefault="00582CF7">
            <w:pPr>
              <w:pStyle w:val="ConsPlusNormal"/>
              <w:jc w:val="center"/>
            </w:pPr>
            <w:r>
              <w:t>2,04</w:t>
            </w:r>
          </w:p>
        </w:tc>
        <w:tc>
          <w:tcPr>
            <w:tcW w:w="969" w:type="dxa"/>
            <w:vAlign w:val="center"/>
          </w:tcPr>
          <w:p w:rsidR="00582CF7" w:rsidRDefault="00582CF7">
            <w:pPr>
              <w:pStyle w:val="ConsPlusNormal"/>
              <w:jc w:val="center"/>
            </w:pPr>
            <w:r>
              <w:t>2,02</w:t>
            </w:r>
          </w:p>
        </w:tc>
        <w:tc>
          <w:tcPr>
            <w:tcW w:w="969" w:type="dxa"/>
            <w:vAlign w:val="center"/>
          </w:tcPr>
          <w:p w:rsidR="00582CF7" w:rsidRDefault="00582CF7">
            <w:pPr>
              <w:pStyle w:val="ConsPlusNormal"/>
              <w:jc w:val="center"/>
            </w:pPr>
            <w:r>
              <w:t>1,96</w:t>
            </w:r>
          </w:p>
        </w:tc>
        <w:tc>
          <w:tcPr>
            <w:tcW w:w="970" w:type="dxa"/>
            <w:vAlign w:val="center"/>
          </w:tcPr>
          <w:p w:rsidR="00582CF7" w:rsidRDefault="00582CF7">
            <w:pPr>
              <w:pStyle w:val="ConsPlusNormal"/>
              <w:jc w:val="center"/>
            </w:pPr>
            <w:r>
              <w:t>1,43</w:t>
            </w:r>
          </w:p>
        </w:tc>
      </w:tr>
      <w:tr w:rsidR="00582CF7">
        <w:tc>
          <w:tcPr>
            <w:tcW w:w="1701" w:type="dxa"/>
            <w:vAlign w:val="center"/>
          </w:tcPr>
          <w:p w:rsidR="00582CF7" w:rsidRDefault="00582CF7">
            <w:pPr>
              <w:pStyle w:val="ConsPlusNormal"/>
            </w:pPr>
            <w:r>
              <w:t>Ц2-65-18..26</w:t>
            </w:r>
          </w:p>
        </w:tc>
        <w:tc>
          <w:tcPr>
            <w:tcW w:w="3231" w:type="dxa"/>
            <w:vAlign w:val="center"/>
          </w:tcPr>
          <w:p w:rsidR="00582CF7" w:rsidRDefault="00582CF7">
            <w:pPr>
              <w:pStyle w:val="ConsPlusNormal"/>
            </w:pPr>
            <w:r>
              <w:t>Архангельская область (1-я ценовая зона)</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1,96</w:t>
            </w:r>
          </w:p>
        </w:tc>
        <w:tc>
          <w:tcPr>
            <w:tcW w:w="969" w:type="dxa"/>
            <w:vAlign w:val="center"/>
          </w:tcPr>
          <w:p w:rsidR="00582CF7" w:rsidRDefault="00582CF7">
            <w:pPr>
              <w:pStyle w:val="ConsPlusNormal"/>
              <w:jc w:val="center"/>
            </w:pPr>
            <w:r>
              <w:t>1,90</w:t>
            </w:r>
          </w:p>
        </w:tc>
        <w:tc>
          <w:tcPr>
            <w:tcW w:w="969" w:type="dxa"/>
            <w:vAlign w:val="center"/>
          </w:tcPr>
          <w:p w:rsidR="00582CF7" w:rsidRDefault="00582CF7">
            <w:pPr>
              <w:pStyle w:val="ConsPlusNormal"/>
              <w:jc w:val="center"/>
            </w:pPr>
            <w:r>
              <w:t>1,92</w:t>
            </w:r>
          </w:p>
        </w:tc>
        <w:tc>
          <w:tcPr>
            <w:tcW w:w="969" w:type="dxa"/>
            <w:vAlign w:val="center"/>
          </w:tcPr>
          <w:p w:rsidR="00582CF7" w:rsidRDefault="00582CF7">
            <w:pPr>
              <w:pStyle w:val="ConsPlusNormal"/>
              <w:jc w:val="center"/>
            </w:pPr>
            <w:r>
              <w:t>1,89</w:t>
            </w:r>
          </w:p>
        </w:tc>
        <w:tc>
          <w:tcPr>
            <w:tcW w:w="969" w:type="dxa"/>
            <w:vAlign w:val="center"/>
          </w:tcPr>
          <w:p w:rsidR="00582CF7" w:rsidRDefault="00582CF7">
            <w:pPr>
              <w:pStyle w:val="ConsPlusNormal"/>
              <w:jc w:val="center"/>
            </w:pPr>
            <w:r>
              <w:t>1,98</w:t>
            </w:r>
          </w:p>
        </w:tc>
        <w:tc>
          <w:tcPr>
            <w:tcW w:w="969" w:type="dxa"/>
            <w:vAlign w:val="center"/>
          </w:tcPr>
          <w:p w:rsidR="00582CF7" w:rsidRDefault="00582CF7">
            <w:pPr>
              <w:pStyle w:val="ConsPlusNormal"/>
              <w:jc w:val="center"/>
            </w:pPr>
            <w:r>
              <w:t>1,86</w:t>
            </w:r>
          </w:p>
        </w:tc>
        <w:tc>
          <w:tcPr>
            <w:tcW w:w="969" w:type="dxa"/>
            <w:vAlign w:val="center"/>
          </w:tcPr>
          <w:p w:rsidR="00582CF7" w:rsidRDefault="00582CF7">
            <w:pPr>
              <w:pStyle w:val="ConsPlusNormal"/>
              <w:jc w:val="center"/>
            </w:pPr>
            <w:r>
              <w:t>1,80</w:t>
            </w:r>
          </w:p>
        </w:tc>
        <w:tc>
          <w:tcPr>
            <w:tcW w:w="970" w:type="dxa"/>
            <w:vAlign w:val="center"/>
          </w:tcPr>
          <w:p w:rsidR="00582CF7" w:rsidRDefault="00582CF7">
            <w:pPr>
              <w:pStyle w:val="ConsPlusNormal"/>
              <w:jc w:val="center"/>
            </w:pPr>
            <w:r>
              <w:t>1,41</w:t>
            </w:r>
          </w:p>
        </w:tc>
      </w:tr>
      <w:tr w:rsidR="00582CF7">
        <w:tc>
          <w:tcPr>
            <w:tcW w:w="1701" w:type="dxa"/>
            <w:vAlign w:val="center"/>
          </w:tcPr>
          <w:p w:rsidR="00582CF7" w:rsidRDefault="00582CF7">
            <w:pPr>
              <w:pStyle w:val="ConsPlusNormal"/>
            </w:pPr>
            <w:r>
              <w:t>Ц2-66-18..26</w:t>
            </w:r>
          </w:p>
        </w:tc>
        <w:tc>
          <w:tcPr>
            <w:tcW w:w="3231" w:type="dxa"/>
            <w:vAlign w:val="center"/>
          </w:tcPr>
          <w:p w:rsidR="00582CF7" w:rsidRDefault="00582CF7">
            <w:pPr>
              <w:pStyle w:val="ConsPlusNormal"/>
            </w:pPr>
            <w:r>
              <w:t>Архангельская область (2-я ценовая зона)</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2,21</w:t>
            </w:r>
          </w:p>
        </w:tc>
        <w:tc>
          <w:tcPr>
            <w:tcW w:w="969" w:type="dxa"/>
            <w:vAlign w:val="center"/>
          </w:tcPr>
          <w:p w:rsidR="00582CF7" w:rsidRDefault="00582CF7">
            <w:pPr>
              <w:pStyle w:val="ConsPlusNormal"/>
              <w:jc w:val="center"/>
            </w:pPr>
            <w:r>
              <w:t>2,09</w:t>
            </w:r>
          </w:p>
        </w:tc>
        <w:tc>
          <w:tcPr>
            <w:tcW w:w="969" w:type="dxa"/>
            <w:vAlign w:val="center"/>
          </w:tcPr>
          <w:p w:rsidR="00582CF7" w:rsidRDefault="00582CF7">
            <w:pPr>
              <w:pStyle w:val="ConsPlusNormal"/>
              <w:jc w:val="center"/>
            </w:pPr>
            <w:r>
              <w:t>2,11</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2,15</w:t>
            </w:r>
          </w:p>
        </w:tc>
        <w:tc>
          <w:tcPr>
            <w:tcW w:w="969" w:type="dxa"/>
            <w:vAlign w:val="center"/>
          </w:tcPr>
          <w:p w:rsidR="00582CF7" w:rsidRDefault="00582CF7">
            <w:pPr>
              <w:pStyle w:val="ConsPlusNormal"/>
              <w:jc w:val="center"/>
            </w:pPr>
            <w:r>
              <w:t>2,07</w:t>
            </w:r>
          </w:p>
        </w:tc>
        <w:tc>
          <w:tcPr>
            <w:tcW w:w="969" w:type="dxa"/>
            <w:vAlign w:val="center"/>
          </w:tcPr>
          <w:p w:rsidR="00582CF7" w:rsidRDefault="00582CF7">
            <w:pPr>
              <w:pStyle w:val="ConsPlusNormal"/>
              <w:jc w:val="center"/>
            </w:pPr>
            <w:r>
              <w:t>2,02</w:t>
            </w:r>
          </w:p>
        </w:tc>
        <w:tc>
          <w:tcPr>
            <w:tcW w:w="970" w:type="dxa"/>
            <w:vAlign w:val="center"/>
          </w:tcPr>
          <w:p w:rsidR="00582CF7" w:rsidRDefault="00582CF7">
            <w:pPr>
              <w:pStyle w:val="ConsPlusNormal"/>
              <w:jc w:val="center"/>
            </w:pPr>
            <w:r>
              <w:t>1,54</w:t>
            </w:r>
          </w:p>
        </w:tc>
      </w:tr>
      <w:tr w:rsidR="00582CF7">
        <w:tc>
          <w:tcPr>
            <w:tcW w:w="1701" w:type="dxa"/>
            <w:vAlign w:val="center"/>
          </w:tcPr>
          <w:p w:rsidR="00582CF7" w:rsidRDefault="00582CF7">
            <w:pPr>
              <w:pStyle w:val="ConsPlusNormal"/>
            </w:pPr>
            <w:r>
              <w:t>Ц2-67-18..26</w:t>
            </w:r>
          </w:p>
        </w:tc>
        <w:tc>
          <w:tcPr>
            <w:tcW w:w="3231" w:type="dxa"/>
            <w:vAlign w:val="center"/>
          </w:tcPr>
          <w:p w:rsidR="00582CF7" w:rsidRDefault="00582CF7">
            <w:pPr>
              <w:pStyle w:val="ConsPlusNormal"/>
            </w:pPr>
            <w:r>
              <w:t>Астраханская область</w:t>
            </w:r>
          </w:p>
        </w:tc>
        <w:tc>
          <w:tcPr>
            <w:tcW w:w="969" w:type="dxa"/>
            <w:vAlign w:val="center"/>
          </w:tcPr>
          <w:p w:rsidR="00582CF7" w:rsidRDefault="00582CF7">
            <w:pPr>
              <w:pStyle w:val="ConsPlusNormal"/>
              <w:jc w:val="center"/>
            </w:pPr>
            <w:r>
              <w:t>1,31</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1,13</w:t>
            </w:r>
          </w:p>
        </w:tc>
        <w:tc>
          <w:tcPr>
            <w:tcW w:w="97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Ц2-68-18..26</w:t>
            </w:r>
          </w:p>
        </w:tc>
        <w:tc>
          <w:tcPr>
            <w:tcW w:w="3231" w:type="dxa"/>
            <w:vAlign w:val="center"/>
          </w:tcPr>
          <w:p w:rsidR="00582CF7" w:rsidRDefault="00582CF7">
            <w:pPr>
              <w:pStyle w:val="ConsPlusNormal"/>
            </w:pPr>
            <w:r>
              <w:t>Белгородская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Ц2-69-18..26</w:t>
            </w:r>
          </w:p>
        </w:tc>
        <w:tc>
          <w:tcPr>
            <w:tcW w:w="3231" w:type="dxa"/>
            <w:vAlign w:val="center"/>
          </w:tcPr>
          <w:p w:rsidR="00582CF7" w:rsidRDefault="00582CF7">
            <w:pPr>
              <w:pStyle w:val="ConsPlusNormal"/>
            </w:pPr>
            <w:r>
              <w:t>Брянская область</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1,19</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Ц2-70-18..26</w:t>
            </w:r>
          </w:p>
        </w:tc>
        <w:tc>
          <w:tcPr>
            <w:tcW w:w="3231" w:type="dxa"/>
            <w:vAlign w:val="center"/>
          </w:tcPr>
          <w:p w:rsidR="00582CF7" w:rsidRDefault="00582CF7">
            <w:pPr>
              <w:pStyle w:val="ConsPlusNormal"/>
            </w:pPr>
            <w:r>
              <w:t>Владимирская область</w:t>
            </w:r>
          </w:p>
        </w:tc>
        <w:tc>
          <w:tcPr>
            <w:tcW w:w="969" w:type="dxa"/>
            <w:vAlign w:val="center"/>
          </w:tcPr>
          <w:p w:rsidR="00582CF7" w:rsidRDefault="00582CF7">
            <w:pPr>
              <w:pStyle w:val="ConsPlusNormal"/>
              <w:jc w:val="center"/>
            </w:pPr>
            <w:r>
              <w:t>1,27</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Ц2-71-18..26</w:t>
            </w:r>
          </w:p>
        </w:tc>
        <w:tc>
          <w:tcPr>
            <w:tcW w:w="3231" w:type="dxa"/>
            <w:vAlign w:val="center"/>
          </w:tcPr>
          <w:p w:rsidR="00582CF7" w:rsidRDefault="00582CF7">
            <w:pPr>
              <w:pStyle w:val="ConsPlusNormal"/>
            </w:pPr>
            <w:r>
              <w:t>Волгоградская область</w:t>
            </w:r>
          </w:p>
        </w:tc>
        <w:tc>
          <w:tcPr>
            <w:tcW w:w="969" w:type="dxa"/>
            <w:vAlign w:val="center"/>
          </w:tcPr>
          <w:p w:rsidR="00582CF7" w:rsidRDefault="00582CF7">
            <w:pPr>
              <w:pStyle w:val="ConsPlusNormal"/>
              <w:jc w:val="center"/>
            </w:pPr>
            <w:r>
              <w:t>1,31</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1,19</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1,22</w:t>
            </w:r>
          </w:p>
        </w:tc>
      </w:tr>
      <w:tr w:rsidR="00582CF7">
        <w:tc>
          <w:tcPr>
            <w:tcW w:w="1701" w:type="dxa"/>
            <w:vAlign w:val="center"/>
          </w:tcPr>
          <w:p w:rsidR="00582CF7" w:rsidRDefault="00582CF7">
            <w:pPr>
              <w:pStyle w:val="ConsPlusNormal"/>
            </w:pPr>
            <w:r>
              <w:t>Ц2-72-18..26</w:t>
            </w:r>
          </w:p>
        </w:tc>
        <w:tc>
          <w:tcPr>
            <w:tcW w:w="3231" w:type="dxa"/>
            <w:vAlign w:val="center"/>
          </w:tcPr>
          <w:p w:rsidR="00582CF7" w:rsidRDefault="00582CF7">
            <w:pPr>
              <w:pStyle w:val="ConsPlusNormal"/>
            </w:pPr>
            <w:r>
              <w:t>Вологодская область</w:t>
            </w:r>
          </w:p>
        </w:tc>
        <w:tc>
          <w:tcPr>
            <w:tcW w:w="969" w:type="dxa"/>
            <w:vAlign w:val="center"/>
          </w:tcPr>
          <w:p w:rsidR="00582CF7" w:rsidRDefault="00582CF7">
            <w:pPr>
              <w:pStyle w:val="ConsPlusNormal"/>
              <w:jc w:val="center"/>
            </w:pPr>
            <w:r>
              <w:t>1,30</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1,18</w:t>
            </w:r>
          </w:p>
        </w:tc>
        <w:tc>
          <w:tcPr>
            <w:tcW w:w="969" w:type="dxa"/>
            <w:vAlign w:val="center"/>
          </w:tcPr>
          <w:p w:rsidR="00582CF7" w:rsidRDefault="00582CF7">
            <w:pPr>
              <w:pStyle w:val="ConsPlusNormal"/>
              <w:jc w:val="center"/>
            </w:pPr>
            <w:r>
              <w:t>1,18</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Ц2-73-18..26</w:t>
            </w:r>
          </w:p>
        </w:tc>
        <w:tc>
          <w:tcPr>
            <w:tcW w:w="3231" w:type="dxa"/>
            <w:vAlign w:val="center"/>
          </w:tcPr>
          <w:p w:rsidR="00582CF7" w:rsidRDefault="00582CF7">
            <w:pPr>
              <w:pStyle w:val="ConsPlusNormal"/>
            </w:pPr>
            <w:r>
              <w:t>Воронежская область</w:t>
            </w:r>
          </w:p>
        </w:tc>
        <w:tc>
          <w:tcPr>
            <w:tcW w:w="969" w:type="dxa"/>
            <w:vAlign w:val="center"/>
          </w:tcPr>
          <w:p w:rsidR="00582CF7" w:rsidRDefault="00582CF7">
            <w:pPr>
              <w:pStyle w:val="ConsPlusNormal"/>
              <w:jc w:val="center"/>
            </w:pPr>
            <w:r>
              <w:t>1,27</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Ц2-74-18..26</w:t>
            </w:r>
          </w:p>
        </w:tc>
        <w:tc>
          <w:tcPr>
            <w:tcW w:w="3231" w:type="dxa"/>
            <w:vAlign w:val="center"/>
          </w:tcPr>
          <w:p w:rsidR="00582CF7" w:rsidRDefault="00582CF7">
            <w:pPr>
              <w:pStyle w:val="ConsPlusNormal"/>
            </w:pPr>
            <w:r>
              <w:t>Ивановская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Ц2-75-18..26</w:t>
            </w:r>
          </w:p>
        </w:tc>
        <w:tc>
          <w:tcPr>
            <w:tcW w:w="3231" w:type="dxa"/>
            <w:vAlign w:val="center"/>
          </w:tcPr>
          <w:p w:rsidR="00582CF7" w:rsidRDefault="00582CF7">
            <w:pPr>
              <w:pStyle w:val="ConsPlusNormal"/>
            </w:pPr>
            <w:r>
              <w:t>Иркутская область (1-я ценовая зона)</w:t>
            </w:r>
          </w:p>
        </w:tc>
        <w:tc>
          <w:tcPr>
            <w:tcW w:w="969" w:type="dxa"/>
            <w:vAlign w:val="center"/>
          </w:tcPr>
          <w:p w:rsidR="00582CF7" w:rsidRDefault="00582CF7">
            <w:pPr>
              <w:pStyle w:val="ConsPlusNormal"/>
              <w:jc w:val="center"/>
            </w:pPr>
            <w:r>
              <w:t>1,84</w:t>
            </w:r>
          </w:p>
        </w:tc>
        <w:tc>
          <w:tcPr>
            <w:tcW w:w="969" w:type="dxa"/>
            <w:vAlign w:val="center"/>
          </w:tcPr>
          <w:p w:rsidR="00582CF7" w:rsidRDefault="00582CF7">
            <w:pPr>
              <w:pStyle w:val="ConsPlusNormal"/>
              <w:jc w:val="center"/>
            </w:pPr>
            <w:r>
              <w:t>1,75</w:t>
            </w:r>
          </w:p>
        </w:tc>
        <w:tc>
          <w:tcPr>
            <w:tcW w:w="969" w:type="dxa"/>
            <w:vAlign w:val="center"/>
          </w:tcPr>
          <w:p w:rsidR="00582CF7" w:rsidRDefault="00582CF7">
            <w:pPr>
              <w:pStyle w:val="ConsPlusNormal"/>
              <w:jc w:val="center"/>
            </w:pPr>
            <w:r>
              <w:t>1,68</w:t>
            </w:r>
          </w:p>
        </w:tc>
        <w:tc>
          <w:tcPr>
            <w:tcW w:w="969" w:type="dxa"/>
            <w:vAlign w:val="center"/>
          </w:tcPr>
          <w:p w:rsidR="00582CF7" w:rsidRDefault="00582CF7">
            <w:pPr>
              <w:pStyle w:val="ConsPlusNormal"/>
              <w:jc w:val="center"/>
            </w:pPr>
            <w:r>
              <w:t>1,68</w:t>
            </w:r>
          </w:p>
        </w:tc>
        <w:tc>
          <w:tcPr>
            <w:tcW w:w="969" w:type="dxa"/>
            <w:vAlign w:val="center"/>
          </w:tcPr>
          <w:p w:rsidR="00582CF7" w:rsidRDefault="00582CF7">
            <w:pPr>
              <w:pStyle w:val="ConsPlusNormal"/>
              <w:jc w:val="center"/>
            </w:pPr>
            <w:r>
              <w:t>1,66</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1,64</w:t>
            </w:r>
          </w:p>
        </w:tc>
        <w:tc>
          <w:tcPr>
            <w:tcW w:w="969" w:type="dxa"/>
            <w:vAlign w:val="center"/>
          </w:tcPr>
          <w:p w:rsidR="00582CF7" w:rsidRDefault="00582CF7">
            <w:pPr>
              <w:pStyle w:val="ConsPlusNormal"/>
              <w:jc w:val="center"/>
            </w:pPr>
            <w:r>
              <w:t>1,61</w:t>
            </w:r>
          </w:p>
        </w:tc>
        <w:tc>
          <w:tcPr>
            <w:tcW w:w="97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Ц2-76-18..26</w:t>
            </w:r>
          </w:p>
        </w:tc>
        <w:tc>
          <w:tcPr>
            <w:tcW w:w="3231" w:type="dxa"/>
            <w:vAlign w:val="center"/>
          </w:tcPr>
          <w:p w:rsidR="00582CF7" w:rsidRDefault="00582CF7">
            <w:pPr>
              <w:pStyle w:val="ConsPlusNormal"/>
            </w:pPr>
            <w:r>
              <w:t>Иркутская область (2-я ценовая зона)</w:t>
            </w:r>
          </w:p>
        </w:tc>
        <w:tc>
          <w:tcPr>
            <w:tcW w:w="969" w:type="dxa"/>
            <w:vAlign w:val="center"/>
          </w:tcPr>
          <w:p w:rsidR="00582CF7" w:rsidRDefault="00582CF7">
            <w:pPr>
              <w:pStyle w:val="ConsPlusNormal"/>
              <w:jc w:val="center"/>
            </w:pPr>
            <w:r>
              <w:t>1,85</w:t>
            </w:r>
          </w:p>
        </w:tc>
        <w:tc>
          <w:tcPr>
            <w:tcW w:w="969" w:type="dxa"/>
            <w:vAlign w:val="center"/>
          </w:tcPr>
          <w:p w:rsidR="00582CF7" w:rsidRDefault="00582CF7">
            <w:pPr>
              <w:pStyle w:val="ConsPlusNormal"/>
              <w:jc w:val="center"/>
            </w:pPr>
            <w:r>
              <w:t>1,76</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1,70</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1,67</w:t>
            </w:r>
          </w:p>
        </w:tc>
        <w:tc>
          <w:tcPr>
            <w:tcW w:w="969" w:type="dxa"/>
            <w:vAlign w:val="center"/>
          </w:tcPr>
          <w:p w:rsidR="00582CF7" w:rsidRDefault="00582CF7">
            <w:pPr>
              <w:pStyle w:val="ConsPlusNormal"/>
              <w:jc w:val="center"/>
            </w:pPr>
            <w:r>
              <w:t>1,65</w:t>
            </w:r>
          </w:p>
        </w:tc>
        <w:tc>
          <w:tcPr>
            <w:tcW w:w="969" w:type="dxa"/>
            <w:vAlign w:val="center"/>
          </w:tcPr>
          <w:p w:rsidR="00582CF7" w:rsidRDefault="00582CF7">
            <w:pPr>
              <w:pStyle w:val="ConsPlusNormal"/>
              <w:jc w:val="center"/>
            </w:pPr>
            <w:r>
              <w:t>1,62</w:t>
            </w:r>
          </w:p>
        </w:tc>
        <w:tc>
          <w:tcPr>
            <w:tcW w:w="970" w:type="dxa"/>
            <w:vAlign w:val="center"/>
          </w:tcPr>
          <w:p w:rsidR="00582CF7" w:rsidRDefault="00582CF7">
            <w:pPr>
              <w:pStyle w:val="ConsPlusNormal"/>
              <w:jc w:val="center"/>
            </w:pPr>
            <w:r>
              <w:t>1,18</w:t>
            </w:r>
          </w:p>
        </w:tc>
      </w:tr>
      <w:tr w:rsidR="00582CF7">
        <w:tc>
          <w:tcPr>
            <w:tcW w:w="1701" w:type="dxa"/>
            <w:vAlign w:val="center"/>
          </w:tcPr>
          <w:p w:rsidR="00582CF7" w:rsidRDefault="00582CF7">
            <w:pPr>
              <w:pStyle w:val="ConsPlusNormal"/>
            </w:pPr>
            <w:r>
              <w:t>Ц2-77-18..26</w:t>
            </w:r>
          </w:p>
        </w:tc>
        <w:tc>
          <w:tcPr>
            <w:tcW w:w="3231" w:type="dxa"/>
            <w:vAlign w:val="center"/>
          </w:tcPr>
          <w:p w:rsidR="00582CF7" w:rsidRDefault="00582CF7">
            <w:pPr>
              <w:pStyle w:val="ConsPlusNormal"/>
            </w:pPr>
            <w:r>
              <w:t>Иркутская область (3-я ценовая зона)</w:t>
            </w:r>
          </w:p>
        </w:tc>
        <w:tc>
          <w:tcPr>
            <w:tcW w:w="969" w:type="dxa"/>
            <w:vAlign w:val="center"/>
          </w:tcPr>
          <w:p w:rsidR="00582CF7" w:rsidRDefault="00582CF7">
            <w:pPr>
              <w:pStyle w:val="ConsPlusNormal"/>
              <w:jc w:val="center"/>
            </w:pPr>
            <w:r>
              <w:t>2,77</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2,34</w:t>
            </w:r>
          </w:p>
        </w:tc>
        <w:tc>
          <w:tcPr>
            <w:tcW w:w="969" w:type="dxa"/>
            <w:vAlign w:val="center"/>
          </w:tcPr>
          <w:p w:rsidR="00582CF7" w:rsidRDefault="00582CF7">
            <w:pPr>
              <w:pStyle w:val="ConsPlusNormal"/>
              <w:jc w:val="center"/>
            </w:pPr>
            <w:r>
              <w:t>2,29</w:t>
            </w:r>
          </w:p>
        </w:tc>
        <w:tc>
          <w:tcPr>
            <w:tcW w:w="969" w:type="dxa"/>
            <w:vAlign w:val="center"/>
          </w:tcPr>
          <w:p w:rsidR="00582CF7" w:rsidRDefault="00582CF7">
            <w:pPr>
              <w:pStyle w:val="ConsPlusNormal"/>
              <w:jc w:val="center"/>
            </w:pPr>
            <w:r>
              <w:t>2,31</w:t>
            </w:r>
          </w:p>
        </w:tc>
        <w:tc>
          <w:tcPr>
            <w:tcW w:w="969" w:type="dxa"/>
            <w:vAlign w:val="center"/>
          </w:tcPr>
          <w:p w:rsidR="00582CF7" w:rsidRDefault="00582CF7">
            <w:pPr>
              <w:pStyle w:val="ConsPlusNormal"/>
              <w:jc w:val="center"/>
            </w:pPr>
            <w:r>
              <w:t>2,28</w:t>
            </w:r>
          </w:p>
        </w:tc>
        <w:tc>
          <w:tcPr>
            <w:tcW w:w="969" w:type="dxa"/>
            <w:vAlign w:val="center"/>
          </w:tcPr>
          <w:p w:rsidR="00582CF7" w:rsidRDefault="00582CF7">
            <w:pPr>
              <w:pStyle w:val="ConsPlusNormal"/>
              <w:jc w:val="center"/>
            </w:pPr>
            <w:r>
              <w:t>2,27</w:t>
            </w:r>
          </w:p>
        </w:tc>
        <w:tc>
          <w:tcPr>
            <w:tcW w:w="970" w:type="dxa"/>
            <w:vAlign w:val="center"/>
          </w:tcPr>
          <w:p w:rsidR="00582CF7" w:rsidRDefault="00582CF7">
            <w:pPr>
              <w:pStyle w:val="ConsPlusNormal"/>
              <w:jc w:val="center"/>
            </w:pPr>
            <w:r>
              <w:t>1,64</w:t>
            </w:r>
          </w:p>
        </w:tc>
      </w:tr>
      <w:tr w:rsidR="00582CF7">
        <w:tc>
          <w:tcPr>
            <w:tcW w:w="1701" w:type="dxa"/>
            <w:vAlign w:val="center"/>
          </w:tcPr>
          <w:p w:rsidR="00582CF7" w:rsidRDefault="00582CF7">
            <w:pPr>
              <w:pStyle w:val="ConsPlusNormal"/>
            </w:pPr>
            <w:r>
              <w:t>Ц2-78-18..26</w:t>
            </w:r>
          </w:p>
        </w:tc>
        <w:tc>
          <w:tcPr>
            <w:tcW w:w="3231" w:type="dxa"/>
            <w:vAlign w:val="center"/>
          </w:tcPr>
          <w:p w:rsidR="00582CF7" w:rsidRDefault="00582CF7">
            <w:pPr>
              <w:pStyle w:val="ConsPlusNormal"/>
            </w:pPr>
            <w:r>
              <w:t>Иркутская область (4-я ценовая зона)</w:t>
            </w:r>
          </w:p>
        </w:tc>
        <w:tc>
          <w:tcPr>
            <w:tcW w:w="969" w:type="dxa"/>
            <w:vAlign w:val="center"/>
          </w:tcPr>
          <w:p w:rsidR="00582CF7" w:rsidRDefault="00582CF7">
            <w:pPr>
              <w:pStyle w:val="ConsPlusNormal"/>
              <w:jc w:val="center"/>
            </w:pPr>
            <w:r>
              <w:t>3,00</w:t>
            </w:r>
          </w:p>
        </w:tc>
        <w:tc>
          <w:tcPr>
            <w:tcW w:w="969" w:type="dxa"/>
            <w:vAlign w:val="center"/>
          </w:tcPr>
          <w:p w:rsidR="00582CF7" w:rsidRDefault="00582CF7">
            <w:pPr>
              <w:pStyle w:val="ConsPlusNormal"/>
              <w:jc w:val="center"/>
            </w:pPr>
            <w:r>
              <w:t>2,73</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2,49</w:t>
            </w:r>
          </w:p>
        </w:tc>
        <w:tc>
          <w:tcPr>
            <w:tcW w:w="969" w:type="dxa"/>
            <w:vAlign w:val="center"/>
          </w:tcPr>
          <w:p w:rsidR="00582CF7" w:rsidRDefault="00582CF7">
            <w:pPr>
              <w:pStyle w:val="ConsPlusNormal"/>
              <w:jc w:val="center"/>
            </w:pPr>
            <w:r>
              <w:t>2,43</w:t>
            </w:r>
          </w:p>
        </w:tc>
        <w:tc>
          <w:tcPr>
            <w:tcW w:w="969" w:type="dxa"/>
            <w:vAlign w:val="center"/>
          </w:tcPr>
          <w:p w:rsidR="00582CF7" w:rsidRDefault="00582CF7">
            <w:pPr>
              <w:pStyle w:val="ConsPlusNormal"/>
              <w:jc w:val="center"/>
            </w:pPr>
            <w:r>
              <w:t>2,46</w:t>
            </w:r>
          </w:p>
        </w:tc>
        <w:tc>
          <w:tcPr>
            <w:tcW w:w="969" w:type="dxa"/>
            <w:vAlign w:val="center"/>
          </w:tcPr>
          <w:p w:rsidR="00582CF7" w:rsidRDefault="00582CF7">
            <w:pPr>
              <w:pStyle w:val="ConsPlusNormal"/>
              <w:jc w:val="center"/>
            </w:pPr>
            <w:r>
              <w:t>2,43</w:t>
            </w:r>
          </w:p>
        </w:tc>
        <w:tc>
          <w:tcPr>
            <w:tcW w:w="969" w:type="dxa"/>
            <w:vAlign w:val="center"/>
          </w:tcPr>
          <w:p w:rsidR="00582CF7" w:rsidRDefault="00582CF7">
            <w:pPr>
              <w:pStyle w:val="ConsPlusNormal"/>
              <w:jc w:val="center"/>
            </w:pPr>
            <w:r>
              <w:t>2,42</w:t>
            </w:r>
          </w:p>
        </w:tc>
        <w:tc>
          <w:tcPr>
            <w:tcW w:w="970" w:type="dxa"/>
            <w:vAlign w:val="center"/>
          </w:tcPr>
          <w:p w:rsidR="00582CF7" w:rsidRDefault="00582CF7">
            <w:pPr>
              <w:pStyle w:val="ConsPlusNormal"/>
              <w:jc w:val="center"/>
            </w:pPr>
            <w:r>
              <w:t>1,74</w:t>
            </w:r>
          </w:p>
        </w:tc>
      </w:tr>
      <w:tr w:rsidR="00582CF7">
        <w:tc>
          <w:tcPr>
            <w:tcW w:w="1701" w:type="dxa"/>
            <w:vAlign w:val="center"/>
          </w:tcPr>
          <w:p w:rsidR="00582CF7" w:rsidRDefault="00582CF7">
            <w:pPr>
              <w:pStyle w:val="ConsPlusNormal"/>
            </w:pPr>
            <w:r>
              <w:t>Ц2-79-18..26</w:t>
            </w:r>
          </w:p>
        </w:tc>
        <w:tc>
          <w:tcPr>
            <w:tcW w:w="3231" w:type="dxa"/>
            <w:vAlign w:val="center"/>
          </w:tcPr>
          <w:p w:rsidR="00582CF7" w:rsidRDefault="00582CF7">
            <w:pPr>
              <w:pStyle w:val="ConsPlusNormal"/>
            </w:pPr>
            <w:r>
              <w:t>Иркутская область (5-я ценовая зона)</w:t>
            </w:r>
          </w:p>
        </w:tc>
        <w:tc>
          <w:tcPr>
            <w:tcW w:w="969" w:type="dxa"/>
            <w:vAlign w:val="center"/>
          </w:tcPr>
          <w:p w:rsidR="00582CF7" w:rsidRDefault="00582CF7">
            <w:pPr>
              <w:pStyle w:val="ConsPlusNormal"/>
              <w:jc w:val="center"/>
            </w:pPr>
            <w:r>
              <w:t>3,09</w:t>
            </w:r>
          </w:p>
        </w:tc>
        <w:tc>
          <w:tcPr>
            <w:tcW w:w="969" w:type="dxa"/>
            <w:vAlign w:val="center"/>
          </w:tcPr>
          <w:p w:rsidR="00582CF7" w:rsidRDefault="00582CF7">
            <w:pPr>
              <w:pStyle w:val="ConsPlusNormal"/>
              <w:jc w:val="center"/>
            </w:pPr>
            <w:r>
              <w:t>2,82</w:t>
            </w:r>
          </w:p>
        </w:tc>
        <w:tc>
          <w:tcPr>
            <w:tcW w:w="969" w:type="dxa"/>
            <w:vAlign w:val="center"/>
          </w:tcPr>
          <w:p w:rsidR="00582CF7" w:rsidRDefault="00582CF7">
            <w:pPr>
              <w:pStyle w:val="ConsPlusNormal"/>
              <w:jc w:val="center"/>
            </w:pPr>
            <w:r>
              <w:t>2,62</w:t>
            </w:r>
          </w:p>
        </w:tc>
        <w:tc>
          <w:tcPr>
            <w:tcW w:w="969" w:type="dxa"/>
            <w:vAlign w:val="center"/>
          </w:tcPr>
          <w:p w:rsidR="00582CF7" w:rsidRDefault="00582CF7">
            <w:pPr>
              <w:pStyle w:val="ConsPlusNormal"/>
              <w:jc w:val="center"/>
            </w:pPr>
            <w:r>
              <w:t>2,58</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2,49</w:t>
            </w:r>
          </w:p>
        </w:tc>
        <w:tc>
          <w:tcPr>
            <w:tcW w:w="970" w:type="dxa"/>
            <w:vAlign w:val="center"/>
          </w:tcPr>
          <w:p w:rsidR="00582CF7" w:rsidRDefault="00582CF7">
            <w:pPr>
              <w:pStyle w:val="ConsPlusNormal"/>
              <w:jc w:val="center"/>
            </w:pPr>
            <w:r>
              <w:t>1,79</w:t>
            </w:r>
          </w:p>
        </w:tc>
      </w:tr>
      <w:tr w:rsidR="00582CF7">
        <w:tc>
          <w:tcPr>
            <w:tcW w:w="1701" w:type="dxa"/>
            <w:vAlign w:val="center"/>
          </w:tcPr>
          <w:p w:rsidR="00582CF7" w:rsidRDefault="00582CF7">
            <w:pPr>
              <w:pStyle w:val="ConsPlusNormal"/>
            </w:pPr>
            <w:r>
              <w:t>Ц2-80-18..26</w:t>
            </w:r>
          </w:p>
        </w:tc>
        <w:tc>
          <w:tcPr>
            <w:tcW w:w="3231" w:type="dxa"/>
            <w:vAlign w:val="center"/>
          </w:tcPr>
          <w:p w:rsidR="00582CF7" w:rsidRDefault="00582CF7">
            <w:pPr>
              <w:pStyle w:val="ConsPlusNormal"/>
            </w:pPr>
            <w:r>
              <w:t>Иркутская область (6-я ценовая зона)</w:t>
            </w:r>
          </w:p>
        </w:tc>
        <w:tc>
          <w:tcPr>
            <w:tcW w:w="969" w:type="dxa"/>
            <w:vAlign w:val="center"/>
          </w:tcPr>
          <w:p w:rsidR="00582CF7" w:rsidRDefault="00582CF7">
            <w:pPr>
              <w:pStyle w:val="ConsPlusNormal"/>
              <w:jc w:val="center"/>
            </w:pPr>
            <w:r>
              <w:t>3,43</w:t>
            </w:r>
          </w:p>
        </w:tc>
        <w:tc>
          <w:tcPr>
            <w:tcW w:w="969" w:type="dxa"/>
            <w:vAlign w:val="center"/>
          </w:tcPr>
          <w:p w:rsidR="00582CF7" w:rsidRDefault="00582CF7">
            <w:pPr>
              <w:pStyle w:val="ConsPlusNormal"/>
              <w:jc w:val="center"/>
            </w:pPr>
            <w:r>
              <w:t>3,10</w:t>
            </w:r>
          </w:p>
        </w:tc>
        <w:tc>
          <w:tcPr>
            <w:tcW w:w="969" w:type="dxa"/>
            <w:vAlign w:val="center"/>
          </w:tcPr>
          <w:p w:rsidR="00582CF7" w:rsidRDefault="00582CF7">
            <w:pPr>
              <w:pStyle w:val="ConsPlusNormal"/>
              <w:jc w:val="center"/>
            </w:pPr>
            <w:r>
              <w:t>2,88</w:t>
            </w:r>
          </w:p>
        </w:tc>
        <w:tc>
          <w:tcPr>
            <w:tcW w:w="969" w:type="dxa"/>
            <w:vAlign w:val="center"/>
          </w:tcPr>
          <w:p w:rsidR="00582CF7" w:rsidRDefault="00582CF7">
            <w:pPr>
              <w:pStyle w:val="ConsPlusNormal"/>
              <w:jc w:val="center"/>
            </w:pPr>
            <w:r>
              <w:t>2,83</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2,72</w:t>
            </w:r>
          </w:p>
        </w:tc>
        <w:tc>
          <w:tcPr>
            <w:tcW w:w="970" w:type="dxa"/>
            <w:vAlign w:val="center"/>
          </w:tcPr>
          <w:p w:rsidR="00582CF7" w:rsidRDefault="00582CF7">
            <w:pPr>
              <w:pStyle w:val="ConsPlusNormal"/>
              <w:jc w:val="center"/>
            </w:pPr>
            <w:r>
              <w:t>1,95</w:t>
            </w:r>
          </w:p>
        </w:tc>
      </w:tr>
      <w:tr w:rsidR="00582CF7">
        <w:tc>
          <w:tcPr>
            <w:tcW w:w="1701" w:type="dxa"/>
            <w:vAlign w:val="center"/>
          </w:tcPr>
          <w:p w:rsidR="00582CF7" w:rsidRDefault="00582CF7">
            <w:pPr>
              <w:pStyle w:val="ConsPlusNormal"/>
            </w:pPr>
            <w:r>
              <w:t>Ц2-81-18..26</w:t>
            </w:r>
          </w:p>
        </w:tc>
        <w:tc>
          <w:tcPr>
            <w:tcW w:w="3231" w:type="dxa"/>
            <w:vAlign w:val="center"/>
          </w:tcPr>
          <w:p w:rsidR="00582CF7" w:rsidRDefault="00582CF7">
            <w:pPr>
              <w:pStyle w:val="ConsPlusNormal"/>
            </w:pPr>
            <w:r>
              <w:t>Калининградская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Ц2-82-18..26</w:t>
            </w:r>
          </w:p>
        </w:tc>
        <w:tc>
          <w:tcPr>
            <w:tcW w:w="3231" w:type="dxa"/>
            <w:vAlign w:val="center"/>
          </w:tcPr>
          <w:p w:rsidR="00582CF7" w:rsidRDefault="00582CF7">
            <w:pPr>
              <w:pStyle w:val="ConsPlusNormal"/>
            </w:pPr>
            <w:r>
              <w:t>Калужская область</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Ц2-83-18..26</w:t>
            </w:r>
          </w:p>
        </w:tc>
        <w:tc>
          <w:tcPr>
            <w:tcW w:w="3231" w:type="dxa"/>
            <w:vAlign w:val="center"/>
          </w:tcPr>
          <w:p w:rsidR="00582CF7" w:rsidRDefault="00582CF7">
            <w:pPr>
              <w:pStyle w:val="ConsPlusNormal"/>
            </w:pPr>
            <w:r>
              <w:t>Камчатский край</w:t>
            </w:r>
          </w:p>
        </w:tc>
        <w:tc>
          <w:tcPr>
            <w:tcW w:w="969" w:type="dxa"/>
            <w:vAlign w:val="center"/>
          </w:tcPr>
          <w:p w:rsidR="00582CF7" w:rsidRDefault="00582CF7">
            <w:pPr>
              <w:pStyle w:val="ConsPlusNormal"/>
              <w:jc w:val="center"/>
            </w:pPr>
            <w:r>
              <w:t>3,59</w:t>
            </w:r>
          </w:p>
        </w:tc>
        <w:tc>
          <w:tcPr>
            <w:tcW w:w="969" w:type="dxa"/>
            <w:vAlign w:val="center"/>
          </w:tcPr>
          <w:p w:rsidR="00582CF7" w:rsidRDefault="00582CF7">
            <w:pPr>
              <w:pStyle w:val="ConsPlusNormal"/>
              <w:jc w:val="center"/>
            </w:pPr>
            <w:r>
              <w:t>3,26</w:t>
            </w:r>
          </w:p>
        </w:tc>
        <w:tc>
          <w:tcPr>
            <w:tcW w:w="969" w:type="dxa"/>
            <w:vAlign w:val="center"/>
          </w:tcPr>
          <w:p w:rsidR="00582CF7" w:rsidRDefault="00582CF7">
            <w:pPr>
              <w:pStyle w:val="ConsPlusNormal"/>
              <w:jc w:val="center"/>
            </w:pPr>
            <w:r>
              <w:t>3,02</w:t>
            </w:r>
          </w:p>
        </w:tc>
        <w:tc>
          <w:tcPr>
            <w:tcW w:w="969" w:type="dxa"/>
            <w:vAlign w:val="center"/>
          </w:tcPr>
          <w:p w:rsidR="00582CF7" w:rsidRDefault="00582CF7">
            <w:pPr>
              <w:pStyle w:val="ConsPlusNormal"/>
              <w:jc w:val="center"/>
            </w:pPr>
            <w:r>
              <w:t>2,97</w:t>
            </w:r>
          </w:p>
        </w:tc>
        <w:tc>
          <w:tcPr>
            <w:tcW w:w="969" w:type="dxa"/>
            <w:vAlign w:val="center"/>
          </w:tcPr>
          <w:p w:rsidR="00582CF7" w:rsidRDefault="00582CF7">
            <w:pPr>
              <w:pStyle w:val="ConsPlusNormal"/>
              <w:jc w:val="center"/>
            </w:pPr>
            <w:r>
              <w:t>2,91</w:t>
            </w:r>
          </w:p>
        </w:tc>
        <w:tc>
          <w:tcPr>
            <w:tcW w:w="969" w:type="dxa"/>
            <w:vAlign w:val="center"/>
          </w:tcPr>
          <w:p w:rsidR="00582CF7" w:rsidRDefault="00582CF7">
            <w:pPr>
              <w:pStyle w:val="ConsPlusNormal"/>
              <w:jc w:val="center"/>
            </w:pPr>
            <w:r>
              <w:t>2,97</w:t>
            </w:r>
          </w:p>
        </w:tc>
        <w:tc>
          <w:tcPr>
            <w:tcW w:w="969" w:type="dxa"/>
            <w:vAlign w:val="center"/>
          </w:tcPr>
          <w:p w:rsidR="00582CF7" w:rsidRDefault="00582CF7">
            <w:pPr>
              <w:pStyle w:val="ConsPlusNormal"/>
              <w:jc w:val="center"/>
            </w:pPr>
            <w:r>
              <w:t>2,93</w:t>
            </w:r>
          </w:p>
        </w:tc>
        <w:tc>
          <w:tcPr>
            <w:tcW w:w="969" w:type="dxa"/>
            <w:vAlign w:val="center"/>
          </w:tcPr>
          <w:p w:rsidR="00582CF7" w:rsidRDefault="00582CF7">
            <w:pPr>
              <w:pStyle w:val="ConsPlusNormal"/>
              <w:jc w:val="center"/>
            </w:pPr>
            <w:r>
              <w:t>2,92</w:t>
            </w:r>
          </w:p>
        </w:tc>
        <w:tc>
          <w:tcPr>
            <w:tcW w:w="970" w:type="dxa"/>
            <w:vAlign w:val="center"/>
          </w:tcPr>
          <w:p w:rsidR="00582CF7" w:rsidRDefault="00582CF7">
            <w:pPr>
              <w:pStyle w:val="ConsPlusNormal"/>
              <w:jc w:val="center"/>
            </w:pPr>
            <w:r>
              <w:t>2,36</w:t>
            </w:r>
          </w:p>
        </w:tc>
      </w:tr>
      <w:tr w:rsidR="00582CF7">
        <w:tc>
          <w:tcPr>
            <w:tcW w:w="1701" w:type="dxa"/>
            <w:vAlign w:val="center"/>
          </w:tcPr>
          <w:p w:rsidR="00582CF7" w:rsidRDefault="00582CF7">
            <w:pPr>
              <w:pStyle w:val="ConsPlusNormal"/>
            </w:pPr>
            <w:r>
              <w:t>Ц2-84-18..26</w:t>
            </w:r>
          </w:p>
        </w:tc>
        <w:tc>
          <w:tcPr>
            <w:tcW w:w="3231" w:type="dxa"/>
            <w:vAlign w:val="center"/>
          </w:tcPr>
          <w:p w:rsidR="00582CF7" w:rsidRDefault="00582CF7">
            <w:pPr>
              <w:pStyle w:val="ConsPlusNormal"/>
            </w:pPr>
            <w:r>
              <w:t>Кемеровская область - Кузбасс</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1,31</w:t>
            </w:r>
          </w:p>
        </w:tc>
        <w:tc>
          <w:tcPr>
            <w:tcW w:w="969" w:type="dxa"/>
            <w:vAlign w:val="center"/>
          </w:tcPr>
          <w:p w:rsidR="00582CF7" w:rsidRDefault="00582CF7">
            <w:pPr>
              <w:pStyle w:val="ConsPlusNormal"/>
              <w:jc w:val="center"/>
            </w:pPr>
            <w:r>
              <w:t>1,31</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1,30</w:t>
            </w:r>
          </w:p>
        </w:tc>
        <w:tc>
          <w:tcPr>
            <w:tcW w:w="969" w:type="dxa"/>
            <w:vAlign w:val="center"/>
          </w:tcPr>
          <w:p w:rsidR="00582CF7" w:rsidRDefault="00582CF7">
            <w:pPr>
              <w:pStyle w:val="ConsPlusNormal"/>
              <w:jc w:val="center"/>
            </w:pPr>
            <w:r>
              <w:t>1,26</w:t>
            </w:r>
          </w:p>
        </w:tc>
        <w:tc>
          <w:tcPr>
            <w:tcW w:w="969" w:type="dxa"/>
            <w:vAlign w:val="center"/>
          </w:tcPr>
          <w:p w:rsidR="00582CF7" w:rsidRDefault="00582CF7">
            <w:pPr>
              <w:pStyle w:val="ConsPlusNormal"/>
              <w:jc w:val="center"/>
            </w:pPr>
            <w:r>
              <w:t>1,21</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Ц2-85-18..26</w:t>
            </w:r>
          </w:p>
        </w:tc>
        <w:tc>
          <w:tcPr>
            <w:tcW w:w="3231" w:type="dxa"/>
            <w:vAlign w:val="center"/>
          </w:tcPr>
          <w:p w:rsidR="00582CF7" w:rsidRDefault="00582CF7">
            <w:pPr>
              <w:pStyle w:val="ConsPlusNormal"/>
            </w:pPr>
            <w:r>
              <w:t>Кировская область</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Ц2-86-18..26</w:t>
            </w:r>
          </w:p>
        </w:tc>
        <w:tc>
          <w:tcPr>
            <w:tcW w:w="3231" w:type="dxa"/>
            <w:vAlign w:val="center"/>
          </w:tcPr>
          <w:p w:rsidR="00582CF7" w:rsidRDefault="00582CF7">
            <w:pPr>
              <w:pStyle w:val="ConsPlusNormal"/>
            </w:pPr>
            <w:r>
              <w:t>Костромская область</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Ц2-87-18..26</w:t>
            </w:r>
          </w:p>
        </w:tc>
        <w:tc>
          <w:tcPr>
            <w:tcW w:w="3231" w:type="dxa"/>
            <w:vAlign w:val="center"/>
          </w:tcPr>
          <w:p w:rsidR="00582CF7" w:rsidRDefault="00582CF7">
            <w:pPr>
              <w:pStyle w:val="ConsPlusNormal"/>
            </w:pPr>
            <w:r>
              <w:t>Курганская область</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Ц2-88-18..26</w:t>
            </w:r>
          </w:p>
        </w:tc>
        <w:tc>
          <w:tcPr>
            <w:tcW w:w="3231" w:type="dxa"/>
            <w:vAlign w:val="center"/>
          </w:tcPr>
          <w:p w:rsidR="00582CF7" w:rsidRDefault="00582CF7">
            <w:pPr>
              <w:pStyle w:val="ConsPlusNormal"/>
            </w:pPr>
            <w:r>
              <w:t>Курская область</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Ц2-89-18..26</w:t>
            </w:r>
          </w:p>
        </w:tc>
        <w:tc>
          <w:tcPr>
            <w:tcW w:w="3231" w:type="dxa"/>
            <w:vAlign w:val="center"/>
          </w:tcPr>
          <w:p w:rsidR="00582CF7" w:rsidRDefault="00582CF7">
            <w:pPr>
              <w:pStyle w:val="ConsPlusNormal"/>
            </w:pPr>
            <w:r>
              <w:t>Ленинградская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Ц2-90-18..26</w:t>
            </w:r>
          </w:p>
        </w:tc>
        <w:tc>
          <w:tcPr>
            <w:tcW w:w="3231" w:type="dxa"/>
            <w:vAlign w:val="center"/>
          </w:tcPr>
          <w:p w:rsidR="00582CF7" w:rsidRDefault="00582CF7">
            <w:pPr>
              <w:pStyle w:val="ConsPlusNormal"/>
            </w:pPr>
            <w:r>
              <w:t>город федерального значения Санкт-Петербург</w:t>
            </w:r>
          </w:p>
        </w:tc>
        <w:tc>
          <w:tcPr>
            <w:tcW w:w="969" w:type="dxa"/>
            <w:vAlign w:val="center"/>
          </w:tcPr>
          <w:p w:rsidR="00582CF7" w:rsidRDefault="00582CF7">
            <w:pPr>
              <w:pStyle w:val="ConsPlusNormal"/>
              <w:jc w:val="center"/>
            </w:pPr>
            <w:r>
              <w:t>1,66</w:t>
            </w:r>
          </w:p>
        </w:tc>
        <w:tc>
          <w:tcPr>
            <w:tcW w:w="969" w:type="dxa"/>
            <w:vAlign w:val="center"/>
          </w:tcPr>
          <w:p w:rsidR="00582CF7" w:rsidRDefault="00582CF7">
            <w:pPr>
              <w:pStyle w:val="ConsPlusNormal"/>
              <w:jc w:val="center"/>
            </w:pPr>
            <w:r>
              <w:t>1,56</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1,43</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Ц2-91-18..26</w:t>
            </w:r>
          </w:p>
        </w:tc>
        <w:tc>
          <w:tcPr>
            <w:tcW w:w="3231" w:type="dxa"/>
            <w:vAlign w:val="center"/>
          </w:tcPr>
          <w:p w:rsidR="00582CF7" w:rsidRDefault="00582CF7">
            <w:pPr>
              <w:pStyle w:val="ConsPlusNormal"/>
            </w:pPr>
            <w:r>
              <w:t>Липецкая область</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Ц2-92-18..26</w:t>
            </w:r>
          </w:p>
        </w:tc>
        <w:tc>
          <w:tcPr>
            <w:tcW w:w="3231" w:type="dxa"/>
            <w:vAlign w:val="center"/>
          </w:tcPr>
          <w:p w:rsidR="00582CF7" w:rsidRDefault="00582CF7">
            <w:pPr>
              <w:pStyle w:val="ConsPlusNormal"/>
            </w:pPr>
            <w:r>
              <w:t>Магаданская область (1-я ценовая зона)</w:t>
            </w:r>
          </w:p>
        </w:tc>
        <w:tc>
          <w:tcPr>
            <w:tcW w:w="969" w:type="dxa"/>
            <w:vAlign w:val="center"/>
          </w:tcPr>
          <w:p w:rsidR="00582CF7" w:rsidRDefault="00582CF7">
            <w:pPr>
              <w:pStyle w:val="ConsPlusNormal"/>
              <w:jc w:val="center"/>
            </w:pPr>
            <w:r>
              <w:t>3,53</w:t>
            </w:r>
          </w:p>
        </w:tc>
        <w:tc>
          <w:tcPr>
            <w:tcW w:w="969" w:type="dxa"/>
            <w:vAlign w:val="center"/>
          </w:tcPr>
          <w:p w:rsidR="00582CF7" w:rsidRDefault="00582CF7">
            <w:pPr>
              <w:pStyle w:val="ConsPlusNormal"/>
              <w:jc w:val="center"/>
            </w:pPr>
            <w:r>
              <w:t>3,18</w:t>
            </w:r>
          </w:p>
        </w:tc>
        <w:tc>
          <w:tcPr>
            <w:tcW w:w="969" w:type="dxa"/>
            <w:vAlign w:val="center"/>
          </w:tcPr>
          <w:p w:rsidR="00582CF7" w:rsidRDefault="00582CF7">
            <w:pPr>
              <w:pStyle w:val="ConsPlusNormal"/>
              <w:jc w:val="center"/>
            </w:pPr>
            <w:r>
              <w:t>2,93</w:t>
            </w:r>
          </w:p>
        </w:tc>
        <w:tc>
          <w:tcPr>
            <w:tcW w:w="969" w:type="dxa"/>
            <w:vAlign w:val="center"/>
          </w:tcPr>
          <w:p w:rsidR="00582CF7" w:rsidRDefault="00582CF7">
            <w:pPr>
              <w:pStyle w:val="ConsPlusNormal"/>
              <w:jc w:val="center"/>
            </w:pPr>
            <w:r>
              <w:t>2,90</w:t>
            </w:r>
          </w:p>
        </w:tc>
        <w:tc>
          <w:tcPr>
            <w:tcW w:w="969" w:type="dxa"/>
            <w:vAlign w:val="center"/>
          </w:tcPr>
          <w:p w:rsidR="00582CF7" w:rsidRDefault="00582CF7">
            <w:pPr>
              <w:pStyle w:val="ConsPlusNormal"/>
              <w:jc w:val="center"/>
            </w:pPr>
            <w:r>
              <w:t>2,85</w:t>
            </w:r>
          </w:p>
        </w:tc>
        <w:tc>
          <w:tcPr>
            <w:tcW w:w="969" w:type="dxa"/>
            <w:vAlign w:val="center"/>
          </w:tcPr>
          <w:p w:rsidR="00582CF7" w:rsidRDefault="00582CF7">
            <w:pPr>
              <w:pStyle w:val="ConsPlusNormal"/>
              <w:jc w:val="center"/>
            </w:pPr>
            <w:r>
              <w:t>2,91</w:t>
            </w:r>
          </w:p>
        </w:tc>
        <w:tc>
          <w:tcPr>
            <w:tcW w:w="969" w:type="dxa"/>
            <w:vAlign w:val="center"/>
          </w:tcPr>
          <w:p w:rsidR="00582CF7" w:rsidRDefault="00582CF7">
            <w:pPr>
              <w:pStyle w:val="ConsPlusNormal"/>
              <w:jc w:val="center"/>
            </w:pPr>
            <w:r>
              <w:t>2,85</w:t>
            </w:r>
          </w:p>
        </w:tc>
        <w:tc>
          <w:tcPr>
            <w:tcW w:w="969" w:type="dxa"/>
            <w:vAlign w:val="center"/>
          </w:tcPr>
          <w:p w:rsidR="00582CF7" w:rsidRDefault="00582CF7">
            <w:pPr>
              <w:pStyle w:val="ConsPlusNormal"/>
              <w:jc w:val="center"/>
            </w:pPr>
            <w:r>
              <w:t>2,81</w:t>
            </w:r>
          </w:p>
        </w:tc>
        <w:tc>
          <w:tcPr>
            <w:tcW w:w="970" w:type="dxa"/>
            <w:vAlign w:val="center"/>
          </w:tcPr>
          <w:p w:rsidR="00582CF7" w:rsidRDefault="00582CF7">
            <w:pPr>
              <w:pStyle w:val="ConsPlusNormal"/>
              <w:jc w:val="center"/>
            </w:pPr>
            <w:r>
              <w:t>2,17</w:t>
            </w:r>
          </w:p>
        </w:tc>
      </w:tr>
      <w:tr w:rsidR="00582CF7">
        <w:tc>
          <w:tcPr>
            <w:tcW w:w="1701" w:type="dxa"/>
            <w:vAlign w:val="center"/>
          </w:tcPr>
          <w:p w:rsidR="00582CF7" w:rsidRDefault="00582CF7">
            <w:pPr>
              <w:pStyle w:val="ConsPlusNormal"/>
            </w:pPr>
            <w:r>
              <w:t>Ц2-93-18..26</w:t>
            </w:r>
          </w:p>
        </w:tc>
        <w:tc>
          <w:tcPr>
            <w:tcW w:w="3231" w:type="dxa"/>
            <w:vAlign w:val="center"/>
          </w:tcPr>
          <w:p w:rsidR="00582CF7" w:rsidRDefault="00582CF7">
            <w:pPr>
              <w:pStyle w:val="ConsPlusNormal"/>
            </w:pPr>
            <w:r>
              <w:t>Магаданская область (2-я ценовая зона)</w:t>
            </w:r>
          </w:p>
        </w:tc>
        <w:tc>
          <w:tcPr>
            <w:tcW w:w="969" w:type="dxa"/>
            <w:vAlign w:val="center"/>
          </w:tcPr>
          <w:p w:rsidR="00582CF7" w:rsidRDefault="00582CF7">
            <w:pPr>
              <w:pStyle w:val="ConsPlusNormal"/>
              <w:jc w:val="center"/>
            </w:pPr>
            <w:r>
              <w:t>3,53</w:t>
            </w:r>
          </w:p>
        </w:tc>
        <w:tc>
          <w:tcPr>
            <w:tcW w:w="969" w:type="dxa"/>
            <w:vAlign w:val="center"/>
          </w:tcPr>
          <w:p w:rsidR="00582CF7" w:rsidRDefault="00582CF7">
            <w:pPr>
              <w:pStyle w:val="ConsPlusNormal"/>
              <w:jc w:val="center"/>
            </w:pPr>
            <w:r>
              <w:t>3,18</w:t>
            </w:r>
          </w:p>
        </w:tc>
        <w:tc>
          <w:tcPr>
            <w:tcW w:w="969" w:type="dxa"/>
            <w:vAlign w:val="center"/>
          </w:tcPr>
          <w:p w:rsidR="00582CF7" w:rsidRDefault="00582CF7">
            <w:pPr>
              <w:pStyle w:val="ConsPlusNormal"/>
              <w:jc w:val="center"/>
            </w:pPr>
            <w:r>
              <w:t>2,93</w:t>
            </w:r>
          </w:p>
        </w:tc>
        <w:tc>
          <w:tcPr>
            <w:tcW w:w="969" w:type="dxa"/>
            <w:vAlign w:val="center"/>
          </w:tcPr>
          <w:p w:rsidR="00582CF7" w:rsidRDefault="00582CF7">
            <w:pPr>
              <w:pStyle w:val="ConsPlusNormal"/>
              <w:jc w:val="center"/>
            </w:pPr>
            <w:r>
              <w:t>2,90</w:t>
            </w:r>
          </w:p>
        </w:tc>
        <w:tc>
          <w:tcPr>
            <w:tcW w:w="969" w:type="dxa"/>
            <w:vAlign w:val="center"/>
          </w:tcPr>
          <w:p w:rsidR="00582CF7" w:rsidRDefault="00582CF7">
            <w:pPr>
              <w:pStyle w:val="ConsPlusNormal"/>
              <w:jc w:val="center"/>
            </w:pPr>
            <w:r>
              <w:t>2,85</w:t>
            </w:r>
          </w:p>
        </w:tc>
        <w:tc>
          <w:tcPr>
            <w:tcW w:w="969" w:type="dxa"/>
            <w:vAlign w:val="center"/>
          </w:tcPr>
          <w:p w:rsidR="00582CF7" w:rsidRDefault="00582CF7">
            <w:pPr>
              <w:pStyle w:val="ConsPlusNormal"/>
              <w:jc w:val="center"/>
            </w:pPr>
            <w:r>
              <w:t>2,91</w:t>
            </w:r>
          </w:p>
        </w:tc>
        <w:tc>
          <w:tcPr>
            <w:tcW w:w="969" w:type="dxa"/>
            <w:vAlign w:val="center"/>
          </w:tcPr>
          <w:p w:rsidR="00582CF7" w:rsidRDefault="00582CF7">
            <w:pPr>
              <w:pStyle w:val="ConsPlusNormal"/>
              <w:jc w:val="center"/>
            </w:pPr>
            <w:r>
              <w:t>2,85</w:t>
            </w:r>
          </w:p>
        </w:tc>
        <w:tc>
          <w:tcPr>
            <w:tcW w:w="969" w:type="dxa"/>
            <w:vAlign w:val="center"/>
          </w:tcPr>
          <w:p w:rsidR="00582CF7" w:rsidRDefault="00582CF7">
            <w:pPr>
              <w:pStyle w:val="ConsPlusNormal"/>
              <w:jc w:val="center"/>
            </w:pPr>
            <w:r>
              <w:t>2,81</w:t>
            </w:r>
          </w:p>
        </w:tc>
        <w:tc>
          <w:tcPr>
            <w:tcW w:w="970" w:type="dxa"/>
            <w:vAlign w:val="center"/>
          </w:tcPr>
          <w:p w:rsidR="00582CF7" w:rsidRDefault="00582CF7">
            <w:pPr>
              <w:pStyle w:val="ConsPlusNormal"/>
              <w:jc w:val="center"/>
            </w:pPr>
            <w:r>
              <w:t>2,17</w:t>
            </w:r>
          </w:p>
        </w:tc>
      </w:tr>
      <w:tr w:rsidR="00582CF7">
        <w:tc>
          <w:tcPr>
            <w:tcW w:w="1701" w:type="dxa"/>
            <w:vAlign w:val="center"/>
          </w:tcPr>
          <w:p w:rsidR="00582CF7" w:rsidRDefault="00582CF7">
            <w:pPr>
              <w:pStyle w:val="ConsPlusNormal"/>
            </w:pPr>
            <w:r>
              <w:t>Ц2-94-18..26</w:t>
            </w:r>
          </w:p>
        </w:tc>
        <w:tc>
          <w:tcPr>
            <w:tcW w:w="3231" w:type="dxa"/>
            <w:vAlign w:val="center"/>
          </w:tcPr>
          <w:p w:rsidR="00582CF7" w:rsidRDefault="00582CF7">
            <w:pPr>
              <w:pStyle w:val="ConsPlusNormal"/>
            </w:pPr>
            <w:r>
              <w:t>Московская область</w:t>
            </w:r>
          </w:p>
        </w:tc>
        <w:tc>
          <w:tcPr>
            <w:tcW w:w="969" w:type="dxa"/>
            <w:vAlign w:val="center"/>
          </w:tcPr>
          <w:p w:rsidR="00582CF7" w:rsidRDefault="00582CF7">
            <w:pPr>
              <w:pStyle w:val="ConsPlusNormal"/>
              <w:jc w:val="center"/>
            </w:pPr>
            <w:r>
              <w:t>1,45</w:t>
            </w:r>
          </w:p>
        </w:tc>
        <w:tc>
          <w:tcPr>
            <w:tcW w:w="969" w:type="dxa"/>
            <w:vAlign w:val="center"/>
          </w:tcPr>
          <w:p w:rsidR="00582CF7" w:rsidRDefault="00582CF7">
            <w:pPr>
              <w:pStyle w:val="ConsPlusNormal"/>
              <w:jc w:val="center"/>
            </w:pPr>
            <w:r>
              <w:t>1,37</w:t>
            </w:r>
          </w:p>
        </w:tc>
        <w:tc>
          <w:tcPr>
            <w:tcW w:w="969" w:type="dxa"/>
            <w:vAlign w:val="center"/>
          </w:tcPr>
          <w:p w:rsidR="00582CF7" w:rsidRDefault="00582CF7">
            <w:pPr>
              <w:pStyle w:val="ConsPlusNormal"/>
              <w:jc w:val="center"/>
            </w:pPr>
            <w:r>
              <w:t>1,30</w:t>
            </w:r>
          </w:p>
        </w:tc>
        <w:tc>
          <w:tcPr>
            <w:tcW w:w="969" w:type="dxa"/>
            <w:vAlign w:val="center"/>
          </w:tcPr>
          <w:p w:rsidR="00582CF7" w:rsidRDefault="00582CF7">
            <w:pPr>
              <w:pStyle w:val="ConsPlusNormal"/>
              <w:jc w:val="center"/>
            </w:pPr>
            <w:r>
              <w:t>1,30</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1,27</w:t>
            </w:r>
          </w:p>
        </w:tc>
        <w:tc>
          <w:tcPr>
            <w:tcW w:w="969" w:type="dxa"/>
            <w:vAlign w:val="center"/>
          </w:tcPr>
          <w:p w:rsidR="00582CF7" w:rsidRDefault="00582CF7">
            <w:pPr>
              <w:pStyle w:val="ConsPlusNormal"/>
              <w:jc w:val="center"/>
            </w:pPr>
            <w:r>
              <w:t>1,24</w:t>
            </w:r>
          </w:p>
        </w:tc>
        <w:tc>
          <w:tcPr>
            <w:tcW w:w="970" w:type="dxa"/>
            <w:vAlign w:val="center"/>
          </w:tcPr>
          <w:p w:rsidR="00582CF7" w:rsidRDefault="00582CF7">
            <w:pPr>
              <w:pStyle w:val="ConsPlusNormal"/>
              <w:jc w:val="center"/>
            </w:pPr>
            <w:r>
              <w:t>1,12</w:t>
            </w:r>
          </w:p>
        </w:tc>
      </w:tr>
      <w:tr w:rsidR="00582CF7">
        <w:tc>
          <w:tcPr>
            <w:tcW w:w="1701" w:type="dxa"/>
            <w:vAlign w:val="center"/>
          </w:tcPr>
          <w:p w:rsidR="00582CF7" w:rsidRDefault="00582CF7">
            <w:pPr>
              <w:pStyle w:val="ConsPlusNormal"/>
            </w:pPr>
            <w:r>
              <w:t>Ц2-95-18..26</w:t>
            </w:r>
          </w:p>
        </w:tc>
        <w:tc>
          <w:tcPr>
            <w:tcW w:w="3231" w:type="dxa"/>
            <w:vAlign w:val="center"/>
          </w:tcPr>
          <w:p w:rsidR="00582CF7" w:rsidRDefault="00582CF7">
            <w:pPr>
              <w:pStyle w:val="ConsPlusNormal"/>
            </w:pPr>
            <w:r>
              <w:t>город федерального значения Москва</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Ц2-96-18..26</w:t>
            </w:r>
          </w:p>
        </w:tc>
        <w:tc>
          <w:tcPr>
            <w:tcW w:w="3231" w:type="dxa"/>
            <w:vAlign w:val="center"/>
          </w:tcPr>
          <w:p w:rsidR="00582CF7" w:rsidRDefault="00582CF7">
            <w:pPr>
              <w:pStyle w:val="ConsPlusNormal"/>
            </w:pPr>
            <w:r>
              <w:t>Мурманская область</w:t>
            </w:r>
          </w:p>
        </w:tc>
        <w:tc>
          <w:tcPr>
            <w:tcW w:w="969" w:type="dxa"/>
            <w:vAlign w:val="center"/>
          </w:tcPr>
          <w:p w:rsidR="00582CF7" w:rsidRDefault="00582CF7">
            <w:pPr>
              <w:pStyle w:val="ConsPlusNormal"/>
              <w:jc w:val="center"/>
            </w:pPr>
            <w:r>
              <w:t>2,91</w:t>
            </w:r>
          </w:p>
        </w:tc>
        <w:tc>
          <w:tcPr>
            <w:tcW w:w="969" w:type="dxa"/>
            <w:vAlign w:val="center"/>
          </w:tcPr>
          <w:p w:rsidR="00582CF7" w:rsidRDefault="00582CF7">
            <w:pPr>
              <w:pStyle w:val="ConsPlusNormal"/>
              <w:jc w:val="center"/>
            </w:pPr>
            <w:r>
              <w:t>2,70</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2,47</w:t>
            </w:r>
          </w:p>
        </w:tc>
        <w:tc>
          <w:tcPr>
            <w:tcW w:w="969" w:type="dxa"/>
            <w:vAlign w:val="center"/>
          </w:tcPr>
          <w:p w:rsidR="00582CF7" w:rsidRDefault="00582CF7">
            <w:pPr>
              <w:pStyle w:val="ConsPlusNormal"/>
              <w:jc w:val="center"/>
            </w:pPr>
            <w:r>
              <w:t>2,49</w:t>
            </w:r>
          </w:p>
        </w:tc>
        <w:tc>
          <w:tcPr>
            <w:tcW w:w="969" w:type="dxa"/>
            <w:vAlign w:val="center"/>
          </w:tcPr>
          <w:p w:rsidR="00582CF7" w:rsidRDefault="00582CF7">
            <w:pPr>
              <w:pStyle w:val="ConsPlusNormal"/>
              <w:jc w:val="center"/>
            </w:pPr>
            <w:r>
              <w:t>2,47</w:t>
            </w:r>
          </w:p>
        </w:tc>
        <w:tc>
          <w:tcPr>
            <w:tcW w:w="969" w:type="dxa"/>
            <w:vAlign w:val="center"/>
          </w:tcPr>
          <w:p w:rsidR="00582CF7" w:rsidRDefault="00582CF7">
            <w:pPr>
              <w:pStyle w:val="ConsPlusNormal"/>
              <w:jc w:val="center"/>
            </w:pPr>
            <w:r>
              <w:t>2,46</w:t>
            </w:r>
          </w:p>
        </w:tc>
        <w:tc>
          <w:tcPr>
            <w:tcW w:w="970" w:type="dxa"/>
            <w:vAlign w:val="center"/>
          </w:tcPr>
          <w:p w:rsidR="00582CF7" w:rsidRDefault="00582CF7">
            <w:pPr>
              <w:pStyle w:val="ConsPlusNormal"/>
              <w:jc w:val="center"/>
            </w:pPr>
            <w:r>
              <w:t>1,97</w:t>
            </w:r>
          </w:p>
        </w:tc>
      </w:tr>
      <w:tr w:rsidR="00582CF7">
        <w:tc>
          <w:tcPr>
            <w:tcW w:w="1701" w:type="dxa"/>
            <w:vAlign w:val="center"/>
          </w:tcPr>
          <w:p w:rsidR="00582CF7" w:rsidRDefault="00582CF7">
            <w:pPr>
              <w:pStyle w:val="ConsPlusNormal"/>
            </w:pPr>
            <w:r>
              <w:t>Ц2-97-18..26</w:t>
            </w:r>
          </w:p>
        </w:tc>
        <w:tc>
          <w:tcPr>
            <w:tcW w:w="3231" w:type="dxa"/>
            <w:vAlign w:val="center"/>
          </w:tcPr>
          <w:p w:rsidR="00582CF7" w:rsidRDefault="00582CF7">
            <w:pPr>
              <w:pStyle w:val="ConsPlusNormal"/>
            </w:pPr>
            <w:r>
              <w:t>Нижегородская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Ц2-98-18..26</w:t>
            </w:r>
          </w:p>
        </w:tc>
        <w:tc>
          <w:tcPr>
            <w:tcW w:w="3231" w:type="dxa"/>
            <w:vAlign w:val="center"/>
          </w:tcPr>
          <w:p w:rsidR="00582CF7" w:rsidRDefault="00582CF7">
            <w:pPr>
              <w:pStyle w:val="ConsPlusNormal"/>
            </w:pPr>
            <w:r>
              <w:t>Новгородская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Ц2-99-18..26</w:t>
            </w:r>
          </w:p>
        </w:tc>
        <w:tc>
          <w:tcPr>
            <w:tcW w:w="3231" w:type="dxa"/>
            <w:vAlign w:val="center"/>
          </w:tcPr>
          <w:p w:rsidR="00582CF7" w:rsidRDefault="00582CF7">
            <w:pPr>
              <w:pStyle w:val="ConsPlusNormal"/>
            </w:pPr>
            <w:r>
              <w:t>Новосибирская область (1-я ценовая зона)</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1,19</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1,09</w:t>
            </w:r>
          </w:p>
        </w:tc>
      </w:tr>
      <w:tr w:rsidR="00582CF7">
        <w:tc>
          <w:tcPr>
            <w:tcW w:w="1701" w:type="dxa"/>
            <w:vAlign w:val="center"/>
          </w:tcPr>
          <w:p w:rsidR="00582CF7" w:rsidRDefault="00582CF7">
            <w:pPr>
              <w:pStyle w:val="ConsPlusNormal"/>
            </w:pPr>
            <w:r>
              <w:t>Ц2-100-18..26</w:t>
            </w:r>
          </w:p>
        </w:tc>
        <w:tc>
          <w:tcPr>
            <w:tcW w:w="3231" w:type="dxa"/>
            <w:vAlign w:val="center"/>
          </w:tcPr>
          <w:p w:rsidR="00582CF7" w:rsidRDefault="00582CF7">
            <w:pPr>
              <w:pStyle w:val="ConsPlusNormal"/>
            </w:pPr>
            <w:r>
              <w:t>Новосибирская область (2-я ценовая зона)</w:t>
            </w:r>
          </w:p>
        </w:tc>
        <w:tc>
          <w:tcPr>
            <w:tcW w:w="969" w:type="dxa"/>
            <w:vAlign w:val="center"/>
          </w:tcPr>
          <w:p w:rsidR="00582CF7" w:rsidRDefault="00582CF7">
            <w:pPr>
              <w:pStyle w:val="ConsPlusNormal"/>
              <w:jc w:val="center"/>
            </w:pPr>
            <w:r>
              <w:t>1,31</w:t>
            </w:r>
          </w:p>
        </w:tc>
        <w:tc>
          <w:tcPr>
            <w:tcW w:w="969" w:type="dxa"/>
            <w:vAlign w:val="center"/>
          </w:tcPr>
          <w:p w:rsidR="00582CF7" w:rsidRDefault="00582CF7">
            <w:pPr>
              <w:pStyle w:val="ConsPlusNormal"/>
              <w:jc w:val="center"/>
            </w:pPr>
            <w:r>
              <w:t>1,26</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1,18</w:t>
            </w:r>
          </w:p>
        </w:tc>
        <w:tc>
          <w:tcPr>
            <w:tcW w:w="969" w:type="dxa"/>
            <w:vAlign w:val="center"/>
          </w:tcPr>
          <w:p w:rsidR="00582CF7" w:rsidRDefault="00582CF7">
            <w:pPr>
              <w:pStyle w:val="ConsPlusNormal"/>
              <w:jc w:val="center"/>
            </w:pPr>
            <w:r>
              <w:t>1,13</w:t>
            </w:r>
          </w:p>
        </w:tc>
        <w:tc>
          <w:tcPr>
            <w:tcW w:w="970" w:type="dxa"/>
            <w:vAlign w:val="center"/>
          </w:tcPr>
          <w:p w:rsidR="00582CF7" w:rsidRDefault="00582CF7">
            <w:pPr>
              <w:pStyle w:val="ConsPlusNormal"/>
              <w:jc w:val="center"/>
            </w:pPr>
            <w:r>
              <w:t>1,10</w:t>
            </w:r>
          </w:p>
        </w:tc>
      </w:tr>
      <w:tr w:rsidR="00582CF7">
        <w:tc>
          <w:tcPr>
            <w:tcW w:w="1701" w:type="dxa"/>
            <w:vAlign w:val="center"/>
          </w:tcPr>
          <w:p w:rsidR="00582CF7" w:rsidRDefault="00582CF7">
            <w:pPr>
              <w:pStyle w:val="ConsPlusNormal"/>
            </w:pPr>
            <w:r>
              <w:t>Ц2-101-18..26</w:t>
            </w:r>
          </w:p>
        </w:tc>
        <w:tc>
          <w:tcPr>
            <w:tcW w:w="3231" w:type="dxa"/>
            <w:vAlign w:val="center"/>
          </w:tcPr>
          <w:p w:rsidR="00582CF7" w:rsidRDefault="00582CF7">
            <w:pPr>
              <w:pStyle w:val="ConsPlusNormal"/>
            </w:pPr>
            <w:r>
              <w:t>Новосибирская область (3-я ценовая зона)</w:t>
            </w:r>
          </w:p>
        </w:tc>
        <w:tc>
          <w:tcPr>
            <w:tcW w:w="969" w:type="dxa"/>
            <w:vAlign w:val="center"/>
          </w:tcPr>
          <w:p w:rsidR="00582CF7" w:rsidRDefault="00582CF7">
            <w:pPr>
              <w:pStyle w:val="ConsPlusNormal"/>
              <w:jc w:val="center"/>
            </w:pPr>
            <w:r>
              <w:t>1,32</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1,19</w:t>
            </w:r>
          </w:p>
        </w:tc>
        <w:tc>
          <w:tcPr>
            <w:tcW w:w="969" w:type="dxa"/>
            <w:vAlign w:val="center"/>
          </w:tcPr>
          <w:p w:rsidR="00582CF7" w:rsidRDefault="00582CF7">
            <w:pPr>
              <w:pStyle w:val="ConsPlusNormal"/>
              <w:jc w:val="center"/>
            </w:pPr>
            <w:r>
              <w:t>1,14</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Ц2-102-18..26</w:t>
            </w:r>
          </w:p>
        </w:tc>
        <w:tc>
          <w:tcPr>
            <w:tcW w:w="3231" w:type="dxa"/>
            <w:vAlign w:val="center"/>
          </w:tcPr>
          <w:p w:rsidR="00582CF7" w:rsidRDefault="00582CF7">
            <w:pPr>
              <w:pStyle w:val="ConsPlusNormal"/>
            </w:pPr>
            <w:r>
              <w:t>Новосибирская область (4-я ценовая зона)</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1,15</w:t>
            </w:r>
          </w:p>
        </w:tc>
        <w:tc>
          <w:tcPr>
            <w:tcW w:w="97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Ц2-103-18..26</w:t>
            </w:r>
          </w:p>
        </w:tc>
        <w:tc>
          <w:tcPr>
            <w:tcW w:w="3231" w:type="dxa"/>
            <w:vAlign w:val="center"/>
          </w:tcPr>
          <w:p w:rsidR="00582CF7" w:rsidRDefault="00582CF7">
            <w:pPr>
              <w:pStyle w:val="ConsPlusNormal"/>
            </w:pPr>
            <w:r>
              <w:t>Омская область</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1,12</w:t>
            </w:r>
          </w:p>
        </w:tc>
        <w:tc>
          <w:tcPr>
            <w:tcW w:w="969" w:type="dxa"/>
            <w:vAlign w:val="center"/>
          </w:tcPr>
          <w:p w:rsidR="00582CF7" w:rsidRDefault="00582CF7">
            <w:pPr>
              <w:pStyle w:val="ConsPlusNormal"/>
              <w:jc w:val="center"/>
            </w:pPr>
            <w:r>
              <w:t>1,12</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1,11</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1,04</w:t>
            </w:r>
          </w:p>
        </w:tc>
      </w:tr>
      <w:tr w:rsidR="00582CF7">
        <w:tc>
          <w:tcPr>
            <w:tcW w:w="1701" w:type="dxa"/>
            <w:vAlign w:val="center"/>
          </w:tcPr>
          <w:p w:rsidR="00582CF7" w:rsidRDefault="00582CF7">
            <w:pPr>
              <w:pStyle w:val="ConsPlusNormal"/>
            </w:pPr>
            <w:r>
              <w:t>Ц2-104-18..26</w:t>
            </w:r>
          </w:p>
        </w:tc>
        <w:tc>
          <w:tcPr>
            <w:tcW w:w="3231" w:type="dxa"/>
            <w:vAlign w:val="center"/>
          </w:tcPr>
          <w:p w:rsidR="00582CF7" w:rsidRDefault="00582CF7">
            <w:pPr>
              <w:pStyle w:val="ConsPlusNormal"/>
            </w:pPr>
            <w:r>
              <w:t>Оренбургская область</w:t>
            </w:r>
          </w:p>
        </w:tc>
        <w:tc>
          <w:tcPr>
            <w:tcW w:w="969" w:type="dxa"/>
            <w:vAlign w:val="center"/>
          </w:tcPr>
          <w:p w:rsidR="00582CF7" w:rsidRDefault="00582CF7">
            <w:pPr>
              <w:pStyle w:val="ConsPlusNormal"/>
              <w:jc w:val="center"/>
            </w:pPr>
            <w:r>
              <w:t>1,30</w:t>
            </w:r>
          </w:p>
        </w:tc>
        <w:tc>
          <w:tcPr>
            <w:tcW w:w="969" w:type="dxa"/>
            <w:vAlign w:val="center"/>
          </w:tcPr>
          <w:p w:rsidR="00582CF7" w:rsidRDefault="00582CF7">
            <w:pPr>
              <w:pStyle w:val="ConsPlusNormal"/>
              <w:jc w:val="center"/>
            </w:pPr>
            <w:r>
              <w:t>1,23</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Ц2-105-18..26</w:t>
            </w:r>
          </w:p>
        </w:tc>
        <w:tc>
          <w:tcPr>
            <w:tcW w:w="3231" w:type="dxa"/>
            <w:vAlign w:val="center"/>
          </w:tcPr>
          <w:p w:rsidR="00582CF7" w:rsidRDefault="00582CF7">
            <w:pPr>
              <w:pStyle w:val="ConsPlusNormal"/>
            </w:pPr>
            <w:r>
              <w:t>Орловская область</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Ц2-106-18..26</w:t>
            </w:r>
          </w:p>
        </w:tc>
        <w:tc>
          <w:tcPr>
            <w:tcW w:w="3231" w:type="dxa"/>
            <w:vAlign w:val="center"/>
          </w:tcPr>
          <w:p w:rsidR="00582CF7" w:rsidRDefault="00582CF7">
            <w:pPr>
              <w:pStyle w:val="ConsPlusNormal"/>
            </w:pPr>
            <w:r>
              <w:t>Пензенская область</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Ц2-107-18..26</w:t>
            </w:r>
          </w:p>
        </w:tc>
        <w:tc>
          <w:tcPr>
            <w:tcW w:w="3231" w:type="dxa"/>
            <w:vAlign w:val="center"/>
          </w:tcPr>
          <w:p w:rsidR="00582CF7" w:rsidRDefault="00582CF7">
            <w:pPr>
              <w:pStyle w:val="ConsPlusNormal"/>
            </w:pPr>
            <w:r>
              <w:t>Пермский край</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1,34</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1,32</w:t>
            </w:r>
          </w:p>
        </w:tc>
        <w:tc>
          <w:tcPr>
            <w:tcW w:w="969" w:type="dxa"/>
            <w:vAlign w:val="center"/>
          </w:tcPr>
          <w:p w:rsidR="00582CF7" w:rsidRDefault="00582CF7">
            <w:pPr>
              <w:pStyle w:val="ConsPlusNormal"/>
              <w:jc w:val="center"/>
            </w:pPr>
            <w:r>
              <w:t>1,29</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Ц2-108-18..26</w:t>
            </w:r>
          </w:p>
        </w:tc>
        <w:tc>
          <w:tcPr>
            <w:tcW w:w="3231" w:type="dxa"/>
            <w:vAlign w:val="center"/>
          </w:tcPr>
          <w:p w:rsidR="00582CF7" w:rsidRDefault="00582CF7">
            <w:pPr>
              <w:pStyle w:val="ConsPlusNormal"/>
            </w:pPr>
            <w:r>
              <w:t>Псковская область</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1,24</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1,19</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Ц2-109-18..26</w:t>
            </w:r>
          </w:p>
        </w:tc>
        <w:tc>
          <w:tcPr>
            <w:tcW w:w="3231" w:type="dxa"/>
            <w:vAlign w:val="center"/>
          </w:tcPr>
          <w:p w:rsidR="00582CF7" w:rsidRDefault="00582CF7">
            <w:pPr>
              <w:pStyle w:val="ConsPlusNormal"/>
            </w:pPr>
            <w:r>
              <w:t>Ростовская область</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Ц2-110-18..26</w:t>
            </w:r>
          </w:p>
        </w:tc>
        <w:tc>
          <w:tcPr>
            <w:tcW w:w="3231" w:type="dxa"/>
            <w:vAlign w:val="center"/>
          </w:tcPr>
          <w:p w:rsidR="00582CF7" w:rsidRDefault="00582CF7">
            <w:pPr>
              <w:pStyle w:val="ConsPlusNormal"/>
            </w:pPr>
            <w:r>
              <w:t>Рязанская область</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Ц2-111-18..26</w:t>
            </w:r>
          </w:p>
        </w:tc>
        <w:tc>
          <w:tcPr>
            <w:tcW w:w="3231" w:type="dxa"/>
            <w:vAlign w:val="center"/>
          </w:tcPr>
          <w:p w:rsidR="00582CF7" w:rsidRDefault="00582CF7">
            <w:pPr>
              <w:pStyle w:val="ConsPlusNormal"/>
            </w:pPr>
            <w:r>
              <w:t>Самарская область</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Ц2-112-18..26</w:t>
            </w:r>
          </w:p>
        </w:tc>
        <w:tc>
          <w:tcPr>
            <w:tcW w:w="3231" w:type="dxa"/>
            <w:vAlign w:val="center"/>
          </w:tcPr>
          <w:p w:rsidR="00582CF7" w:rsidRDefault="00582CF7">
            <w:pPr>
              <w:pStyle w:val="ConsPlusNormal"/>
            </w:pPr>
            <w:r>
              <w:t>Саратовская область</w:t>
            </w:r>
          </w:p>
        </w:tc>
        <w:tc>
          <w:tcPr>
            <w:tcW w:w="969" w:type="dxa"/>
            <w:vAlign w:val="center"/>
          </w:tcPr>
          <w:p w:rsidR="00582CF7" w:rsidRDefault="00582CF7">
            <w:pPr>
              <w:pStyle w:val="ConsPlusNormal"/>
              <w:jc w:val="center"/>
            </w:pPr>
            <w:r>
              <w:t>1,26</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1,13</w:t>
            </w:r>
          </w:p>
        </w:tc>
        <w:tc>
          <w:tcPr>
            <w:tcW w:w="969" w:type="dxa"/>
            <w:vAlign w:val="center"/>
          </w:tcPr>
          <w:p w:rsidR="00582CF7" w:rsidRDefault="00582CF7">
            <w:pPr>
              <w:pStyle w:val="ConsPlusNormal"/>
              <w:jc w:val="center"/>
            </w:pPr>
            <w:r>
              <w:t>1,11</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Ц2-113-18..26</w:t>
            </w:r>
          </w:p>
        </w:tc>
        <w:tc>
          <w:tcPr>
            <w:tcW w:w="3231" w:type="dxa"/>
            <w:vAlign w:val="center"/>
          </w:tcPr>
          <w:p w:rsidR="00582CF7" w:rsidRDefault="00582CF7">
            <w:pPr>
              <w:pStyle w:val="ConsPlusNormal"/>
            </w:pPr>
            <w:r>
              <w:t>Сахалинская область (1-я ценовая зона)</w:t>
            </w:r>
          </w:p>
        </w:tc>
        <w:tc>
          <w:tcPr>
            <w:tcW w:w="969" w:type="dxa"/>
            <w:vAlign w:val="center"/>
          </w:tcPr>
          <w:p w:rsidR="00582CF7" w:rsidRDefault="00582CF7">
            <w:pPr>
              <w:pStyle w:val="ConsPlusNormal"/>
              <w:jc w:val="center"/>
            </w:pPr>
            <w:r>
              <w:t>3,00</w:t>
            </w:r>
          </w:p>
        </w:tc>
        <w:tc>
          <w:tcPr>
            <w:tcW w:w="969" w:type="dxa"/>
            <w:vAlign w:val="center"/>
          </w:tcPr>
          <w:p w:rsidR="00582CF7" w:rsidRDefault="00582CF7">
            <w:pPr>
              <w:pStyle w:val="ConsPlusNormal"/>
              <w:jc w:val="center"/>
            </w:pPr>
            <w:r>
              <w:t>2,76</w:t>
            </w:r>
          </w:p>
        </w:tc>
        <w:tc>
          <w:tcPr>
            <w:tcW w:w="969" w:type="dxa"/>
            <w:vAlign w:val="center"/>
          </w:tcPr>
          <w:p w:rsidR="00582CF7" w:rsidRDefault="00582CF7">
            <w:pPr>
              <w:pStyle w:val="ConsPlusNormal"/>
              <w:jc w:val="center"/>
            </w:pPr>
            <w:r>
              <w:t>2,59</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2,52</w:t>
            </w:r>
          </w:p>
        </w:tc>
        <w:tc>
          <w:tcPr>
            <w:tcW w:w="969" w:type="dxa"/>
            <w:vAlign w:val="center"/>
          </w:tcPr>
          <w:p w:rsidR="00582CF7" w:rsidRDefault="00582CF7">
            <w:pPr>
              <w:pStyle w:val="ConsPlusNormal"/>
              <w:jc w:val="center"/>
            </w:pPr>
            <w:r>
              <w:t>2,49</w:t>
            </w:r>
          </w:p>
        </w:tc>
        <w:tc>
          <w:tcPr>
            <w:tcW w:w="969" w:type="dxa"/>
            <w:vAlign w:val="center"/>
          </w:tcPr>
          <w:p w:rsidR="00582CF7" w:rsidRDefault="00582CF7">
            <w:pPr>
              <w:pStyle w:val="ConsPlusNormal"/>
              <w:jc w:val="center"/>
            </w:pPr>
            <w:r>
              <w:t>2,48</w:t>
            </w:r>
          </w:p>
        </w:tc>
        <w:tc>
          <w:tcPr>
            <w:tcW w:w="970" w:type="dxa"/>
            <w:vAlign w:val="center"/>
          </w:tcPr>
          <w:p w:rsidR="00582CF7" w:rsidRDefault="00582CF7">
            <w:pPr>
              <w:pStyle w:val="ConsPlusNormal"/>
              <w:jc w:val="center"/>
            </w:pPr>
            <w:r>
              <w:t>2,35</w:t>
            </w:r>
          </w:p>
        </w:tc>
      </w:tr>
      <w:tr w:rsidR="00582CF7">
        <w:tc>
          <w:tcPr>
            <w:tcW w:w="1701" w:type="dxa"/>
            <w:vAlign w:val="center"/>
          </w:tcPr>
          <w:p w:rsidR="00582CF7" w:rsidRDefault="00582CF7">
            <w:pPr>
              <w:pStyle w:val="ConsPlusNormal"/>
            </w:pPr>
            <w:r>
              <w:t>Ц2-114-18..26</w:t>
            </w:r>
          </w:p>
        </w:tc>
        <w:tc>
          <w:tcPr>
            <w:tcW w:w="3231" w:type="dxa"/>
            <w:vAlign w:val="center"/>
          </w:tcPr>
          <w:p w:rsidR="00582CF7" w:rsidRDefault="00582CF7">
            <w:pPr>
              <w:pStyle w:val="ConsPlusNormal"/>
            </w:pPr>
            <w:r>
              <w:t>Сахалинская область (2-я ценовая зона)</w:t>
            </w:r>
          </w:p>
        </w:tc>
        <w:tc>
          <w:tcPr>
            <w:tcW w:w="969" w:type="dxa"/>
            <w:vAlign w:val="center"/>
          </w:tcPr>
          <w:p w:rsidR="00582CF7" w:rsidRDefault="00582CF7">
            <w:pPr>
              <w:pStyle w:val="ConsPlusNormal"/>
              <w:jc w:val="center"/>
            </w:pPr>
            <w:r>
              <w:t>3,03</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2,62</w:t>
            </w:r>
          </w:p>
        </w:tc>
        <w:tc>
          <w:tcPr>
            <w:tcW w:w="969" w:type="dxa"/>
            <w:vAlign w:val="center"/>
          </w:tcPr>
          <w:p w:rsidR="00582CF7" w:rsidRDefault="00582CF7">
            <w:pPr>
              <w:pStyle w:val="ConsPlusNormal"/>
              <w:jc w:val="center"/>
            </w:pPr>
            <w:r>
              <w:t>2,59</w:t>
            </w:r>
          </w:p>
        </w:tc>
        <w:tc>
          <w:tcPr>
            <w:tcW w:w="969" w:type="dxa"/>
            <w:vAlign w:val="center"/>
          </w:tcPr>
          <w:p w:rsidR="00582CF7" w:rsidRDefault="00582CF7">
            <w:pPr>
              <w:pStyle w:val="ConsPlusNormal"/>
              <w:jc w:val="center"/>
            </w:pPr>
            <w:r>
              <w:t>2,53</w:t>
            </w:r>
          </w:p>
        </w:tc>
        <w:tc>
          <w:tcPr>
            <w:tcW w:w="969" w:type="dxa"/>
            <w:vAlign w:val="center"/>
          </w:tcPr>
          <w:p w:rsidR="00582CF7" w:rsidRDefault="00582CF7">
            <w:pPr>
              <w:pStyle w:val="ConsPlusNormal"/>
              <w:jc w:val="center"/>
            </w:pPr>
            <w:r>
              <w:t>2,55</w:t>
            </w:r>
          </w:p>
        </w:tc>
        <w:tc>
          <w:tcPr>
            <w:tcW w:w="969" w:type="dxa"/>
            <w:vAlign w:val="center"/>
          </w:tcPr>
          <w:p w:rsidR="00582CF7" w:rsidRDefault="00582CF7">
            <w:pPr>
              <w:pStyle w:val="ConsPlusNormal"/>
              <w:jc w:val="center"/>
            </w:pPr>
            <w:r>
              <w:t>2,53</w:t>
            </w:r>
          </w:p>
        </w:tc>
        <w:tc>
          <w:tcPr>
            <w:tcW w:w="969" w:type="dxa"/>
            <w:vAlign w:val="center"/>
          </w:tcPr>
          <w:p w:rsidR="00582CF7" w:rsidRDefault="00582CF7">
            <w:pPr>
              <w:pStyle w:val="ConsPlusNormal"/>
              <w:jc w:val="center"/>
            </w:pPr>
            <w:r>
              <w:t>2,50</w:t>
            </w:r>
          </w:p>
        </w:tc>
        <w:tc>
          <w:tcPr>
            <w:tcW w:w="970" w:type="dxa"/>
            <w:vAlign w:val="center"/>
          </w:tcPr>
          <w:p w:rsidR="00582CF7" w:rsidRDefault="00582CF7">
            <w:pPr>
              <w:pStyle w:val="ConsPlusNormal"/>
              <w:jc w:val="center"/>
            </w:pPr>
            <w:r>
              <w:t>2,37</w:t>
            </w:r>
          </w:p>
        </w:tc>
      </w:tr>
      <w:tr w:rsidR="00582CF7">
        <w:tc>
          <w:tcPr>
            <w:tcW w:w="1701" w:type="dxa"/>
            <w:vAlign w:val="center"/>
          </w:tcPr>
          <w:p w:rsidR="00582CF7" w:rsidRDefault="00582CF7">
            <w:pPr>
              <w:pStyle w:val="ConsPlusNormal"/>
            </w:pPr>
            <w:r>
              <w:t>Ц2-115-18..26</w:t>
            </w:r>
          </w:p>
        </w:tc>
        <w:tc>
          <w:tcPr>
            <w:tcW w:w="3231" w:type="dxa"/>
            <w:vAlign w:val="center"/>
          </w:tcPr>
          <w:p w:rsidR="00582CF7" w:rsidRDefault="00582CF7">
            <w:pPr>
              <w:pStyle w:val="ConsPlusNormal"/>
            </w:pPr>
            <w:r>
              <w:t>Сахалинская область (3-я ценовая зона)</w:t>
            </w:r>
          </w:p>
        </w:tc>
        <w:tc>
          <w:tcPr>
            <w:tcW w:w="969" w:type="dxa"/>
            <w:vAlign w:val="center"/>
          </w:tcPr>
          <w:p w:rsidR="00582CF7" w:rsidRDefault="00582CF7">
            <w:pPr>
              <w:pStyle w:val="ConsPlusNormal"/>
              <w:jc w:val="center"/>
            </w:pPr>
            <w:r>
              <w:t>3,39</w:t>
            </w:r>
          </w:p>
        </w:tc>
        <w:tc>
          <w:tcPr>
            <w:tcW w:w="969" w:type="dxa"/>
            <w:vAlign w:val="center"/>
          </w:tcPr>
          <w:p w:rsidR="00582CF7" w:rsidRDefault="00582CF7">
            <w:pPr>
              <w:pStyle w:val="ConsPlusNormal"/>
              <w:jc w:val="center"/>
            </w:pPr>
            <w:r>
              <w:t>3,08</w:t>
            </w:r>
          </w:p>
        </w:tc>
        <w:tc>
          <w:tcPr>
            <w:tcW w:w="969" w:type="dxa"/>
            <w:vAlign w:val="center"/>
          </w:tcPr>
          <w:p w:rsidR="00582CF7" w:rsidRDefault="00582CF7">
            <w:pPr>
              <w:pStyle w:val="ConsPlusNormal"/>
              <w:jc w:val="center"/>
            </w:pPr>
            <w:r>
              <w:t>2,86</w:t>
            </w:r>
          </w:p>
        </w:tc>
        <w:tc>
          <w:tcPr>
            <w:tcW w:w="969" w:type="dxa"/>
            <w:vAlign w:val="center"/>
          </w:tcPr>
          <w:p w:rsidR="00582CF7" w:rsidRDefault="00582CF7">
            <w:pPr>
              <w:pStyle w:val="ConsPlusNormal"/>
              <w:jc w:val="center"/>
            </w:pPr>
            <w:r>
              <w:t>2,81</w:t>
            </w:r>
          </w:p>
        </w:tc>
        <w:tc>
          <w:tcPr>
            <w:tcW w:w="969" w:type="dxa"/>
            <w:vAlign w:val="center"/>
          </w:tcPr>
          <w:p w:rsidR="00582CF7" w:rsidRDefault="00582CF7">
            <w:pPr>
              <w:pStyle w:val="ConsPlusNormal"/>
              <w:jc w:val="center"/>
            </w:pPr>
            <w:r>
              <w:t>2,75</w:t>
            </w:r>
          </w:p>
        </w:tc>
        <w:tc>
          <w:tcPr>
            <w:tcW w:w="969" w:type="dxa"/>
            <w:vAlign w:val="center"/>
          </w:tcPr>
          <w:p w:rsidR="00582CF7" w:rsidRDefault="00582CF7">
            <w:pPr>
              <w:pStyle w:val="ConsPlusNormal"/>
              <w:jc w:val="center"/>
            </w:pPr>
            <w:r>
              <w:t>2,79</w:t>
            </w:r>
          </w:p>
        </w:tc>
        <w:tc>
          <w:tcPr>
            <w:tcW w:w="969" w:type="dxa"/>
            <w:vAlign w:val="center"/>
          </w:tcPr>
          <w:p w:rsidR="00582CF7" w:rsidRDefault="00582CF7">
            <w:pPr>
              <w:pStyle w:val="ConsPlusNormal"/>
              <w:jc w:val="center"/>
            </w:pPr>
            <w:r>
              <w:t>2,76</w:t>
            </w:r>
          </w:p>
        </w:tc>
        <w:tc>
          <w:tcPr>
            <w:tcW w:w="969" w:type="dxa"/>
            <w:vAlign w:val="center"/>
          </w:tcPr>
          <w:p w:rsidR="00582CF7" w:rsidRDefault="00582CF7">
            <w:pPr>
              <w:pStyle w:val="ConsPlusNormal"/>
              <w:jc w:val="center"/>
            </w:pPr>
            <w:r>
              <w:t>2,74</w:t>
            </w:r>
          </w:p>
        </w:tc>
        <w:tc>
          <w:tcPr>
            <w:tcW w:w="970" w:type="dxa"/>
            <w:vAlign w:val="center"/>
          </w:tcPr>
          <w:p w:rsidR="00582CF7" w:rsidRDefault="00582CF7">
            <w:pPr>
              <w:pStyle w:val="ConsPlusNormal"/>
              <w:jc w:val="center"/>
            </w:pPr>
            <w:r>
              <w:t>2,58</w:t>
            </w:r>
          </w:p>
        </w:tc>
      </w:tr>
      <w:tr w:rsidR="00582CF7">
        <w:tc>
          <w:tcPr>
            <w:tcW w:w="1701" w:type="dxa"/>
            <w:vAlign w:val="center"/>
          </w:tcPr>
          <w:p w:rsidR="00582CF7" w:rsidRDefault="00582CF7">
            <w:pPr>
              <w:pStyle w:val="ConsPlusNormal"/>
            </w:pPr>
            <w:r>
              <w:t>Ц2-116-18..26</w:t>
            </w:r>
          </w:p>
        </w:tc>
        <w:tc>
          <w:tcPr>
            <w:tcW w:w="3231" w:type="dxa"/>
            <w:vAlign w:val="center"/>
          </w:tcPr>
          <w:p w:rsidR="00582CF7" w:rsidRDefault="00582CF7">
            <w:pPr>
              <w:pStyle w:val="ConsPlusNormal"/>
            </w:pPr>
            <w:r>
              <w:t>Сахалинская область (4-я ценовая зона)</w:t>
            </w:r>
          </w:p>
        </w:tc>
        <w:tc>
          <w:tcPr>
            <w:tcW w:w="969" w:type="dxa"/>
            <w:vAlign w:val="center"/>
          </w:tcPr>
          <w:p w:rsidR="00582CF7" w:rsidRDefault="00582CF7">
            <w:pPr>
              <w:pStyle w:val="ConsPlusNormal"/>
              <w:jc w:val="center"/>
            </w:pPr>
            <w:r>
              <w:t>3,63</w:t>
            </w:r>
          </w:p>
        </w:tc>
        <w:tc>
          <w:tcPr>
            <w:tcW w:w="969" w:type="dxa"/>
            <w:vAlign w:val="center"/>
          </w:tcPr>
          <w:p w:rsidR="00582CF7" w:rsidRDefault="00582CF7">
            <w:pPr>
              <w:pStyle w:val="ConsPlusNormal"/>
              <w:jc w:val="center"/>
            </w:pPr>
            <w:r>
              <w:t>3,26</w:t>
            </w:r>
          </w:p>
        </w:tc>
        <w:tc>
          <w:tcPr>
            <w:tcW w:w="969" w:type="dxa"/>
            <w:vAlign w:val="center"/>
          </w:tcPr>
          <w:p w:rsidR="00582CF7" w:rsidRDefault="00582CF7">
            <w:pPr>
              <w:pStyle w:val="ConsPlusNormal"/>
              <w:jc w:val="center"/>
            </w:pPr>
            <w:r>
              <w:t>2,99</w:t>
            </w:r>
          </w:p>
        </w:tc>
        <w:tc>
          <w:tcPr>
            <w:tcW w:w="969" w:type="dxa"/>
            <w:vAlign w:val="center"/>
          </w:tcPr>
          <w:p w:rsidR="00582CF7" w:rsidRDefault="00582CF7">
            <w:pPr>
              <w:pStyle w:val="ConsPlusNormal"/>
              <w:jc w:val="center"/>
            </w:pPr>
            <w:r>
              <w:t>2,92</w:t>
            </w:r>
          </w:p>
        </w:tc>
        <w:tc>
          <w:tcPr>
            <w:tcW w:w="969" w:type="dxa"/>
            <w:vAlign w:val="center"/>
          </w:tcPr>
          <w:p w:rsidR="00582CF7" w:rsidRDefault="00582CF7">
            <w:pPr>
              <w:pStyle w:val="ConsPlusNormal"/>
              <w:jc w:val="center"/>
            </w:pPr>
            <w:r>
              <w:t>2,86</w:t>
            </w:r>
          </w:p>
        </w:tc>
        <w:tc>
          <w:tcPr>
            <w:tcW w:w="969" w:type="dxa"/>
            <w:vAlign w:val="center"/>
          </w:tcPr>
          <w:p w:rsidR="00582CF7" w:rsidRDefault="00582CF7">
            <w:pPr>
              <w:pStyle w:val="ConsPlusNormal"/>
              <w:jc w:val="center"/>
            </w:pPr>
            <w:r>
              <w:t>2,93</w:t>
            </w:r>
          </w:p>
        </w:tc>
        <w:tc>
          <w:tcPr>
            <w:tcW w:w="969" w:type="dxa"/>
            <w:vAlign w:val="center"/>
          </w:tcPr>
          <w:p w:rsidR="00582CF7" w:rsidRDefault="00582CF7">
            <w:pPr>
              <w:pStyle w:val="ConsPlusNormal"/>
              <w:jc w:val="center"/>
            </w:pPr>
            <w:r>
              <w:t>2,88</w:t>
            </w:r>
          </w:p>
        </w:tc>
        <w:tc>
          <w:tcPr>
            <w:tcW w:w="969" w:type="dxa"/>
            <w:vAlign w:val="center"/>
          </w:tcPr>
          <w:p w:rsidR="00582CF7" w:rsidRDefault="00582CF7">
            <w:pPr>
              <w:pStyle w:val="ConsPlusNormal"/>
              <w:jc w:val="center"/>
            </w:pPr>
            <w:r>
              <w:t>2,89</w:t>
            </w:r>
          </w:p>
        </w:tc>
        <w:tc>
          <w:tcPr>
            <w:tcW w:w="970" w:type="dxa"/>
            <w:vAlign w:val="center"/>
          </w:tcPr>
          <w:p w:rsidR="00582CF7" w:rsidRDefault="00582CF7">
            <w:pPr>
              <w:pStyle w:val="ConsPlusNormal"/>
              <w:jc w:val="center"/>
            </w:pPr>
            <w:r>
              <w:t>2,70</w:t>
            </w:r>
          </w:p>
        </w:tc>
      </w:tr>
      <w:tr w:rsidR="00582CF7">
        <w:tc>
          <w:tcPr>
            <w:tcW w:w="1701" w:type="dxa"/>
            <w:vAlign w:val="center"/>
          </w:tcPr>
          <w:p w:rsidR="00582CF7" w:rsidRDefault="00582CF7">
            <w:pPr>
              <w:pStyle w:val="ConsPlusNormal"/>
            </w:pPr>
            <w:r>
              <w:t>Ц2-117-18..26</w:t>
            </w:r>
          </w:p>
        </w:tc>
        <w:tc>
          <w:tcPr>
            <w:tcW w:w="3231" w:type="dxa"/>
            <w:vAlign w:val="center"/>
          </w:tcPr>
          <w:p w:rsidR="00582CF7" w:rsidRDefault="00582CF7">
            <w:pPr>
              <w:pStyle w:val="ConsPlusNormal"/>
            </w:pPr>
            <w:r>
              <w:t>Сахалинская область (5-я ценовая зона)</w:t>
            </w:r>
          </w:p>
        </w:tc>
        <w:tc>
          <w:tcPr>
            <w:tcW w:w="969" w:type="dxa"/>
            <w:vAlign w:val="center"/>
          </w:tcPr>
          <w:p w:rsidR="00582CF7" w:rsidRDefault="00582CF7">
            <w:pPr>
              <w:pStyle w:val="ConsPlusNormal"/>
              <w:jc w:val="center"/>
            </w:pPr>
            <w:r>
              <w:t>3,66</w:t>
            </w:r>
          </w:p>
        </w:tc>
        <w:tc>
          <w:tcPr>
            <w:tcW w:w="969" w:type="dxa"/>
            <w:vAlign w:val="center"/>
          </w:tcPr>
          <w:p w:rsidR="00582CF7" w:rsidRDefault="00582CF7">
            <w:pPr>
              <w:pStyle w:val="ConsPlusNormal"/>
              <w:jc w:val="center"/>
            </w:pPr>
            <w:r>
              <w:t>3,29</w:t>
            </w:r>
          </w:p>
        </w:tc>
        <w:tc>
          <w:tcPr>
            <w:tcW w:w="969" w:type="dxa"/>
            <w:vAlign w:val="center"/>
          </w:tcPr>
          <w:p w:rsidR="00582CF7" w:rsidRDefault="00582CF7">
            <w:pPr>
              <w:pStyle w:val="ConsPlusNormal"/>
              <w:jc w:val="center"/>
            </w:pPr>
            <w:r>
              <w:t>3,02</w:t>
            </w:r>
          </w:p>
        </w:tc>
        <w:tc>
          <w:tcPr>
            <w:tcW w:w="969" w:type="dxa"/>
            <w:vAlign w:val="center"/>
          </w:tcPr>
          <w:p w:rsidR="00582CF7" w:rsidRDefault="00582CF7">
            <w:pPr>
              <w:pStyle w:val="ConsPlusNormal"/>
              <w:jc w:val="center"/>
            </w:pPr>
            <w:r>
              <w:t>2,96</w:t>
            </w:r>
          </w:p>
        </w:tc>
        <w:tc>
          <w:tcPr>
            <w:tcW w:w="969" w:type="dxa"/>
            <w:vAlign w:val="center"/>
          </w:tcPr>
          <w:p w:rsidR="00582CF7" w:rsidRDefault="00582CF7">
            <w:pPr>
              <w:pStyle w:val="ConsPlusNormal"/>
              <w:jc w:val="center"/>
            </w:pPr>
            <w:r>
              <w:t>2,89</w:t>
            </w:r>
          </w:p>
        </w:tc>
        <w:tc>
          <w:tcPr>
            <w:tcW w:w="969" w:type="dxa"/>
            <w:vAlign w:val="center"/>
          </w:tcPr>
          <w:p w:rsidR="00582CF7" w:rsidRDefault="00582CF7">
            <w:pPr>
              <w:pStyle w:val="ConsPlusNormal"/>
              <w:jc w:val="center"/>
            </w:pPr>
            <w:r>
              <w:t>2,96</w:t>
            </w:r>
          </w:p>
        </w:tc>
        <w:tc>
          <w:tcPr>
            <w:tcW w:w="969" w:type="dxa"/>
            <w:vAlign w:val="center"/>
          </w:tcPr>
          <w:p w:rsidR="00582CF7" w:rsidRDefault="00582CF7">
            <w:pPr>
              <w:pStyle w:val="ConsPlusNormal"/>
              <w:jc w:val="center"/>
            </w:pPr>
            <w:r>
              <w:t>2,92</w:t>
            </w:r>
          </w:p>
        </w:tc>
        <w:tc>
          <w:tcPr>
            <w:tcW w:w="969" w:type="dxa"/>
            <w:vAlign w:val="center"/>
          </w:tcPr>
          <w:p w:rsidR="00582CF7" w:rsidRDefault="00582CF7">
            <w:pPr>
              <w:pStyle w:val="ConsPlusNormal"/>
              <w:jc w:val="center"/>
            </w:pPr>
            <w:r>
              <w:t>2,91</w:t>
            </w:r>
          </w:p>
        </w:tc>
        <w:tc>
          <w:tcPr>
            <w:tcW w:w="970" w:type="dxa"/>
            <w:vAlign w:val="center"/>
          </w:tcPr>
          <w:p w:rsidR="00582CF7" w:rsidRDefault="00582CF7">
            <w:pPr>
              <w:pStyle w:val="ConsPlusNormal"/>
              <w:jc w:val="center"/>
            </w:pPr>
            <w:r>
              <w:t>2,73</w:t>
            </w:r>
          </w:p>
        </w:tc>
      </w:tr>
      <w:tr w:rsidR="00582CF7">
        <w:tc>
          <w:tcPr>
            <w:tcW w:w="1701" w:type="dxa"/>
            <w:vAlign w:val="center"/>
          </w:tcPr>
          <w:p w:rsidR="00582CF7" w:rsidRDefault="00582CF7">
            <w:pPr>
              <w:pStyle w:val="ConsPlusNormal"/>
            </w:pPr>
            <w:r>
              <w:t>Ц2-118-18..26</w:t>
            </w:r>
          </w:p>
        </w:tc>
        <w:tc>
          <w:tcPr>
            <w:tcW w:w="3231" w:type="dxa"/>
            <w:vAlign w:val="center"/>
          </w:tcPr>
          <w:p w:rsidR="00582CF7" w:rsidRDefault="00582CF7">
            <w:pPr>
              <w:pStyle w:val="ConsPlusNormal"/>
            </w:pPr>
            <w:r>
              <w:t>Свердловская область</w:t>
            </w:r>
          </w:p>
        </w:tc>
        <w:tc>
          <w:tcPr>
            <w:tcW w:w="969" w:type="dxa"/>
            <w:vAlign w:val="center"/>
          </w:tcPr>
          <w:p w:rsidR="00582CF7" w:rsidRDefault="00582CF7">
            <w:pPr>
              <w:pStyle w:val="ConsPlusNormal"/>
              <w:jc w:val="center"/>
            </w:pPr>
            <w:r>
              <w:t>1,48</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1,37</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1,35</w:t>
            </w:r>
          </w:p>
        </w:tc>
        <w:tc>
          <w:tcPr>
            <w:tcW w:w="969" w:type="dxa"/>
            <w:vAlign w:val="center"/>
          </w:tcPr>
          <w:p w:rsidR="00582CF7" w:rsidRDefault="00582CF7">
            <w:pPr>
              <w:pStyle w:val="ConsPlusNormal"/>
              <w:jc w:val="center"/>
            </w:pPr>
            <w:r>
              <w:t>1,37</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1,30</w:t>
            </w:r>
          </w:p>
        </w:tc>
        <w:tc>
          <w:tcPr>
            <w:tcW w:w="970" w:type="dxa"/>
            <w:vAlign w:val="center"/>
          </w:tcPr>
          <w:p w:rsidR="00582CF7" w:rsidRDefault="00582CF7">
            <w:pPr>
              <w:pStyle w:val="ConsPlusNormal"/>
              <w:jc w:val="center"/>
            </w:pPr>
            <w:r>
              <w:t>1,03</w:t>
            </w:r>
          </w:p>
        </w:tc>
      </w:tr>
      <w:tr w:rsidR="00582CF7">
        <w:tc>
          <w:tcPr>
            <w:tcW w:w="1701" w:type="dxa"/>
            <w:vAlign w:val="center"/>
          </w:tcPr>
          <w:p w:rsidR="00582CF7" w:rsidRDefault="00582CF7">
            <w:pPr>
              <w:pStyle w:val="ConsPlusNormal"/>
            </w:pPr>
            <w:r>
              <w:t>Ц2-119-18..26</w:t>
            </w:r>
          </w:p>
        </w:tc>
        <w:tc>
          <w:tcPr>
            <w:tcW w:w="3231" w:type="dxa"/>
            <w:vAlign w:val="center"/>
          </w:tcPr>
          <w:p w:rsidR="00582CF7" w:rsidRDefault="00582CF7">
            <w:pPr>
              <w:pStyle w:val="ConsPlusNormal"/>
            </w:pPr>
            <w:r>
              <w:t>Смоленская область</w:t>
            </w:r>
          </w:p>
        </w:tc>
        <w:tc>
          <w:tcPr>
            <w:tcW w:w="969" w:type="dxa"/>
            <w:vAlign w:val="center"/>
          </w:tcPr>
          <w:p w:rsidR="00582CF7" w:rsidRDefault="00582CF7">
            <w:pPr>
              <w:pStyle w:val="ConsPlusNormal"/>
              <w:jc w:val="center"/>
            </w:pPr>
            <w:r>
              <w:t>1,27</w:t>
            </w:r>
          </w:p>
        </w:tc>
        <w:tc>
          <w:tcPr>
            <w:tcW w:w="969" w:type="dxa"/>
            <w:vAlign w:val="center"/>
          </w:tcPr>
          <w:p w:rsidR="00582CF7" w:rsidRDefault="00582CF7">
            <w:pPr>
              <w:pStyle w:val="ConsPlusNormal"/>
              <w:jc w:val="center"/>
            </w:pPr>
            <w:r>
              <w:t>1,21</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1,13</w:t>
            </w:r>
          </w:p>
        </w:tc>
        <w:tc>
          <w:tcPr>
            <w:tcW w:w="969" w:type="dxa"/>
            <w:vAlign w:val="center"/>
          </w:tcPr>
          <w:p w:rsidR="00582CF7" w:rsidRDefault="00582CF7">
            <w:pPr>
              <w:pStyle w:val="ConsPlusNormal"/>
              <w:jc w:val="center"/>
            </w:pPr>
            <w:r>
              <w:t>1,11</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Ц2-120-18..26</w:t>
            </w:r>
          </w:p>
        </w:tc>
        <w:tc>
          <w:tcPr>
            <w:tcW w:w="3231" w:type="dxa"/>
            <w:vAlign w:val="center"/>
          </w:tcPr>
          <w:p w:rsidR="00582CF7" w:rsidRDefault="00582CF7">
            <w:pPr>
              <w:pStyle w:val="ConsPlusNormal"/>
            </w:pPr>
            <w:r>
              <w:t>Тамбовская область</w:t>
            </w:r>
          </w:p>
        </w:tc>
        <w:tc>
          <w:tcPr>
            <w:tcW w:w="969" w:type="dxa"/>
            <w:vAlign w:val="center"/>
          </w:tcPr>
          <w:p w:rsidR="00582CF7" w:rsidRDefault="00582CF7">
            <w:pPr>
              <w:pStyle w:val="ConsPlusNormal"/>
              <w:jc w:val="center"/>
            </w:pPr>
            <w:r>
              <w:t>1,20</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1,09</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1,06</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Ц2-121-18..26</w:t>
            </w:r>
          </w:p>
        </w:tc>
        <w:tc>
          <w:tcPr>
            <w:tcW w:w="3231" w:type="dxa"/>
            <w:vAlign w:val="center"/>
          </w:tcPr>
          <w:p w:rsidR="00582CF7" w:rsidRDefault="00582CF7">
            <w:pPr>
              <w:pStyle w:val="ConsPlusNormal"/>
            </w:pPr>
            <w:r>
              <w:t>Тверская область</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Ц2-122-18..26</w:t>
            </w:r>
          </w:p>
        </w:tc>
        <w:tc>
          <w:tcPr>
            <w:tcW w:w="3231" w:type="dxa"/>
            <w:vAlign w:val="center"/>
          </w:tcPr>
          <w:p w:rsidR="00582CF7" w:rsidRDefault="00582CF7">
            <w:pPr>
              <w:pStyle w:val="ConsPlusNormal"/>
            </w:pPr>
            <w:r>
              <w:t>Томская область</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1,30</w:t>
            </w:r>
          </w:p>
        </w:tc>
        <w:tc>
          <w:tcPr>
            <w:tcW w:w="97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Ц2-123-18..26</w:t>
            </w:r>
          </w:p>
        </w:tc>
        <w:tc>
          <w:tcPr>
            <w:tcW w:w="3231" w:type="dxa"/>
            <w:vAlign w:val="center"/>
          </w:tcPr>
          <w:p w:rsidR="00582CF7" w:rsidRDefault="00582CF7">
            <w:pPr>
              <w:pStyle w:val="ConsPlusNormal"/>
            </w:pPr>
            <w:r>
              <w:t>Тульская область</w:t>
            </w:r>
          </w:p>
        </w:tc>
        <w:tc>
          <w:tcPr>
            <w:tcW w:w="969" w:type="dxa"/>
            <w:vAlign w:val="center"/>
          </w:tcPr>
          <w:p w:rsidR="00582CF7" w:rsidRDefault="00582CF7">
            <w:pPr>
              <w:pStyle w:val="ConsPlusNormal"/>
              <w:jc w:val="center"/>
            </w:pPr>
            <w:r>
              <w:t>1,29</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1,16</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Ц2-124-18..26</w:t>
            </w:r>
          </w:p>
        </w:tc>
        <w:tc>
          <w:tcPr>
            <w:tcW w:w="3231" w:type="dxa"/>
            <w:vAlign w:val="center"/>
          </w:tcPr>
          <w:p w:rsidR="00582CF7" w:rsidRDefault="00582CF7">
            <w:pPr>
              <w:pStyle w:val="ConsPlusNormal"/>
            </w:pPr>
            <w:r>
              <w:t>Тюменская область</w:t>
            </w:r>
          </w:p>
        </w:tc>
        <w:tc>
          <w:tcPr>
            <w:tcW w:w="969" w:type="dxa"/>
            <w:vAlign w:val="center"/>
          </w:tcPr>
          <w:p w:rsidR="00582CF7" w:rsidRDefault="00582CF7">
            <w:pPr>
              <w:pStyle w:val="ConsPlusNormal"/>
              <w:jc w:val="center"/>
            </w:pPr>
            <w:r>
              <w:t>1,47</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1,36</w:t>
            </w:r>
          </w:p>
        </w:tc>
        <w:tc>
          <w:tcPr>
            <w:tcW w:w="969" w:type="dxa"/>
            <w:vAlign w:val="center"/>
          </w:tcPr>
          <w:p w:rsidR="00582CF7" w:rsidRDefault="00582CF7">
            <w:pPr>
              <w:pStyle w:val="ConsPlusNormal"/>
              <w:jc w:val="center"/>
            </w:pPr>
            <w:r>
              <w:t>1,34</w:t>
            </w:r>
          </w:p>
        </w:tc>
        <w:tc>
          <w:tcPr>
            <w:tcW w:w="969" w:type="dxa"/>
            <w:vAlign w:val="center"/>
          </w:tcPr>
          <w:p w:rsidR="00582CF7" w:rsidRDefault="00582CF7">
            <w:pPr>
              <w:pStyle w:val="ConsPlusNormal"/>
              <w:jc w:val="center"/>
            </w:pPr>
            <w:r>
              <w:t>1,34</w:t>
            </w:r>
          </w:p>
        </w:tc>
        <w:tc>
          <w:tcPr>
            <w:tcW w:w="969" w:type="dxa"/>
            <w:vAlign w:val="center"/>
          </w:tcPr>
          <w:p w:rsidR="00582CF7" w:rsidRDefault="00582CF7">
            <w:pPr>
              <w:pStyle w:val="ConsPlusNormal"/>
              <w:jc w:val="center"/>
            </w:pPr>
            <w:r>
              <w:t>1,32</w:t>
            </w:r>
          </w:p>
        </w:tc>
        <w:tc>
          <w:tcPr>
            <w:tcW w:w="969" w:type="dxa"/>
            <w:vAlign w:val="center"/>
          </w:tcPr>
          <w:p w:rsidR="00582CF7" w:rsidRDefault="00582CF7">
            <w:pPr>
              <w:pStyle w:val="ConsPlusNormal"/>
              <w:jc w:val="center"/>
            </w:pPr>
            <w:r>
              <w:t>1,28</w:t>
            </w:r>
          </w:p>
        </w:tc>
        <w:tc>
          <w:tcPr>
            <w:tcW w:w="97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Ц2-125-18..26</w:t>
            </w:r>
          </w:p>
        </w:tc>
        <w:tc>
          <w:tcPr>
            <w:tcW w:w="3231" w:type="dxa"/>
            <w:vAlign w:val="center"/>
          </w:tcPr>
          <w:p w:rsidR="00582CF7" w:rsidRDefault="00582CF7">
            <w:pPr>
              <w:pStyle w:val="ConsPlusNormal"/>
            </w:pPr>
            <w:r>
              <w:t>Ульяновская область</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Ц2-126-18..26</w:t>
            </w:r>
          </w:p>
        </w:tc>
        <w:tc>
          <w:tcPr>
            <w:tcW w:w="3231" w:type="dxa"/>
            <w:vAlign w:val="center"/>
          </w:tcPr>
          <w:p w:rsidR="00582CF7" w:rsidRDefault="00582CF7">
            <w:pPr>
              <w:pStyle w:val="ConsPlusNormal"/>
            </w:pPr>
            <w:r>
              <w:t>Челябинская область</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1,10</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1,08</w:t>
            </w:r>
          </w:p>
        </w:tc>
        <w:tc>
          <w:tcPr>
            <w:tcW w:w="969" w:type="dxa"/>
            <w:vAlign w:val="center"/>
          </w:tcPr>
          <w:p w:rsidR="00582CF7" w:rsidRDefault="00582CF7">
            <w:pPr>
              <w:pStyle w:val="ConsPlusNormal"/>
              <w:jc w:val="center"/>
            </w:pPr>
            <w:r>
              <w:t>1,07</w:t>
            </w:r>
          </w:p>
        </w:tc>
        <w:tc>
          <w:tcPr>
            <w:tcW w:w="969" w:type="dxa"/>
            <w:vAlign w:val="center"/>
          </w:tcPr>
          <w:p w:rsidR="00582CF7" w:rsidRDefault="00582CF7">
            <w:pPr>
              <w:pStyle w:val="ConsPlusNormal"/>
              <w:jc w:val="center"/>
            </w:pPr>
            <w:r>
              <w:t>1,05</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Ц2-127-18..26</w:t>
            </w:r>
          </w:p>
        </w:tc>
        <w:tc>
          <w:tcPr>
            <w:tcW w:w="3231" w:type="dxa"/>
            <w:vAlign w:val="center"/>
          </w:tcPr>
          <w:p w:rsidR="00582CF7" w:rsidRDefault="00582CF7">
            <w:pPr>
              <w:pStyle w:val="ConsPlusNormal"/>
            </w:pPr>
            <w:r>
              <w:t>Забайкальский край (1-я ценовая зона)</w:t>
            </w:r>
          </w:p>
        </w:tc>
        <w:tc>
          <w:tcPr>
            <w:tcW w:w="969" w:type="dxa"/>
            <w:vAlign w:val="center"/>
          </w:tcPr>
          <w:p w:rsidR="00582CF7" w:rsidRDefault="00582CF7">
            <w:pPr>
              <w:pStyle w:val="ConsPlusNormal"/>
              <w:jc w:val="center"/>
            </w:pPr>
            <w:r>
              <w:t>1,56</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1,53</w:t>
            </w:r>
          </w:p>
        </w:tc>
        <w:tc>
          <w:tcPr>
            <w:tcW w:w="969" w:type="dxa"/>
            <w:vAlign w:val="center"/>
          </w:tcPr>
          <w:p w:rsidR="00582CF7" w:rsidRDefault="00582CF7">
            <w:pPr>
              <w:pStyle w:val="ConsPlusNormal"/>
              <w:jc w:val="center"/>
            </w:pPr>
            <w:r>
              <w:t>1,50</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1,49</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1,28</w:t>
            </w:r>
          </w:p>
        </w:tc>
      </w:tr>
      <w:tr w:rsidR="00582CF7">
        <w:tc>
          <w:tcPr>
            <w:tcW w:w="1701" w:type="dxa"/>
            <w:vAlign w:val="center"/>
          </w:tcPr>
          <w:p w:rsidR="00582CF7" w:rsidRDefault="00582CF7">
            <w:pPr>
              <w:pStyle w:val="ConsPlusNormal"/>
            </w:pPr>
            <w:r>
              <w:t>Ц2-128-18..26</w:t>
            </w:r>
          </w:p>
        </w:tc>
        <w:tc>
          <w:tcPr>
            <w:tcW w:w="3231" w:type="dxa"/>
            <w:vAlign w:val="center"/>
          </w:tcPr>
          <w:p w:rsidR="00582CF7" w:rsidRDefault="00582CF7">
            <w:pPr>
              <w:pStyle w:val="ConsPlusNormal"/>
            </w:pPr>
            <w:r>
              <w:t>Забайкальский край (2-я ценовая зона)</w:t>
            </w:r>
          </w:p>
        </w:tc>
        <w:tc>
          <w:tcPr>
            <w:tcW w:w="969" w:type="dxa"/>
            <w:vAlign w:val="center"/>
          </w:tcPr>
          <w:p w:rsidR="00582CF7" w:rsidRDefault="00582CF7">
            <w:pPr>
              <w:pStyle w:val="ConsPlusNormal"/>
              <w:jc w:val="center"/>
            </w:pPr>
            <w:r>
              <w:t>2,24</w:t>
            </w:r>
          </w:p>
        </w:tc>
        <w:tc>
          <w:tcPr>
            <w:tcW w:w="969" w:type="dxa"/>
            <w:vAlign w:val="center"/>
          </w:tcPr>
          <w:p w:rsidR="00582CF7" w:rsidRDefault="00582CF7">
            <w:pPr>
              <w:pStyle w:val="ConsPlusNormal"/>
              <w:jc w:val="center"/>
            </w:pPr>
            <w:r>
              <w:t>2,11</w:t>
            </w:r>
          </w:p>
        </w:tc>
        <w:tc>
          <w:tcPr>
            <w:tcW w:w="969" w:type="dxa"/>
            <w:vAlign w:val="center"/>
          </w:tcPr>
          <w:p w:rsidR="00582CF7" w:rsidRDefault="00582CF7">
            <w:pPr>
              <w:pStyle w:val="ConsPlusNormal"/>
              <w:jc w:val="center"/>
            </w:pPr>
            <w:r>
              <w:t>2,01</w:t>
            </w:r>
          </w:p>
        </w:tc>
        <w:tc>
          <w:tcPr>
            <w:tcW w:w="969" w:type="dxa"/>
            <w:vAlign w:val="center"/>
          </w:tcPr>
          <w:p w:rsidR="00582CF7" w:rsidRDefault="00582CF7">
            <w:pPr>
              <w:pStyle w:val="ConsPlusNormal"/>
              <w:jc w:val="center"/>
            </w:pPr>
            <w:r>
              <w:t>2,01</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1,95</w:t>
            </w:r>
          </w:p>
        </w:tc>
        <w:tc>
          <w:tcPr>
            <w:tcW w:w="969" w:type="dxa"/>
            <w:vAlign w:val="center"/>
          </w:tcPr>
          <w:p w:rsidR="00582CF7" w:rsidRDefault="00582CF7">
            <w:pPr>
              <w:pStyle w:val="ConsPlusNormal"/>
              <w:jc w:val="center"/>
            </w:pPr>
            <w:r>
              <w:t>1,90</w:t>
            </w:r>
          </w:p>
        </w:tc>
        <w:tc>
          <w:tcPr>
            <w:tcW w:w="970" w:type="dxa"/>
            <w:vAlign w:val="center"/>
          </w:tcPr>
          <w:p w:rsidR="00582CF7" w:rsidRDefault="00582CF7">
            <w:pPr>
              <w:pStyle w:val="ConsPlusNormal"/>
              <w:jc w:val="center"/>
            </w:pPr>
            <w:r>
              <w:t>1,61</w:t>
            </w:r>
          </w:p>
        </w:tc>
      </w:tr>
      <w:tr w:rsidR="00582CF7">
        <w:tc>
          <w:tcPr>
            <w:tcW w:w="1701" w:type="dxa"/>
            <w:vAlign w:val="center"/>
          </w:tcPr>
          <w:p w:rsidR="00582CF7" w:rsidRDefault="00582CF7">
            <w:pPr>
              <w:pStyle w:val="ConsPlusNormal"/>
            </w:pPr>
            <w:r>
              <w:t>Ц2-129-18..26</w:t>
            </w:r>
          </w:p>
        </w:tc>
        <w:tc>
          <w:tcPr>
            <w:tcW w:w="3231" w:type="dxa"/>
            <w:vAlign w:val="center"/>
          </w:tcPr>
          <w:p w:rsidR="00582CF7" w:rsidRDefault="00582CF7">
            <w:pPr>
              <w:pStyle w:val="ConsPlusNormal"/>
            </w:pPr>
            <w:r>
              <w:t>Ярославская область</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1,22</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1,17</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1,15</w:t>
            </w:r>
          </w:p>
        </w:tc>
        <w:tc>
          <w:tcPr>
            <w:tcW w:w="969" w:type="dxa"/>
            <w:vAlign w:val="center"/>
          </w:tcPr>
          <w:p w:rsidR="00582CF7" w:rsidRDefault="00582CF7">
            <w:pPr>
              <w:pStyle w:val="ConsPlusNormal"/>
              <w:jc w:val="center"/>
            </w:pPr>
            <w:r>
              <w:t>1,14</w:t>
            </w:r>
          </w:p>
        </w:tc>
        <w:tc>
          <w:tcPr>
            <w:tcW w:w="969" w:type="dxa"/>
            <w:vAlign w:val="center"/>
          </w:tcPr>
          <w:p w:rsidR="00582CF7" w:rsidRDefault="00582CF7">
            <w:pPr>
              <w:pStyle w:val="ConsPlusNormal"/>
              <w:jc w:val="center"/>
            </w:pPr>
            <w:r>
              <w:t>1,12</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Ц2-130-18..26</w:t>
            </w:r>
          </w:p>
        </w:tc>
        <w:tc>
          <w:tcPr>
            <w:tcW w:w="3231" w:type="dxa"/>
            <w:vAlign w:val="center"/>
          </w:tcPr>
          <w:p w:rsidR="00582CF7" w:rsidRDefault="00582CF7">
            <w:pPr>
              <w:pStyle w:val="ConsPlusNormal"/>
            </w:pPr>
            <w:r>
              <w:t>Еврейская автономная область</w:t>
            </w:r>
          </w:p>
        </w:tc>
        <w:tc>
          <w:tcPr>
            <w:tcW w:w="969" w:type="dxa"/>
            <w:vAlign w:val="center"/>
          </w:tcPr>
          <w:p w:rsidR="00582CF7" w:rsidRDefault="00582CF7">
            <w:pPr>
              <w:pStyle w:val="ConsPlusNormal"/>
              <w:jc w:val="center"/>
            </w:pPr>
            <w:r>
              <w:t>1,74</w:t>
            </w:r>
          </w:p>
        </w:tc>
        <w:tc>
          <w:tcPr>
            <w:tcW w:w="969" w:type="dxa"/>
            <w:vAlign w:val="center"/>
          </w:tcPr>
          <w:p w:rsidR="00582CF7" w:rsidRDefault="00582CF7">
            <w:pPr>
              <w:pStyle w:val="ConsPlusNormal"/>
              <w:jc w:val="center"/>
            </w:pPr>
            <w:r>
              <w:t>1,66</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1,60</w:t>
            </w:r>
          </w:p>
        </w:tc>
        <w:tc>
          <w:tcPr>
            <w:tcW w:w="969" w:type="dxa"/>
            <w:vAlign w:val="center"/>
          </w:tcPr>
          <w:p w:rsidR="00582CF7" w:rsidRDefault="00582CF7">
            <w:pPr>
              <w:pStyle w:val="ConsPlusNormal"/>
              <w:jc w:val="center"/>
            </w:pPr>
            <w:r>
              <w:t>1,57</w:t>
            </w:r>
          </w:p>
        </w:tc>
        <w:tc>
          <w:tcPr>
            <w:tcW w:w="969" w:type="dxa"/>
            <w:vAlign w:val="center"/>
          </w:tcPr>
          <w:p w:rsidR="00582CF7" w:rsidRDefault="00582CF7">
            <w:pPr>
              <w:pStyle w:val="ConsPlusNormal"/>
              <w:jc w:val="center"/>
            </w:pPr>
            <w:r>
              <w:t>1,59</w:t>
            </w:r>
          </w:p>
        </w:tc>
        <w:tc>
          <w:tcPr>
            <w:tcW w:w="969" w:type="dxa"/>
            <w:vAlign w:val="center"/>
          </w:tcPr>
          <w:p w:rsidR="00582CF7" w:rsidRDefault="00582CF7">
            <w:pPr>
              <w:pStyle w:val="ConsPlusNormal"/>
              <w:jc w:val="center"/>
            </w:pPr>
            <w:r>
              <w:t>1,55</w:t>
            </w:r>
          </w:p>
        </w:tc>
        <w:tc>
          <w:tcPr>
            <w:tcW w:w="969" w:type="dxa"/>
            <w:vAlign w:val="center"/>
          </w:tcPr>
          <w:p w:rsidR="00582CF7" w:rsidRDefault="00582CF7">
            <w:pPr>
              <w:pStyle w:val="ConsPlusNormal"/>
              <w:jc w:val="center"/>
            </w:pPr>
            <w:r>
              <w:t>1,51</w:t>
            </w:r>
          </w:p>
        </w:tc>
        <w:tc>
          <w:tcPr>
            <w:tcW w:w="970" w:type="dxa"/>
            <w:vAlign w:val="center"/>
          </w:tcPr>
          <w:p w:rsidR="00582CF7" w:rsidRDefault="00582CF7">
            <w:pPr>
              <w:pStyle w:val="ConsPlusNormal"/>
              <w:jc w:val="center"/>
            </w:pPr>
            <w:r>
              <w:t>1,33</w:t>
            </w:r>
          </w:p>
        </w:tc>
      </w:tr>
      <w:tr w:rsidR="00582CF7">
        <w:tc>
          <w:tcPr>
            <w:tcW w:w="1701" w:type="dxa"/>
            <w:vAlign w:val="center"/>
          </w:tcPr>
          <w:p w:rsidR="00582CF7" w:rsidRDefault="00582CF7">
            <w:pPr>
              <w:pStyle w:val="ConsPlusNormal"/>
            </w:pPr>
            <w:r>
              <w:t>Ц2-131-18..26</w:t>
            </w:r>
          </w:p>
        </w:tc>
        <w:tc>
          <w:tcPr>
            <w:tcW w:w="3231" w:type="dxa"/>
            <w:vAlign w:val="center"/>
          </w:tcPr>
          <w:p w:rsidR="00582CF7" w:rsidRDefault="00582CF7">
            <w:pPr>
              <w:pStyle w:val="ConsPlusNormal"/>
            </w:pPr>
            <w:r>
              <w:t>Ненецкий автономный округ</w:t>
            </w:r>
          </w:p>
        </w:tc>
        <w:tc>
          <w:tcPr>
            <w:tcW w:w="969" w:type="dxa"/>
            <w:vAlign w:val="center"/>
          </w:tcPr>
          <w:p w:rsidR="00582CF7" w:rsidRDefault="00582CF7">
            <w:pPr>
              <w:pStyle w:val="ConsPlusNormal"/>
              <w:jc w:val="center"/>
            </w:pPr>
            <w:r>
              <w:t>2,93</w:t>
            </w:r>
          </w:p>
        </w:tc>
        <w:tc>
          <w:tcPr>
            <w:tcW w:w="969" w:type="dxa"/>
            <w:vAlign w:val="center"/>
          </w:tcPr>
          <w:p w:rsidR="00582CF7" w:rsidRDefault="00582CF7">
            <w:pPr>
              <w:pStyle w:val="ConsPlusNormal"/>
              <w:jc w:val="center"/>
            </w:pPr>
            <w:r>
              <w:t>2,67</w:t>
            </w:r>
          </w:p>
        </w:tc>
        <w:tc>
          <w:tcPr>
            <w:tcW w:w="969" w:type="dxa"/>
            <w:vAlign w:val="center"/>
          </w:tcPr>
          <w:p w:rsidR="00582CF7" w:rsidRDefault="00582CF7">
            <w:pPr>
              <w:pStyle w:val="ConsPlusNormal"/>
              <w:jc w:val="center"/>
            </w:pPr>
            <w:r>
              <w:t>2,48</w:t>
            </w:r>
          </w:p>
        </w:tc>
        <w:tc>
          <w:tcPr>
            <w:tcW w:w="969" w:type="dxa"/>
            <w:vAlign w:val="center"/>
          </w:tcPr>
          <w:p w:rsidR="00582CF7" w:rsidRDefault="00582CF7">
            <w:pPr>
              <w:pStyle w:val="ConsPlusNormal"/>
              <w:jc w:val="center"/>
            </w:pPr>
            <w:r>
              <w:t>2,44</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2,41</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2,36</w:t>
            </w:r>
          </w:p>
        </w:tc>
        <w:tc>
          <w:tcPr>
            <w:tcW w:w="970" w:type="dxa"/>
            <w:vAlign w:val="center"/>
          </w:tcPr>
          <w:p w:rsidR="00582CF7" w:rsidRDefault="00582CF7">
            <w:pPr>
              <w:pStyle w:val="ConsPlusNormal"/>
              <w:jc w:val="center"/>
            </w:pPr>
            <w:r>
              <w:t>1,99</w:t>
            </w:r>
          </w:p>
        </w:tc>
      </w:tr>
      <w:tr w:rsidR="00582CF7">
        <w:tc>
          <w:tcPr>
            <w:tcW w:w="1701" w:type="dxa"/>
            <w:vAlign w:val="center"/>
          </w:tcPr>
          <w:p w:rsidR="00582CF7" w:rsidRDefault="00582CF7">
            <w:pPr>
              <w:pStyle w:val="ConsPlusNormal"/>
            </w:pPr>
            <w:r>
              <w:t>Ц2-132-18..26</w:t>
            </w:r>
          </w:p>
        </w:tc>
        <w:tc>
          <w:tcPr>
            <w:tcW w:w="3231" w:type="dxa"/>
            <w:vAlign w:val="center"/>
          </w:tcPr>
          <w:p w:rsidR="00582CF7" w:rsidRDefault="00582CF7">
            <w:pPr>
              <w:pStyle w:val="ConsPlusNormal"/>
            </w:pPr>
            <w:r>
              <w:t>Ханты-Мансийский автономный округ - Югра (1-я ценовая зона)</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2,27</w:t>
            </w:r>
          </w:p>
        </w:tc>
        <w:tc>
          <w:tcPr>
            <w:tcW w:w="969" w:type="dxa"/>
            <w:vAlign w:val="center"/>
          </w:tcPr>
          <w:p w:rsidR="00582CF7" w:rsidRDefault="00582CF7">
            <w:pPr>
              <w:pStyle w:val="ConsPlusNormal"/>
              <w:jc w:val="center"/>
            </w:pPr>
            <w:r>
              <w:t>2,11</w:t>
            </w:r>
          </w:p>
        </w:tc>
        <w:tc>
          <w:tcPr>
            <w:tcW w:w="969" w:type="dxa"/>
            <w:vAlign w:val="center"/>
          </w:tcPr>
          <w:p w:rsidR="00582CF7" w:rsidRDefault="00582CF7">
            <w:pPr>
              <w:pStyle w:val="ConsPlusNormal"/>
              <w:jc w:val="center"/>
            </w:pPr>
            <w:r>
              <w:t>2,07</w:t>
            </w:r>
          </w:p>
        </w:tc>
        <w:tc>
          <w:tcPr>
            <w:tcW w:w="969" w:type="dxa"/>
            <w:vAlign w:val="center"/>
          </w:tcPr>
          <w:p w:rsidR="00582CF7" w:rsidRDefault="00582CF7">
            <w:pPr>
              <w:pStyle w:val="ConsPlusNormal"/>
              <w:jc w:val="center"/>
            </w:pPr>
            <w:r>
              <w:t>2,02</w:t>
            </w:r>
          </w:p>
        </w:tc>
        <w:tc>
          <w:tcPr>
            <w:tcW w:w="969" w:type="dxa"/>
            <w:vAlign w:val="center"/>
          </w:tcPr>
          <w:p w:rsidR="00582CF7" w:rsidRDefault="00582CF7">
            <w:pPr>
              <w:pStyle w:val="ConsPlusNormal"/>
              <w:jc w:val="center"/>
            </w:pPr>
            <w:r>
              <w:t>2,04</w:t>
            </w:r>
          </w:p>
        </w:tc>
        <w:tc>
          <w:tcPr>
            <w:tcW w:w="969" w:type="dxa"/>
            <w:vAlign w:val="center"/>
          </w:tcPr>
          <w:p w:rsidR="00582CF7" w:rsidRDefault="00582CF7">
            <w:pPr>
              <w:pStyle w:val="ConsPlusNormal"/>
              <w:jc w:val="center"/>
            </w:pPr>
            <w:r>
              <w:t>2,01</w:t>
            </w:r>
          </w:p>
        </w:tc>
        <w:tc>
          <w:tcPr>
            <w:tcW w:w="969" w:type="dxa"/>
            <w:vAlign w:val="center"/>
          </w:tcPr>
          <w:p w:rsidR="00582CF7" w:rsidRDefault="00582CF7">
            <w:pPr>
              <w:pStyle w:val="ConsPlusNormal"/>
              <w:jc w:val="center"/>
            </w:pPr>
            <w:r>
              <w:t>1,99</w:t>
            </w:r>
          </w:p>
        </w:tc>
        <w:tc>
          <w:tcPr>
            <w:tcW w:w="970" w:type="dxa"/>
            <w:vAlign w:val="center"/>
          </w:tcPr>
          <w:p w:rsidR="00582CF7" w:rsidRDefault="00582CF7">
            <w:pPr>
              <w:pStyle w:val="ConsPlusNormal"/>
              <w:jc w:val="center"/>
            </w:pPr>
            <w:r>
              <w:t>1,65</w:t>
            </w:r>
          </w:p>
        </w:tc>
      </w:tr>
      <w:tr w:rsidR="00582CF7">
        <w:tc>
          <w:tcPr>
            <w:tcW w:w="1701" w:type="dxa"/>
            <w:vAlign w:val="center"/>
          </w:tcPr>
          <w:p w:rsidR="00582CF7" w:rsidRDefault="00582CF7">
            <w:pPr>
              <w:pStyle w:val="ConsPlusNormal"/>
            </w:pPr>
            <w:r>
              <w:t>Ц2-133-18..26</w:t>
            </w:r>
          </w:p>
        </w:tc>
        <w:tc>
          <w:tcPr>
            <w:tcW w:w="3231" w:type="dxa"/>
            <w:vAlign w:val="center"/>
          </w:tcPr>
          <w:p w:rsidR="00582CF7" w:rsidRDefault="00582CF7">
            <w:pPr>
              <w:pStyle w:val="ConsPlusNormal"/>
            </w:pPr>
            <w:r>
              <w:t>Ханты-Мансийский автономный округ - Югра (2-я ценовая зона)</w:t>
            </w:r>
          </w:p>
        </w:tc>
        <w:tc>
          <w:tcPr>
            <w:tcW w:w="969" w:type="dxa"/>
            <w:vAlign w:val="center"/>
          </w:tcPr>
          <w:p w:rsidR="00582CF7" w:rsidRDefault="00582CF7">
            <w:pPr>
              <w:pStyle w:val="ConsPlusNormal"/>
              <w:jc w:val="center"/>
            </w:pPr>
            <w:r>
              <w:t>2,51</w:t>
            </w:r>
          </w:p>
        </w:tc>
        <w:tc>
          <w:tcPr>
            <w:tcW w:w="969" w:type="dxa"/>
            <w:vAlign w:val="center"/>
          </w:tcPr>
          <w:p w:rsidR="00582CF7" w:rsidRDefault="00582CF7">
            <w:pPr>
              <w:pStyle w:val="ConsPlusNormal"/>
              <w:jc w:val="center"/>
            </w:pPr>
            <w:r>
              <w:t>2,29</w:t>
            </w:r>
          </w:p>
        </w:tc>
        <w:tc>
          <w:tcPr>
            <w:tcW w:w="969" w:type="dxa"/>
            <w:vAlign w:val="center"/>
          </w:tcPr>
          <w:p w:rsidR="00582CF7" w:rsidRDefault="00582CF7">
            <w:pPr>
              <w:pStyle w:val="ConsPlusNormal"/>
              <w:jc w:val="center"/>
            </w:pPr>
            <w:r>
              <w:t>2,14</w:t>
            </w:r>
          </w:p>
        </w:tc>
        <w:tc>
          <w:tcPr>
            <w:tcW w:w="969" w:type="dxa"/>
            <w:vAlign w:val="center"/>
          </w:tcPr>
          <w:p w:rsidR="00582CF7" w:rsidRDefault="00582CF7">
            <w:pPr>
              <w:pStyle w:val="ConsPlusNormal"/>
              <w:jc w:val="center"/>
            </w:pPr>
            <w:r>
              <w:t>2,11</w:t>
            </w:r>
          </w:p>
        </w:tc>
        <w:tc>
          <w:tcPr>
            <w:tcW w:w="969" w:type="dxa"/>
            <w:vAlign w:val="center"/>
          </w:tcPr>
          <w:p w:rsidR="00582CF7" w:rsidRDefault="00582CF7">
            <w:pPr>
              <w:pStyle w:val="ConsPlusNormal"/>
              <w:jc w:val="center"/>
            </w:pPr>
            <w:r>
              <w:t>2,06</w:t>
            </w:r>
          </w:p>
        </w:tc>
        <w:tc>
          <w:tcPr>
            <w:tcW w:w="969" w:type="dxa"/>
            <w:vAlign w:val="center"/>
          </w:tcPr>
          <w:p w:rsidR="00582CF7" w:rsidRDefault="00582CF7">
            <w:pPr>
              <w:pStyle w:val="ConsPlusNormal"/>
              <w:jc w:val="center"/>
            </w:pPr>
            <w:r>
              <w:t>2,08</w:t>
            </w:r>
          </w:p>
        </w:tc>
        <w:tc>
          <w:tcPr>
            <w:tcW w:w="969" w:type="dxa"/>
            <w:vAlign w:val="center"/>
          </w:tcPr>
          <w:p w:rsidR="00582CF7" w:rsidRDefault="00582CF7">
            <w:pPr>
              <w:pStyle w:val="ConsPlusNormal"/>
              <w:jc w:val="center"/>
            </w:pPr>
            <w:r>
              <w:t>2,06</w:t>
            </w:r>
          </w:p>
        </w:tc>
        <w:tc>
          <w:tcPr>
            <w:tcW w:w="969" w:type="dxa"/>
            <w:vAlign w:val="center"/>
          </w:tcPr>
          <w:p w:rsidR="00582CF7" w:rsidRDefault="00582CF7">
            <w:pPr>
              <w:pStyle w:val="ConsPlusNormal"/>
              <w:jc w:val="center"/>
            </w:pPr>
            <w:r>
              <w:t>2,04</w:t>
            </w:r>
          </w:p>
        </w:tc>
        <w:tc>
          <w:tcPr>
            <w:tcW w:w="970" w:type="dxa"/>
            <w:vAlign w:val="center"/>
          </w:tcPr>
          <w:p w:rsidR="00582CF7" w:rsidRDefault="00582CF7">
            <w:pPr>
              <w:pStyle w:val="ConsPlusNormal"/>
              <w:jc w:val="center"/>
            </w:pPr>
            <w:r>
              <w:t>1,81</w:t>
            </w:r>
          </w:p>
        </w:tc>
      </w:tr>
      <w:tr w:rsidR="00582CF7">
        <w:tc>
          <w:tcPr>
            <w:tcW w:w="1701" w:type="dxa"/>
            <w:vAlign w:val="center"/>
          </w:tcPr>
          <w:p w:rsidR="00582CF7" w:rsidRDefault="00582CF7">
            <w:pPr>
              <w:pStyle w:val="ConsPlusNormal"/>
            </w:pPr>
            <w:r>
              <w:t>Ц2-134-18..26</w:t>
            </w:r>
          </w:p>
        </w:tc>
        <w:tc>
          <w:tcPr>
            <w:tcW w:w="3231" w:type="dxa"/>
            <w:vAlign w:val="center"/>
          </w:tcPr>
          <w:p w:rsidR="00582CF7" w:rsidRDefault="00582CF7">
            <w:pPr>
              <w:pStyle w:val="ConsPlusNormal"/>
            </w:pPr>
            <w:r>
              <w:t>Ханты-Мансийский автономный округ - Югра (3-я ценовая зона)</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2,28</w:t>
            </w:r>
          </w:p>
        </w:tc>
        <w:tc>
          <w:tcPr>
            <w:tcW w:w="969" w:type="dxa"/>
            <w:vAlign w:val="center"/>
          </w:tcPr>
          <w:p w:rsidR="00582CF7" w:rsidRDefault="00582CF7">
            <w:pPr>
              <w:pStyle w:val="ConsPlusNormal"/>
              <w:jc w:val="center"/>
            </w:pPr>
            <w:r>
              <w:t>2,14</w:t>
            </w:r>
          </w:p>
        </w:tc>
        <w:tc>
          <w:tcPr>
            <w:tcW w:w="969" w:type="dxa"/>
            <w:vAlign w:val="center"/>
          </w:tcPr>
          <w:p w:rsidR="00582CF7" w:rsidRDefault="00582CF7">
            <w:pPr>
              <w:pStyle w:val="ConsPlusNormal"/>
              <w:jc w:val="center"/>
            </w:pPr>
            <w:r>
              <w:t>2,10</w:t>
            </w:r>
          </w:p>
        </w:tc>
        <w:tc>
          <w:tcPr>
            <w:tcW w:w="969" w:type="dxa"/>
            <w:vAlign w:val="center"/>
          </w:tcPr>
          <w:p w:rsidR="00582CF7" w:rsidRDefault="00582CF7">
            <w:pPr>
              <w:pStyle w:val="ConsPlusNormal"/>
              <w:jc w:val="center"/>
            </w:pPr>
            <w:r>
              <w:t>2,05</w:t>
            </w:r>
          </w:p>
        </w:tc>
        <w:tc>
          <w:tcPr>
            <w:tcW w:w="969" w:type="dxa"/>
            <w:vAlign w:val="center"/>
          </w:tcPr>
          <w:p w:rsidR="00582CF7" w:rsidRDefault="00582CF7">
            <w:pPr>
              <w:pStyle w:val="ConsPlusNormal"/>
              <w:jc w:val="center"/>
            </w:pPr>
            <w:r>
              <w:t>2,07</w:t>
            </w:r>
          </w:p>
        </w:tc>
        <w:tc>
          <w:tcPr>
            <w:tcW w:w="969" w:type="dxa"/>
            <w:vAlign w:val="center"/>
          </w:tcPr>
          <w:p w:rsidR="00582CF7" w:rsidRDefault="00582CF7">
            <w:pPr>
              <w:pStyle w:val="ConsPlusNormal"/>
              <w:jc w:val="center"/>
            </w:pPr>
            <w:r>
              <w:t>2,05</w:t>
            </w:r>
          </w:p>
        </w:tc>
        <w:tc>
          <w:tcPr>
            <w:tcW w:w="969" w:type="dxa"/>
            <w:vAlign w:val="center"/>
          </w:tcPr>
          <w:p w:rsidR="00582CF7" w:rsidRDefault="00582CF7">
            <w:pPr>
              <w:pStyle w:val="ConsPlusNormal"/>
              <w:jc w:val="center"/>
            </w:pPr>
            <w:r>
              <w:t>2,03</w:t>
            </w:r>
          </w:p>
        </w:tc>
        <w:tc>
          <w:tcPr>
            <w:tcW w:w="970" w:type="dxa"/>
            <w:vAlign w:val="center"/>
          </w:tcPr>
          <w:p w:rsidR="00582CF7" w:rsidRDefault="00582CF7">
            <w:pPr>
              <w:pStyle w:val="ConsPlusNormal"/>
              <w:jc w:val="center"/>
            </w:pPr>
            <w:r>
              <w:t>1,80</w:t>
            </w:r>
          </w:p>
        </w:tc>
      </w:tr>
      <w:tr w:rsidR="00582CF7">
        <w:tc>
          <w:tcPr>
            <w:tcW w:w="1701" w:type="dxa"/>
            <w:vAlign w:val="center"/>
          </w:tcPr>
          <w:p w:rsidR="00582CF7" w:rsidRDefault="00582CF7">
            <w:pPr>
              <w:pStyle w:val="ConsPlusNormal"/>
            </w:pPr>
            <w:r>
              <w:t>Ц2-135-18..26</w:t>
            </w:r>
          </w:p>
        </w:tc>
        <w:tc>
          <w:tcPr>
            <w:tcW w:w="3231" w:type="dxa"/>
            <w:vAlign w:val="center"/>
          </w:tcPr>
          <w:p w:rsidR="00582CF7" w:rsidRDefault="00582CF7">
            <w:pPr>
              <w:pStyle w:val="ConsPlusNormal"/>
            </w:pPr>
            <w:r>
              <w:t>Ханты-Мансийский автономный округ - Югра (4-я ценовая зона)</w:t>
            </w:r>
          </w:p>
        </w:tc>
        <w:tc>
          <w:tcPr>
            <w:tcW w:w="969" w:type="dxa"/>
            <w:vAlign w:val="center"/>
          </w:tcPr>
          <w:p w:rsidR="00582CF7" w:rsidRDefault="00582CF7">
            <w:pPr>
              <w:pStyle w:val="ConsPlusNormal"/>
              <w:jc w:val="center"/>
            </w:pPr>
            <w:r>
              <w:t>2,76</w:t>
            </w:r>
          </w:p>
        </w:tc>
        <w:tc>
          <w:tcPr>
            <w:tcW w:w="969" w:type="dxa"/>
            <w:vAlign w:val="center"/>
          </w:tcPr>
          <w:p w:rsidR="00582CF7" w:rsidRDefault="00582CF7">
            <w:pPr>
              <w:pStyle w:val="ConsPlusNormal"/>
              <w:jc w:val="center"/>
            </w:pPr>
            <w:r>
              <w:t>2,53</w:t>
            </w:r>
          </w:p>
        </w:tc>
        <w:tc>
          <w:tcPr>
            <w:tcW w:w="969" w:type="dxa"/>
            <w:vAlign w:val="center"/>
          </w:tcPr>
          <w:p w:rsidR="00582CF7" w:rsidRDefault="00582CF7">
            <w:pPr>
              <w:pStyle w:val="ConsPlusNormal"/>
              <w:jc w:val="center"/>
            </w:pPr>
            <w:r>
              <w:t>2,36</w:t>
            </w:r>
          </w:p>
        </w:tc>
        <w:tc>
          <w:tcPr>
            <w:tcW w:w="969" w:type="dxa"/>
            <w:vAlign w:val="center"/>
          </w:tcPr>
          <w:p w:rsidR="00582CF7" w:rsidRDefault="00582CF7">
            <w:pPr>
              <w:pStyle w:val="ConsPlusNormal"/>
              <w:jc w:val="center"/>
            </w:pPr>
            <w:r>
              <w:t>2,32</w:t>
            </w:r>
          </w:p>
        </w:tc>
        <w:tc>
          <w:tcPr>
            <w:tcW w:w="969" w:type="dxa"/>
            <w:vAlign w:val="center"/>
          </w:tcPr>
          <w:p w:rsidR="00582CF7" w:rsidRDefault="00582CF7">
            <w:pPr>
              <w:pStyle w:val="ConsPlusNormal"/>
              <w:jc w:val="center"/>
            </w:pPr>
            <w:r>
              <w:t>2,27</w:t>
            </w:r>
          </w:p>
        </w:tc>
        <w:tc>
          <w:tcPr>
            <w:tcW w:w="969" w:type="dxa"/>
            <w:vAlign w:val="center"/>
          </w:tcPr>
          <w:p w:rsidR="00582CF7" w:rsidRDefault="00582CF7">
            <w:pPr>
              <w:pStyle w:val="ConsPlusNormal"/>
              <w:jc w:val="center"/>
            </w:pPr>
            <w:r>
              <w:t>2,29</w:t>
            </w:r>
          </w:p>
        </w:tc>
        <w:tc>
          <w:tcPr>
            <w:tcW w:w="969" w:type="dxa"/>
            <w:vAlign w:val="center"/>
          </w:tcPr>
          <w:p w:rsidR="00582CF7" w:rsidRDefault="00582CF7">
            <w:pPr>
              <w:pStyle w:val="ConsPlusNormal"/>
              <w:jc w:val="center"/>
            </w:pPr>
            <w:r>
              <w:t>2,27</w:t>
            </w:r>
          </w:p>
        </w:tc>
        <w:tc>
          <w:tcPr>
            <w:tcW w:w="969" w:type="dxa"/>
            <w:vAlign w:val="center"/>
          </w:tcPr>
          <w:p w:rsidR="00582CF7" w:rsidRDefault="00582CF7">
            <w:pPr>
              <w:pStyle w:val="ConsPlusNormal"/>
              <w:jc w:val="center"/>
            </w:pPr>
            <w:r>
              <w:t>2,24</w:t>
            </w:r>
          </w:p>
        </w:tc>
        <w:tc>
          <w:tcPr>
            <w:tcW w:w="970" w:type="dxa"/>
            <w:vAlign w:val="center"/>
          </w:tcPr>
          <w:p w:rsidR="00582CF7" w:rsidRDefault="00582CF7">
            <w:pPr>
              <w:pStyle w:val="ConsPlusNormal"/>
              <w:jc w:val="center"/>
            </w:pPr>
            <w:r>
              <w:t>2,11</w:t>
            </w:r>
          </w:p>
        </w:tc>
      </w:tr>
      <w:tr w:rsidR="00582CF7">
        <w:tc>
          <w:tcPr>
            <w:tcW w:w="1701" w:type="dxa"/>
            <w:vAlign w:val="center"/>
          </w:tcPr>
          <w:p w:rsidR="00582CF7" w:rsidRDefault="00582CF7">
            <w:pPr>
              <w:pStyle w:val="ConsPlusNormal"/>
            </w:pPr>
            <w:r>
              <w:t>Ц2-136-18..26</w:t>
            </w:r>
          </w:p>
        </w:tc>
        <w:tc>
          <w:tcPr>
            <w:tcW w:w="3231" w:type="dxa"/>
            <w:vAlign w:val="center"/>
          </w:tcPr>
          <w:p w:rsidR="00582CF7" w:rsidRDefault="00582CF7">
            <w:pPr>
              <w:pStyle w:val="ConsPlusNormal"/>
            </w:pPr>
            <w:r>
              <w:t>Ханты-Мансийский автономный округ - Югра (5-я ценовая зона)</w:t>
            </w:r>
          </w:p>
        </w:tc>
        <w:tc>
          <w:tcPr>
            <w:tcW w:w="969" w:type="dxa"/>
            <w:vAlign w:val="center"/>
          </w:tcPr>
          <w:p w:rsidR="00582CF7" w:rsidRDefault="00582CF7">
            <w:pPr>
              <w:pStyle w:val="ConsPlusNormal"/>
              <w:jc w:val="center"/>
            </w:pPr>
            <w:r>
              <w:t>2,41</w:t>
            </w:r>
          </w:p>
        </w:tc>
        <w:tc>
          <w:tcPr>
            <w:tcW w:w="969" w:type="dxa"/>
            <w:vAlign w:val="center"/>
          </w:tcPr>
          <w:p w:rsidR="00582CF7" w:rsidRDefault="00582CF7">
            <w:pPr>
              <w:pStyle w:val="ConsPlusNormal"/>
              <w:jc w:val="center"/>
            </w:pPr>
            <w:r>
              <w:t>2,20</w:t>
            </w:r>
          </w:p>
        </w:tc>
        <w:tc>
          <w:tcPr>
            <w:tcW w:w="969" w:type="dxa"/>
            <w:vAlign w:val="center"/>
          </w:tcPr>
          <w:p w:rsidR="00582CF7" w:rsidRDefault="00582CF7">
            <w:pPr>
              <w:pStyle w:val="ConsPlusNormal"/>
              <w:jc w:val="center"/>
            </w:pPr>
            <w:r>
              <w:t>2,05</w:t>
            </w:r>
          </w:p>
        </w:tc>
        <w:tc>
          <w:tcPr>
            <w:tcW w:w="969" w:type="dxa"/>
            <w:vAlign w:val="center"/>
          </w:tcPr>
          <w:p w:rsidR="00582CF7" w:rsidRDefault="00582CF7">
            <w:pPr>
              <w:pStyle w:val="ConsPlusNormal"/>
              <w:jc w:val="center"/>
            </w:pPr>
            <w:r>
              <w:t>2,02</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1,99</w:t>
            </w:r>
          </w:p>
        </w:tc>
        <w:tc>
          <w:tcPr>
            <w:tcW w:w="969" w:type="dxa"/>
            <w:vAlign w:val="center"/>
          </w:tcPr>
          <w:p w:rsidR="00582CF7" w:rsidRDefault="00582CF7">
            <w:pPr>
              <w:pStyle w:val="ConsPlusNormal"/>
              <w:jc w:val="center"/>
            </w:pPr>
            <w:r>
              <w:t>1,97</w:t>
            </w:r>
          </w:p>
        </w:tc>
        <w:tc>
          <w:tcPr>
            <w:tcW w:w="969" w:type="dxa"/>
            <w:vAlign w:val="center"/>
          </w:tcPr>
          <w:p w:rsidR="00582CF7" w:rsidRDefault="00582CF7">
            <w:pPr>
              <w:pStyle w:val="ConsPlusNormal"/>
              <w:jc w:val="center"/>
            </w:pPr>
            <w:r>
              <w:t>1,94</w:t>
            </w:r>
          </w:p>
        </w:tc>
        <w:tc>
          <w:tcPr>
            <w:tcW w:w="970" w:type="dxa"/>
            <w:vAlign w:val="center"/>
          </w:tcPr>
          <w:p w:rsidR="00582CF7" w:rsidRDefault="00582CF7">
            <w:pPr>
              <w:pStyle w:val="ConsPlusNormal"/>
              <w:jc w:val="center"/>
            </w:pPr>
            <w:r>
              <w:t>1,60</w:t>
            </w:r>
          </w:p>
        </w:tc>
      </w:tr>
      <w:tr w:rsidR="00582CF7">
        <w:tc>
          <w:tcPr>
            <w:tcW w:w="1701" w:type="dxa"/>
            <w:vAlign w:val="center"/>
          </w:tcPr>
          <w:p w:rsidR="00582CF7" w:rsidRDefault="00582CF7">
            <w:pPr>
              <w:pStyle w:val="ConsPlusNormal"/>
            </w:pPr>
            <w:r>
              <w:t>Ц2-137-18..26</w:t>
            </w:r>
          </w:p>
        </w:tc>
        <w:tc>
          <w:tcPr>
            <w:tcW w:w="3231" w:type="dxa"/>
            <w:vAlign w:val="center"/>
          </w:tcPr>
          <w:p w:rsidR="00582CF7" w:rsidRDefault="00582CF7">
            <w:pPr>
              <w:pStyle w:val="ConsPlusNormal"/>
            </w:pPr>
            <w:r>
              <w:t>Чукотский автономный округ (1-я ценовая зона)</w:t>
            </w:r>
          </w:p>
        </w:tc>
        <w:tc>
          <w:tcPr>
            <w:tcW w:w="969" w:type="dxa"/>
            <w:vAlign w:val="center"/>
          </w:tcPr>
          <w:p w:rsidR="00582CF7" w:rsidRDefault="00582CF7">
            <w:pPr>
              <w:pStyle w:val="ConsPlusNormal"/>
              <w:jc w:val="center"/>
            </w:pPr>
            <w:r>
              <w:t>4,22</w:t>
            </w:r>
          </w:p>
        </w:tc>
        <w:tc>
          <w:tcPr>
            <w:tcW w:w="969" w:type="dxa"/>
            <w:vAlign w:val="center"/>
          </w:tcPr>
          <w:p w:rsidR="00582CF7" w:rsidRDefault="00582CF7">
            <w:pPr>
              <w:pStyle w:val="ConsPlusNormal"/>
              <w:jc w:val="center"/>
            </w:pPr>
            <w:r>
              <w:t>3,78</w:t>
            </w:r>
          </w:p>
        </w:tc>
        <w:tc>
          <w:tcPr>
            <w:tcW w:w="969" w:type="dxa"/>
            <w:vAlign w:val="center"/>
          </w:tcPr>
          <w:p w:rsidR="00582CF7" w:rsidRDefault="00582CF7">
            <w:pPr>
              <w:pStyle w:val="ConsPlusNormal"/>
              <w:jc w:val="center"/>
            </w:pPr>
            <w:r>
              <w:t>3,46</w:t>
            </w:r>
          </w:p>
        </w:tc>
        <w:tc>
          <w:tcPr>
            <w:tcW w:w="969" w:type="dxa"/>
            <w:vAlign w:val="center"/>
          </w:tcPr>
          <w:p w:rsidR="00582CF7" w:rsidRDefault="00582CF7">
            <w:pPr>
              <w:pStyle w:val="ConsPlusNormal"/>
              <w:jc w:val="center"/>
            </w:pPr>
            <w:r>
              <w:t>3,38</w:t>
            </w:r>
          </w:p>
        </w:tc>
        <w:tc>
          <w:tcPr>
            <w:tcW w:w="969" w:type="dxa"/>
            <w:vAlign w:val="center"/>
          </w:tcPr>
          <w:p w:rsidR="00582CF7" w:rsidRDefault="00582CF7">
            <w:pPr>
              <w:pStyle w:val="ConsPlusNormal"/>
              <w:jc w:val="center"/>
            </w:pPr>
            <w:r>
              <w:t>3,31</w:t>
            </w:r>
          </w:p>
        </w:tc>
        <w:tc>
          <w:tcPr>
            <w:tcW w:w="969" w:type="dxa"/>
            <w:vAlign w:val="center"/>
          </w:tcPr>
          <w:p w:rsidR="00582CF7" w:rsidRDefault="00582CF7">
            <w:pPr>
              <w:pStyle w:val="ConsPlusNormal"/>
              <w:jc w:val="center"/>
            </w:pPr>
            <w:r>
              <w:t>3,38</w:t>
            </w:r>
          </w:p>
        </w:tc>
        <w:tc>
          <w:tcPr>
            <w:tcW w:w="969" w:type="dxa"/>
            <w:vAlign w:val="center"/>
          </w:tcPr>
          <w:p w:rsidR="00582CF7" w:rsidRDefault="00582CF7">
            <w:pPr>
              <w:pStyle w:val="ConsPlusNormal"/>
              <w:jc w:val="center"/>
            </w:pPr>
            <w:r>
              <w:t>3,33</w:t>
            </w:r>
          </w:p>
        </w:tc>
        <w:tc>
          <w:tcPr>
            <w:tcW w:w="969" w:type="dxa"/>
            <w:vAlign w:val="center"/>
          </w:tcPr>
          <w:p w:rsidR="00582CF7" w:rsidRDefault="00582CF7">
            <w:pPr>
              <w:pStyle w:val="ConsPlusNormal"/>
              <w:jc w:val="center"/>
            </w:pPr>
            <w:r>
              <w:t>3,32</w:t>
            </w:r>
          </w:p>
        </w:tc>
        <w:tc>
          <w:tcPr>
            <w:tcW w:w="970" w:type="dxa"/>
            <w:vAlign w:val="center"/>
          </w:tcPr>
          <w:p w:rsidR="00582CF7" w:rsidRDefault="00582CF7">
            <w:pPr>
              <w:pStyle w:val="ConsPlusNormal"/>
              <w:jc w:val="center"/>
            </w:pPr>
            <w:r>
              <w:t>2,44</w:t>
            </w:r>
          </w:p>
        </w:tc>
      </w:tr>
      <w:tr w:rsidR="00582CF7">
        <w:tc>
          <w:tcPr>
            <w:tcW w:w="1701" w:type="dxa"/>
            <w:vAlign w:val="center"/>
          </w:tcPr>
          <w:p w:rsidR="00582CF7" w:rsidRDefault="00582CF7">
            <w:pPr>
              <w:pStyle w:val="ConsPlusNormal"/>
            </w:pPr>
            <w:r>
              <w:t>Ц2-138-18..26</w:t>
            </w:r>
          </w:p>
        </w:tc>
        <w:tc>
          <w:tcPr>
            <w:tcW w:w="3231" w:type="dxa"/>
            <w:vAlign w:val="center"/>
          </w:tcPr>
          <w:p w:rsidR="00582CF7" w:rsidRDefault="00582CF7">
            <w:pPr>
              <w:pStyle w:val="ConsPlusNormal"/>
            </w:pPr>
            <w:r>
              <w:t>Чукотский автономный округ (2-я ценовая зона)</w:t>
            </w:r>
          </w:p>
        </w:tc>
        <w:tc>
          <w:tcPr>
            <w:tcW w:w="969" w:type="dxa"/>
            <w:vAlign w:val="center"/>
          </w:tcPr>
          <w:p w:rsidR="00582CF7" w:rsidRDefault="00582CF7">
            <w:pPr>
              <w:pStyle w:val="ConsPlusNormal"/>
              <w:jc w:val="center"/>
            </w:pPr>
            <w:r>
              <w:t>4,29</w:t>
            </w:r>
          </w:p>
        </w:tc>
        <w:tc>
          <w:tcPr>
            <w:tcW w:w="969" w:type="dxa"/>
            <w:vAlign w:val="center"/>
          </w:tcPr>
          <w:p w:rsidR="00582CF7" w:rsidRDefault="00582CF7">
            <w:pPr>
              <w:pStyle w:val="ConsPlusNormal"/>
              <w:jc w:val="center"/>
            </w:pPr>
            <w:r>
              <w:t>3,85</w:t>
            </w:r>
          </w:p>
        </w:tc>
        <w:tc>
          <w:tcPr>
            <w:tcW w:w="969" w:type="dxa"/>
            <w:vAlign w:val="center"/>
          </w:tcPr>
          <w:p w:rsidR="00582CF7" w:rsidRDefault="00582CF7">
            <w:pPr>
              <w:pStyle w:val="ConsPlusNormal"/>
              <w:jc w:val="center"/>
            </w:pPr>
            <w:r>
              <w:t>3,53</w:t>
            </w:r>
          </w:p>
        </w:tc>
        <w:tc>
          <w:tcPr>
            <w:tcW w:w="969" w:type="dxa"/>
            <w:vAlign w:val="center"/>
          </w:tcPr>
          <w:p w:rsidR="00582CF7" w:rsidRDefault="00582CF7">
            <w:pPr>
              <w:pStyle w:val="ConsPlusNormal"/>
              <w:jc w:val="center"/>
            </w:pPr>
            <w:r>
              <w:t>3,47</w:t>
            </w:r>
          </w:p>
        </w:tc>
        <w:tc>
          <w:tcPr>
            <w:tcW w:w="969" w:type="dxa"/>
            <w:vAlign w:val="center"/>
          </w:tcPr>
          <w:p w:rsidR="00582CF7" w:rsidRDefault="00582CF7">
            <w:pPr>
              <w:pStyle w:val="ConsPlusNormal"/>
              <w:jc w:val="center"/>
            </w:pPr>
            <w:r>
              <w:t>3,38</w:t>
            </w:r>
          </w:p>
        </w:tc>
        <w:tc>
          <w:tcPr>
            <w:tcW w:w="969" w:type="dxa"/>
            <w:vAlign w:val="center"/>
          </w:tcPr>
          <w:p w:rsidR="00582CF7" w:rsidRDefault="00582CF7">
            <w:pPr>
              <w:pStyle w:val="ConsPlusNormal"/>
              <w:jc w:val="center"/>
            </w:pPr>
            <w:r>
              <w:t>3,45</w:t>
            </w:r>
          </w:p>
        </w:tc>
        <w:tc>
          <w:tcPr>
            <w:tcW w:w="969" w:type="dxa"/>
            <w:vAlign w:val="center"/>
          </w:tcPr>
          <w:p w:rsidR="00582CF7" w:rsidRDefault="00582CF7">
            <w:pPr>
              <w:pStyle w:val="ConsPlusNormal"/>
              <w:jc w:val="center"/>
            </w:pPr>
            <w:r>
              <w:t>3,40</w:t>
            </w:r>
          </w:p>
        </w:tc>
        <w:tc>
          <w:tcPr>
            <w:tcW w:w="969" w:type="dxa"/>
            <w:vAlign w:val="center"/>
          </w:tcPr>
          <w:p w:rsidR="00582CF7" w:rsidRDefault="00582CF7">
            <w:pPr>
              <w:pStyle w:val="ConsPlusNormal"/>
              <w:jc w:val="center"/>
            </w:pPr>
            <w:r>
              <w:t>3,38</w:t>
            </w:r>
          </w:p>
        </w:tc>
        <w:tc>
          <w:tcPr>
            <w:tcW w:w="970" w:type="dxa"/>
            <w:vAlign w:val="center"/>
          </w:tcPr>
          <w:p w:rsidR="00582CF7" w:rsidRDefault="00582CF7">
            <w:pPr>
              <w:pStyle w:val="ConsPlusNormal"/>
              <w:jc w:val="center"/>
            </w:pPr>
            <w:r>
              <w:t>2,48</w:t>
            </w:r>
          </w:p>
        </w:tc>
      </w:tr>
      <w:tr w:rsidR="00582CF7">
        <w:tc>
          <w:tcPr>
            <w:tcW w:w="1701" w:type="dxa"/>
            <w:vAlign w:val="center"/>
          </w:tcPr>
          <w:p w:rsidR="00582CF7" w:rsidRDefault="00582CF7">
            <w:pPr>
              <w:pStyle w:val="ConsPlusNormal"/>
            </w:pPr>
            <w:r>
              <w:t>Ц2-139-18..26</w:t>
            </w:r>
          </w:p>
        </w:tc>
        <w:tc>
          <w:tcPr>
            <w:tcW w:w="3231" w:type="dxa"/>
            <w:vAlign w:val="center"/>
          </w:tcPr>
          <w:p w:rsidR="00582CF7" w:rsidRDefault="00582CF7">
            <w:pPr>
              <w:pStyle w:val="ConsPlusNormal"/>
            </w:pPr>
            <w:r>
              <w:t>Ямало-Ненецкий автономный округ (1-я ценовая зона)</w:t>
            </w:r>
          </w:p>
        </w:tc>
        <w:tc>
          <w:tcPr>
            <w:tcW w:w="969" w:type="dxa"/>
            <w:vAlign w:val="center"/>
          </w:tcPr>
          <w:p w:rsidR="00582CF7" w:rsidRDefault="00582CF7">
            <w:pPr>
              <w:pStyle w:val="ConsPlusNormal"/>
              <w:jc w:val="center"/>
            </w:pPr>
            <w:r>
              <w:t>2,74</w:t>
            </w:r>
          </w:p>
        </w:tc>
        <w:tc>
          <w:tcPr>
            <w:tcW w:w="969" w:type="dxa"/>
            <w:vAlign w:val="center"/>
          </w:tcPr>
          <w:p w:rsidR="00582CF7" w:rsidRDefault="00582CF7">
            <w:pPr>
              <w:pStyle w:val="ConsPlusNormal"/>
              <w:jc w:val="center"/>
            </w:pPr>
            <w:r>
              <w:t>2,50</w:t>
            </w:r>
          </w:p>
        </w:tc>
        <w:tc>
          <w:tcPr>
            <w:tcW w:w="969" w:type="dxa"/>
            <w:vAlign w:val="center"/>
          </w:tcPr>
          <w:p w:rsidR="00582CF7" w:rsidRDefault="00582CF7">
            <w:pPr>
              <w:pStyle w:val="ConsPlusNormal"/>
              <w:jc w:val="center"/>
            </w:pPr>
            <w:r>
              <w:t>2,34</w:t>
            </w:r>
          </w:p>
        </w:tc>
        <w:tc>
          <w:tcPr>
            <w:tcW w:w="969" w:type="dxa"/>
            <w:vAlign w:val="center"/>
          </w:tcPr>
          <w:p w:rsidR="00582CF7" w:rsidRDefault="00582CF7">
            <w:pPr>
              <w:pStyle w:val="ConsPlusNormal"/>
              <w:jc w:val="center"/>
            </w:pPr>
            <w:r>
              <w:t>2,30</w:t>
            </w:r>
          </w:p>
        </w:tc>
        <w:tc>
          <w:tcPr>
            <w:tcW w:w="969" w:type="dxa"/>
            <w:vAlign w:val="center"/>
          </w:tcPr>
          <w:p w:rsidR="00582CF7" w:rsidRDefault="00582CF7">
            <w:pPr>
              <w:pStyle w:val="ConsPlusNormal"/>
              <w:jc w:val="center"/>
            </w:pPr>
            <w:r>
              <w:t>2,25</w:t>
            </w:r>
          </w:p>
        </w:tc>
        <w:tc>
          <w:tcPr>
            <w:tcW w:w="969" w:type="dxa"/>
            <w:vAlign w:val="center"/>
          </w:tcPr>
          <w:p w:rsidR="00582CF7" w:rsidRDefault="00582CF7">
            <w:pPr>
              <w:pStyle w:val="ConsPlusNormal"/>
              <w:jc w:val="center"/>
            </w:pPr>
            <w:r>
              <w:t>2,27</w:t>
            </w:r>
          </w:p>
        </w:tc>
        <w:tc>
          <w:tcPr>
            <w:tcW w:w="969" w:type="dxa"/>
            <w:vAlign w:val="center"/>
          </w:tcPr>
          <w:p w:rsidR="00582CF7" w:rsidRDefault="00582CF7">
            <w:pPr>
              <w:pStyle w:val="ConsPlusNormal"/>
              <w:jc w:val="center"/>
            </w:pPr>
            <w:r>
              <w:t>2,25</w:t>
            </w:r>
          </w:p>
        </w:tc>
        <w:tc>
          <w:tcPr>
            <w:tcW w:w="969" w:type="dxa"/>
            <w:vAlign w:val="center"/>
          </w:tcPr>
          <w:p w:rsidR="00582CF7" w:rsidRDefault="00582CF7">
            <w:pPr>
              <w:pStyle w:val="ConsPlusNormal"/>
              <w:jc w:val="center"/>
            </w:pPr>
            <w:r>
              <w:t>2,23</w:t>
            </w:r>
          </w:p>
        </w:tc>
        <w:tc>
          <w:tcPr>
            <w:tcW w:w="970" w:type="dxa"/>
            <w:vAlign w:val="center"/>
          </w:tcPr>
          <w:p w:rsidR="00582CF7" w:rsidRDefault="00582CF7">
            <w:pPr>
              <w:pStyle w:val="ConsPlusNormal"/>
              <w:jc w:val="center"/>
            </w:pPr>
            <w:r>
              <w:t>1,88</w:t>
            </w:r>
          </w:p>
        </w:tc>
      </w:tr>
      <w:tr w:rsidR="00582CF7">
        <w:tc>
          <w:tcPr>
            <w:tcW w:w="1701" w:type="dxa"/>
            <w:vAlign w:val="center"/>
          </w:tcPr>
          <w:p w:rsidR="00582CF7" w:rsidRDefault="00582CF7">
            <w:pPr>
              <w:pStyle w:val="ConsPlusNormal"/>
            </w:pPr>
            <w:r>
              <w:t>Ц2-140-18..26</w:t>
            </w:r>
          </w:p>
        </w:tc>
        <w:tc>
          <w:tcPr>
            <w:tcW w:w="3231" w:type="dxa"/>
            <w:vAlign w:val="center"/>
          </w:tcPr>
          <w:p w:rsidR="00582CF7" w:rsidRDefault="00582CF7">
            <w:pPr>
              <w:pStyle w:val="ConsPlusNormal"/>
            </w:pPr>
            <w:r>
              <w:t>Ямало-Ненецкий автономный округ (2-я ценовая зона)</w:t>
            </w:r>
          </w:p>
        </w:tc>
        <w:tc>
          <w:tcPr>
            <w:tcW w:w="969" w:type="dxa"/>
            <w:vAlign w:val="center"/>
          </w:tcPr>
          <w:p w:rsidR="00582CF7" w:rsidRDefault="00582CF7">
            <w:pPr>
              <w:pStyle w:val="ConsPlusNormal"/>
              <w:jc w:val="center"/>
            </w:pPr>
            <w:r>
              <w:t>2,63</w:t>
            </w:r>
          </w:p>
        </w:tc>
        <w:tc>
          <w:tcPr>
            <w:tcW w:w="969" w:type="dxa"/>
            <w:vAlign w:val="center"/>
          </w:tcPr>
          <w:p w:rsidR="00582CF7" w:rsidRDefault="00582CF7">
            <w:pPr>
              <w:pStyle w:val="ConsPlusNormal"/>
              <w:jc w:val="center"/>
            </w:pPr>
            <w:r>
              <w:t>2,42</w:t>
            </w:r>
          </w:p>
        </w:tc>
        <w:tc>
          <w:tcPr>
            <w:tcW w:w="969" w:type="dxa"/>
            <w:vAlign w:val="center"/>
          </w:tcPr>
          <w:p w:rsidR="00582CF7" w:rsidRDefault="00582CF7">
            <w:pPr>
              <w:pStyle w:val="ConsPlusNormal"/>
              <w:jc w:val="center"/>
            </w:pPr>
            <w:r>
              <w:t>2,26</w:t>
            </w:r>
          </w:p>
        </w:tc>
        <w:tc>
          <w:tcPr>
            <w:tcW w:w="969" w:type="dxa"/>
            <w:vAlign w:val="center"/>
          </w:tcPr>
          <w:p w:rsidR="00582CF7" w:rsidRDefault="00582CF7">
            <w:pPr>
              <w:pStyle w:val="ConsPlusNormal"/>
              <w:jc w:val="center"/>
            </w:pPr>
            <w:r>
              <w:t>2,23</w:t>
            </w:r>
          </w:p>
        </w:tc>
        <w:tc>
          <w:tcPr>
            <w:tcW w:w="969" w:type="dxa"/>
            <w:vAlign w:val="center"/>
          </w:tcPr>
          <w:p w:rsidR="00582CF7" w:rsidRDefault="00582CF7">
            <w:pPr>
              <w:pStyle w:val="ConsPlusNormal"/>
              <w:jc w:val="center"/>
            </w:pPr>
            <w:r>
              <w:t>2,18</w:t>
            </w:r>
          </w:p>
        </w:tc>
        <w:tc>
          <w:tcPr>
            <w:tcW w:w="969" w:type="dxa"/>
            <w:vAlign w:val="center"/>
          </w:tcPr>
          <w:p w:rsidR="00582CF7" w:rsidRDefault="00582CF7">
            <w:pPr>
              <w:pStyle w:val="ConsPlusNormal"/>
              <w:jc w:val="center"/>
            </w:pPr>
            <w:r>
              <w:t>2,20</w:t>
            </w:r>
          </w:p>
        </w:tc>
        <w:tc>
          <w:tcPr>
            <w:tcW w:w="969" w:type="dxa"/>
            <w:vAlign w:val="center"/>
          </w:tcPr>
          <w:p w:rsidR="00582CF7" w:rsidRDefault="00582CF7">
            <w:pPr>
              <w:pStyle w:val="ConsPlusNormal"/>
              <w:jc w:val="center"/>
            </w:pPr>
            <w:r>
              <w:t>2,18</w:t>
            </w:r>
          </w:p>
        </w:tc>
        <w:tc>
          <w:tcPr>
            <w:tcW w:w="969" w:type="dxa"/>
            <w:vAlign w:val="center"/>
          </w:tcPr>
          <w:p w:rsidR="00582CF7" w:rsidRDefault="00582CF7">
            <w:pPr>
              <w:pStyle w:val="ConsPlusNormal"/>
              <w:jc w:val="center"/>
            </w:pPr>
            <w:r>
              <w:t>2,16</w:t>
            </w:r>
          </w:p>
        </w:tc>
        <w:tc>
          <w:tcPr>
            <w:tcW w:w="970" w:type="dxa"/>
            <w:vAlign w:val="center"/>
          </w:tcPr>
          <w:p w:rsidR="00582CF7" w:rsidRDefault="00582CF7">
            <w:pPr>
              <w:pStyle w:val="ConsPlusNormal"/>
              <w:jc w:val="center"/>
            </w:pPr>
            <w:r>
              <w:t>1,82</w:t>
            </w:r>
          </w:p>
        </w:tc>
      </w:tr>
      <w:tr w:rsidR="00582CF7">
        <w:tc>
          <w:tcPr>
            <w:tcW w:w="1701" w:type="dxa"/>
            <w:vAlign w:val="center"/>
          </w:tcPr>
          <w:p w:rsidR="00582CF7" w:rsidRDefault="00582CF7">
            <w:pPr>
              <w:pStyle w:val="ConsPlusNormal"/>
            </w:pPr>
            <w:r>
              <w:t>Ц2-141-18..26</w:t>
            </w:r>
          </w:p>
        </w:tc>
        <w:tc>
          <w:tcPr>
            <w:tcW w:w="3231" w:type="dxa"/>
            <w:vAlign w:val="center"/>
          </w:tcPr>
          <w:p w:rsidR="00582CF7" w:rsidRDefault="00582CF7">
            <w:pPr>
              <w:pStyle w:val="ConsPlusNormal"/>
            </w:pPr>
            <w:r>
              <w:t>Ямало-Ненецкий автономный округ (3-я ценовая зона)</w:t>
            </w:r>
          </w:p>
        </w:tc>
        <w:tc>
          <w:tcPr>
            <w:tcW w:w="969" w:type="dxa"/>
            <w:vAlign w:val="center"/>
          </w:tcPr>
          <w:p w:rsidR="00582CF7" w:rsidRDefault="00582CF7">
            <w:pPr>
              <w:pStyle w:val="ConsPlusNormal"/>
              <w:jc w:val="center"/>
            </w:pPr>
            <w:r>
              <w:t>2,84</w:t>
            </w:r>
          </w:p>
        </w:tc>
        <w:tc>
          <w:tcPr>
            <w:tcW w:w="969" w:type="dxa"/>
            <w:vAlign w:val="center"/>
          </w:tcPr>
          <w:p w:rsidR="00582CF7" w:rsidRDefault="00582CF7">
            <w:pPr>
              <w:pStyle w:val="ConsPlusNormal"/>
              <w:jc w:val="center"/>
            </w:pPr>
            <w:r>
              <w:t>2,62</w:t>
            </w:r>
          </w:p>
        </w:tc>
        <w:tc>
          <w:tcPr>
            <w:tcW w:w="969" w:type="dxa"/>
            <w:vAlign w:val="center"/>
          </w:tcPr>
          <w:p w:rsidR="00582CF7" w:rsidRDefault="00582CF7">
            <w:pPr>
              <w:pStyle w:val="ConsPlusNormal"/>
              <w:jc w:val="center"/>
            </w:pPr>
            <w:r>
              <w:t>2,47</w:t>
            </w:r>
          </w:p>
        </w:tc>
        <w:tc>
          <w:tcPr>
            <w:tcW w:w="969" w:type="dxa"/>
            <w:vAlign w:val="center"/>
          </w:tcPr>
          <w:p w:rsidR="00582CF7" w:rsidRDefault="00582CF7">
            <w:pPr>
              <w:pStyle w:val="ConsPlusNormal"/>
              <w:jc w:val="center"/>
            </w:pPr>
            <w:r>
              <w:t>2,43</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2,40</w:t>
            </w:r>
          </w:p>
        </w:tc>
        <w:tc>
          <w:tcPr>
            <w:tcW w:w="969" w:type="dxa"/>
            <w:vAlign w:val="center"/>
          </w:tcPr>
          <w:p w:rsidR="00582CF7" w:rsidRDefault="00582CF7">
            <w:pPr>
              <w:pStyle w:val="ConsPlusNormal"/>
              <w:jc w:val="center"/>
            </w:pPr>
            <w:r>
              <w:t>2,38</w:t>
            </w:r>
          </w:p>
        </w:tc>
        <w:tc>
          <w:tcPr>
            <w:tcW w:w="969" w:type="dxa"/>
            <w:vAlign w:val="center"/>
          </w:tcPr>
          <w:p w:rsidR="00582CF7" w:rsidRDefault="00582CF7">
            <w:pPr>
              <w:pStyle w:val="ConsPlusNormal"/>
              <w:jc w:val="center"/>
            </w:pPr>
            <w:r>
              <w:t>2,36</w:t>
            </w:r>
          </w:p>
        </w:tc>
        <w:tc>
          <w:tcPr>
            <w:tcW w:w="970" w:type="dxa"/>
            <w:vAlign w:val="center"/>
          </w:tcPr>
          <w:p w:rsidR="00582CF7" w:rsidRDefault="00582CF7">
            <w:pPr>
              <w:pStyle w:val="ConsPlusNormal"/>
              <w:jc w:val="center"/>
            </w:pPr>
            <w:r>
              <w:t>2,24</w:t>
            </w:r>
          </w:p>
        </w:tc>
      </w:tr>
      <w:tr w:rsidR="00582CF7">
        <w:tc>
          <w:tcPr>
            <w:tcW w:w="1701" w:type="dxa"/>
            <w:vAlign w:val="center"/>
          </w:tcPr>
          <w:p w:rsidR="00582CF7" w:rsidRDefault="00582CF7">
            <w:pPr>
              <w:pStyle w:val="ConsPlusNormal"/>
            </w:pPr>
            <w:r>
              <w:t>Ц2-142-18..26</w:t>
            </w:r>
          </w:p>
        </w:tc>
        <w:tc>
          <w:tcPr>
            <w:tcW w:w="3231" w:type="dxa"/>
            <w:vAlign w:val="center"/>
          </w:tcPr>
          <w:p w:rsidR="00582CF7" w:rsidRDefault="00582CF7">
            <w:pPr>
              <w:pStyle w:val="ConsPlusNormal"/>
            </w:pPr>
            <w:r>
              <w:t>Ямало-Ненецкий автономный округ (4-я ценовая зона)</w:t>
            </w:r>
          </w:p>
        </w:tc>
        <w:tc>
          <w:tcPr>
            <w:tcW w:w="969" w:type="dxa"/>
            <w:vAlign w:val="center"/>
          </w:tcPr>
          <w:p w:rsidR="00582CF7" w:rsidRDefault="00582CF7">
            <w:pPr>
              <w:pStyle w:val="ConsPlusNormal"/>
              <w:jc w:val="center"/>
            </w:pPr>
            <w:r>
              <w:t>2,78</w:t>
            </w:r>
          </w:p>
        </w:tc>
        <w:tc>
          <w:tcPr>
            <w:tcW w:w="969" w:type="dxa"/>
            <w:vAlign w:val="center"/>
          </w:tcPr>
          <w:p w:rsidR="00582CF7" w:rsidRDefault="00582CF7">
            <w:pPr>
              <w:pStyle w:val="ConsPlusNormal"/>
              <w:jc w:val="center"/>
            </w:pPr>
            <w:r>
              <w:t>2,54</w:t>
            </w:r>
          </w:p>
        </w:tc>
        <w:tc>
          <w:tcPr>
            <w:tcW w:w="969" w:type="dxa"/>
            <w:vAlign w:val="center"/>
          </w:tcPr>
          <w:p w:rsidR="00582CF7" w:rsidRDefault="00582CF7">
            <w:pPr>
              <w:pStyle w:val="ConsPlusNormal"/>
              <w:jc w:val="center"/>
            </w:pPr>
            <w:r>
              <w:t>2,37</w:t>
            </w:r>
          </w:p>
        </w:tc>
        <w:tc>
          <w:tcPr>
            <w:tcW w:w="969" w:type="dxa"/>
            <w:vAlign w:val="center"/>
          </w:tcPr>
          <w:p w:rsidR="00582CF7" w:rsidRDefault="00582CF7">
            <w:pPr>
              <w:pStyle w:val="ConsPlusNormal"/>
              <w:jc w:val="center"/>
            </w:pPr>
            <w:r>
              <w:t>2,34</w:t>
            </w:r>
          </w:p>
        </w:tc>
        <w:tc>
          <w:tcPr>
            <w:tcW w:w="969" w:type="dxa"/>
            <w:vAlign w:val="center"/>
          </w:tcPr>
          <w:p w:rsidR="00582CF7" w:rsidRDefault="00582CF7">
            <w:pPr>
              <w:pStyle w:val="ConsPlusNormal"/>
              <w:jc w:val="center"/>
            </w:pPr>
            <w:r>
              <w:t>2,28</w:t>
            </w:r>
          </w:p>
        </w:tc>
        <w:tc>
          <w:tcPr>
            <w:tcW w:w="969" w:type="dxa"/>
            <w:vAlign w:val="center"/>
          </w:tcPr>
          <w:p w:rsidR="00582CF7" w:rsidRDefault="00582CF7">
            <w:pPr>
              <w:pStyle w:val="ConsPlusNormal"/>
              <w:jc w:val="center"/>
            </w:pPr>
            <w:r>
              <w:t>2,31</w:t>
            </w:r>
          </w:p>
        </w:tc>
        <w:tc>
          <w:tcPr>
            <w:tcW w:w="969" w:type="dxa"/>
            <w:vAlign w:val="center"/>
          </w:tcPr>
          <w:p w:rsidR="00582CF7" w:rsidRDefault="00582CF7">
            <w:pPr>
              <w:pStyle w:val="ConsPlusNormal"/>
              <w:jc w:val="center"/>
            </w:pPr>
            <w:r>
              <w:t>2,28</w:t>
            </w:r>
          </w:p>
        </w:tc>
        <w:tc>
          <w:tcPr>
            <w:tcW w:w="969" w:type="dxa"/>
            <w:vAlign w:val="center"/>
          </w:tcPr>
          <w:p w:rsidR="00582CF7" w:rsidRDefault="00582CF7">
            <w:pPr>
              <w:pStyle w:val="ConsPlusNormal"/>
              <w:jc w:val="center"/>
            </w:pPr>
            <w:r>
              <w:t>2,26</w:t>
            </w:r>
          </w:p>
        </w:tc>
        <w:tc>
          <w:tcPr>
            <w:tcW w:w="970" w:type="dxa"/>
            <w:vAlign w:val="center"/>
          </w:tcPr>
          <w:p w:rsidR="00582CF7" w:rsidRDefault="00582CF7">
            <w:pPr>
              <w:pStyle w:val="ConsPlusNormal"/>
              <w:jc w:val="center"/>
            </w:pPr>
            <w:r>
              <w:t>1,90</w:t>
            </w:r>
          </w:p>
        </w:tc>
      </w:tr>
      <w:tr w:rsidR="00582CF7">
        <w:tc>
          <w:tcPr>
            <w:tcW w:w="1701" w:type="dxa"/>
            <w:vAlign w:val="center"/>
          </w:tcPr>
          <w:p w:rsidR="00582CF7" w:rsidRDefault="00582CF7">
            <w:pPr>
              <w:pStyle w:val="ConsPlusNormal"/>
            </w:pPr>
            <w:r>
              <w:t>Ц2-143-18..26</w:t>
            </w:r>
          </w:p>
        </w:tc>
        <w:tc>
          <w:tcPr>
            <w:tcW w:w="3231" w:type="dxa"/>
            <w:vAlign w:val="center"/>
          </w:tcPr>
          <w:p w:rsidR="00582CF7" w:rsidRDefault="00582CF7">
            <w:pPr>
              <w:pStyle w:val="ConsPlusNormal"/>
            </w:pPr>
            <w:r>
              <w:t>Ямало-Ненецкий автономный округ (5-я ценовая зона)</w:t>
            </w:r>
          </w:p>
        </w:tc>
        <w:tc>
          <w:tcPr>
            <w:tcW w:w="969" w:type="dxa"/>
            <w:vAlign w:val="center"/>
          </w:tcPr>
          <w:p w:rsidR="00582CF7" w:rsidRDefault="00582CF7">
            <w:pPr>
              <w:pStyle w:val="ConsPlusNormal"/>
              <w:jc w:val="center"/>
            </w:pPr>
            <w:r>
              <w:t>2,65</w:t>
            </w:r>
          </w:p>
        </w:tc>
        <w:tc>
          <w:tcPr>
            <w:tcW w:w="969" w:type="dxa"/>
            <w:vAlign w:val="center"/>
          </w:tcPr>
          <w:p w:rsidR="00582CF7" w:rsidRDefault="00582CF7">
            <w:pPr>
              <w:pStyle w:val="ConsPlusNormal"/>
              <w:jc w:val="center"/>
            </w:pPr>
            <w:r>
              <w:t>2,43</w:t>
            </w:r>
          </w:p>
        </w:tc>
        <w:tc>
          <w:tcPr>
            <w:tcW w:w="969" w:type="dxa"/>
            <w:vAlign w:val="center"/>
          </w:tcPr>
          <w:p w:rsidR="00582CF7" w:rsidRDefault="00582CF7">
            <w:pPr>
              <w:pStyle w:val="ConsPlusNormal"/>
              <w:jc w:val="center"/>
            </w:pPr>
            <w:r>
              <w:t>2,28</w:t>
            </w:r>
          </w:p>
        </w:tc>
        <w:tc>
          <w:tcPr>
            <w:tcW w:w="969" w:type="dxa"/>
            <w:vAlign w:val="center"/>
          </w:tcPr>
          <w:p w:rsidR="00582CF7" w:rsidRDefault="00582CF7">
            <w:pPr>
              <w:pStyle w:val="ConsPlusNormal"/>
              <w:jc w:val="center"/>
            </w:pPr>
            <w:r>
              <w:t>2,25</w:t>
            </w:r>
          </w:p>
        </w:tc>
        <w:tc>
          <w:tcPr>
            <w:tcW w:w="969" w:type="dxa"/>
            <w:vAlign w:val="center"/>
          </w:tcPr>
          <w:p w:rsidR="00582CF7" w:rsidRDefault="00582CF7">
            <w:pPr>
              <w:pStyle w:val="ConsPlusNormal"/>
              <w:jc w:val="center"/>
            </w:pPr>
            <w:r>
              <w:t>2,20</w:t>
            </w:r>
          </w:p>
        </w:tc>
        <w:tc>
          <w:tcPr>
            <w:tcW w:w="969" w:type="dxa"/>
            <w:vAlign w:val="center"/>
          </w:tcPr>
          <w:p w:rsidR="00582CF7" w:rsidRDefault="00582CF7">
            <w:pPr>
              <w:pStyle w:val="ConsPlusNormal"/>
              <w:jc w:val="center"/>
            </w:pPr>
            <w:r>
              <w:t>2,21</w:t>
            </w:r>
          </w:p>
        </w:tc>
        <w:tc>
          <w:tcPr>
            <w:tcW w:w="969" w:type="dxa"/>
            <w:vAlign w:val="center"/>
          </w:tcPr>
          <w:p w:rsidR="00582CF7" w:rsidRDefault="00582CF7">
            <w:pPr>
              <w:pStyle w:val="ConsPlusNormal"/>
              <w:jc w:val="center"/>
            </w:pPr>
            <w:r>
              <w:t>2,19</w:t>
            </w:r>
          </w:p>
        </w:tc>
        <w:tc>
          <w:tcPr>
            <w:tcW w:w="969" w:type="dxa"/>
            <w:vAlign w:val="center"/>
          </w:tcPr>
          <w:p w:rsidR="00582CF7" w:rsidRDefault="00582CF7">
            <w:pPr>
              <w:pStyle w:val="ConsPlusNormal"/>
              <w:jc w:val="center"/>
            </w:pPr>
            <w:r>
              <w:t>2,17</w:t>
            </w:r>
          </w:p>
        </w:tc>
        <w:tc>
          <w:tcPr>
            <w:tcW w:w="970" w:type="dxa"/>
            <w:vAlign w:val="center"/>
          </w:tcPr>
          <w:p w:rsidR="00582CF7" w:rsidRDefault="00582CF7">
            <w:pPr>
              <w:pStyle w:val="ConsPlusNormal"/>
              <w:jc w:val="center"/>
            </w:pPr>
            <w:r>
              <w:t>1,83</w:t>
            </w:r>
          </w:p>
        </w:tc>
      </w:tr>
      <w:tr w:rsidR="00582CF7">
        <w:tc>
          <w:tcPr>
            <w:tcW w:w="1701" w:type="dxa"/>
            <w:vAlign w:val="center"/>
          </w:tcPr>
          <w:p w:rsidR="00582CF7" w:rsidRDefault="00582CF7">
            <w:pPr>
              <w:pStyle w:val="ConsPlusNormal"/>
            </w:pPr>
            <w:r>
              <w:t>Ц2-144-18..26</w:t>
            </w:r>
          </w:p>
        </w:tc>
        <w:tc>
          <w:tcPr>
            <w:tcW w:w="3231" w:type="dxa"/>
            <w:vAlign w:val="center"/>
          </w:tcPr>
          <w:p w:rsidR="00582CF7" w:rsidRDefault="00582CF7">
            <w:pPr>
              <w:pStyle w:val="ConsPlusNormal"/>
            </w:pPr>
            <w:r>
              <w:t>Республика Крым</w:t>
            </w:r>
          </w:p>
        </w:tc>
        <w:tc>
          <w:tcPr>
            <w:tcW w:w="969" w:type="dxa"/>
            <w:vAlign w:val="center"/>
          </w:tcPr>
          <w:p w:rsidR="00582CF7" w:rsidRDefault="00582CF7">
            <w:pPr>
              <w:pStyle w:val="ConsPlusNormal"/>
              <w:jc w:val="center"/>
            </w:pPr>
            <w:r>
              <w:t>1,56</w:t>
            </w:r>
          </w:p>
        </w:tc>
        <w:tc>
          <w:tcPr>
            <w:tcW w:w="969" w:type="dxa"/>
            <w:vAlign w:val="center"/>
          </w:tcPr>
          <w:p w:rsidR="00582CF7" w:rsidRDefault="00582CF7">
            <w:pPr>
              <w:pStyle w:val="ConsPlusNormal"/>
              <w:jc w:val="center"/>
            </w:pPr>
            <w:r>
              <w:t>1,48</w:t>
            </w:r>
          </w:p>
        </w:tc>
        <w:tc>
          <w:tcPr>
            <w:tcW w:w="969" w:type="dxa"/>
            <w:vAlign w:val="center"/>
          </w:tcPr>
          <w:p w:rsidR="00582CF7" w:rsidRDefault="00582CF7">
            <w:pPr>
              <w:pStyle w:val="ConsPlusNormal"/>
              <w:jc w:val="center"/>
            </w:pPr>
            <w:r>
              <w:t>1,43</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1,44</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1,36</w:t>
            </w:r>
          </w:p>
        </w:tc>
        <w:tc>
          <w:tcPr>
            <w:tcW w:w="970" w:type="dxa"/>
            <w:vAlign w:val="center"/>
          </w:tcPr>
          <w:p w:rsidR="00582CF7" w:rsidRDefault="00582CF7">
            <w:pPr>
              <w:pStyle w:val="ConsPlusNormal"/>
              <w:jc w:val="center"/>
            </w:pPr>
            <w:r>
              <w:t>1,08</w:t>
            </w:r>
          </w:p>
        </w:tc>
      </w:tr>
      <w:tr w:rsidR="00582CF7">
        <w:tc>
          <w:tcPr>
            <w:tcW w:w="1701" w:type="dxa"/>
            <w:vAlign w:val="center"/>
          </w:tcPr>
          <w:p w:rsidR="00582CF7" w:rsidRDefault="00582CF7">
            <w:pPr>
              <w:pStyle w:val="ConsPlusNormal"/>
            </w:pPr>
            <w:r>
              <w:t>Ц2-145-18..26</w:t>
            </w:r>
          </w:p>
        </w:tc>
        <w:tc>
          <w:tcPr>
            <w:tcW w:w="3231" w:type="dxa"/>
            <w:vAlign w:val="center"/>
          </w:tcPr>
          <w:p w:rsidR="00582CF7" w:rsidRDefault="00582CF7">
            <w:pPr>
              <w:pStyle w:val="ConsPlusNormal"/>
            </w:pPr>
            <w:r>
              <w:t>город федерального значения Севастополь</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Ц2-146-18..26</w:t>
            </w:r>
          </w:p>
        </w:tc>
        <w:tc>
          <w:tcPr>
            <w:tcW w:w="3231" w:type="dxa"/>
            <w:vAlign w:val="center"/>
          </w:tcPr>
          <w:p w:rsidR="00582CF7" w:rsidRDefault="00582CF7">
            <w:pPr>
              <w:pStyle w:val="ConsPlusNormal"/>
            </w:pPr>
            <w:r>
              <w:t>город Саров (Нижегородская область)</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1,33</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1,28</w:t>
            </w:r>
          </w:p>
        </w:tc>
        <w:tc>
          <w:tcPr>
            <w:tcW w:w="969" w:type="dxa"/>
            <w:vAlign w:val="center"/>
          </w:tcPr>
          <w:p w:rsidR="00582CF7" w:rsidRDefault="00582CF7">
            <w:pPr>
              <w:pStyle w:val="ConsPlusNormal"/>
              <w:jc w:val="center"/>
            </w:pPr>
            <w:r>
              <w:t>1,26</w:t>
            </w:r>
          </w:p>
        </w:tc>
        <w:tc>
          <w:tcPr>
            <w:tcW w:w="969" w:type="dxa"/>
            <w:vAlign w:val="center"/>
          </w:tcPr>
          <w:p w:rsidR="00582CF7" w:rsidRDefault="00582CF7">
            <w:pPr>
              <w:pStyle w:val="ConsPlusNormal"/>
              <w:jc w:val="center"/>
            </w:pPr>
            <w:r>
              <w:t>1,26</w:t>
            </w:r>
          </w:p>
        </w:tc>
        <w:tc>
          <w:tcPr>
            <w:tcW w:w="969" w:type="dxa"/>
            <w:vAlign w:val="center"/>
          </w:tcPr>
          <w:p w:rsidR="00582CF7" w:rsidRDefault="00582CF7">
            <w:pPr>
              <w:pStyle w:val="ConsPlusNormal"/>
              <w:jc w:val="center"/>
            </w:pPr>
            <w:r>
              <w:t>1,25</w:t>
            </w:r>
          </w:p>
        </w:tc>
        <w:tc>
          <w:tcPr>
            <w:tcW w:w="969" w:type="dxa"/>
            <w:vAlign w:val="center"/>
          </w:tcPr>
          <w:p w:rsidR="00582CF7" w:rsidRDefault="00582CF7">
            <w:pPr>
              <w:pStyle w:val="ConsPlusNormal"/>
              <w:jc w:val="center"/>
            </w:pPr>
            <w:r>
              <w:t>1,23</w:t>
            </w:r>
          </w:p>
        </w:tc>
        <w:tc>
          <w:tcPr>
            <w:tcW w:w="97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Ц2-147-18..26</w:t>
            </w:r>
          </w:p>
        </w:tc>
        <w:tc>
          <w:tcPr>
            <w:tcW w:w="3231" w:type="dxa"/>
            <w:vAlign w:val="center"/>
          </w:tcPr>
          <w:p w:rsidR="00582CF7" w:rsidRDefault="00582CF7">
            <w:pPr>
              <w:pStyle w:val="ConsPlusNormal"/>
            </w:pPr>
            <w:r>
              <w:t>Донецкая Народная Республика</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Ц2-148-18..26</w:t>
            </w:r>
          </w:p>
        </w:tc>
        <w:tc>
          <w:tcPr>
            <w:tcW w:w="3231" w:type="dxa"/>
            <w:vAlign w:val="center"/>
          </w:tcPr>
          <w:p w:rsidR="00582CF7" w:rsidRDefault="00582CF7">
            <w:pPr>
              <w:pStyle w:val="ConsPlusNormal"/>
            </w:pPr>
            <w:r>
              <w:t>Луганская Народная Республика</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Ц2-149-18..26</w:t>
            </w:r>
          </w:p>
        </w:tc>
        <w:tc>
          <w:tcPr>
            <w:tcW w:w="3231" w:type="dxa"/>
            <w:vAlign w:val="center"/>
          </w:tcPr>
          <w:p w:rsidR="00582CF7" w:rsidRDefault="00582CF7">
            <w:pPr>
              <w:pStyle w:val="ConsPlusNormal"/>
            </w:pPr>
            <w:r>
              <w:t>Запорожская область</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r w:rsidR="00582CF7">
        <w:tc>
          <w:tcPr>
            <w:tcW w:w="1701" w:type="dxa"/>
            <w:vAlign w:val="center"/>
          </w:tcPr>
          <w:p w:rsidR="00582CF7" w:rsidRDefault="00582CF7">
            <w:pPr>
              <w:pStyle w:val="ConsPlusNormal"/>
            </w:pPr>
            <w:r>
              <w:t>Ц2-150-18..26</w:t>
            </w:r>
          </w:p>
        </w:tc>
        <w:tc>
          <w:tcPr>
            <w:tcW w:w="3231" w:type="dxa"/>
            <w:vAlign w:val="center"/>
          </w:tcPr>
          <w:p w:rsidR="00582CF7" w:rsidRDefault="00582CF7">
            <w:pPr>
              <w:pStyle w:val="ConsPlusNormal"/>
            </w:pPr>
            <w:r>
              <w:t>Херсонская область</w:t>
            </w:r>
          </w:p>
        </w:tc>
        <w:tc>
          <w:tcPr>
            <w:tcW w:w="969" w:type="dxa"/>
            <w:vAlign w:val="center"/>
          </w:tcPr>
          <w:p w:rsidR="00582CF7" w:rsidRDefault="00582CF7">
            <w:pPr>
              <w:pStyle w:val="ConsPlusNormal"/>
              <w:jc w:val="center"/>
            </w:pPr>
            <w:r>
              <w:t>1,52</w:t>
            </w:r>
          </w:p>
        </w:tc>
        <w:tc>
          <w:tcPr>
            <w:tcW w:w="969" w:type="dxa"/>
            <w:vAlign w:val="center"/>
          </w:tcPr>
          <w:p w:rsidR="00582CF7" w:rsidRDefault="00582CF7">
            <w:pPr>
              <w:pStyle w:val="ConsPlusNormal"/>
              <w:jc w:val="center"/>
            </w:pPr>
            <w:r>
              <w:t>1,46</w:t>
            </w:r>
          </w:p>
        </w:tc>
        <w:tc>
          <w:tcPr>
            <w:tcW w:w="969" w:type="dxa"/>
            <w:vAlign w:val="center"/>
          </w:tcPr>
          <w:p w:rsidR="00582CF7" w:rsidRDefault="00582CF7">
            <w:pPr>
              <w:pStyle w:val="ConsPlusNormal"/>
              <w:jc w:val="center"/>
            </w:pPr>
            <w:r>
              <w:t>1,42</w:t>
            </w:r>
          </w:p>
        </w:tc>
        <w:tc>
          <w:tcPr>
            <w:tcW w:w="969" w:type="dxa"/>
            <w:vAlign w:val="center"/>
          </w:tcPr>
          <w:p w:rsidR="00582CF7" w:rsidRDefault="00582CF7">
            <w:pPr>
              <w:pStyle w:val="ConsPlusNormal"/>
              <w:jc w:val="center"/>
            </w:pPr>
            <w:r>
              <w:t>1,41</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1,40</w:t>
            </w:r>
          </w:p>
        </w:tc>
        <w:tc>
          <w:tcPr>
            <w:tcW w:w="969" w:type="dxa"/>
            <w:vAlign w:val="center"/>
          </w:tcPr>
          <w:p w:rsidR="00582CF7" w:rsidRDefault="00582CF7">
            <w:pPr>
              <w:pStyle w:val="ConsPlusNormal"/>
              <w:jc w:val="center"/>
            </w:pPr>
            <w:r>
              <w:t>1,39</w:t>
            </w:r>
          </w:p>
        </w:tc>
        <w:tc>
          <w:tcPr>
            <w:tcW w:w="969" w:type="dxa"/>
            <w:vAlign w:val="center"/>
          </w:tcPr>
          <w:p w:rsidR="00582CF7" w:rsidRDefault="00582CF7">
            <w:pPr>
              <w:pStyle w:val="ConsPlusNormal"/>
              <w:jc w:val="center"/>
            </w:pPr>
            <w:r>
              <w:t>1,37</w:t>
            </w:r>
          </w:p>
        </w:tc>
        <w:tc>
          <w:tcPr>
            <w:tcW w:w="970" w:type="dxa"/>
            <w:vAlign w:val="center"/>
          </w:tcPr>
          <w:p w:rsidR="00582CF7" w:rsidRDefault="00582CF7">
            <w:pPr>
              <w:pStyle w:val="ConsPlusNormal"/>
              <w:jc w:val="center"/>
            </w:pPr>
            <w:r>
              <w:t>1,16</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r>
        <w:t>Таблица Ц2. Коэффициенты перехода (пересчета) от базового УНЦ ВЛ к уровню цен УНЦ ВЛ субъектов Российской Федерации (продолжение)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3118"/>
        <w:gridCol w:w="709"/>
        <w:gridCol w:w="709"/>
        <w:gridCol w:w="709"/>
        <w:gridCol w:w="709"/>
        <w:gridCol w:w="709"/>
        <w:gridCol w:w="709"/>
        <w:gridCol w:w="709"/>
        <w:gridCol w:w="709"/>
        <w:gridCol w:w="709"/>
        <w:gridCol w:w="709"/>
        <w:gridCol w:w="709"/>
        <w:gridCol w:w="709"/>
        <w:gridCol w:w="709"/>
        <w:gridCol w:w="709"/>
        <w:gridCol w:w="720"/>
      </w:tblGrid>
      <w:tr w:rsidR="00582CF7">
        <w:tc>
          <w:tcPr>
            <w:tcW w:w="1701" w:type="dxa"/>
            <w:vMerge w:val="restart"/>
          </w:tcPr>
          <w:p w:rsidR="00582CF7" w:rsidRDefault="00582CF7">
            <w:pPr>
              <w:pStyle w:val="ConsPlusNormal"/>
              <w:jc w:val="center"/>
            </w:pPr>
            <w:r>
              <w:t>Номер</w:t>
            </w:r>
          </w:p>
        </w:tc>
        <w:tc>
          <w:tcPr>
            <w:tcW w:w="3118" w:type="dxa"/>
            <w:vMerge w:val="restart"/>
          </w:tcPr>
          <w:p w:rsidR="00582CF7" w:rsidRDefault="00582CF7">
            <w:pPr>
              <w:pStyle w:val="ConsPlusNormal"/>
              <w:jc w:val="center"/>
            </w:pPr>
            <w:r>
              <w:t>Субъект Российской Федерации/часть территории субъекта Российской Федерации</w:t>
            </w:r>
          </w:p>
        </w:tc>
        <w:tc>
          <w:tcPr>
            <w:tcW w:w="10646" w:type="dxa"/>
            <w:gridSpan w:val="15"/>
          </w:tcPr>
          <w:p w:rsidR="00582CF7" w:rsidRDefault="00582CF7">
            <w:pPr>
              <w:pStyle w:val="ConsPlusNormal"/>
              <w:jc w:val="center"/>
            </w:pPr>
            <w:r>
              <w:t>Порядковый номер коэффициента пересчета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709" w:type="dxa"/>
          </w:tcPr>
          <w:p w:rsidR="00582CF7" w:rsidRDefault="00582CF7">
            <w:pPr>
              <w:pStyle w:val="ConsPlusNormal"/>
              <w:jc w:val="center"/>
            </w:pPr>
            <w:r>
              <w:t>27</w:t>
            </w:r>
          </w:p>
        </w:tc>
        <w:tc>
          <w:tcPr>
            <w:tcW w:w="709" w:type="dxa"/>
          </w:tcPr>
          <w:p w:rsidR="00582CF7" w:rsidRDefault="00582CF7">
            <w:pPr>
              <w:pStyle w:val="ConsPlusNormal"/>
              <w:jc w:val="center"/>
            </w:pPr>
            <w:r>
              <w:t>28</w:t>
            </w:r>
          </w:p>
        </w:tc>
        <w:tc>
          <w:tcPr>
            <w:tcW w:w="709" w:type="dxa"/>
          </w:tcPr>
          <w:p w:rsidR="00582CF7" w:rsidRDefault="00582CF7">
            <w:pPr>
              <w:pStyle w:val="ConsPlusNormal"/>
              <w:jc w:val="center"/>
            </w:pPr>
            <w:r>
              <w:t>29</w:t>
            </w:r>
          </w:p>
        </w:tc>
        <w:tc>
          <w:tcPr>
            <w:tcW w:w="709" w:type="dxa"/>
          </w:tcPr>
          <w:p w:rsidR="00582CF7" w:rsidRDefault="00582CF7">
            <w:pPr>
              <w:pStyle w:val="ConsPlusNormal"/>
              <w:jc w:val="center"/>
            </w:pPr>
            <w:r>
              <w:t>30</w:t>
            </w:r>
          </w:p>
        </w:tc>
        <w:tc>
          <w:tcPr>
            <w:tcW w:w="709" w:type="dxa"/>
          </w:tcPr>
          <w:p w:rsidR="00582CF7" w:rsidRDefault="00582CF7">
            <w:pPr>
              <w:pStyle w:val="ConsPlusNormal"/>
              <w:jc w:val="center"/>
            </w:pPr>
            <w:r>
              <w:t>31</w:t>
            </w:r>
          </w:p>
        </w:tc>
        <w:tc>
          <w:tcPr>
            <w:tcW w:w="709" w:type="dxa"/>
          </w:tcPr>
          <w:p w:rsidR="00582CF7" w:rsidRDefault="00582CF7">
            <w:pPr>
              <w:pStyle w:val="ConsPlusNormal"/>
              <w:jc w:val="center"/>
            </w:pPr>
            <w:r>
              <w:t>32</w:t>
            </w:r>
          </w:p>
        </w:tc>
        <w:tc>
          <w:tcPr>
            <w:tcW w:w="709" w:type="dxa"/>
          </w:tcPr>
          <w:p w:rsidR="00582CF7" w:rsidRDefault="00582CF7">
            <w:pPr>
              <w:pStyle w:val="ConsPlusNormal"/>
              <w:jc w:val="center"/>
            </w:pPr>
            <w:r>
              <w:t>33</w:t>
            </w:r>
          </w:p>
        </w:tc>
        <w:tc>
          <w:tcPr>
            <w:tcW w:w="709" w:type="dxa"/>
          </w:tcPr>
          <w:p w:rsidR="00582CF7" w:rsidRDefault="00582CF7">
            <w:pPr>
              <w:pStyle w:val="ConsPlusNormal"/>
              <w:jc w:val="center"/>
            </w:pPr>
            <w:r>
              <w:t>34</w:t>
            </w:r>
          </w:p>
        </w:tc>
        <w:tc>
          <w:tcPr>
            <w:tcW w:w="709" w:type="dxa"/>
          </w:tcPr>
          <w:p w:rsidR="00582CF7" w:rsidRDefault="00582CF7">
            <w:pPr>
              <w:pStyle w:val="ConsPlusNormal"/>
              <w:jc w:val="center"/>
            </w:pPr>
            <w:r>
              <w:t>35</w:t>
            </w:r>
          </w:p>
        </w:tc>
        <w:tc>
          <w:tcPr>
            <w:tcW w:w="709" w:type="dxa"/>
          </w:tcPr>
          <w:p w:rsidR="00582CF7" w:rsidRDefault="00582CF7">
            <w:pPr>
              <w:pStyle w:val="ConsPlusNormal"/>
              <w:jc w:val="center"/>
            </w:pPr>
            <w:r>
              <w:t>36</w:t>
            </w:r>
          </w:p>
        </w:tc>
        <w:tc>
          <w:tcPr>
            <w:tcW w:w="709" w:type="dxa"/>
          </w:tcPr>
          <w:p w:rsidR="00582CF7" w:rsidRDefault="00582CF7">
            <w:pPr>
              <w:pStyle w:val="ConsPlusNormal"/>
              <w:jc w:val="center"/>
            </w:pPr>
            <w:r>
              <w:t>37</w:t>
            </w:r>
          </w:p>
        </w:tc>
        <w:tc>
          <w:tcPr>
            <w:tcW w:w="709" w:type="dxa"/>
          </w:tcPr>
          <w:p w:rsidR="00582CF7" w:rsidRDefault="00582CF7">
            <w:pPr>
              <w:pStyle w:val="ConsPlusNormal"/>
              <w:jc w:val="center"/>
            </w:pPr>
            <w:r>
              <w:t>38</w:t>
            </w:r>
          </w:p>
        </w:tc>
        <w:tc>
          <w:tcPr>
            <w:tcW w:w="709" w:type="dxa"/>
          </w:tcPr>
          <w:p w:rsidR="00582CF7" w:rsidRDefault="00582CF7">
            <w:pPr>
              <w:pStyle w:val="ConsPlusNormal"/>
              <w:jc w:val="center"/>
            </w:pPr>
            <w:r>
              <w:t>39</w:t>
            </w:r>
          </w:p>
        </w:tc>
        <w:tc>
          <w:tcPr>
            <w:tcW w:w="709" w:type="dxa"/>
          </w:tcPr>
          <w:p w:rsidR="00582CF7" w:rsidRDefault="00582CF7">
            <w:pPr>
              <w:pStyle w:val="ConsPlusNormal"/>
              <w:jc w:val="center"/>
            </w:pPr>
            <w:r>
              <w:t>40</w:t>
            </w:r>
          </w:p>
        </w:tc>
        <w:tc>
          <w:tcPr>
            <w:tcW w:w="720" w:type="dxa"/>
          </w:tcPr>
          <w:p w:rsidR="00582CF7" w:rsidRDefault="00582CF7">
            <w:pPr>
              <w:pStyle w:val="ConsPlusNormal"/>
              <w:jc w:val="center"/>
            </w:pPr>
            <w:r>
              <w:t>41</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646" w:type="dxa"/>
            <w:gridSpan w:val="15"/>
          </w:tcPr>
          <w:p w:rsidR="00582CF7" w:rsidRDefault="00582CF7">
            <w:pPr>
              <w:pStyle w:val="ConsPlusNormal"/>
              <w:jc w:val="center"/>
            </w:pPr>
            <w:r>
              <w:t>Номер таблиц УНЦ</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2836" w:type="dxa"/>
            <w:gridSpan w:val="4"/>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p>
        </w:tc>
        <w:tc>
          <w:tcPr>
            <w:tcW w:w="709"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c>
          <w:tcPr>
            <w:tcW w:w="2836" w:type="dxa"/>
            <w:gridSpan w:val="4"/>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p>
        </w:tc>
        <w:tc>
          <w:tcPr>
            <w:tcW w:w="709"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c>
          <w:tcPr>
            <w:tcW w:w="2836" w:type="dxa"/>
            <w:gridSpan w:val="4"/>
          </w:tcPr>
          <w:p w:rsidR="00582CF7" w:rsidRDefault="00582CF7">
            <w:pPr>
              <w:pStyle w:val="ConsPlusNormal"/>
              <w:jc w:val="center"/>
            </w:pPr>
            <w:hyperlink w:anchor="P7118">
              <w:r>
                <w:rPr>
                  <w:color w:val="0000FF"/>
                </w:rPr>
                <w:t>Л1</w:t>
              </w:r>
            </w:hyperlink>
            <w:r>
              <w:t xml:space="preserve">, </w:t>
            </w:r>
            <w:hyperlink w:anchor="P7190">
              <w:r>
                <w:rPr>
                  <w:color w:val="0000FF"/>
                </w:rPr>
                <w:t>Л2</w:t>
              </w:r>
            </w:hyperlink>
            <w:r>
              <w:t xml:space="preserve"> (две одноцепные ВЛ с взаимным наложением охранных зон)</w:t>
            </w:r>
          </w:p>
        </w:tc>
        <w:tc>
          <w:tcPr>
            <w:tcW w:w="720" w:type="dxa"/>
          </w:tcPr>
          <w:p w:rsidR="00582CF7" w:rsidRDefault="00582CF7">
            <w:pPr>
              <w:pStyle w:val="ConsPlusNormal"/>
              <w:jc w:val="center"/>
            </w:pPr>
            <w:hyperlink w:anchor="P7258">
              <w:r>
                <w:rPr>
                  <w:color w:val="0000FF"/>
                </w:rPr>
                <w:t>Л3</w:t>
              </w:r>
            </w:hyperlink>
            <w:r>
              <w:t xml:space="preserve">, </w:t>
            </w:r>
            <w:hyperlink w:anchor="P7328">
              <w:r>
                <w:rPr>
                  <w:color w:val="0000FF"/>
                </w:rPr>
                <w:t>Л4</w:t>
              </w:r>
            </w:hyperlink>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3545" w:type="dxa"/>
            <w:gridSpan w:val="5"/>
          </w:tcPr>
          <w:p w:rsidR="00582CF7" w:rsidRDefault="00582CF7">
            <w:pPr>
              <w:pStyle w:val="ConsPlusNormal"/>
              <w:jc w:val="center"/>
            </w:pPr>
            <w:r>
              <w:t>(3) Одноцепная ВЛ, многогранные опоры</w:t>
            </w:r>
          </w:p>
        </w:tc>
        <w:tc>
          <w:tcPr>
            <w:tcW w:w="3545" w:type="dxa"/>
            <w:gridSpan w:val="5"/>
          </w:tcPr>
          <w:p w:rsidR="00582CF7" w:rsidRDefault="00582CF7">
            <w:pPr>
              <w:pStyle w:val="ConsPlusNormal"/>
              <w:jc w:val="center"/>
            </w:pPr>
            <w:r>
              <w:t>(4) Двухцепная ВЛ, многогранные опоры</w:t>
            </w:r>
          </w:p>
        </w:tc>
        <w:tc>
          <w:tcPr>
            <w:tcW w:w="3556" w:type="dxa"/>
            <w:gridSpan w:val="5"/>
          </w:tcPr>
          <w:p w:rsidR="00582CF7" w:rsidRDefault="00582CF7">
            <w:pPr>
              <w:pStyle w:val="ConsPlusNormal"/>
              <w:jc w:val="center"/>
            </w:pPr>
            <w:r>
              <w:t>(3) Одноцепная ВЛ, многогранные опоры</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0646" w:type="dxa"/>
            <w:gridSpan w:val="15"/>
          </w:tcPr>
          <w:p w:rsidR="00582CF7" w:rsidRDefault="00582CF7">
            <w:pPr>
              <w:pStyle w:val="ConsPlusNormal"/>
              <w:jc w:val="center"/>
            </w:pPr>
            <w:r>
              <w:t>Напряжение, кВ</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709" w:type="dxa"/>
          </w:tcPr>
          <w:p w:rsidR="00582CF7" w:rsidRDefault="00582CF7">
            <w:pPr>
              <w:pStyle w:val="ConsPlusNormal"/>
              <w:jc w:val="center"/>
            </w:pPr>
            <w:r>
              <w:t>110 (150)</w:t>
            </w:r>
          </w:p>
        </w:tc>
        <w:tc>
          <w:tcPr>
            <w:tcW w:w="709" w:type="dxa"/>
          </w:tcPr>
          <w:p w:rsidR="00582CF7" w:rsidRDefault="00582CF7">
            <w:pPr>
              <w:pStyle w:val="ConsPlusNormal"/>
              <w:jc w:val="center"/>
            </w:pPr>
            <w:r>
              <w:t>220</w:t>
            </w:r>
          </w:p>
        </w:tc>
        <w:tc>
          <w:tcPr>
            <w:tcW w:w="709" w:type="dxa"/>
          </w:tcPr>
          <w:p w:rsidR="00582CF7" w:rsidRDefault="00582CF7">
            <w:pPr>
              <w:pStyle w:val="ConsPlusNormal"/>
              <w:jc w:val="center"/>
            </w:pPr>
            <w:r>
              <w:t>330</w:t>
            </w:r>
          </w:p>
        </w:tc>
        <w:tc>
          <w:tcPr>
            <w:tcW w:w="709" w:type="dxa"/>
          </w:tcPr>
          <w:p w:rsidR="00582CF7" w:rsidRDefault="00582CF7">
            <w:pPr>
              <w:pStyle w:val="ConsPlusNormal"/>
              <w:jc w:val="center"/>
            </w:pPr>
            <w:r>
              <w:t>500</w:t>
            </w:r>
          </w:p>
        </w:tc>
        <w:tc>
          <w:tcPr>
            <w:tcW w:w="709" w:type="dxa"/>
          </w:tcPr>
          <w:p w:rsidR="00582CF7" w:rsidRDefault="00582CF7">
            <w:pPr>
              <w:pStyle w:val="ConsPlusNormal"/>
              <w:jc w:val="center"/>
            </w:pPr>
            <w:r>
              <w:t>0,4 - 750</w:t>
            </w:r>
          </w:p>
        </w:tc>
        <w:tc>
          <w:tcPr>
            <w:tcW w:w="709" w:type="dxa"/>
          </w:tcPr>
          <w:p w:rsidR="00582CF7" w:rsidRDefault="00582CF7">
            <w:pPr>
              <w:pStyle w:val="ConsPlusNormal"/>
              <w:jc w:val="center"/>
            </w:pPr>
            <w:r>
              <w:t>110</w:t>
            </w:r>
          </w:p>
          <w:p w:rsidR="00582CF7" w:rsidRDefault="00582CF7">
            <w:pPr>
              <w:pStyle w:val="ConsPlusNormal"/>
              <w:jc w:val="center"/>
            </w:pPr>
            <w:r>
              <w:t>(150)</w:t>
            </w:r>
          </w:p>
        </w:tc>
        <w:tc>
          <w:tcPr>
            <w:tcW w:w="709" w:type="dxa"/>
          </w:tcPr>
          <w:p w:rsidR="00582CF7" w:rsidRDefault="00582CF7">
            <w:pPr>
              <w:pStyle w:val="ConsPlusNormal"/>
              <w:jc w:val="center"/>
            </w:pPr>
            <w:r>
              <w:t>220</w:t>
            </w:r>
          </w:p>
        </w:tc>
        <w:tc>
          <w:tcPr>
            <w:tcW w:w="709" w:type="dxa"/>
          </w:tcPr>
          <w:p w:rsidR="00582CF7" w:rsidRDefault="00582CF7">
            <w:pPr>
              <w:pStyle w:val="ConsPlusNormal"/>
              <w:jc w:val="center"/>
            </w:pPr>
            <w:r>
              <w:t>330</w:t>
            </w:r>
          </w:p>
        </w:tc>
        <w:tc>
          <w:tcPr>
            <w:tcW w:w="709" w:type="dxa"/>
          </w:tcPr>
          <w:p w:rsidR="00582CF7" w:rsidRDefault="00582CF7">
            <w:pPr>
              <w:pStyle w:val="ConsPlusNormal"/>
              <w:jc w:val="center"/>
            </w:pPr>
            <w:r>
              <w:t>500</w:t>
            </w:r>
          </w:p>
        </w:tc>
        <w:tc>
          <w:tcPr>
            <w:tcW w:w="709" w:type="dxa"/>
          </w:tcPr>
          <w:p w:rsidR="00582CF7" w:rsidRDefault="00582CF7">
            <w:pPr>
              <w:pStyle w:val="ConsPlusNormal"/>
              <w:jc w:val="center"/>
            </w:pPr>
            <w:r>
              <w:t>0,4 - 750</w:t>
            </w:r>
          </w:p>
        </w:tc>
        <w:tc>
          <w:tcPr>
            <w:tcW w:w="709" w:type="dxa"/>
          </w:tcPr>
          <w:p w:rsidR="00582CF7" w:rsidRDefault="00582CF7">
            <w:pPr>
              <w:pStyle w:val="ConsPlusNormal"/>
              <w:jc w:val="center"/>
            </w:pPr>
            <w:r>
              <w:t>110</w:t>
            </w:r>
          </w:p>
          <w:p w:rsidR="00582CF7" w:rsidRDefault="00582CF7">
            <w:pPr>
              <w:pStyle w:val="ConsPlusNormal"/>
              <w:jc w:val="center"/>
            </w:pPr>
            <w:r>
              <w:t>(150)</w:t>
            </w:r>
          </w:p>
        </w:tc>
        <w:tc>
          <w:tcPr>
            <w:tcW w:w="709" w:type="dxa"/>
          </w:tcPr>
          <w:p w:rsidR="00582CF7" w:rsidRDefault="00582CF7">
            <w:pPr>
              <w:pStyle w:val="ConsPlusNormal"/>
              <w:jc w:val="center"/>
            </w:pPr>
            <w:r>
              <w:t>220</w:t>
            </w:r>
          </w:p>
        </w:tc>
        <w:tc>
          <w:tcPr>
            <w:tcW w:w="709" w:type="dxa"/>
          </w:tcPr>
          <w:p w:rsidR="00582CF7" w:rsidRDefault="00582CF7">
            <w:pPr>
              <w:pStyle w:val="ConsPlusNormal"/>
              <w:jc w:val="center"/>
            </w:pPr>
            <w:r>
              <w:t>330</w:t>
            </w:r>
          </w:p>
        </w:tc>
        <w:tc>
          <w:tcPr>
            <w:tcW w:w="709" w:type="dxa"/>
          </w:tcPr>
          <w:p w:rsidR="00582CF7" w:rsidRDefault="00582CF7">
            <w:pPr>
              <w:pStyle w:val="ConsPlusNormal"/>
              <w:jc w:val="center"/>
            </w:pPr>
            <w:r>
              <w:t>500</w:t>
            </w:r>
          </w:p>
        </w:tc>
        <w:tc>
          <w:tcPr>
            <w:tcW w:w="720" w:type="dxa"/>
          </w:tcPr>
          <w:p w:rsidR="00582CF7" w:rsidRDefault="00582CF7">
            <w:pPr>
              <w:pStyle w:val="ConsPlusNormal"/>
              <w:jc w:val="center"/>
            </w:pPr>
            <w:r>
              <w:t>0,4 - 750</w:t>
            </w:r>
          </w:p>
        </w:tc>
      </w:tr>
      <w:tr w:rsidR="00582CF7">
        <w:tc>
          <w:tcPr>
            <w:tcW w:w="1701" w:type="dxa"/>
            <w:vAlign w:val="center"/>
          </w:tcPr>
          <w:p w:rsidR="00582CF7" w:rsidRDefault="00582CF7">
            <w:pPr>
              <w:pStyle w:val="ConsPlusNormal"/>
            </w:pPr>
            <w:r>
              <w:t>Ц2-01-27..41</w:t>
            </w:r>
          </w:p>
        </w:tc>
        <w:tc>
          <w:tcPr>
            <w:tcW w:w="3118" w:type="dxa"/>
            <w:vAlign w:val="center"/>
          </w:tcPr>
          <w:p w:rsidR="00582CF7" w:rsidRDefault="00582CF7">
            <w:pPr>
              <w:pStyle w:val="ConsPlusNormal"/>
            </w:pPr>
            <w:r>
              <w:t>Республика Адыгея (Адыгея)</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Ц2-02-27..41</w:t>
            </w:r>
          </w:p>
        </w:tc>
        <w:tc>
          <w:tcPr>
            <w:tcW w:w="3118" w:type="dxa"/>
            <w:vAlign w:val="center"/>
          </w:tcPr>
          <w:p w:rsidR="00582CF7" w:rsidRDefault="00582CF7">
            <w:pPr>
              <w:pStyle w:val="ConsPlusNormal"/>
            </w:pPr>
            <w:r>
              <w:t>Республика Алтай</w:t>
            </w:r>
          </w:p>
        </w:tc>
        <w:tc>
          <w:tcPr>
            <w:tcW w:w="709" w:type="dxa"/>
            <w:vAlign w:val="center"/>
          </w:tcPr>
          <w:p w:rsidR="00582CF7" w:rsidRDefault="00582CF7">
            <w:pPr>
              <w:pStyle w:val="ConsPlusNormal"/>
              <w:jc w:val="center"/>
            </w:pPr>
            <w:r>
              <w:t>1,50</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1,50</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1,26</w:t>
            </w:r>
          </w:p>
        </w:tc>
        <w:tc>
          <w:tcPr>
            <w:tcW w:w="72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Ц2-03-27..41</w:t>
            </w:r>
          </w:p>
        </w:tc>
        <w:tc>
          <w:tcPr>
            <w:tcW w:w="3118" w:type="dxa"/>
            <w:vAlign w:val="center"/>
          </w:tcPr>
          <w:p w:rsidR="00582CF7" w:rsidRDefault="00582CF7">
            <w:pPr>
              <w:pStyle w:val="ConsPlusNormal"/>
            </w:pPr>
            <w:r>
              <w:t>Республика Башкортостан</w:t>
            </w:r>
          </w:p>
        </w:tc>
        <w:tc>
          <w:tcPr>
            <w:tcW w:w="709" w:type="dxa"/>
            <w:vAlign w:val="center"/>
          </w:tcPr>
          <w:p w:rsidR="00582CF7" w:rsidRDefault="00582CF7">
            <w:pPr>
              <w:pStyle w:val="ConsPlusNormal"/>
              <w:jc w:val="center"/>
            </w:pPr>
            <w:r>
              <w:t>1,67</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1,60</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Ц2-04-27..41</w:t>
            </w:r>
          </w:p>
        </w:tc>
        <w:tc>
          <w:tcPr>
            <w:tcW w:w="3118" w:type="dxa"/>
            <w:vAlign w:val="center"/>
          </w:tcPr>
          <w:p w:rsidR="00582CF7" w:rsidRDefault="00582CF7">
            <w:pPr>
              <w:pStyle w:val="ConsPlusNormal"/>
            </w:pPr>
            <w:r>
              <w:t>Республика Бурятия (1-я ценовая зона)</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1,42</w:t>
            </w:r>
          </w:p>
        </w:tc>
        <w:tc>
          <w:tcPr>
            <w:tcW w:w="720" w:type="dxa"/>
            <w:vAlign w:val="center"/>
          </w:tcPr>
          <w:p w:rsidR="00582CF7" w:rsidRDefault="00582CF7">
            <w:pPr>
              <w:pStyle w:val="ConsPlusNormal"/>
              <w:jc w:val="center"/>
            </w:pPr>
            <w:r>
              <w:t>1,26</w:t>
            </w:r>
          </w:p>
        </w:tc>
      </w:tr>
      <w:tr w:rsidR="00582CF7">
        <w:tc>
          <w:tcPr>
            <w:tcW w:w="1701" w:type="dxa"/>
            <w:vAlign w:val="center"/>
          </w:tcPr>
          <w:p w:rsidR="00582CF7" w:rsidRDefault="00582CF7">
            <w:pPr>
              <w:pStyle w:val="ConsPlusNormal"/>
            </w:pPr>
            <w:r>
              <w:t>Ц2-05-27..41</w:t>
            </w:r>
          </w:p>
        </w:tc>
        <w:tc>
          <w:tcPr>
            <w:tcW w:w="3118" w:type="dxa"/>
            <w:vAlign w:val="center"/>
          </w:tcPr>
          <w:p w:rsidR="00582CF7" w:rsidRDefault="00582CF7">
            <w:pPr>
              <w:pStyle w:val="ConsPlusNormal"/>
            </w:pPr>
            <w:r>
              <w:t>Республика Бурятия (2-я ценовая зона)</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1,28</w:t>
            </w:r>
          </w:p>
        </w:tc>
        <w:tc>
          <w:tcPr>
            <w:tcW w:w="720" w:type="dxa"/>
            <w:vAlign w:val="center"/>
          </w:tcPr>
          <w:p w:rsidR="00582CF7" w:rsidRDefault="00582CF7">
            <w:pPr>
              <w:pStyle w:val="ConsPlusNormal"/>
              <w:jc w:val="center"/>
            </w:pPr>
            <w:r>
              <w:t>1,14</w:t>
            </w:r>
          </w:p>
        </w:tc>
      </w:tr>
      <w:tr w:rsidR="00582CF7">
        <w:tc>
          <w:tcPr>
            <w:tcW w:w="1701" w:type="dxa"/>
            <w:vAlign w:val="center"/>
          </w:tcPr>
          <w:p w:rsidR="00582CF7" w:rsidRDefault="00582CF7">
            <w:pPr>
              <w:pStyle w:val="ConsPlusNormal"/>
            </w:pPr>
            <w:r>
              <w:t>Ц2-06-27..41</w:t>
            </w:r>
          </w:p>
        </w:tc>
        <w:tc>
          <w:tcPr>
            <w:tcW w:w="3118" w:type="dxa"/>
            <w:vAlign w:val="center"/>
          </w:tcPr>
          <w:p w:rsidR="00582CF7" w:rsidRDefault="00582CF7">
            <w:pPr>
              <w:pStyle w:val="ConsPlusNormal"/>
            </w:pPr>
            <w:r>
              <w:t>Республика Бурятия (3-я ценовая зона)</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1,29</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Ц2-07-27..41</w:t>
            </w:r>
          </w:p>
        </w:tc>
        <w:tc>
          <w:tcPr>
            <w:tcW w:w="3118" w:type="dxa"/>
            <w:vAlign w:val="center"/>
          </w:tcPr>
          <w:p w:rsidR="00582CF7" w:rsidRDefault="00582CF7">
            <w:pPr>
              <w:pStyle w:val="ConsPlusNormal"/>
            </w:pPr>
            <w:r>
              <w:t>Республика Бурятия (4-я ценовая зона)</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1,50</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1,28</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Ц2-08-27..41</w:t>
            </w:r>
          </w:p>
        </w:tc>
        <w:tc>
          <w:tcPr>
            <w:tcW w:w="3118" w:type="dxa"/>
            <w:vAlign w:val="center"/>
          </w:tcPr>
          <w:p w:rsidR="00582CF7" w:rsidRDefault="00582CF7">
            <w:pPr>
              <w:pStyle w:val="ConsPlusNormal"/>
            </w:pPr>
            <w:r>
              <w:t>Республика Бурятия (5-я ценовая зона)</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1,28</w:t>
            </w:r>
          </w:p>
        </w:tc>
        <w:tc>
          <w:tcPr>
            <w:tcW w:w="720" w:type="dxa"/>
            <w:vAlign w:val="center"/>
          </w:tcPr>
          <w:p w:rsidR="00582CF7" w:rsidRDefault="00582CF7">
            <w:pPr>
              <w:pStyle w:val="ConsPlusNormal"/>
              <w:jc w:val="center"/>
            </w:pPr>
            <w:r>
              <w:t>1,14</w:t>
            </w:r>
          </w:p>
        </w:tc>
      </w:tr>
      <w:tr w:rsidR="00582CF7">
        <w:tc>
          <w:tcPr>
            <w:tcW w:w="1701" w:type="dxa"/>
            <w:vAlign w:val="center"/>
          </w:tcPr>
          <w:p w:rsidR="00582CF7" w:rsidRDefault="00582CF7">
            <w:pPr>
              <w:pStyle w:val="ConsPlusNormal"/>
            </w:pPr>
            <w:r>
              <w:t>Ц2-09-27..41</w:t>
            </w:r>
          </w:p>
        </w:tc>
        <w:tc>
          <w:tcPr>
            <w:tcW w:w="3118" w:type="dxa"/>
            <w:vAlign w:val="center"/>
          </w:tcPr>
          <w:p w:rsidR="00582CF7" w:rsidRDefault="00582CF7">
            <w:pPr>
              <w:pStyle w:val="ConsPlusNormal"/>
            </w:pPr>
            <w:r>
              <w:t>Республика Бурятия (6-я ценовая зона)</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1,29</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Ц2-10-27..41</w:t>
            </w:r>
          </w:p>
        </w:tc>
        <w:tc>
          <w:tcPr>
            <w:tcW w:w="3118" w:type="dxa"/>
            <w:vAlign w:val="center"/>
          </w:tcPr>
          <w:p w:rsidR="00582CF7" w:rsidRDefault="00582CF7">
            <w:pPr>
              <w:pStyle w:val="ConsPlusNormal"/>
            </w:pPr>
            <w:r>
              <w:t>Республика Бурятия (7-я ценовая зона)</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1,43</w:t>
            </w:r>
          </w:p>
        </w:tc>
        <w:tc>
          <w:tcPr>
            <w:tcW w:w="720" w:type="dxa"/>
            <w:vAlign w:val="center"/>
          </w:tcPr>
          <w:p w:rsidR="00582CF7" w:rsidRDefault="00582CF7">
            <w:pPr>
              <w:pStyle w:val="ConsPlusNormal"/>
              <w:jc w:val="center"/>
            </w:pPr>
            <w:r>
              <w:t>1,27</w:t>
            </w:r>
          </w:p>
        </w:tc>
      </w:tr>
      <w:tr w:rsidR="00582CF7">
        <w:tc>
          <w:tcPr>
            <w:tcW w:w="1701" w:type="dxa"/>
            <w:vAlign w:val="center"/>
          </w:tcPr>
          <w:p w:rsidR="00582CF7" w:rsidRDefault="00582CF7">
            <w:pPr>
              <w:pStyle w:val="ConsPlusNormal"/>
            </w:pPr>
            <w:r>
              <w:t>Ц2-11-27..41</w:t>
            </w:r>
          </w:p>
        </w:tc>
        <w:tc>
          <w:tcPr>
            <w:tcW w:w="3118" w:type="dxa"/>
            <w:vAlign w:val="center"/>
          </w:tcPr>
          <w:p w:rsidR="00582CF7" w:rsidRDefault="00582CF7">
            <w:pPr>
              <w:pStyle w:val="ConsPlusNormal"/>
            </w:pPr>
            <w:r>
              <w:t>Республика Бурятия (8-я ценовая зона)</w:t>
            </w:r>
          </w:p>
        </w:tc>
        <w:tc>
          <w:tcPr>
            <w:tcW w:w="709" w:type="dxa"/>
            <w:vAlign w:val="center"/>
          </w:tcPr>
          <w:p w:rsidR="00582CF7" w:rsidRDefault="00582CF7">
            <w:pPr>
              <w:pStyle w:val="ConsPlusNormal"/>
              <w:jc w:val="center"/>
            </w:pPr>
            <w:r>
              <w:t>1,69</w:t>
            </w:r>
          </w:p>
        </w:tc>
        <w:tc>
          <w:tcPr>
            <w:tcW w:w="709" w:type="dxa"/>
            <w:vAlign w:val="center"/>
          </w:tcPr>
          <w:p w:rsidR="00582CF7" w:rsidRDefault="00582CF7">
            <w:pPr>
              <w:pStyle w:val="ConsPlusNormal"/>
              <w:jc w:val="center"/>
            </w:pPr>
            <w:r>
              <w:t>1,68</w:t>
            </w:r>
          </w:p>
        </w:tc>
        <w:tc>
          <w:tcPr>
            <w:tcW w:w="709" w:type="dxa"/>
            <w:vAlign w:val="center"/>
          </w:tcPr>
          <w:p w:rsidR="00582CF7" w:rsidRDefault="00582CF7">
            <w:pPr>
              <w:pStyle w:val="ConsPlusNormal"/>
              <w:jc w:val="center"/>
            </w:pPr>
            <w:r>
              <w:t>1,68</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1,58</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1,46</w:t>
            </w:r>
          </w:p>
        </w:tc>
        <w:tc>
          <w:tcPr>
            <w:tcW w:w="720" w:type="dxa"/>
            <w:vAlign w:val="center"/>
          </w:tcPr>
          <w:p w:rsidR="00582CF7" w:rsidRDefault="00582CF7">
            <w:pPr>
              <w:pStyle w:val="ConsPlusNormal"/>
              <w:jc w:val="center"/>
            </w:pPr>
            <w:r>
              <w:t>1,30</w:t>
            </w:r>
          </w:p>
        </w:tc>
      </w:tr>
      <w:tr w:rsidR="00582CF7">
        <w:tc>
          <w:tcPr>
            <w:tcW w:w="1701" w:type="dxa"/>
            <w:vAlign w:val="center"/>
          </w:tcPr>
          <w:p w:rsidR="00582CF7" w:rsidRDefault="00582CF7">
            <w:pPr>
              <w:pStyle w:val="ConsPlusNormal"/>
            </w:pPr>
            <w:r>
              <w:t>Ц2-12-27..41</w:t>
            </w:r>
          </w:p>
        </w:tc>
        <w:tc>
          <w:tcPr>
            <w:tcW w:w="3118" w:type="dxa"/>
            <w:vAlign w:val="center"/>
          </w:tcPr>
          <w:p w:rsidR="00582CF7" w:rsidRDefault="00582CF7">
            <w:pPr>
              <w:pStyle w:val="ConsPlusNormal"/>
            </w:pPr>
            <w:r>
              <w:t>Республика Дагестан</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Ц2-13-27..41</w:t>
            </w:r>
          </w:p>
        </w:tc>
        <w:tc>
          <w:tcPr>
            <w:tcW w:w="3118" w:type="dxa"/>
            <w:vAlign w:val="center"/>
          </w:tcPr>
          <w:p w:rsidR="00582CF7" w:rsidRDefault="00582CF7">
            <w:pPr>
              <w:pStyle w:val="ConsPlusNormal"/>
            </w:pPr>
            <w:r>
              <w:t>Республика Ингушетия</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Ц2-14-27..41</w:t>
            </w:r>
          </w:p>
        </w:tc>
        <w:tc>
          <w:tcPr>
            <w:tcW w:w="3118" w:type="dxa"/>
            <w:vAlign w:val="center"/>
          </w:tcPr>
          <w:p w:rsidR="00582CF7" w:rsidRDefault="00582CF7">
            <w:pPr>
              <w:pStyle w:val="ConsPlusNormal"/>
            </w:pPr>
            <w:r>
              <w:t>Кабардино-Балкарская Республика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Ц2-15-27..41</w:t>
            </w:r>
          </w:p>
        </w:tc>
        <w:tc>
          <w:tcPr>
            <w:tcW w:w="3118" w:type="dxa"/>
            <w:vAlign w:val="center"/>
          </w:tcPr>
          <w:p w:rsidR="00582CF7" w:rsidRDefault="00582CF7">
            <w:pPr>
              <w:pStyle w:val="ConsPlusNormal"/>
            </w:pPr>
            <w:r>
              <w:t>Республика Калмыкия</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Ц2-16-27..41</w:t>
            </w:r>
          </w:p>
        </w:tc>
        <w:tc>
          <w:tcPr>
            <w:tcW w:w="3118" w:type="dxa"/>
            <w:vAlign w:val="center"/>
          </w:tcPr>
          <w:p w:rsidR="00582CF7" w:rsidRDefault="00582CF7">
            <w:pPr>
              <w:pStyle w:val="ConsPlusNormal"/>
            </w:pPr>
            <w:r>
              <w:t>Карачаево-Черкесская Республика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Ц2-17-27..41</w:t>
            </w:r>
          </w:p>
        </w:tc>
        <w:tc>
          <w:tcPr>
            <w:tcW w:w="3118" w:type="dxa"/>
            <w:vAlign w:val="center"/>
          </w:tcPr>
          <w:p w:rsidR="00582CF7" w:rsidRDefault="00582CF7">
            <w:pPr>
              <w:pStyle w:val="ConsPlusNormal"/>
            </w:pPr>
            <w:r>
              <w:t>Республика Карелия (1-я ценовая зона)</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2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Ц2-18-27..41</w:t>
            </w:r>
          </w:p>
        </w:tc>
        <w:tc>
          <w:tcPr>
            <w:tcW w:w="3118" w:type="dxa"/>
            <w:vAlign w:val="center"/>
          </w:tcPr>
          <w:p w:rsidR="00582CF7" w:rsidRDefault="00582CF7">
            <w:pPr>
              <w:pStyle w:val="ConsPlusNormal"/>
            </w:pPr>
            <w:r>
              <w:t>Республика Карелия (2-я ценовая зона)</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1,58</w:t>
            </w:r>
          </w:p>
        </w:tc>
        <w:tc>
          <w:tcPr>
            <w:tcW w:w="709" w:type="dxa"/>
            <w:vAlign w:val="center"/>
          </w:tcPr>
          <w:p w:rsidR="00582CF7" w:rsidRDefault="00582CF7">
            <w:pPr>
              <w:pStyle w:val="ConsPlusNormal"/>
              <w:jc w:val="center"/>
            </w:pPr>
            <w:r>
              <w:t>1,58</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20" w:type="dxa"/>
            <w:vAlign w:val="center"/>
          </w:tcPr>
          <w:p w:rsidR="00582CF7" w:rsidRDefault="00582CF7">
            <w:pPr>
              <w:pStyle w:val="ConsPlusNormal"/>
              <w:jc w:val="center"/>
            </w:pPr>
            <w:r>
              <w:t>1,34</w:t>
            </w:r>
          </w:p>
        </w:tc>
      </w:tr>
      <w:tr w:rsidR="00582CF7">
        <w:tc>
          <w:tcPr>
            <w:tcW w:w="1701" w:type="dxa"/>
            <w:vAlign w:val="center"/>
          </w:tcPr>
          <w:p w:rsidR="00582CF7" w:rsidRDefault="00582CF7">
            <w:pPr>
              <w:pStyle w:val="ConsPlusNormal"/>
            </w:pPr>
            <w:r>
              <w:t>Ц2-19-27..41</w:t>
            </w:r>
          </w:p>
        </w:tc>
        <w:tc>
          <w:tcPr>
            <w:tcW w:w="3118" w:type="dxa"/>
            <w:vAlign w:val="center"/>
          </w:tcPr>
          <w:p w:rsidR="00582CF7" w:rsidRDefault="00582CF7">
            <w:pPr>
              <w:pStyle w:val="ConsPlusNormal"/>
            </w:pPr>
            <w:r>
              <w:t>Республика Коми (1-я ценовая зона)</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1,94</w:t>
            </w:r>
          </w:p>
        </w:tc>
        <w:tc>
          <w:tcPr>
            <w:tcW w:w="709" w:type="dxa"/>
            <w:vAlign w:val="center"/>
          </w:tcPr>
          <w:p w:rsidR="00582CF7" w:rsidRDefault="00582CF7">
            <w:pPr>
              <w:pStyle w:val="ConsPlusNormal"/>
              <w:jc w:val="center"/>
            </w:pPr>
            <w:r>
              <w:t>1,84</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1,71</w:t>
            </w:r>
          </w:p>
        </w:tc>
        <w:tc>
          <w:tcPr>
            <w:tcW w:w="709" w:type="dxa"/>
            <w:vAlign w:val="center"/>
          </w:tcPr>
          <w:p w:rsidR="00582CF7" w:rsidRDefault="00582CF7">
            <w:pPr>
              <w:pStyle w:val="ConsPlusNormal"/>
              <w:jc w:val="center"/>
            </w:pPr>
            <w:r>
              <w:t>1,61</w:t>
            </w:r>
          </w:p>
        </w:tc>
        <w:tc>
          <w:tcPr>
            <w:tcW w:w="720" w:type="dxa"/>
            <w:vAlign w:val="center"/>
          </w:tcPr>
          <w:p w:rsidR="00582CF7" w:rsidRDefault="00582CF7">
            <w:pPr>
              <w:pStyle w:val="ConsPlusNormal"/>
              <w:jc w:val="center"/>
            </w:pPr>
            <w:r>
              <w:t>1,40</w:t>
            </w:r>
          </w:p>
        </w:tc>
      </w:tr>
      <w:tr w:rsidR="00582CF7">
        <w:tc>
          <w:tcPr>
            <w:tcW w:w="1701" w:type="dxa"/>
            <w:vAlign w:val="center"/>
          </w:tcPr>
          <w:p w:rsidR="00582CF7" w:rsidRDefault="00582CF7">
            <w:pPr>
              <w:pStyle w:val="ConsPlusNormal"/>
            </w:pPr>
            <w:r>
              <w:t>Ц2-20-27..41</w:t>
            </w:r>
          </w:p>
        </w:tc>
        <w:tc>
          <w:tcPr>
            <w:tcW w:w="3118" w:type="dxa"/>
            <w:vAlign w:val="center"/>
          </w:tcPr>
          <w:p w:rsidR="00582CF7" w:rsidRDefault="00582CF7">
            <w:pPr>
              <w:pStyle w:val="ConsPlusNormal"/>
            </w:pPr>
            <w:r>
              <w:t>Республика Коми (2-я ценовая зона)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1,35</w:t>
            </w:r>
          </w:p>
        </w:tc>
        <w:tc>
          <w:tcPr>
            <w:tcW w:w="72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Ц2-21-27..41</w:t>
            </w:r>
          </w:p>
        </w:tc>
        <w:tc>
          <w:tcPr>
            <w:tcW w:w="3118" w:type="dxa"/>
            <w:vAlign w:val="center"/>
          </w:tcPr>
          <w:p w:rsidR="00582CF7" w:rsidRDefault="00582CF7">
            <w:pPr>
              <w:pStyle w:val="ConsPlusNormal"/>
            </w:pPr>
            <w:r>
              <w:t>Республика Коми (3-я ценовая зона)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1,35</w:t>
            </w:r>
          </w:p>
        </w:tc>
        <w:tc>
          <w:tcPr>
            <w:tcW w:w="72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Ц2-22-27..41</w:t>
            </w:r>
          </w:p>
        </w:tc>
        <w:tc>
          <w:tcPr>
            <w:tcW w:w="3118" w:type="dxa"/>
            <w:vAlign w:val="center"/>
          </w:tcPr>
          <w:p w:rsidR="00582CF7" w:rsidRDefault="00582CF7">
            <w:pPr>
              <w:pStyle w:val="ConsPlusNormal"/>
            </w:pPr>
            <w:r>
              <w:t>Республика Коми (4-я ценовая зона)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1,35</w:t>
            </w:r>
          </w:p>
        </w:tc>
        <w:tc>
          <w:tcPr>
            <w:tcW w:w="72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Ц2-23-27..41</w:t>
            </w:r>
          </w:p>
        </w:tc>
        <w:tc>
          <w:tcPr>
            <w:tcW w:w="3118" w:type="dxa"/>
            <w:vAlign w:val="center"/>
          </w:tcPr>
          <w:p w:rsidR="00582CF7" w:rsidRDefault="00582CF7">
            <w:pPr>
              <w:pStyle w:val="ConsPlusNormal"/>
            </w:pPr>
            <w:r>
              <w:t>Республика Коми (5-я ценовая зона)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1,58</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1,35</w:t>
            </w:r>
          </w:p>
        </w:tc>
        <w:tc>
          <w:tcPr>
            <w:tcW w:w="720" w:type="dxa"/>
            <w:vAlign w:val="center"/>
          </w:tcPr>
          <w:p w:rsidR="00582CF7" w:rsidRDefault="00582CF7">
            <w:pPr>
              <w:pStyle w:val="ConsPlusNormal"/>
              <w:jc w:val="center"/>
            </w:pPr>
            <w:r>
              <w:t>1,17</w:t>
            </w:r>
          </w:p>
        </w:tc>
      </w:tr>
      <w:tr w:rsidR="00582CF7">
        <w:tc>
          <w:tcPr>
            <w:tcW w:w="1701" w:type="dxa"/>
            <w:vAlign w:val="center"/>
          </w:tcPr>
          <w:p w:rsidR="00582CF7" w:rsidRDefault="00582CF7">
            <w:pPr>
              <w:pStyle w:val="ConsPlusNormal"/>
            </w:pPr>
            <w:r>
              <w:t>Ц2-24-27..41</w:t>
            </w:r>
          </w:p>
        </w:tc>
        <w:tc>
          <w:tcPr>
            <w:tcW w:w="3118" w:type="dxa"/>
            <w:vAlign w:val="center"/>
          </w:tcPr>
          <w:p w:rsidR="00582CF7" w:rsidRDefault="00582CF7">
            <w:pPr>
              <w:pStyle w:val="ConsPlusNormal"/>
            </w:pPr>
            <w:r>
              <w:t>Республика Марий Эл</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Ц2-25-27..41</w:t>
            </w:r>
          </w:p>
        </w:tc>
        <w:tc>
          <w:tcPr>
            <w:tcW w:w="3118" w:type="dxa"/>
            <w:vAlign w:val="center"/>
          </w:tcPr>
          <w:p w:rsidR="00582CF7" w:rsidRDefault="00582CF7">
            <w:pPr>
              <w:pStyle w:val="ConsPlusNormal"/>
            </w:pPr>
            <w:r>
              <w:t>Республика Мордовия</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Ц2-26-27..41</w:t>
            </w:r>
          </w:p>
        </w:tc>
        <w:tc>
          <w:tcPr>
            <w:tcW w:w="3118" w:type="dxa"/>
            <w:vAlign w:val="center"/>
          </w:tcPr>
          <w:p w:rsidR="00582CF7" w:rsidRDefault="00582CF7">
            <w:pPr>
              <w:pStyle w:val="ConsPlusNormal"/>
            </w:pPr>
            <w:r>
              <w:t>Республика Саха (Якутия) (1-я ценовая зона)</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2,38</w:t>
            </w:r>
          </w:p>
        </w:tc>
        <w:tc>
          <w:tcPr>
            <w:tcW w:w="709" w:type="dxa"/>
            <w:vAlign w:val="center"/>
          </w:tcPr>
          <w:p w:rsidR="00582CF7" w:rsidRDefault="00582CF7">
            <w:pPr>
              <w:pStyle w:val="ConsPlusNormal"/>
              <w:jc w:val="center"/>
            </w:pPr>
            <w:r>
              <w:t>2,41</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2,27</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2,10</w:t>
            </w:r>
          </w:p>
        </w:tc>
        <w:tc>
          <w:tcPr>
            <w:tcW w:w="720" w:type="dxa"/>
            <w:vAlign w:val="center"/>
          </w:tcPr>
          <w:p w:rsidR="00582CF7" w:rsidRDefault="00582CF7">
            <w:pPr>
              <w:pStyle w:val="ConsPlusNormal"/>
              <w:jc w:val="center"/>
            </w:pPr>
            <w:r>
              <w:t>1,82</w:t>
            </w:r>
          </w:p>
        </w:tc>
      </w:tr>
      <w:tr w:rsidR="00582CF7">
        <w:tc>
          <w:tcPr>
            <w:tcW w:w="1701" w:type="dxa"/>
            <w:vAlign w:val="center"/>
          </w:tcPr>
          <w:p w:rsidR="00582CF7" w:rsidRDefault="00582CF7">
            <w:pPr>
              <w:pStyle w:val="ConsPlusNormal"/>
            </w:pPr>
            <w:r>
              <w:t>Ц2-27-27..41</w:t>
            </w:r>
          </w:p>
        </w:tc>
        <w:tc>
          <w:tcPr>
            <w:tcW w:w="3118" w:type="dxa"/>
            <w:vAlign w:val="center"/>
          </w:tcPr>
          <w:p w:rsidR="00582CF7" w:rsidRDefault="00582CF7">
            <w:pPr>
              <w:pStyle w:val="ConsPlusNormal"/>
            </w:pPr>
            <w:r>
              <w:t>Республика Саха (Якутия) (2-я ценовая зона)</w:t>
            </w:r>
          </w:p>
        </w:tc>
        <w:tc>
          <w:tcPr>
            <w:tcW w:w="709" w:type="dxa"/>
            <w:vAlign w:val="center"/>
          </w:tcPr>
          <w:p w:rsidR="00582CF7" w:rsidRDefault="00582CF7">
            <w:pPr>
              <w:pStyle w:val="ConsPlusNormal"/>
              <w:jc w:val="center"/>
            </w:pPr>
            <w:r>
              <w:t>2,43</w:t>
            </w:r>
          </w:p>
        </w:tc>
        <w:tc>
          <w:tcPr>
            <w:tcW w:w="709" w:type="dxa"/>
            <w:vAlign w:val="center"/>
          </w:tcPr>
          <w:p w:rsidR="00582CF7" w:rsidRDefault="00582CF7">
            <w:pPr>
              <w:pStyle w:val="ConsPlusNormal"/>
              <w:jc w:val="center"/>
            </w:pPr>
            <w:r>
              <w:t>2,39</w:t>
            </w:r>
          </w:p>
        </w:tc>
        <w:tc>
          <w:tcPr>
            <w:tcW w:w="709" w:type="dxa"/>
            <w:vAlign w:val="center"/>
          </w:tcPr>
          <w:p w:rsidR="00582CF7" w:rsidRDefault="00582CF7">
            <w:pPr>
              <w:pStyle w:val="ConsPlusNormal"/>
              <w:jc w:val="center"/>
            </w:pPr>
            <w:r>
              <w:t>2,40</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2,27</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2,10</w:t>
            </w:r>
          </w:p>
        </w:tc>
        <w:tc>
          <w:tcPr>
            <w:tcW w:w="720" w:type="dxa"/>
            <w:vAlign w:val="center"/>
          </w:tcPr>
          <w:p w:rsidR="00582CF7" w:rsidRDefault="00582CF7">
            <w:pPr>
              <w:pStyle w:val="ConsPlusNormal"/>
              <w:jc w:val="center"/>
            </w:pPr>
            <w:r>
              <w:t>1,83</w:t>
            </w:r>
          </w:p>
        </w:tc>
      </w:tr>
      <w:tr w:rsidR="00582CF7">
        <w:tc>
          <w:tcPr>
            <w:tcW w:w="1701" w:type="dxa"/>
            <w:vAlign w:val="center"/>
          </w:tcPr>
          <w:p w:rsidR="00582CF7" w:rsidRDefault="00582CF7">
            <w:pPr>
              <w:pStyle w:val="ConsPlusNormal"/>
            </w:pPr>
            <w:r>
              <w:t>Ц2-28-27..41</w:t>
            </w:r>
          </w:p>
        </w:tc>
        <w:tc>
          <w:tcPr>
            <w:tcW w:w="3118" w:type="dxa"/>
            <w:vAlign w:val="center"/>
          </w:tcPr>
          <w:p w:rsidR="00582CF7" w:rsidRDefault="00582CF7">
            <w:pPr>
              <w:pStyle w:val="ConsPlusNormal"/>
            </w:pPr>
            <w:r>
              <w:t>Республика Саха (Якутия) (3-я ценовая зона)</w:t>
            </w:r>
          </w:p>
        </w:tc>
        <w:tc>
          <w:tcPr>
            <w:tcW w:w="709" w:type="dxa"/>
            <w:vAlign w:val="center"/>
          </w:tcPr>
          <w:p w:rsidR="00582CF7" w:rsidRDefault="00582CF7">
            <w:pPr>
              <w:pStyle w:val="ConsPlusNormal"/>
              <w:jc w:val="center"/>
            </w:pPr>
            <w:r>
              <w:t>2,46</w:t>
            </w:r>
          </w:p>
        </w:tc>
        <w:tc>
          <w:tcPr>
            <w:tcW w:w="709" w:type="dxa"/>
            <w:vAlign w:val="center"/>
          </w:tcPr>
          <w:p w:rsidR="00582CF7" w:rsidRDefault="00582CF7">
            <w:pPr>
              <w:pStyle w:val="ConsPlusNormal"/>
              <w:jc w:val="center"/>
            </w:pPr>
            <w:r>
              <w:t>2,43</w:t>
            </w:r>
          </w:p>
        </w:tc>
        <w:tc>
          <w:tcPr>
            <w:tcW w:w="709" w:type="dxa"/>
            <w:vAlign w:val="center"/>
          </w:tcPr>
          <w:p w:rsidR="00582CF7" w:rsidRDefault="00582CF7">
            <w:pPr>
              <w:pStyle w:val="ConsPlusNormal"/>
              <w:jc w:val="center"/>
            </w:pPr>
            <w:r>
              <w:t>2,45</w:t>
            </w:r>
          </w:p>
        </w:tc>
        <w:tc>
          <w:tcPr>
            <w:tcW w:w="709" w:type="dxa"/>
            <w:vAlign w:val="center"/>
          </w:tcPr>
          <w:p w:rsidR="00582CF7" w:rsidRDefault="00582CF7">
            <w:pPr>
              <w:pStyle w:val="ConsPlusNormal"/>
              <w:jc w:val="center"/>
            </w:pPr>
            <w:r>
              <w:t>2,46</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2,31</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2,14</w:t>
            </w:r>
          </w:p>
        </w:tc>
        <w:tc>
          <w:tcPr>
            <w:tcW w:w="709" w:type="dxa"/>
            <w:vAlign w:val="center"/>
          </w:tcPr>
          <w:p w:rsidR="00582CF7" w:rsidRDefault="00582CF7">
            <w:pPr>
              <w:pStyle w:val="ConsPlusNormal"/>
              <w:jc w:val="center"/>
            </w:pPr>
            <w:r>
              <w:t>2,14</w:t>
            </w:r>
          </w:p>
        </w:tc>
        <w:tc>
          <w:tcPr>
            <w:tcW w:w="720" w:type="dxa"/>
            <w:vAlign w:val="center"/>
          </w:tcPr>
          <w:p w:rsidR="00582CF7" w:rsidRDefault="00582CF7">
            <w:pPr>
              <w:pStyle w:val="ConsPlusNormal"/>
              <w:jc w:val="center"/>
            </w:pPr>
            <w:r>
              <w:t>1,85</w:t>
            </w:r>
          </w:p>
        </w:tc>
      </w:tr>
      <w:tr w:rsidR="00582CF7">
        <w:tc>
          <w:tcPr>
            <w:tcW w:w="1701" w:type="dxa"/>
            <w:vAlign w:val="center"/>
          </w:tcPr>
          <w:p w:rsidR="00582CF7" w:rsidRDefault="00582CF7">
            <w:pPr>
              <w:pStyle w:val="ConsPlusNormal"/>
            </w:pPr>
            <w:r>
              <w:t>Ц2-29-27..41</w:t>
            </w:r>
          </w:p>
        </w:tc>
        <w:tc>
          <w:tcPr>
            <w:tcW w:w="3118" w:type="dxa"/>
            <w:vAlign w:val="center"/>
          </w:tcPr>
          <w:p w:rsidR="00582CF7" w:rsidRDefault="00582CF7">
            <w:pPr>
              <w:pStyle w:val="ConsPlusNormal"/>
            </w:pPr>
            <w:r>
              <w:t>Республика Саха (Якутия) (4-я ценовая зона)</w:t>
            </w:r>
          </w:p>
        </w:tc>
        <w:tc>
          <w:tcPr>
            <w:tcW w:w="709" w:type="dxa"/>
            <w:vAlign w:val="center"/>
          </w:tcPr>
          <w:p w:rsidR="00582CF7" w:rsidRDefault="00582CF7">
            <w:pPr>
              <w:pStyle w:val="ConsPlusNormal"/>
              <w:jc w:val="center"/>
            </w:pPr>
            <w:r>
              <w:t>2,41</w:t>
            </w:r>
          </w:p>
        </w:tc>
        <w:tc>
          <w:tcPr>
            <w:tcW w:w="709" w:type="dxa"/>
            <w:vAlign w:val="center"/>
          </w:tcPr>
          <w:p w:rsidR="00582CF7" w:rsidRDefault="00582CF7">
            <w:pPr>
              <w:pStyle w:val="ConsPlusNormal"/>
              <w:jc w:val="center"/>
            </w:pPr>
            <w:r>
              <w:t>2,38</w:t>
            </w:r>
          </w:p>
        </w:tc>
        <w:tc>
          <w:tcPr>
            <w:tcW w:w="709" w:type="dxa"/>
            <w:vAlign w:val="center"/>
          </w:tcPr>
          <w:p w:rsidR="00582CF7" w:rsidRDefault="00582CF7">
            <w:pPr>
              <w:pStyle w:val="ConsPlusNormal"/>
              <w:jc w:val="center"/>
            </w:pPr>
            <w:r>
              <w:t>2,41</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2,10</w:t>
            </w:r>
          </w:p>
        </w:tc>
        <w:tc>
          <w:tcPr>
            <w:tcW w:w="720" w:type="dxa"/>
            <w:vAlign w:val="center"/>
          </w:tcPr>
          <w:p w:rsidR="00582CF7" w:rsidRDefault="00582CF7">
            <w:pPr>
              <w:pStyle w:val="ConsPlusNormal"/>
              <w:jc w:val="center"/>
            </w:pPr>
            <w:r>
              <w:t>1,81</w:t>
            </w:r>
          </w:p>
        </w:tc>
      </w:tr>
      <w:tr w:rsidR="00582CF7">
        <w:tc>
          <w:tcPr>
            <w:tcW w:w="1701" w:type="dxa"/>
            <w:vAlign w:val="center"/>
          </w:tcPr>
          <w:p w:rsidR="00582CF7" w:rsidRDefault="00582CF7">
            <w:pPr>
              <w:pStyle w:val="ConsPlusNormal"/>
            </w:pPr>
            <w:r>
              <w:t>Ц2-30-27..41</w:t>
            </w:r>
          </w:p>
        </w:tc>
        <w:tc>
          <w:tcPr>
            <w:tcW w:w="3118" w:type="dxa"/>
            <w:vAlign w:val="center"/>
          </w:tcPr>
          <w:p w:rsidR="00582CF7" w:rsidRDefault="00582CF7">
            <w:pPr>
              <w:pStyle w:val="ConsPlusNormal"/>
            </w:pPr>
            <w:r>
              <w:t>Республика Саха (Якутия) (5-я ценовая зона)</w:t>
            </w:r>
          </w:p>
        </w:tc>
        <w:tc>
          <w:tcPr>
            <w:tcW w:w="709" w:type="dxa"/>
            <w:vAlign w:val="center"/>
          </w:tcPr>
          <w:p w:rsidR="00582CF7" w:rsidRDefault="00582CF7">
            <w:pPr>
              <w:pStyle w:val="ConsPlusNormal"/>
              <w:jc w:val="center"/>
            </w:pPr>
            <w:r>
              <w:t>2,88</w:t>
            </w:r>
          </w:p>
        </w:tc>
        <w:tc>
          <w:tcPr>
            <w:tcW w:w="709" w:type="dxa"/>
            <w:vAlign w:val="center"/>
          </w:tcPr>
          <w:p w:rsidR="00582CF7" w:rsidRDefault="00582CF7">
            <w:pPr>
              <w:pStyle w:val="ConsPlusNormal"/>
              <w:jc w:val="center"/>
            </w:pPr>
            <w:r>
              <w:t>2,84</w:t>
            </w:r>
          </w:p>
        </w:tc>
        <w:tc>
          <w:tcPr>
            <w:tcW w:w="709" w:type="dxa"/>
            <w:vAlign w:val="center"/>
          </w:tcPr>
          <w:p w:rsidR="00582CF7" w:rsidRDefault="00582CF7">
            <w:pPr>
              <w:pStyle w:val="ConsPlusNormal"/>
              <w:jc w:val="center"/>
            </w:pPr>
            <w:r>
              <w:t>2,87</w:t>
            </w:r>
          </w:p>
        </w:tc>
        <w:tc>
          <w:tcPr>
            <w:tcW w:w="709" w:type="dxa"/>
            <w:vAlign w:val="center"/>
          </w:tcPr>
          <w:p w:rsidR="00582CF7" w:rsidRDefault="00582CF7">
            <w:pPr>
              <w:pStyle w:val="ConsPlusNormal"/>
              <w:jc w:val="center"/>
            </w:pPr>
            <w:r>
              <w:t>2,88</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2,75</w:t>
            </w:r>
          </w:p>
        </w:tc>
        <w:tc>
          <w:tcPr>
            <w:tcW w:w="709" w:type="dxa"/>
            <w:vAlign w:val="center"/>
          </w:tcPr>
          <w:p w:rsidR="00582CF7" w:rsidRDefault="00582CF7">
            <w:pPr>
              <w:pStyle w:val="ConsPlusNormal"/>
              <w:jc w:val="center"/>
            </w:pPr>
            <w:r>
              <w:t>2,73</w:t>
            </w:r>
          </w:p>
        </w:tc>
        <w:tc>
          <w:tcPr>
            <w:tcW w:w="709" w:type="dxa"/>
            <w:vAlign w:val="center"/>
          </w:tcPr>
          <w:p w:rsidR="00582CF7" w:rsidRDefault="00582CF7">
            <w:pPr>
              <w:pStyle w:val="ConsPlusNormal"/>
              <w:jc w:val="center"/>
            </w:pPr>
            <w:r>
              <w:t>2,75</w:t>
            </w:r>
          </w:p>
        </w:tc>
        <w:tc>
          <w:tcPr>
            <w:tcW w:w="709" w:type="dxa"/>
            <w:vAlign w:val="center"/>
          </w:tcPr>
          <w:p w:rsidR="00582CF7" w:rsidRDefault="00582CF7">
            <w:pPr>
              <w:pStyle w:val="ConsPlusNormal"/>
              <w:jc w:val="center"/>
            </w:pPr>
            <w:r>
              <w:t>2,75</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2,35</w:t>
            </w:r>
          </w:p>
        </w:tc>
        <w:tc>
          <w:tcPr>
            <w:tcW w:w="720" w:type="dxa"/>
            <w:vAlign w:val="center"/>
          </w:tcPr>
          <w:p w:rsidR="00582CF7" w:rsidRDefault="00582CF7">
            <w:pPr>
              <w:pStyle w:val="ConsPlusNormal"/>
              <w:jc w:val="center"/>
            </w:pPr>
            <w:r>
              <w:t>1,84</w:t>
            </w:r>
          </w:p>
        </w:tc>
      </w:tr>
      <w:tr w:rsidR="00582CF7">
        <w:tc>
          <w:tcPr>
            <w:tcW w:w="1701" w:type="dxa"/>
            <w:vAlign w:val="center"/>
          </w:tcPr>
          <w:p w:rsidR="00582CF7" w:rsidRDefault="00582CF7">
            <w:pPr>
              <w:pStyle w:val="ConsPlusNormal"/>
            </w:pPr>
            <w:r>
              <w:t>Ц2-31-27..41</w:t>
            </w:r>
          </w:p>
        </w:tc>
        <w:tc>
          <w:tcPr>
            <w:tcW w:w="3118" w:type="dxa"/>
            <w:vAlign w:val="center"/>
          </w:tcPr>
          <w:p w:rsidR="00582CF7" w:rsidRDefault="00582CF7">
            <w:pPr>
              <w:pStyle w:val="ConsPlusNormal"/>
            </w:pPr>
            <w:r>
              <w:t>Республика Саха (Якутия) (6-я ценовая зона)</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2,34</w:t>
            </w:r>
          </w:p>
        </w:tc>
        <w:tc>
          <w:tcPr>
            <w:tcW w:w="720" w:type="dxa"/>
            <w:vAlign w:val="center"/>
          </w:tcPr>
          <w:p w:rsidR="00582CF7" w:rsidRDefault="00582CF7">
            <w:pPr>
              <w:pStyle w:val="ConsPlusNormal"/>
              <w:jc w:val="center"/>
            </w:pPr>
            <w:r>
              <w:t>2,02</w:t>
            </w:r>
          </w:p>
        </w:tc>
      </w:tr>
      <w:tr w:rsidR="00582CF7">
        <w:tc>
          <w:tcPr>
            <w:tcW w:w="1701" w:type="dxa"/>
            <w:vAlign w:val="center"/>
          </w:tcPr>
          <w:p w:rsidR="00582CF7" w:rsidRDefault="00582CF7">
            <w:pPr>
              <w:pStyle w:val="ConsPlusNormal"/>
            </w:pPr>
            <w:r>
              <w:t>Ц2-32-27..41</w:t>
            </w:r>
          </w:p>
        </w:tc>
        <w:tc>
          <w:tcPr>
            <w:tcW w:w="3118" w:type="dxa"/>
            <w:vAlign w:val="center"/>
          </w:tcPr>
          <w:p w:rsidR="00582CF7" w:rsidRDefault="00582CF7">
            <w:pPr>
              <w:pStyle w:val="ConsPlusNormal"/>
            </w:pPr>
            <w:r>
              <w:t>Республика Саха (Якутия) (7-я ценовая зона)</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2,56</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2,34</w:t>
            </w:r>
          </w:p>
        </w:tc>
        <w:tc>
          <w:tcPr>
            <w:tcW w:w="720" w:type="dxa"/>
            <w:vAlign w:val="center"/>
          </w:tcPr>
          <w:p w:rsidR="00582CF7" w:rsidRDefault="00582CF7">
            <w:pPr>
              <w:pStyle w:val="ConsPlusNormal"/>
              <w:jc w:val="center"/>
            </w:pPr>
            <w:r>
              <w:t>2,02</w:t>
            </w:r>
          </w:p>
        </w:tc>
      </w:tr>
      <w:tr w:rsidR="00582CF7">
        <w:tc>
          <w:tcPr>
            <w:tcW w:w="1701" w:type="dxa"/>
            <w:vAlign w:val="center"/>
          </w:tcPr>
          <w:p w:rsidR="00582CF7" w:rsidRDefault="00582CF7">
            <w:pPr>
              <w:pStyle w:val="ConsPlusNormal"/>
            </w:pPr>
            <w:r>
              <w:t>Ц2-33-27..41</w:t>
            </w:r>
          </w:p>
        </w:tc>
        <w:tc>
          <w:tcPr>
            <w:tcW w:w="3118" w:type="dxa"/>
            <w:vAlign w:val="center"/>
          </w:tcPr>
          <w:p w:rsidR="00582CF7" w:rsidRDefault="00582CF7">
            <w:pPr>
              <w:pStyle w:val="ConsPlusNormal"/>
            </w:pPr>
            <w:r>
              <w:t>Республика Саха (Якутия) (8-я ценовая зона)</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2,52</w:t>
            </w:r>
          </w:p>
        </w:tc>
        <w:tc>
          <w:tcPr>
            <w:tcW w:w="709" w:type="dxa"/>
            <w:vAlign w:val="center"/>
          </w:tcPr>
          <w:p w:rsidR="00582CF7" w:rsidRDefault="00582CF7">
            <w:pPr>
              <w:pStyle w:val="ConsPlusNormal"/>
              <w:jc w:val="center"/>
            </w:pPr>
            <w:r>
              <w:t>2,57</w:t>
            </w:r>
          </w:p>
        </w:tc>
        <w:tc>
          <w:tcPr>
            <w:tcW w:w="709" w:type="dxa"/>
            <w:vAlign w:val="center"/>
          </w:tcPr>
          <w:p w:rsidR="00582CF7" w:rsidRDefault="00582CF7">
            <w:pPr>
              <w:pStyle w:val="ConsPlusNormal"/>
              <w:jc w:val="center"/>
            </w:pPr>
            <w:r>
              <w:t>2,56</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2,31</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2,35</w:t>
            </w:r>
          </w:p>
        </w:tc>
        <w:tc>
          <w:tcPr>
            <w:tcW w:w="720" w:type="dxa"/>
            <w:vAlign w:val="center"/>
          </w:tcPr>
          <w:p w:rsidR="00582CF7" w:rsidRDefault="00582CF7">
            <w:pPr>
              <w:pStyle w:val="ConsPlusNormal"/>
              <w:jc w:val="center"/>
            </w:pPr>
            <w:r>
              <w:t>2,03</w:t>
            </w:r>
          </w:p>
        </w:tc>
      </w:tr>
      <w:tr w:rsidR="00582CF7">
        <w:tc>
          <w:tcPr>
            <w:tcW w:w="1701" w:type="dxa"/>
            <w:vAlign w:val="center"/>
          </w:tcPr>
          <w:p w:rsidR="00582CF7" w:rsidRDefault="00582CF7">
            <w:pPr>
              <w:pStyle w:val="ConsPlusNormal"/>
            </w:pPr>
            <w:r>
              <w:t>Ц2-34-27..41</w:t>
            </w:r>
          </w:p>
        </w:tc>
        <w:tc>
          <w:tcPr>
            <w:tcW w:w="3118" w:type="dxa"/>
            <w:vAlign w:val="center"/>
          </w:tcPr>
          <w:p w:rsidR="00582CF7" w:rsidRDefault="00582CF7">
            <w:pPr>
              <w:pStyle w:val="ConsPlusNormal"/>
            </w:pPr>
            <w:r>
              <w:t>Республика Саха (Якутия) (9-я ценовая зона)</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2,77</w:t>
            </w:r>
          </w:p>
        </w:tc>
        <w:tc>
          <w:tcPr>
            <w:tcW w:w="709" w:type="dxa"/>
            <w:vAlign w:val="center"/>
          </w:tcPr>
          <w:p w:rsidR="00582CF7" w:rsidRDefault="00582CF7">
            <w:pPr>
              <w:pStyle w:val="ConsPlusNormal"/>
              <w:jc w:val="center"/>
            </w:pPr>
            <w:r>
              <w:t>2,75</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2,56</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2,63</w:t>
            </w:r>
          </w:p>
        </w:tc>
        <w:tc>
          <w:tcPr>
            <w:tcW w:w="709" w:type="dxa"/>
            <w:vAlign w:val="center"/>
          </w:tcPr>
          <w:p w:rsidR="00582CF7" w:rsidRDefault="00582CF7">
            <w:pPr>
              <w:pStyle w:val="ConsPlusNormal"/>
              <w:jc w:val="center"/>
            </w:pPr>
            <w:r>
              <w:t>2,59</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2,41</w:t>
            </w:r>
          </w:p>
        </w:tc>
        <w:tc>
          <w:tcPr>
            <w:tcW w:w="709" w:type="dxa"/>
            <w:vAlign w:val="center"/>
          </w:tcPr>
          <w:p w:rsidR="00582CF7" w:rsidRDefault="00582CF7">
            <w:pPr>
              <w:pStyle w:val="ConsPlusNormal"/>
              <w:jc w:val="center"/>
            </w:pPr>
            <w:r>
              <w:t>2,38</w:t>
            </w:r>
          </w:p>
        </w:tc>
        <w:tc>
          <w:tcPr>
            <w:tcW w:w="720" w:type="dxa"/>
            <w:vAlign w:val="center"/>
          </w:tcPr>
          <w:p w:rsidR="00582CF7" w:rsidRDefault="00582CF7">
            <w:pPr>
              <w:pStyle w:val="ConsPlusNormal"/>
              <w:jc w:val="center"/>
            </w:pPr>
            <w:r>
              <w:t>2,04</w:t>
            </w:r>
          </w:p>
        </w:tc>
      </w:tr>
      <w:tr w:rsidR="00582CF7">
        <w:tc>
          <w:tcPr>
            <w:tcW w:w="1701" w:type="dxa"/>
            <w:vAlign w:val="center"/>
          </w:tcPr>
          <w:p w:rsidR="00582CF7" w:rsidRDefault="00582CF7">
            <w:pPr>
              <w:pStyle w:val="ConsPlusNormal"/>
            </w:pPr>
            <w:r>
              <w:t>Ц2-35-27..41</w:t>
            </w:r>
          </w:p>
        </w:tc>
        <w:tc>
          <w:tcPr>
            <w:tcW w:w="3118" w:type="dxa"/>
            <w:vAlign w:val="center"/>
          </w:tcPr>
          <w:p w:rsidR="00582CF7" w:rsidRDefault="00582CF7">
            <w:pPr>
              <w:pStyle w:val="ConsPlusNormal"/>
            </w:pPr>
            <w:r>
              <w:t>Республика Саха (Якутия) (10-я ценовая зона)</w:t>
            </w:r>
          </w:p>
        </w:tc>
        <w:tc>
          <w:tcPr>
            <w:tcW w:w="709" w:type="dxa"/>
            <w:vAlign w:val="center"/>
          </w:tcPr>
          <w:p w:rsidR="00582CF7" w:rsidRDefault="00582CF7">
            <w:pPr>
              <w:pStyle w:val="ConsPlusNormal"/>
              <w:jc w:val="center"/>
            </w:pPr>
            <w:r>
              <w:t>2,72</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2,78</w:t>
            </w:r>
          </w:p>
        </w:tc>
        <w:tc>
          <w:tcPr>
            <w:tcW w:w="709" w:type="dxa"/>
            <w:vAlign w:val="center"/>
          </w:tcPr>
          <w:p w:rsidR="00582CF7" w:rsidRDefault="00582CF7">
            <w:pPr>
              <w:pStyle w:val="ConsPlusNormal"/>
              <w:jc w:val="center"/>
            </w:pPr>
            <w:r>
              <w:t>2,75</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2,57</w:t>
            </w:r>
          </w:p>
        </w:tc>
        <w:tc>
          <w:tcPr>
            <w:tcW w:w="709" w:type="dxa"/>
            <w:vAlign w:val="center"/>
          </w:tcPr>
          <w:p w:rsidR="00582CF7" w:rsidRDefault="00582CF7">
            <w:pPr>
              <w:pStyle w:val="ConsPlusNormal"/>
              <w:jc w:val="center"/>
            </w:pPr>
            <w:r>
              <w:t>2,56</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2,60</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2,39</w:t>
            </w:r>
          </w:p>
        </w:tc>
        <w:tc>
          <w:tcPr>
            <w:tcW w:w="720" w:type="dxa"/>
            <w:vAlign w:val="center"/>
          </w:tcPr>
          <w:p w:rsidR="00582CF7" w:rsidRDefault="00582CF7">
            <w:pPr>
              <w:pStyle w:val="ConsPlusNormal"/>
              <w:jc w:val="center"/>
            </w:pPr>
            <w:r>
              <w:t>2,04</w:t>
            </w:r>
          </w:p>
        </w:tc>
      </w:tr>
      <w:tr w:rsidR="00582CF7">
        <w:tc>
          <w:tcPr>
            <w:tcW w:w="1701" w:type="dxa"/>
            <w:vAlign w:val="center"/>
          </w:tcPr>
          <w:p w:rsidR="00582CF7" w:rsidRDefault="00582CF7">
            <w:pPr>
              <w:pStyle w:val="ConsPlusNormal"/>
            </w:pPr>
            <w:r>
              <w:t>Ц2-36-27..41</w:t>
            </w:r>
          </w:p>
        </w:tc>
        <w:tc>
          <w:tcPr>
            <w:tcW w:w="3118" w:type="dxa"/>
            <w:vAlign w:val="center"/>
          </w:tcPr>
          <w:p w:rsidR="00582CF7" w:rsidRDefault="00582CF7">
            <w:pPr>
              <w:pStyle w:val="ConsPlusNormal"/>
            </w:pPr>
            <w:r>
              <w:t>Республика Саха (Якутия) (11-я ценовая зона)</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2,66</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2,72</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2,58</w:t>
            </w:r>
          </w:p>
        </w:tc>
        <w:tc>
          <w:tcPr>
            <w:tcW w:w="709" w:type="dxa"/>
            <w:vAlign w:val="center"/>
          </w:tcPr>
          <w:p w:rsidR="00582CF7" w:rsidRDefault="00582CF7">
            <w:pPr>
              <w:pStyle w:val="ConsPlusNormal"/>
              <w:jc w:val="center"/>
            </w:pPr>
            <w:r>
              <w:t>2,57</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2,36</w:t>
            </w:r>
          </w:p>
        </w:tc>
        <w:tc>
          <w:tcPr>
            <w:tcW w:w="720" w:type="dxa"/>
            <w:vAlign w:val="center"/>
          </w:tcPr>
          <w:p w:rsidR="00582CF7" w:rsidRDefault="00582CF7">
            <w:pPr>
              <w:pStyle w:val="ConsPlusNormal"/>
              <w:jc w:val="center"/>
            </w:pPr>
            <w:r>
              <w:t>2,03</w:t>
            </w:r>
          </w:p>
        </w:tc>
      </w:tr>
      <w:tr w:rsidR="00582CF7">
        <w:tc>
          <w:tcPr>
            <w:tcW w:w="1701" w:type="dxa"/>
            <w:vAlign w:val="center"/>
          </w:tcPr>
          <w:p w:rsidR="00582CF7" w:rsidRDefault="00582CF7">
            <w:pPr>
              <w:pStyle w:val="ConsPlusNormal"/>
            </w:pPr>
            <w:r>
              <w:t>Ц2-37-27..41</w:t>
            </w:r>
          </w:p>
        </w:tc>
        <w:tc>
          <w:tcPr>
            <w:tcW w:w="3118" w:type="dxa"/>
            <w:vAlign w:val="center"/>
          </w:tcPr>
          <w:p w:rsidR="00582CF7" w:rsidRDefault="00582CF7">
            <w:pPr>
              <w:pStyle w:val="ConsPlusNormal"/>
            </w:pPr>
            <w:r>
              <w:t>Республика Северная Осетия - Алания</w:t>
            </w:r>
          </w:p>
        </w:tc>
        <w:tc>
          <w:tcPr>
            <w:tcW w:w="709" w:type="dxa"/>
            <w:vAlign w:val="center"/>
          </w:tcPr>
          <w:p w:rsidR="00582CF7" w:rsidRDefault="00582CF7">
            <w:pPr>
              <w:pStyle w:val="ConsPlusNormal"/>
              <w:jc w:val="center"/>
            </w:pPr>
            <w:r>
              <w:t>1,60</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1,60</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1,31</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Ц2-38-27..41</w:t>
            </w:r>
          </w:p>
        </w:tc>
        <w:tc>
          <w:tcPr>
            <w:tcW w:w="3118" w:type="dxa"/>
            <w:vAlign w:val="center"/>
          </w:tcPr>
          <w:p w:rsidR="00582CF7" w:rsidRDefault="00582CF7">
            <w:pPr>
              <w:pStyle w:val="ConsPlusNormal"/>
            </w:pPr>
            <w:r>
              <w:t>Республика Татарстан (Татарстан)</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Ц2-39-27..41</w:t>
            </w:r>
          </w:p>
        </w:tc>
        <w:tc>
          <w:tcPr>
            <w:tcW w:w="3118" w:type="dxa"/>
            <w:vAlign w:val="center"/>
          </w:tcPr>
          <w:p w:rsidR="00582CF7" w:rsidRDefault="00582CF7">
            <w:pPr>
              <w:pStyle w:val="ConsPlusNormal"/>
            </w:pPr>
            <w:r>
              <w:t>Республика Тыва</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1,40</w:t>
            </w:r>
          </w:p>
        </w:tc>
        <w:tc>
          <w:tcPr>
            <w:tcW w:w="720" w:type="dxa"/>
            <w:vAlign w:val="center"/>
          </w:tcPr>
          <w:p w:rsidR="00582CF7" w:rsidRDefault="00582CF7">
            <w:pPr>
              <w:pStyle w:val="ConsPlusNormal"/>
              <w:jc w:val="center"/>
            </w:pPr>
            <w:r>
              <w:t>1,21</w:t>
            </w:r>
          </w:p>
        </w:tc>
      </w:tr>
      <w:tr w:rsidR="00582CF7">
        <w:tc>
          <w:tcPr>
            <w:tcW w:w="1701" w:type="dxa"/>
            <w:vAlign w:val="center"/>
          </w:tcPr>
          <w:p w:rsidR="00582CF7" w:rsidRDefault="00582CF7">
            <w:pPr>
              <w:pStyle w:val="ConsPlusNormal"/>
            </w:pPr>
            <w:r>
              <w:t>Ц2-40-27..41</w:t>
            </w:r>
          </w:p>
        </w:tc>
        <w:tc>
          <w:tcPr>
            <w:tcW w:w="3118" w:type="dxa"/>
            <w:vAlign w:val="center"/>
          </w:tcPr>
          <w:p w:rsidR="00582CF7" w:rsidRDefault="00582CF7">
            <w:pPr>
              <w:pStyle w:val="ConsPlusNormal"/>
            </w:pPr>
            <w:r>
              <w:t>Удмуртская Республика</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Ц2-41-27..41</w:t>
            </w:r>
          </w:p>
        </w:tc>
        <w:tc>
          <w:tcPr>
            <w:tcW w:w="3118" w:type="dxa"/>
            <w:vAlign w:val="center"/>
          </w:tcPr>
          <w:p w:rsidR="00582CF7" w:rsidRDefault="00582CF7">
            <w:pPr>
              <w:pStyle w:val="ConsPlusNormal"/>
            </w:pPr>
            <w:r>
              <w:t>Республика Хакасия</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1,23</w:t>
            </w:r>
          </w:p>
        </w:tc>
        <w:tc>
          <w:tcPr>
            <w:tcW w:w="72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Ц2-42-27..41</w:t>
            </w:r>
          </w:p>
        </w:tc>
        <w:tc>
          <w:tcPr>
            <w:tcW w:w="3118" w:type="dxa"/>
            <w:vAlign w:val="center"/>
          </w:tcPr>
          <w:p w:rsidR="00582CF7" w:rsidRDefault="00582CF7">
            <w:pPr>
              <w:pStyle w:val="ConsPlusNormal"/>
            </w:pPr>
            <w:r>
              <w:t>Чеченская Республика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1,52</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Ц2-43-27..41</w:t>
            </w:r>
          </w:p>
        </w:tc>
        <w:tc>
          <w:tcPr>
            <w:tcW w:w="3118" w:type="dxa"/>
            <w:vAlign w:val="center"/>
          </w:tcPr>
          <w:p w:rsidR="00582CF7" w:rsidRDefault="00582CF7">
            <w:pPr>
              <w:pStyle w:val="ConsPlusNormal"/>
            </w:pPr>
            <w:r>
              <w:t>Чувашская Республика - Чувашия</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Ц2-44-27..41</w:t>
            </w:r>
          </w:p>
        </w:tc>
        <w:tc>
          <w:tcPr>
            <w:tcW w:w="3118" w:type="dxa"/>
            <w:vAlign w:val="center"/>
          </w:tcPr>
          <w:p w:rsidR="00582CF7" w:rsidRDefault="00582CF7">
            <w:pPr>
              <w:pStyle w:val="ConsPlusNormal"/>
            </w:pPr>
            <w:r>
              <w:t>Алтайский край</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20" w:type="dxa"/>
            <w:vAlign w:val="center"/>
          </w:tcPr>
          <w:p w:rsidR="00582CF7" w:rsidRDefault="00582CF7">
            <w:pPr>
              <w:pStyle w:val="ConsPlusNormal"/>
              <w:jc w:val="center"/>
            </w:pPr>
            <w:r>
              <w:t>1,04</w:t>
            </w:r>
          </w:p>
        </w:tc>
      </w:tr>
      <w:tr w:rsidR="00582CF7">
        <w:tc>
          <w:tcPr>
            <w:tcW w:w="1701" w:type="dxa"/>
            <w:vAlign w:val="center"/>
          </w:tcPr>
          <w:p w:rsidR="00582CF7" w:rsidRDefault="00582CF7">
            <w:pPr>
              <w:pStyle w:val="ConsPlusNormal"/>
            </w:pPr>
            <w:r>
              <w:t>Ц2-45-27..41</w:t>
            </w:r>
          </w:p>
        </w:tc>
        <w:tc>
          <w:tcPr>
            <w:tcW w:w="3118" w:type="dxa"/>
            <w:vAlign w:val="center"/>
          </w:tcPr>
          <w:p w:rsidR="00582CF7" w:rsidRDefault="00582CF7">
            <w:pPr>
              <w:pStyle w:val="ConsPlusNormal"/>
            </w:pPr>
            <w:r>
              <w:t>Краснодарский край</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Ц2-46-27..41</w:t>
            </w:r>
          </w:p>
        </w:tc>
        <w:tc>
          <w:tcPr>
            <w:tcW w:w="3118" w:type="dxa"/>
            <w:vAlign w:val="center"/>
          </w:tcPr>
          <w:p w:rsidR="00582CF7" w:rsidRDefault="00582CF7">
            <w:pPr>
              <w:pStyle w:val="ConsPlusNormal"/>
            </w:pPr>
            <w:r>
              <w:t>Красноярский край (1-я ценовая зона)</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1,30</w:t>
            </w:r>
          </w:p>
        </w:tc>
        <w:tc>
          <w:tcPr>
            <w:tcW w:w="72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Ц2-47-27..41</w:t>
            </w:r>
          </w:p>
        </w:tc>
        <w:tc>
          <w:tcPr>
            <w:tcW w:w="3118" w:type="dxa"/>
            <w:vAlign w:val="center"/>
          </w:tcPr>
          <w:p w:rsidR="00582CF7" w:rsidRDefault="00582CF7">
            <w:pPr>
              <w:pStyle w:val="ConsPlusNormal"/>
            </w:pPr>
            <w:r>
              <w:t>Красноярский край (2-я ценовая зона)</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1,32</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Ц2-48-27..41</w:t>
            </w:r>
          </w:p>
        </w:tc>
        <w:tc>
          <w:tcPr>
            <w:tcW w:w="3118" w:type="dxa"/>
            <w:vAlign w:val="center"/>
          </w:tcPr>
          <w:p w:rsidR="00582CF7" w:rsidRDefault="00582CF7">
            <w:pPr>
              <w:pStyle w:val="ConsPlusNormal"/>
            </w:pPr>
            <w:r>
              <w:t>Красноярский край (3-я ценовая зона)</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1,68</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2,19</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1,68</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2,02</w:t>
            </w:r>
          </w:p>
        </w:tc>
        <w:tc>
          <w:tcPr>
            <w:tcW w:w="720" w:type="dxa"/>
            <w:vAlign w:val="center"/>
          </w:tcPr>
          <w:p w:rsidR="00582CF7" w:rsidRDefault="00582CF7">
            <w:pPr>
              <w:pStyle w:val="ConsPlusNormal"/>
              <w:jc w:val="center"/>
            </w:pPr>
            <w:r>
              <w:t>1,72</w:t>
            </w:r>
          </w:p>
        </w:tc>
      </w:tr>
      <w:tr w:rsidR="00582CF7">
        <w:tc>
          <w:tcPr>
            <w:tcW w:w="1701" w:type="dxa"/>
            <w:vAlign w:val="center"/>
          </w:tcPr>
          <w:p w:rsidR="00582CF7" w:rsidRDefault="00582CF7">
            <w:pPr>
              <w:pStyle w:val="ConsPlusNormal"/>
            </w:pPr>
            <w:r>
              <w:t>Ц2-49-27..41</w:t>
            </w:r>
          </w:p>
        </w:tc>
        <w:tc>
          <w:tcPr>
            <w:tcW w:w="3118" w:type="dxa"/>
            <w:vAlign w:val="center"/>
          </w:tcPr>
          <w:p w:rsidR="00582CF7" w:rsidRDefault="00582CF7">
            <w:pPr>
              <w:pStyle w:val="ConsPlusNormal"/>
            </w:pPr>
            <w:r>
              <w:t>Красноярский край (4-я ценовая зона)</w:t>
            </w:r>
          </w:p>
        </w:tc>
        <w:tc>
          <w:tcPr>
            <w:tcW w:w="709" w:type="dxa"/>
            <w:vAlign w:val="center"/>
          </w:tcPr>
          <w:p w:rsidR="00582CF7" w:rsidRDefault="00582CF7">
            <w:pPr>
              <w:pStyle w:val="ConsPlusNormal"/>
              <w:jc w:val="center"/>
            </w:pPr>
            <w:r>
              <w:t>2,60</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2,58</w:t>
            </w:r>
          </w:p>
        </w:tc>
        <w:tc>
          <w:tcPr>
            <w:tcW w:w="709" w:type="dxa"/>
            <w:vAlign w:val="center"/>
          </w:tcPr>
          <w:p w:rsidR="00582CF7" w:rsidRDefault="00582CF7">
            <w:pPr>
              <w:pStyle w:val="ConsPlusNormal"/>
              <w:jc w:val="center"/>
            </w:pPr>
            <w:r>
              <w:t>2,60</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2,40</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2,21</w:t>
            </w:r>
          </w:p>
        </w:tc>
        <w:tc>
          <w:tcPr>
            <w:tcW w:w="709" w:type="dxa"/>
            <w:vAlign w:val="center"/>
          </w:tcPr>
          <w:p w:rsidR="00582CF7" w:rsidRDefault="00582CF7">
            <w:pPr>
              <w:pStyle w:val="ConsPlusNormal"/>
              <w:jc w:val="center"/>
            </w:pPr>
            <w:r>
              <w:t>2,18</w:t>
            </w:r>
          </w:p>
        </w:tc>
        <w:tc>
          <w:tcPr>
            <w:tcW w:w="709" w:type="dxa"/>
            <w:vAlign w:val="center"/>
          </w:tcPr>
          <w:p w:rsidR="00582CF7" w:rsidRDefault="00582CF7">
            <w:pPr>
              <w:pStyle w:val="ConsPlusNormal"/>
              <w:jc w:val="center"/>
            </w:pPr>
            <w:r>
              <w:t>2,21</w:t>
            </w:r>
          </w:p>
        </w:tc>
        <w:tc>
          <w:tcPr>
            <w:tcW w:w="709" w:type="dxa"/>
            <w:vAlign w:val="center"/>
          </w:tcPr>
          <w:p w:rsidR="00582CF7" w:rsidRDefault="00582CF7">
            <w:pPr>
              <w:pStyle w:val="ConsPlusNormal"/>
              <w:jc w:val="center"/>
            </w:pPr>
            <w:r>
              <w:t>2,22</w:t>
            </w:r>
          </w:p>
        </w:tc>
        <w:tc>
          <w:tcPr>
            <w:tcW w:w="720" w:type="dxa"/>
            <w:vAlign w:val="center"/>
          </w:tcPr>
          <w:p w:rsidR="00582CF7" w:rsidRDefault="00582CF7">
            <w:pPr>
              <w:pStyle w:val="ConsPlusNormal"/>
              <w:jc w:val="center"/>
            </w:pPr>
            <w:r>
              <w:t>1,90</w:t>
            </w:r>
          </w:p>
        </w:tc>
      </w:tr>
      <w:tr w:rsidR="00582CF7">
        <w:tc>
          <w:tcPr>
            <w:tcW w:w="1701" w:type="dxa"/>
            <w:vAlign w:val="center"/>
          </w:tcPr>
          <w:p w:rsidR="00582CF7" w:rsidRDefault="00582CF7">
            <w:pPr>
              <w:pStyle w:val="ConsPlusNormal"/>
            </w:pPr>
            <w:r>
              <w:t>Ц2-50-27..41</w:t>
            </w:r>
          </w:p>
        </w:tc>
        <w:tc>
          <w:tcPr>
            <w:tcW w:w="3118" w:type="dxa"/>
            <w:vAlign w:val="center"/>
          </w:tcPr>
          <w:p w:rsidR="00582CF7" w:rsidRDefault="00582CF7">
            <w:pPr>
              <w:pStyle w:val="ConsPlusNormal"/>
            </w:pPr>
            <w:r>
              <w:t>Красноярский край (5-я ценовая зона)</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2,45</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1,77</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1,77</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2,11</w:t>
            </w:r>
          </w:p>
        </w:tc>
        <w:tc>
          <w:tcPr>
            <w:tcW w:w="720" w:type="dxa"/>
            <w:vAlign w:val="center"/>
          </w:tcPr>
          <w:p w:rsidR="00582CF7" w:rsidRDefault="00582CF7">
            <w:pPr>
              <w:pStyle w:val="ConsPlusNormal"/>
              <w:jc w:val="center"/>
            </w:pPr>
            <w:r>
              <w:t>1,80</w:t>
            </w:r>
          </w:p>
        </w:tc>
      </w:tr>
      <w:tr w:rsidR="00582CF7">
        <w:tc>
          <w:tcPr>
            <w:tcW w:w="1701" w:type="dxa"/>
            <w:vAlign w:val="center"/>
          </w:tcPr>
          <w:p w:rsidR="00582CF7" w:rsidRDefault="00582CF7">
            <w:pPr>
              <w:pStyle w:val="ConsPlusNormal"/>
            </w:pPr>
            <w:r>
              <w:t>Ц2-51-27..41</w:t>
            </w:r>
          </w:p>
        </w:tc>
        <w:tc>
          <w:tcPr>
            <w:tcW w:w="3118" w:type="dxa"/>
            <w:vAlign w:val="center"/>
          </w:tcPr>
          <w:p w:rsidR="00582CF7" w:rsidRDefault="00582CF7">
            <w:pPr>
              <w:pStyle w:val="ConsPlusNormal"/>
            </w:pPr>
            <w:r>
              <w:t>Красноярский край (6-я ценовая зона)</w:t>
            </w:r>
          </w:p>
        </w:tc>
        <w:tc>
          <w:tcPr>
            <w:tcW w:w="709" w:type="dxa"/>
            <w:vAlign w:val="center"/>
          </w:tcPr>
          <w:p w:rsidR="00582CF7" w:rsidRDefault="00582CF7">
            <w:pPr>
              <w:pStyle w:val="ConsPlusNormal"/>
              <w:jc w:val="center"/>
            </w:pPr>
            <w:r>
              <w:t>3,12</w:t>
            </w:r>
          </w:p>
        </w:tc>
        <w:tc>
          <w:tcPr>
            <w:tcW w:w="709" w:type="dxa"/>
            <w:vAlign w:val="center"/>
          </w:tcPr>
          <w:p w:rsidR="00582CF7" w:rsidRDefault="00582CF7">
            <w:pPr>
              <w:pStyle w:val="ConsPlusNormal"/>
              <w:jc w:val="center"/>
            </w:pPr>
            <w:r>
              <w:t>3,05</w:t>
            </w:r>
          </w:p>
        </w:tc>
        <w:tc>
          <w:tcPr>
            <w:tcW w:w="709" w:type="dxa"/>
            <w:vAlign w:val="center"/>
          </w:tcPr>
          <w:p w:rsidR="00582CF7" w:rsidRDefault="00582CF7">
            <w:pPr>
              <w:pStyle w:val="ConsPlusNormal"/>
              <w:jc w:val="center"/>
            </w:pPr>
            <w:r>
              <w:t>3,11</w:t>
            </w:r>
          </w:p>
        </w:tc>
        <w:tc>
          <w:tcPr>
            <w:tcW w:w="709" w:type="dxa"/>
            <w:vAlign w:val="center"/>
          </w:tcPr>
          <w:p w:rsidR="00582CF7" w:rsidRDefault="00582CF7">
            <w:pPr>
              <w:pStyle w:val="ConsPlusNormal"/>
              <w:jc w:val="center"/>
            </w:pPr>
            <w:r>
              <w:t>3,14</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2,93</w:t>
            </w:r>
          </w:p>
        </w:tc>
        <w:tc>
          <w:tcPr>
            <w:tcW w:w="709" w:type="dxa"/>
            <w:vAlign w:val="center"/>
          </w:tcPr>
          <w:p w:rsidR="00582CF7" w:rsidRDefault="00582CF7">
            <w:pPr>
              <w:pStyle w:val="ConsPlusNormal"/>
              <w:jc w:val="center"/>
            </w:pPr>
            <w:r>
              <w:t>2,88</w:t>
            </w:r>
          </w:p>
        </w:tc>
        <w:tc>
          <w:tcPr>
            <w:tcW w:w="709" w:type="dxa"/>
            <w:vAlign w:val="center"/>
          </w:tcPr>
          <w:p w:rsidR="00582CF7" w:rsidRDefault="00582CF7">
            <w:pPr>
              <w:pStyle w:val="ConsPlusNormal"/>
              <w:jc w:val="center"/>
            </w:pPr>
            <w:r>
              <w:t>2,94</w:t>
            </w:r>
          </w:p>
        </w:tc>
        <w:tc>
          <w:tcPr>
            <w:tcW w:w="709" w:type="dxa"/>
            <w:vAlign w:val="center"/>
          </w:tcPr>
          <w:p w:rsidR="00582CF7" w:rsidRDefault="00582CF7">
            <w:pPr>
              <w:pStyle w:val="ConsPlusNormal"/>
              <w:jc w:val="center"/>
            </w:pPr>
            <w:r>
              <w:t>2,94</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2,60</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2,66</w:t>
            </w:r>
          </w:p>
        </w:tc>
        <w:tc>
          <w:tcPr>
            <w:tcW w:w="720" w:type="dxa"/>
            <w:vAlign w:val="center"/>
          </w:tcPr>
          <w:p w:rsidR="00582CF7" w:rsidRDefault="00582CF7">
            <w:pPr>
              <w:pStyle w:val="ConsPlusNormal"/>
              <w:jc w:val="center"/>
            </w:pPr>
            <w:r>
              <w:t>2,27</w:t>
            </w:r>
          </w:p>
        </w:tc>
      </w:tr>
      <w:tr w:rsidR="00582CF7">
        <w:tc>
          <w:tcPr>
            <w:tcW w:w="1701" w:type="dxa"/>
            <w:vAlign w:val="center"/>
          </w:tcPr>
          <w:p w:rsidR="00582CF7" w:rsidRDefault="00582CF7">
            <w:pPr>
              <w:pStyle w:val="ConsPlusNormal"/>
            </w:pPr>
            <w:r>
              <w:t>Ц2-52-27..41</w:t>
            </w:r>
          </w:p>
        </w:tc>
        <w:tc>
          <w:tcPr>
            <w:tcW w:w="3118" w:type="dxa"/>
            <w:vAlign w:val="center"/>
          </w:tcPr>
          <w:p w:rsidR="00582CF7" w:rsidRDefault="00582CF7">
            <w:pPr>
              <w:pStyle w:val="ConsPlusNormal"/>
            </w:pPr>
            <w:r>
              <w:t>Красноярский край (7-я ценовая зона)</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2,37</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2,37</w:t>
            </w:r>
          </w:p>
        </w:tc>
        <w:tc>
          <w:tcPr>
            <w:tcW w:w="709" w:type="dxa"/>
            <w:vAlign w:val="center"/>
          </w:tcPr>
          <w:p w:rsidR="00582CF7" w:rsidRDefault="00582CF7">
            <w:pPr>
              <w:pStyle w:val="ConsPlusNormal"/>
              <w:jc w:val="center"/>
            </w:pPr>
            <w:r>
              <w:t>2,38</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2,16</w:t>
            </w:r>
          </w:p>
        </w:tc>
        <w:tc>
          <w:tcPr>
            <w:tcW w:w="720" w:type="dxa"/>
            <w:vAlign w:val="center"/>
          </w:tcPr>
          <w:p w:rsidR="00582CF7" w:rsidRDefault="00582CF7">
            <w:pPr>
              <w:pStyle w:val="ConsPlusNormal"/>
              <w:jc w:val="center"/>
            </w:pPr>
            <w:r>
              <w:t>1,85</w:t>
            </w:r>
          </w:p>
        </w:tc>
      </w:tr>
      <w:tr w:rsidR="00582CF7">
        <w:tc>
          <w:tcPr>
            <w:tcW w:w="1701" w:type="dxa"/>
            <w:vAlign w:val="center"/>
          </w:tcPr>
          <w:p w:rsidR="00582CF7" w:rsidRDefault="00582CF7">
            <w:pPr>
              <w:pStyle w:val="ConsPlusNormal"/>
            </w:pPr>
            <w:r>
              <w:t>Ц2-53-27..41</w:t>
            </w:r>
          </w:p>
        </w:tc>
        <w:tc>
          <w:tcPr>
            <w:tcW w:w="3118" w:type="dxa"/>
            <w:vAlign w:val="center"/>
          </w:tcPr>
          <w:p w:rsidR="00582CF7" w:rsidRDefault="00582CF7">
            <w:pPr>
              <w:pStyle w:val="ConsPlusNormal"/>
            </w:pPr>
            <w:r>
              <w:t>Красноярский край (8-я ценовая зона)</w:t>
            </w:r>
          </w:p>
        </w:tc>
        <w:tc>
          <w:tcPr>
            <w:tcW w:w="709" w:type="dxa"/>
            <w:vAlign w:val="center"/>
          </w:tcPr>
          <w:p w:rsidR="00582CF7" w:rsidRDefault="00582CF7">
            <w:pPr>
              <w:pStyle w:val="ConsPlusNormal"/>
              <w:jc w:val="center"/>
            </w:pPr>
            <w:r>
              <w:t>2,31</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2,14</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1,94</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1,97</w:t>
            </w:r>
          </w:p>
        </w:tc>
        <w:tc>
          <w:tcPr>
            <w:tcW w:w="720" w:type="dxa"/>
            <w:vAlign w:val="center"/>
          </w:tcPr>
          <w:p w:rsidR="00582CF7" w:rsidRDefault="00582CF7">
            <w:pPr>
              <w:pStyle w:val="ConsPlusNormal"/>
              <w:jc w:val="center"/>
            </w:pPr>
            <w:r>
              <w:t>1,68</w:t>
            </w:r>
          </w:p>
        </w:tc>
      </w:tr>
      <w:tr w:rsidR="00582CF7">
        <w:tc>
          <w:tcPr>
            <w:tcW w:w="1701" w:type="dxa"/>
            <w:vAlign w:val="center"/>
          </w:tcPr>
          <w:p w:rsidR="00582CF7" w:rsidRDefault="00582CF7">
            <w:pPr>
              <w:pStyle w:val="ConsPlusNormal"/>
            </w:pPr>
            <w:r>
              <w:t>Ц2-54-27..41</w:t>
            </w:r>
          </w:p>
        </w:tc>
        <w:tc>
          <w:tcPr>
            <w:tcW w:w="3118" w:type="dxa"/>
            <w:vAlign w:val="center"/>
          </w:tcPr>
          <w:p w:rsidR="00582CF7" w:rsidRDefault="00582CF7">
            <w:pPr>
              <w:pStyle w:val="ConsPlusNormal"/>
            </w:pPr>
            <w:r>
              <w:t>Красноярский край (9-я ценовая зона)</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2,45</w:t>
            </w:r>
          </w:p>
        </w:tc>
        <w:tc>
          <w:tcPr>
            <w:tcW w:w="709" w:type="dxa"/>
            <w:vAlign w:val="center"/>
          </w:tcPr>
          <w:p w:rsidR="00582CF7" w:rsidRDefault="00582CF7">
            <w:pPr>
              <w:pStyle w:val="ConsPlusNormal"/>
              <w:jc w:val="center"/>
            </w:pPr>
            <w:r>
              <w:t>2,49</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2,32</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2,14</w:t>
            </w:r>
          </w:p>
        </w:tc>
        <w:tc>
          <w:tcPr>
            <w:tcW w:w="720" w:type="dxa"/>
            <w:vAlign w:val="center"/>
          </w:tcPr>
          <w:p w:rsidR="00582CF7" w:rsidRDefault="00582CF7">
            <w:pPr>
              <w:pStyle w:val="ConsPlusNormal"/>
              <w:jc w:val="center"/>
            </w:pPr>
            <w:r>
              <w:t>1,81</w:t>
            </w:r>
          </w:p>
        </w:tc>
      </w:tr>
      <w:tr w:rsidR="00582CF7">
        <w:tc>
          <w:tcPr>
            <w:tcW w:w="1701" w:type="dxa"/>
            <w:vAlign w:val="center"/>
          </w:tcPr>
          <w:p w:rsidR="00582CF7" w:rsidRDefault="00582CF7">
            <w:pPr>
              <w:pStyle w:val="ConsPlusNormal"/>
            </w:pPr>
            <w:r>
              <w:t>Ц2-55-27..41</w:t>
            </w:r>
          </w:p>
        </w:tc>
        <w:tc>
          <w:tcPr>
            <w:tcW w:w="3118" w:type="dxa"/>
            <w:vAlign w:val="center"/>
          </w:tcPr>
          <w:p w:rsidR="00582CF7" w:rsidRDefault="00582CF7">
            <w:pPr>
              <w:pStyle w:val="ConsPlusNormal"/>
            </w:pPr>
            <w:r>
              <w:t>Красноярский край (10-я ценовая зона)</w:t>
            </w:r>
          </w:p>
        </w:tc>
        <w:tc>
          <w:tcPr>
            <w:tcW w:w="709" w:type="dxa"/>
            <w:vAlign w:val="center"/>
          </w:tcPr>
          <w:p w:rsidR="00582CF7" w:rsidRDefault="00582CF7">
            <w:pPr>
              <w:pStyle w:val="ConsPlusNormal"/>
              <w:jc w:val="center"/>
            </w:pPr>
            <w:r>
              <w:t>2,31</w:t>
            </w:r>
          </w:p>
        </w:tc>
        <w:tc>
          <w:tcPr>
            <w:tcW w:w="709" w:type="dxa"/>
            <w:vAlign w:val="center"/>
          </w:tcPr>
          <w:p w:rsidR="00582CF7" w:rsidRDefault="00582CF7">
            <w:pPr>
              <w:pStyle w:val="ConsPlusNormal"/>
              <w:jc w:val="center"/>
            </w:pPr>
            <w:r>
              <w:t>2,27</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2,14</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1,97</w:t>
            </w:r>
          </w:p>
        </w:tc>
        <w:tc>
          <w:tcPr>
            <w:tcW w:w="720" w:type="dxa"/>
            <w:vAlign w:val="center"/>
          </w:tcPr>
          <w:p w:rsidR="00582CF7" w:rsidRDefault="00582CF7">
            <w:pPr>
              <w:pStyle w:val="ConsPlusNormal"/>
              <w:jc w:val="center"/>
            </w:pPr>
            <w:r>
              <w:t>1,66</w:t>
            </w:r>
          </w:p>
        </w:tc>
      </w:tr>
      <w:tr w:rsidR="00582CF7">
        <w:tc>
          <w:tcPr>
            <w:tcW w:w="1701" w:type="dxa"/>
            <w:vAlign w:val="center"/>
          </w:tcPr>
          <w:p w:rsidR="00582CF7" w:rsidRDefault="00582CF7">
            <w:pPr>
              <w:pStyle w:val="ConsPlusNormal"/>
            </w:pPr>
            <w:r>
              <w:t>Ц2-56-27..41</w:t>
            </w:r>
          </w:p>
        </w:tc>
        <w:tc>
          <w:tcPr>
            <w:tcW w:w="3118" w:type="dxa"/>
            <w:vAlign w:val="center"/>
          </w:tcPr>
          <w:p w:rsidR="00582CF7" w:rsidRDefault="00582CF7">
            <w:pPr>
              <w:pStyle w:val="ConsPlusNormal"/>
            </w:pPr>
            <w:r>
              <w:t>Красноярский край (11-я ценовая зона)</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1,89</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1,89</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1,71</w:t>
            </w:r>
          </w:p>
        </w:tc>
        <w:tc>
          <w:tcPr>
            <w:tcW w:w="709" w:type="dxa"/>
            <w:vAlign w:val="center"/>
          </w:tcPr>
          <w:p w:rsidR="00582CF7" w:rsidRDefault="00582CF7">
            <w:pPr>
              <w:pStyle w:val="ConsPlusNormal"/>
              <w:jc w:val="center"/>
            </w:pPr>
            <w:r>
              <w:t>1,71</w:t>
            </w:r>
          </w:p>
        </w:tc>
        <w:tc>
          <w:tcPr>
            <w:tcW w:w="709" w:type="dxa"/>
            <w:vAlign w:val="center"/>
          </w:tcPr>
          <w:p w:rsidR="00582CF7" w:rsidRDefault="00582CF7">
            <w:pPr>
              <w:pStyle w:val="ConsPlusNormal"/>
              <w:jc w:val="center"/>
            </w:pPr>
            <w:r>
              <w:t>1,71</w:t>
            </w:r>
          </w:p>
        </w:tc>
        <w:tc>
          <w:tcPr>
            <w:tcW w:w="720" w:type="dxa"/>
            <w:vAlign w:val="center"/>
          </w:tcPr>
          <w:p w:rsidR="00582CF7" w:rsidRDefault="00582CF7">
            <w:pPr>
              <w:pStyle w:val="ConsPlusNormal"/>
              <w:jc w:val="center"/>
            </w:pPr>
            <w:r>
              <w:t>1,46</w:t>
            </w:r>
          </w:p>
        </w:tc>
      </w:tr>
      <w:tr w:rsidR="00582CF7">
        <w:tc>
          <w:tcPr>
            <w:tcW w:w="1701" w:type="dxa"/>
            <w:vAlign w:val="center"/>
          </w:tcPr>
          <w:p w:rsidR="00582CF7" w:rsidRDefault="00582CF7">
            <w:pPr>
              <w:pStyle w:val="ConsPlusNormal"/>
            </w:pPr>
            <w:r>
              <w:t>Ц2-57-27..41</w:t>
            </w:r>
          </w:p>
        </w:tc>
        <w:tc>
          <w:tcPr>
            <w:tcW w:w="3118" w:type="dxa"/>
            <w:vAlign w:val="center"/>
          </w:tcPr>
          <w:p w:rsidR="00582CF7" w:rsidRDefault="00582CF7">
            <w:pPr>
              <w:pStyle w:val="ConsPlusNormal"/>
            </w:pPr>
            <w:r>
              <w:t>Красноярский край (12-я ценовая зона)</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1,71</w:t>
            </w:r>
          </w:p>
        </w:tc>
        <w:tc>
          <w:tcPr>
            <w:tcW w:w="709" w:type="dxa"/>
            <w:vAlign w:val="center"/>
          </w:tcPr>
          <w:p w:rsidR="00582CF7" w:rsidRDefault="00582CF7">
            <w:pPr>
              <w:pStyle w:val="ConsPlusNormal"/>
              <w:jc w:val="center"/>
            </w:pPr>
            <w:r>
              <w:t>1,70</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1,55</w:t>
            </w:r>
          </w:p>
        </w:tc>
        <w:tc>
          <w:tcPr>
            <w:tcW w:w="720" w:type="dxa"/>
            <w:vAlign w:val="center"/>
          </w:tcPr>
          <w:p w:rsidR="00582CF7" w:rsidRDefault="00582CF7">
            <w:pPr>
              <w:pStyle w:val="ConsPlusNormal"/>
              <w:jc w:val="center"/>
            </w:pPr>
            <w:r>
              <w:t>1,34</w:t>
            </w:r>
          </w:p>
        </w:tc>
      </w:tr>
      <w:tr w:rsidR="00582CF7">
        <w:tc>
          <w:tcPr>
            <w:tcW w:w="1701" w:type="dxa"/>
            <w:vAlign w:val="center"/>
          </w:tcPr>
          <w:p w:rsidR="00582CF7" w:rsidRDefault="00582CF7">
            <w:pPr>
              <w:pStyle w:val="ConsPlusNormal"/>
            </w:pPr>
            <w:r>
              <w:t>Ц2-58-27..41</w:t>
            </w:r>
          </w:p>
        </w:tc>
        <w:tc>
          <w:tcPr>
            <w:tcW w:w="3118" w:type="dxa"/>
            <w:vAlign w:val="center"/>
          </w:tcPr>
          <w:p w:rsidR="00582CF7" w:rsidRDefault="00582CF7">
            <w:pPr>
              <w:pStyle w:val="ConsPlusNormal"/>
            </w:pPr>
            <w:r>
              <w:t>Красноярский край (13-я ценовая зона)</w:t>
            </w:r>
          </w:p>
        </w:tc>
        <w:tc>
          <w:tcPr>
            <w:tcW w:w="709" w:type="dxa"/>
            <w:vAlign w:val="center"/>
          </w:tcPr>
          <w:p w:rsidR="00582CF7" w:rsidRDefault="00582CF7">
            <w:pPr>
              <w:pStyle w:val="ConsPlusNormal"/>
              <w:jc w:val="center"/>
            </w:pPr>
            <w:r>
              <w:t>1,94</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1,91</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1,66</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1,64</w:t>
            </w:r>
          </w:p>
        </w:tc>
        <w:tc>
          <w:tcPr>
            <w:tcW w:w="720" w:type="dxa"/>
            <w:vAlign w:val="center"/>
          </w:tcPr>
          <w:p w:rsidR="00582CF7" w:rsidRDefault="00582CF7">
            <w:pPr>
              <w:pStyle w:val="ConsPlusNormal"/>
              <w:jc w:val="center"/>
            </w:pPr>
            <w:r>
              <w:t>1,42</w:t>
            </w:r>
          </w:p>
        </w:tc>
      </w:tr>
      <w:tr w:rsidR="00582CF7">
        <w:tc>
          <w:tcPr>
            <w:tcW w:w="1701" w:type="dxa"/>
            <w:vAlign w:val="center"/>
          </w:tcPr>
          <w:p w:rsidR="00582CF7" w:rsidRDefault="00582CF7">
            <w:pPr>
              <w:pStyle w:val="ConsPlusNormal"/>
            </w:pPr>
            <w:r>
              <w:t>Ц2-59-27..41</w:t>
            </w:r>
          </w:p>
        </w:tc>
        <w:tc>
          <w:tcPr>
            <w:tcW w:w="3118" w:type="dxa"/>
            <w:vAlign w:val="center"/>
          </w:tcPr>
          <w:p w:rsidR="00582CF7" w:rsidRDefault="00582CF7">
            <w:pPr>
              <w:pStyle w:val="ConsPlusNormal"/>
            </w:pPr>
            <w:r>
              <w:t>Приморский край</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1,86</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1,77</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1,77</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1,51</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1,52</w:t>
            </w:r>
          </w:p>
        </w:tc>
        <w:tc>
          <w:tcPr>
            <w:tcW w:w="720" w:type="dxa"/>
            <w:vAlign w:val="center"/>
          </w:tcPr>
          <w:p w:rsidR="00582CF7" w:rsidRDefault="00582CF7">
            <w:pPr>
              <w:pStyle w:val="ConsPlusNormal"/>
              <w:jc w:val="center"/>
            </w:pPr>
            <w:r>
              <w:t>1,20</w:t>
            </w:r>
          </w:p>
        </w:tc>
      </w:tr>
      <w:tr w:rsidR="00582CF7">
        <w:tc>
          <w:tcPr>
            <w:tcW w:w="1701" w:type="dxa"/>
            <w:vAlign w:val="center"/>
          </w:tcPr>
          <w:p w:rsidR="00582CF7" w:rsidRDefault="00582CF7">
            <w:pPr>
              <w:pStyle w:val="ConsPlusNormal"/>
            </w:pPr>
            <w:r>
              <w:t>Ц2-60-27..41</w:t>
            </w:r>
          </w:p>
        </w:tc>
        <w:tc>
          <w:tcPr>
            <w:tcW w:w="3118" w:type="dxa"/>
            <w:vAlign w:val="center"/>
          </w:tcPr>
          <w:p w:rsidR="00582CF7" w:rsidRDefault="00582CF7">
            <w:pPr>
              <w:pStyle w:val="ConsPlusNormal"/>
            </w:pPr>
            <w:r>
              <w:t>Ставропольский край</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Ц2-61-27..41</w:t>
            </w:r>
          </w:p>
        </w:tc>
        <w:tc>
          <w:tcPr>
            <w:tcW w:w="3118" w:type="dxa"/>
            <w:vAlign w:val="center"/>
          </w:tcPr>
          <w:p w:rsidR="00582CF7" w:rsidRDefault="00582CF7">
            <w:pPr>
              <w:pStyle w:val="ConsPlusNormal"/>
            </w:pPr>
            <w:r>
              <w:t>Хабаровский край (1-я ценовая зона)</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2,03</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2,02</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1,76</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1,75</w:t>
            </w:r>
          </w:p>
        </w:tc>
        <w:tc>
          <w:tcPr>
            <w:tcW w:w="720" w:type="dxa"/>
            <w:vAlign w:val="center"/>
          </w:tcPr>
          <w:p w:rsidR="00582CF7" w:rsidRDefault="00582CF7">
            <w:pPr>
              <w:pStyle w:val="ConsPlusNormal"/>
              <w:jc w:val="center"/>
            </w:pPr>
            <w:r>
              <w:t>1,45</w:t>
            </w:r>
          </w:p>
        </w:tc>
      </w:tr>
      <w:tr w:rsidR="00582CF7">
        <w:tc>
          <w:tcPr>
            <w:tcW w:w="1701" w:type="dxa"/>
            <w:vAlign w:val="center"/>
          </w:tcPr>
          <w:p w:rsidR="00582CF7" w:rsidRDefault="00582CF7">
            <w:pPr>
              <w:pStyle w:val="ConsPlusNormal"/>
            </w:pPr>
            <w:r>
              <w:t>Ц2-62-27..41</w:t>
            </w:r>
          </w:p>
        </w:tc>
        <w:tc>
          <w:tcPr>
            <w:tcW w:w="3118" w:type="dxa"/>
            <w:vAlign w:val="center"/>
          </w:tcPr>
          <w:p w:rsidR="00582CF7" w:rsidRDefault="00582CF7">
            <w:pPr>
              <w:pStyle w:val="ConsPlusNormal"/>
            </w:pPr>
            <w:r>
              <w:t>Хабаровский край (2-я и 3-я ценовые зоны)</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1,59</w:t>
            </w:r>
          </w:p>
        </w:tc>
        <w:tc>
          <w:tcPr>
            <w:tcW w:w="709" w:type="dxa"/>
            <w:vAlign w:val="center"/>
          </w:tcPr>
          <w:p w:rsidR="00582CF7" w:rsidRDefault="00582CF7">
            <w:pPr>
              <w:pStyle w:val="ConsPlusNormal"/>
              <w:jc w:val="center"/>
            </w:pPr>
            <w:r>
              <w:t>1,74</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1,73</w:t>
            </w:r>
          </w:p>
        </w:tc>
        <w:tc>
          <w:tcPr>
            <w:tcW w:w="720" w:type="dxa"/>
            <w:vAlign w:val="center"/>
          </w:tcPr>
          <w:p w:rsidR="00582CF7" w:rsidRDefault="00582CF7">
            <w:pPr>
              <w:pStyle w:val="ConsPlusNormal"/>
              <w:jc w:val="center"/>
            </w:pPr>
            <w:r>
              <w:t>1,43</w:t>
            </w:r>
          </w:p>
        </w:tc>
      </w:tr>
      <w:tr w:rsidR="00582CF7">
        <w:tc>
          <w:tcPr>
            <w:tcW w:w="1701" w:type="dxa"/>
            <w:vAlign w:val="center"/>
          </w:tcPr>
          <w:p w:rsidR="00582CF7" w:rsidRDefault="00582CF7">
            <w:pPr>
              <w:pStyle w:val="ConsPlusNormal"/>
            </w:pPr>
            <w:r>
              <w:t>Ц2-63-27..41</w:t>
            </w:r>
          </w:p>
        </w:tc>
        <w:tc>
          <w:tcPr>
            <w:tcW w:w="3118" w:type="dxa"/>
            <w:vAlign w:val="center"/>
          </w:tcPr>
          <w:p w:rsidR="00582CF7" w:rsidRDefault="00582CF7">
            <w:pPr>
              <w:pStyle w:val="ConsPlusNormal"/>
            </w:pPr>
            <w:r>
              <w:t>Амурская область (1-я ценовая зона)</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1,50</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1,49</w:t>
            </w:r>
          </w:p>
        </w:tc>
        <w:tc>
          <w:tcPr>
            <w:tcW w:w="720" w:type="dxa"/>
            <w:vAlign w:val="center"/>
          </w:tcPr>
          <w:p w:rsidR="00582CF7" w:rsidRDefault="00582CF7">
            <w:pPr>
              <w:pStyle w:val="ConsPlusNormal"/>
              <w:jc w:val="center"/>
            </w:pPr>
            <w:r>
              <w:t>1,28</w:t>
            </w:r>
          </w:p>
        </w:tc>
      </w:tr>
      <w:tr w:rsidR="00582CF7">
        <w:tc>
          <w:tcPr>
            <w:tcW w:w="1701" w:type="dxa"/>
            <w:vAlign w:val="center"/>
          </w:tcPr>
          <w:p w:rsidR="00582CF7" w:rsidRDefault="00582CF7">
            <w:pPr>
              <w:pStyle w:val="ConsPlusNormal"/>
            </w:pPr>
            <w:r>
              <w:t>Ц2-64-27..41</w:t>
            </w:r>
          </w:p>
        </w:tc>
        <w:tc>
          <w:tcPr>
            <w:tcW w:w="3118" w:type="dxa"/>
            <w:vAlign w:val="center"/>
          </w:tcPr>
          <w:p w:rsidR="00582CF7" w:rsidRDefault="00582CF7">
            <w:pPr>
              <w:pStyle w:val="ConsPlusNormal"/>
            </w:pPr>
            <w:r>
              <w:t>Амурская область (2-я ценовая зона)</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1,98</w:t>
            </w:r>
          </w:p>
        </w:tc>
        <w:tc>
          <w:tcPr>
            <w:tcW w:w="709" w:type="dxa"/>
            <w:vAlign w:val="center"/>
          </w:tcPr>
          <w:p w:rsidR="00582CF7" w:rsidRDefault="00582CF7">
            <w:pPr>
              <w:pStyle w:val="ConsPlusNormal"/>
              <w:jc w:val="center"/>
            </w:pPr>
            <w:r>
              <w:t>1,98</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1,89</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1,87</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1,71</w:t>
            </w:r>
          </w:p>
        </w:tc>
        <w:tc>
          <w:tcPr>
            <w:tcW w:w="709" w:type="dxa"/>
            <w:vAlign w:val="center"/>
          </w:tcPr>
          <w:p w:rsidR="00582CF7" w:rsidRDefault="00582CF7">
            <w:pPr>
              <w:pStyle w:val="ConsPlusNormal"/>
              <w:jc w:val="center"/>
            </w:pPr>
            <w:r>
              <w:t>1,70</w:t>
            </w:r>
          </w:p>
        </w:tc>
        <w:tc>
          <w:tcPr>
            <w:tcW w:w="709" w:type="dxa"/>
            <w:vAlign w:val="center"/>
          </w:tcPr>
          <w:p w:rsidR="00582CF7" w:rsidRDefault="00582CF7">
            <w:pPr>
              <w:pStyle w:val="ConsPlusNormal"/>
              <w:jc w:val="center"/>
            </w:pPr>
            <w:r>
              <w:t>1,70</w:t>
            </w:r>
          </w:p>
        </w:tc>
        <w:tc>
          <w:tcPr>
            <w:tcW w:w="709" w:type="dxa"/>
            <w:vAlign w:val="center"/>
          </w:tcPr>
          <w:p w:rsidR="00582CF7" w:rsidRDefault="00582CF7">
            <w:pPr>
              <w:pStyle w:val="ConsPlusNormal"/>
              <w:jc w:val="center"/>
            </w:pPr>
            <w:r>
              <w:t>1,71</w:t>
            </w:r>
          </w:p>
        </w:tc>
        <w:tc>
          <w:tcPr>
            <w:tcW w:w="720" w:type="dxa"/>
            <w:vAlign w:val="center"/>
          </w:tcPr>
          <w:p w:rsidR="00582CF7" w:rsidRDefault="00582CF7">
            <w:pPr>
              <w:pStyle w:val="ConsPlusNormal"/>
              <w:jc w:val="center"/>
            </w:pPr>
            <w:r>
              <w:t>1,45</w:t>
            </w:r>
          </w:p>
        </w:tc>
      </w:tr>
      <w:tr w:rsidR="00582CF7">
        <w:tc>
          <w:tcPr>
            <w:tcW w:w="1701" w:type="dxa"/>
            <w:vAlign w:val="center"/>
          </w:tcPr>
          <w:p w:rsidR="00582CF7" w:rsidRDefault="00582CF7">
            <w:pPr>
              <w:pStyle w:val="ConsPlusNormal"/>
            </w:pPr>
            <w:r>
              <w:t>Ц2-65-27..41</w:t>
            </w:r>
          </w:p>
        </w:tc>
        <w:tc>
          <w:tcPr>
            <w:tcW w:w="3118" w:type="dxa"/>
            <w:vAlign w:val="center"/>
          </w:tcPr>
          <w:p w:rsidR="00582CF7" w:rsidRDefault="00582CF7">
            <w:pPr>
              <w:pStyle w:val="ConsPlusNormal"/>
            </w:pPr>
            <w:r>
              <w:t>Архангельская область (1-я ценовая зона)</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1,85</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1,86</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1,77</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1,84</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1,63</w:t>
            </w:r>
          </w:p>
        </w:tc>
        <w:tc>
          <w:tcPr>
            <w:tcW w:w="720" w:type="dxa"/>
            <w:vAlign w:val="center"/>
          </w:tcPr>
          <w:p w:rsidR="00582CF7" w:rsidRDefault="00582CF7">
            <w:pPr>
              <w:pStyle w:val="ConsPlusNormal"/>
              <w:jc w:val="center"/>
            </w:pPr>
            <w:r>
              <w:t>1,41</w:t>
            </w:r>
          </w:p>
        </w:tc>
      </w:tr>
      <w:tr w:rsidR="00582CF7">
        <w:tc>
          <w:tcPr>
            <w:tcW w:w="1701" w:type="dxa"/>
            <w:vAlign w:val="center"/>
          </w:tcPr>
          <w:p w:rsidR="00582CF7" w:rsidRDefault="00582CF7">
            <w:pPr>
              <w:pStyle w:val="ConsPlusNormal"/>
            </w:pPr>
            <w:r>
              <w:t>Ц2-66-27..41</w:t>
            </w:r>
          </w:p>
        </w:tc>
        <w:tc>
          <w:tcPr>
            <w:tcW w:w="3118" w:type="dxa"/>
            <w:vAlign w:val="center"/>
          </w:tcPr>
          <w:p w:rsidR="00582CF7" w:rsidRDefault="00582CF7">
            <w:pPr>
              <w:pStyle w:val="ConsPlusNormal"/>
            </w:pPr>
            <w:r>
              <w:t>Архангельская область (2-я ценовая зона)</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2,04</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1,94</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1,86</w:t>
            </w:r>
          </w:p>
        </w:tc>
        <w:tc>
          <w:tcPr>
            <w:tcW w:w="709" w:type="dxa"/>
            <w:vAlign w:val="center"/>
          </w:tcPr>
          <w:p w:rsidR="00582CF7" w:rsidRDefault="00582CF7">
            <w:pPr>
              <w:pStyle w:val="ConsPlusNormal"/>
              <w:jc w:val="center"/>
            </w:pPr>
            <w:r>
              <w:t>1,81</w:t>
            </w:r>
          </w:p>
        </w:tc>
        <w:tc>
          <w:tcPr>
            <w:tcW w:w="720" w:type="dxa"/>
            <w:vAlign w:val="center"/>
          </w:tcPr>
          <w:p w:rsidR="00582CF7" w:rsidRDefault="00582CF7">
            <w:pPr>
              <w:pStyle w:val="ConsPlusNormal"/>
              <w:jc w:val="center"/>
            </w:pPr>
            <w:r>
              <w:t>1,54</w:t>
            </w:r>
          </w:p>
        </w:tc>
      </w:tr>
      <w:tr w:rsidR="00582CF7">
        <w:tc>
          <w:tcPr>
            <w:tcW w:w="1701" w:type="dxa"/>
            <w:vAlign w:val="center"/>
          </w:tcPr>
          <w:p w:rsidR="00582CF7" w:rsidRDefault="00582CF7">
            <w:pPr>
              <w:pStyle w:val="ConsPlusNormal"/>
            </w:pPr>
            <w:r>
              <w:t>Ц2-67-27..41</w:t>
            </w:r>
          </w:p>
        </w:tc>
        <w:tc>
          <w:tcPr>
            <w:tcW w:w="3118" w:type="dxa"/>
            <w:vAlign w:val="center"/>
          </w:tcPr>
          <w:p w:rsidR="00582CF7" w:rsidRDefault="00582CF7">
            <w:pPr>
              <w:pStyle w:val="ConsPlusNormal"/>
            </w:pPr>
            <w:r>
              <w:t>Астраханская область</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1,29</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1,18</w:t>
            </w:r>
          </w:p>
        </w:tc>
        <w:tc>
          <w:tcPr>
            <w:tcW w:w="72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Ц2-68-27..41</w:t>
            </w:r>
          </w:p>
        </w:tc>
        <w:tc>
          <w:tcPr>
            <w:tcW w:w="3118" w:type="dxa"/>
            <w:vAlign w:val="center"/>
          </w:tcPr>
          <w:p w:rsidR="00582CF7" w:rsidRDefault="00582CF7">
            <w:pPr>
              <w:pStyle w:val="ConsPlusNormal"/>
            </w:pPr>
            <w:r>
              <w:t>Белгородская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Ц2-69-27..41</w:t>
            </w:r>
          </w:p>
        </w:tc>
        <w:tc>
          <w:tcPr>
            <w:tcW w:w="3118" w:type="dxa"/>
            <w:vAlign w:val="center"/>
          </w:tcPr>
          <w:p w:rsidR="00582CF7" w:rsidRDefault="00582CF7">
            <w:pPr>
              <w:pStyle w:val="ConsPlusNormal"/>
            </w:pPr>
            <w:r>
              <w:t>Брянская область</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Ц2-70-27..41</w:t>
            </w:r>
          </w:p>
        </w:tc>
        <w:tc>
          <w:tcPr>
            <w:tcW w:w="3118" w:type="dxa"/>
            <w:vAlign w:val="center"/>
          </w:tcPr>
          <w:p w:rsidR="00582CF7" w:rsidRDefault="00582CF7">
            <w:pPr>
              <w:pStyle w:val="ConsPlusNormal"/>
            </w:pPr>
            <w:r>
              <w:t>Владимирская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Ц2-71-27..41</w:t>
            </w:r>
          </w:p>
        </w:tc>
        <w:tc>
          <w:tcPr>
            <w:tcW w:w="3118" w:type="dxa"/>
            <w:vAlign w:val="center"/>
          </w:tcPr>
          <w:p w:rsidR="00582CF7" w:rsidRDefault="00582CF7">
            <w:pPr>
              <w:pStyle w:val="ConsPlusNormal"/>
            </w:pPr>
            <w:r>
              <w:t>Волгоградская область</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1,12</w:t>
            </w:r>
          </w:p>
        </w:tc>
        <w:tc>
          <w:tcPr>
            <w:tcW w:w="720" w:type="dxa"/>
            <w:vAlign w:val="center"/>
          </w:tcPr>
          <w:p w:rsidR="00582CF7" w:rsidRDefault="00582CF7">
            <w:pPr>
              <w:pStyle w:val="ConsPlusNormal"/>
              <w:jc w:val="center"/>
            </w:pPr>
            <w:r>
              <w:t>1,07</w:t>
            </w:r>
          </w:p>
        </w:tc>
      </w:tr>
      <w:tr w:rsidR="00582CF7">
        <w:tc>
          <w:tcPr>
            <w:tcW w:w="1701" w:type="dxa"/>
            <w:vAlign w:val="center"/>
          </w:tcPr>
          <w:p w:rsidR="00582CF7" w:rsidRDefault="00582CF7">
            <w:pPr>
              <w:pStyle w:val="ConsPlusNormal"/>
            </w:pPr>
            <w:r>
              <w:t>Ц2-72-27..41</w:t>
            </w:r>
          </w:p>
        </w:tc>
        <w:tc>
          <w:tcPr>
            <w:tcW w:w="3118" w:type="dxa"/>
            <w:vAlign w:val="center"/>
          </w:tcPr>
          <w:p w:rsidR="00582CF7" w:rsidRDefault="00582CF7">
            <w:pPr>
              <w:pStyle w:val="ConsPlusNormal"/>
            </w:pPr>
            <w:r>
              <w:t>Вологодская область</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1,08</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Ц2-73-27..41</w:t>
            </w:r>
          </w:p>
        </w:tc>
        <w:tc>
          <w:tcPr>
            <w:tcW w:w="3118" w:type="dxa"/>
            <w:vAlign w:val="center"/>
          </w:tcPr>
          <w:p w:rsidR="00582CF7" w:rsidRDefault="00582CF7">
            <w:pPr>
              <w:pStyle w:val="ConsPlusNormal"/>
            </w:pPr>
            <w:r>
              <w:t>Воронежская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Ц2-74-27..41</w:t>
            </w:r>
          </w:p>
        </w:tc>
        <w:tc>
          <w:tcPr>
            <w:tcW w:w="3118" w:type="dxa"/>
            <w:vAlign w:val="center"/>
          </w:tcPr>
          <w:p w:rsidR="00582CF7" w:rsidRDefault="00582CF7">
            <w:pPr>
              <w:pStyle w:val="ConsPlusNormal"/>
            </w:pPr>
            <w:r>
              <w:t>Ивановская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Ц2-75-27..41</w:t>
            </w:r>
          </w:p>
        </w:tc>
        <w:tc>
          <w:tcPr>
            <w:tcW w:w="3118" w:type="dxa"/>
            <w:vAlign w:val="center"/>
          </w:tcPr>
          <w:p w:rsidR="00582CF7" w:rsidRDefault="00582CF7">
            <w:pPr>
              <w:pStyle w:val="ConsPlusNormal"/>
            </w:pPr>
            <w:r>
              <w:t>Иркутская область (1-я ценовая зона)</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1,61</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1,53</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1,40</w:t>
            </w:r>
          </w:p>
        </w:tc>
        <w:tc>
          <w:tcPr>
            <w:tcW w:w="72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Ц2-76-27..41</w:t>
            </w:r>
          </w:p>
        </w:tc>
        <w:tc>
          <w:tcPr>
            <w:tcW w:w="3118" w:type="dxa"/>
            <w:vAlign w:val="center"/>
          </w:tcPr>
          <w:p w:rsidR="00582CF7" w:rsidRDefault="00582CF7">
            <w:pPr>
              <w:pStyle w:val="ConsPlusNormal"/>
            </w:pPr>
            <w:r>
              <w:t>Иркутская область (2-я ценовая зона)</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1,63</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1,54</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1,41</w:t>
            </w:r>
          </w:p>
        </w:tc>
        <w:tc>
          <w:tcPr>
            <w:tcW w:w="720" w:type="dxa"/>
            <w:vAlign w:val="center"/>
          </w:tcPr>
          <w:p w:rsidR="00582CF7" w:rsidRDefault="00582CF7">
            <w:pPr>
              <w:pStyle w:val="ConsPlusNormal"/>
              <w:jc w:val="center"/>
            </w:pPr>
            <w:r>
              <w:t>1,20</w:t>
            </w:r>
          </w:p>
        </w:tc>
      </w:tr>
      <w:tr w:rsidR="00582CF7">
        <w:tc>
          <w:tcPr>
            <w:tcW w:w="1701" w:type="dxa"/>
            <w:vAlign w:val="center"/>
          </w:tcPr>
          <w:p w:rsidR="00582CF7" w:rsidRDefault="00582CF7">
            <w:pPr>
              <w:pStyle w:val="ConsPlusNormal"/>
            </w:pPr>
            <w:r>
              <w:t>Ц2-77-27..41</w:t>
            </w:r>
          </w:p>
        </w:tc>
        <w:tc>
          <w:tcPr>
            <w:tcW w:w="3118" w:type="dxa"/>
            <w:vAlign w:val="center"/>
          </w:tcPr>
          <w:p w:rsidR="00582CF7" w:rsidRDefault="00582CF7">
            <w:pPr>
              <w:pStyle w:val="ConsPlusNormal"/>
            </w:pPr>
            <w:r>
              <w:t>Иркутская область (3-я ценовая зона)</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2,21</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1,90</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1,93</w:t>
            </w:r>
          </w:p>
        </w:tc>
        <w:tc>
          <w:tcPr>
            <w:tcW w:w="720" w:type="dxa"/>
            <w:vAlign w:val="center"/>
          </w:tcPr>
          <w:p w:rsidR="00582CF7" w:rsidRDefault="00582CF7">
            <w:pPr>
              <w:pStyle w:val="ConsPlusNormal"/>
              <w:jc w:val="center"/>
            </w:pPr>
            <w:r>
              <w:t>1,67</w:t>
            </w:r>
          </w:p>
        </w:tc>
      </w:tr>
      <w:tr w:rsidR="00582CF7">
        <w:tc>
          <w:tcPr>
            <w:tcW w:w="1701" w:type="dxa"/>
            <w:vAlign w:val="center"/>
          </w:tcPr>
          <w:p w:rsidR="00582CF7" w:rsidRDefault="00582CF7">
            <w:pPr>
              <w:pStyle w:val="ConsPlusNormal"/>
            </w:pPr>
            <w:r>
              <w:t>Ц2-78-27..41</w:t>
            </w:r>
          </w:p>
        </w:tc>
        <w:tc>
          <w:tcPr>
            <w:tcW w:w="3118" w:type="dxa"/>
            <w:vAlign w:val="center"/>
          </w:tcPr>
          <w:p w:rsidR="00582CF7" w:rsidRDefault="00582CF7">
            <w:pPr>
              <w:pStyle w:val="ConsPlusNormal"/>
            </w:pPr>
            <w:r>
              <w:t>Иркутская область (4-я ценовая зона)</w:t>
            </w:r>
          </w:p>
        </w:tc>
        <w:tc>
          <w:tcPr>
            <w:tcW w:w="709" w:type="dxa"/>
            <w:vAlign w:val="center"/>
          </w:tcPr>
          <w:p w:rsidR="00582CF7" w:rsidRDefault="00582CF7">
            <w:pPr>
              <w:pStyle w:val="ConsPlusNormal"/>
              <w:jc w:val="center"/>
            </w:pPr>
            <w:r>
              <w:t>2,40</w:t>
            </w:r>
          </w:p>
        </w:tc>
        <w:tc>
          <w:tcPr>
            <w:tcW w:w="709" w:type="dxa"/>
            <w:vAlign w:val="center"/>
          </w:tcPr>
          <w:p w:rsidR="00582CF7" w:rsidRDefault="00582CF7">
            <w:pPr>
              <w:pStyle w:val="ConsPlusNormal"/>
              <w:jc w:val="center"/>
            </w:pPr>
            <w:r>
              <w:t>2,34</w:t>
            </w:r>
          </w:p>
        </w:tc>
        <w:tc>
          <w:tcPr>
            <w:tcW w:w="709" w:type="dxa"/>
            <w:vAlign w:val="center"/>
          </w:tcPr>
          <w:p w:rsidR="00582CF7" w:rsidRDefault="00582CF7">
            <w:pPr>
              <w:pStyle w:val="ConsPlusNormal"/>
              <w:jc w:val="center"/>
            </w:pPr>
            <w:r>
              <w:t>2,38</w:t>
            </w:r>
          </w:p>
        </w:tc>
        <w:tc>
          <w:tcPr>
            <w:tcW w:w="709" w:type="dxa"/>
            <w:vAlign w:val="center"/>
          </w:tcPr>
          <w:p w:rsidR="00582CF7" w:rsidRDefault="00582CF7">
            <w:pPr>
              <w:pStyle w:val="ConsPlusNormal"/>
              <w:jc w:val="center"/>
            </w:pPr>
            <w:r>
              <w:t>2,40</w:t>
            </w:r>
          </w:p>
        </w:tc>
        <w:tc>
          <w:tcPr>
            <w:tcW w:w="709" w:type="dxa"/>
            <w:vAlign w:val="center"/>
          </w:tcPr>
          <w:p w:rsidR="00582CF7" w:rsidRDefault="00582CF7">
            <w:pPr>
              <w:pStyle w:val="ConsPlusNormal"/>
              <w:jc w:val="center"/>
            </w:pPr>
            <w:r>
              <w:t>1,74</w:t>
            </w:r>
          </w:p>
        </w:tc>
        <w:tc>
          <w:tcPr>
            <w:tcW w:w="709" w:type="dxa"/>
            <w:vAlign w:val="center"/>
          </w:tcPr>
          <w:p w:rsidR="00582CF7" w:rsidRDefault="00582CF7">
            <w:pPr>
              <w:pStyle w:val="ConsPlusNormal"/>
              <w:jc w:val="center"/>
            </w:pPr>
            <w:r>
              <w:t>2,25</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2,25</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1,74</w:t>
            </w:r>
          </w:p>
        </w:tc>
        <w:tc>
          <w:tcPr>
            <w:tcW w:w="709" w:type="dxa"/>
            <w:vAlign w:val="center"/>
          </w:tcPr>
          <w:p w:rsidR="00582CF7" w:rsidRDefault="00582CF7">
            <w:pPr>
              <w:pStyle w:val="ConsPlusNormal"/>
              <w:jc w:val="center"/>
            </w:pPr>
            <w:r>
              <w:t>2,04</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2,04</w:t>
            </w:r>
          </w:p>
        </w:tc>
        <w:tc>
          <w:tcPr>
            <w:tcW w:w="709" w:type="dxa"/>
            <w:vAlign w:val="center"/>
          </w:tcPr>
          <w:p w:rsidR="00582CF7" w:rsidRDefault="00582CF7">
            <w:pPr>
              <w:pStyle w:val="ConsPlusNormal"/>
              <w:jc w:val="center"/>
            </w:pPr>
            <w:r>
              <w:t>2,05</w:t>
            </w:r>
          </w:p>
        </w:tc>
        <w:tc>
          <w:tcPr>
            <w:tcW w:w="720" w:type="dxa"/>
            <w:vAlign w:val="center"/>
          </w:tcPr>
          <w:p w:rsidR="00582CF7" w:rsidRDefault="00582CF7">
            <w:pPr>
              <w:pStyle w:val="ConsPlusNormal"/>
              <w:jc w:val="center"/>
            </w:pPr>
            <w:r>
              <w:t>1,78</w:t>
            </w:r>
          </w:p>
        </w:tc>
      </w:tr>
      <w:tr w:rsidR="00582CF7">
        <w:tc>
          <w:tcPr>
            <w:tcW w:w="1701" w:type="dxa"/>
            <w:vAlign w:val="center"/>
          </w:tcPr>
          <w:p w:rsidR="00582CF7" w:rsidRDefault="00582CF7">
            <w:pPr>
              <w:pStyle w:val="ConsPlusNormal"/>
            </w:pPr>
            <w:r>
              <w:t>Ц2-79-27..41</w:t>
            </w:r>
          </w:p>
        </w:tc>
        <w:tc>
          <w:tcPr>
            <w:tcW w:w="3118" w:type="dxa"/>
            <w:vAlign w:val="center"/>
          </w:tcPr>
          <w:p w:rsidR="00582CF7" w:rsidRDefault="00582CF7">
            <w:pPr>
              <w:pStyle w:val="ConsPlusNormal"/>
            </w:pPr>
            <w:r>
              <w:t>Иркутская область (5-я ценовая зона)</w:t>
            </w:r>
          </w:p>
        </w:tc>
        <w:tc>
          <w:tcPr>
            <w:tcW w:w="709" w:type="dxa"/>
            <w:vAlign w:val="center"/>
          </w:tcPr>
          <w:p w:rsidR="00582CF7" w:rsidRDefault="00582CF7">
            <w:pPr>
              <w:pStyle w:val="ConsPlusNormal"/>
              <w:jc w:val="center"/>
            </w:pPr>
            <w:r>
              <w:t>2,48</w:t>
            </w:r>
          </w:p>
        </w:tc>
        <w:tc>
          <w:tcPr>
            <w:tcW w:w="709" w:type="dxa"/>
            <w:vAlign w:val="center"/>
          </w:tcPr>
          <w:p w:rsidR="00582CF7" w:rsidRDefault="00582CF7">
            <w:pPr>
              <w:pStyle w:val="ConsPlusNormal"/>
              <w:jc w:val="center"/>
            </w:pPr>
            <w:r>
              <w:t>2,43</w:t>
            </w:r>
          </w:p>
        </w:tc>
        <w:tc>
          <w:tcPr>
            <w:tcW w:w="709" w:type="dxa"/>
            <w:vAlign w:val="center"/>
          </w:tcPr>
          <w:p w:rsidR="00582CF7" w:rsidRDefault="00582CF7">
            <w:pPr>
              <w:pStyle w:val="ConsPlusNormal"/>
              <w:jc w:val="center"/>
            </w:pPr>
            <w:r>
              <w:t>2,46</w:t>
            </w:r>
          </w:p>
        </w:tc>
        <w:tc>
          <w:tcPr>
            <w:tcW w:w="709" w:type="dxa"/>
            <w:vAlign w:val="center"/>
          </w:tcPr>
          <w:p w:rsidR="00582CF7" w:rsidRDefault="00582CF7">
            <w:pPr>
              <w:pStyle w:val="ConsPlusNormal"/>
              <w:jc w:val="center"/>
            </w:pPr>
            <w:r>
              <w:t>2,48</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1,79</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2,12</w:t>
            </w:r>
          </w:p>
        </w:tc>
        <w:tc>
          <w:tcPr>
            <w:tcW w:w="720" w:type="dxa"/>
            <w:vAlign w:val="center"/>
          </w:tcPr>
          <w:p w:rsidR="00582CF7" w:rsidRDefault="00582CF7">
            <w:pPr>
              <w:pStyle w:val="ConsPlusNormal"/>
              <w:jc w:val="center"/>
            </w:pPr>
            <w:r>
              <w:t>1,83</w:t>
            </w:r>
          </w:p>
        </w:tc>
      </w:tr>
      <w:tr w:rsidR="00582CF7">
        <w:tc>
          <w:tcPr>
            <w:tcW w:w="1701" w:type="dxa"/>
            <w:vAlign w:val="center"/>
          </w:tcPr>
          <w:p w:rsidR="00582CF7" w:rsidRDefault="00582CF7">
            <w:pPr>
              <w:pStyle w:val="ConsPlusNormal"/>
            </w:pPr>
            <w:r>
              <w:t>Ц2-80-27..41</w:t>
            </w:r>
          </w:p>
        </w:tc>
        <w:tc>
          <w:tcPr>
            <w:tcW w:w="3118" w:type="dxa"/>
            <w:vAlign w:val="center"/>
          </w:tcPr>
          <w:p w:rsidR="00582CF7" w:rsidRDefault="00582CF7">
            <w:pPr>
              <w:pStyle w:val="ConsPlusNormal"/>
            </w:pPr>
            <w:r>
              <w:t>Иркутская область (6-я ценовая зона)</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2,71</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2,27</w:t>
            </w:r>
          </w:p>
        </w:tc>
        <w:tc>
          <w:tcPr>
            <w:tcW w:w="709" w:type="dxa"/>
            <w:vAlign w:val="center"/>
          </w:tcPr>
          <w:p w:rsidR="00582CF7" w:rsidRDefault="00582CF7">
            <w:pPr>
              <w:pStyle w:val="ConsPlusNormal"/>
              <w:jc w:val="center"/>
            </w:pPr>
            <w:r>
              <w:t>2,30</w:t>
            </w:r>
          </w:p>
        </w:tc>
        <w:tc>
          <w:tcPr>
            <w:tcW w:w="709" w:type="dxa"/>
            <w:vAlign w:val="center"/>
          </w:tcPr>
          <w:p w:rsidR="00582CF7" w:rsidRDefault="00582CF7">
            <w:pPr>
              <w:pStyle w:val="ConsPlusNormal"/>
              <w:jc w:val="center"/>
            </w:pPr>
            <w:r>
              <w:t>2,31</w:t>
            </w:r>
          </w:p>
        </w:tc>
        <w:tc>
          <w:tcPr>
            <w:tcW w:w="720" w:type="dxa"/>
            <w:vAlign w:val="center"/>
          </w:tcPr>
          <w:p w:rsidR="00582CF7" w:rsidRDefault="00582CF7">
            <w:pPr>
              <w:pStyle w:val="ConsPlusNormal"/>
              <w:jc w:val="center"/>
            </w:pPr>
            <w:r>
              <w:t>1,99</w:t>
            </w:r>
          </w:p>
        </w:tc>
      </w:tr>
      <w:tr w:rsidR="00582CF7">
        <w:tc>
          <w:tcPr>
            <w:tcW w:w="1701" w:type="dxa"/>
            <w:vAlign w:val="center"/>
          </w:tcPr>
          <w:p w:rsidR="00582CF7" w:rsidRDefault="00582CF7">
            <w:pPr>
              <w:pStyle w:val="ConsPlusNormal"/>
            </w:pPr>
            <w:r>
              <w:t>Ц2-81-27..41</w:t>
            </w:r>
          </w:p>
        </w:tc>
        <w:tc>
          <w:tcPr>
            <w:tcW w:w="3118" w:type="dxa"/>
            <w:vAlign w:val="center"/>
          </w:tcPr>
          <w:p w:rsidR="00582CF7" w:rsidRDefault="00582CF7">
            <w:pPr>
              <w:pStyle w:val="ConsPlusNormal"/>
            </w:pPr>
            <w:r>
              <w:t>Калининградская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Ц2-82-27..41</w:t>
            </w:r>
          </w:p>
        </w:tc>
        <w:tc>
          <w:tcPr>
            <w:tcW w:w="3118" w:type="dxa"/>
            <w:vAlign w:val="center"/>
          </w:tcPr>
          <w:p w:rsidR="00582CF7" w:rsidRDefault="00582CF7">
            <w:pPr>
              <w:pStyle w:val="ConsPlusNormal"/>
            </w:pPr>
            <w:r>
              <w:t>Калужская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Ц2-83-27..41</w:t>
            </w:r>
          </w:p>
        </w:tc>
        <w:tc>
          <w:tcPr>
            <w:tcW w:w="3118" w:type="dxa"/>
            <w:vAlign w:val="center"/>
          </w:tcPr>
          <w:p w:rsidR="00582CF7" w:rsidRDefault="00582CF7">
            <w:pPr>
              <w:pStyle w:val="ConsPlusNormal"/>
            </w:pPr>
            <w:r>
              <w:t>Камчатский край</w:t>
            </w:r>
          </w:p>
        </w:tc>
        <w:tc>
          <w:tcPr>
            <w:tcW w:w="709" w:type="dxa"/>
            <w:vAlign w:val="center"/>
          </w:tcPr>
          <w:p w:rsidR="00582CF7" w:rsidRDefault="00582CF7">
            <w:pPr>
              <w:pStyle w:val="ConsPlusNormal"/>
              <w:jc w:val="center"/>
            </w:pPr>
            <w:r>
              <w:t>3,02</w:t>
            </w:r>
          </w:p>
        </w:tc>
        <w:tc>
          <w:tcPr>
            <w:tcW w:w="709" w:type="dxa"/>
            <w:vAlign w:val="center"/>
          </w:tcPr>
          <w:p w:rsidR="00582CF7" w:rsidRDefault="00582CF7">
            <w:pPr>
              <w:pStyle w:val="ConsPlusNormal"/>
              <w:jc w:val="center"/>
            </w:pPr>
            <w:r>
              <w:t>2,97</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3,04</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2,84</w:t>
            </w:r>
          </w:p>
        </w:tc>
        <w:tc>
          <w:tcPr>
            <w:tcW w:w="709" w:type="dxa"/>
            <w:vAlign w:val="center"/>
          </w:tcPr>
          <w:p w:rsidR="00582CF7" w:rsidRDefault="00582CF7">
            <w:pPr>
              <w:pStyle w:val="ConsPlusNormal"/>
              <w:jc w:val="center"/>
            </w:pPr>
            <w:r>
              <w:t>2,81</w:t>
            </w:r>
          </w:p>
        </w:tc>
        <w:tc>
          <w:tcPr>
            <w:tcW w:w="709" w:type="dxa"/>
            <w:vAlign w:val="center"/>
          </w:tcPr>
          <w:p w:rsidR="00582CF7" w:rsidRDefault="00582CF7">
            <w:pPr>
              <w:pStyle w:val="ConsPlusNormal"/>
              <w:jc w:val="center"/>
            </w:pPr>
            <w:r>
              <w:t>2,87</w:t>
            </w:r>
          </w:p>
        </w:tc>
        <w:tc>
          <w:tcPr>
            <w:tcW w:w="709" w:type="dxa"/>
            <w:vAlign w:val="center"/>
          </w:tcPr>
          <w:p w:rsidR="00582CF7" w:rsidRDefault="00582CF7">
            <w:pPr>
              <w:pStyle w:val="ConsPlusNormal"/>
              <w:jc w:val="center"/>
            </w:pPr>
            <w:r>
              <w:t>2,87</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2,56</w:t>
            </w:r>
          </w:p>
        </w:tc>
        <w:tc>
          <w:tcPr>
            <w:tcW w:w="709" w:type="dxa"/>
            <w:vAlign w:val="center"/>
          </w:tcPr>
          <w:p w:rsidR="00582CF7" w:rsidRDefault="00582CF7">
            <w:pPr>
              <w:pStyle w:val="ConsPlusNormal"/>
              <w:jc w:val="center"/>
            </w:pPr>
            <w:r>
              <w:t>2,56</w:t>
            </w:r>
          </w:p>
        </w:tc>
        <w:tc>
          <w:tcPr>
            <w:tcW w:w="720" w:type="dxa"/>
            <w:vAlign w:val="center"/>
          </w:tcPr>
          <w:p w:rsidR="00582CF7" w:rsidRDefault="00582CF7">
            <w:pPr>
              <w:pStyle w:val="ConsPlusNormal"/>
              <w:jc w:val="center"/>
            </w:pPr>
            <w:r>
              <w:t>2,11</w:t>
            </w:r>
          </w:p>
        </w:tc>
      </w:tr>
      <w:tr w:rsidR="00582CF7">
        <w:tc>
          <w:tcPr>
            <w:tcW w:w="1701" w:type="dxa"/>
            <w:vAlign w:val="center"/>
          </w:tcPr>
          <w:p w:rsidR="00582CF7" w:rsidRDefault="00582CF7">
            <w:pPr>
              <w:pStyle w:val="ConsPlusNormal"/>
            </w:pPr>
            <w:r>
              <w:t>Ц2-84-27..41</w:t>
            </w:r>
          </w:p>
        </w:tc>
        <w:tc>
          <w:tcPr>
            <w:tcW w:w="3118" w:type="dxa"/>
            <w:vAlign w:val="center"/>
          </w:tcPr>
          <w:p w:rsidR="00582CF7" w:rsidRDefault="00582CF7">
            <w:pPr>
              <w:pStyle w:val="ConsPlusNormal"/>
            </w:pPr>
            <w:r>
              <w:t>Кемеровская область - Кузбасс</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1,16</w:t>
            </w:r>
          </w:p>
        </w:tc>
        <w:tc>
          <w:tcPr>
            <w:tcW w:w="72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Ц2-85-27..41</w:t>
            </w:r>
          </w:p>
        </w:tc>
        <w:tc>
          <w:tcPr>
            <w:tcW w:w="3118" w:type="dxa"/>
            <w:vAlign w:val="center"/>
          </w:tcPr>
          <w:p w:rsidR="00582CF7" w:rsidRDefault="00582CF7">
            <w:pPr>
              <w:pStyle w:val="ConsPlusNormal"/>
            </w:pPr>
            <w:r>
              <w:t>Кировская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Ц2-86-27..41</w:t>
            </w:r>
          </w:p>
        </w:tc>
        <w:tc>
          <w:tcPr>
            <w:tcW w:w="3118" w:type="dxa"/>
            <w:vAlign w:val="center"/>
          </w:tcPr>
          <w:p w:rsidR="00582CF7" w:rsidRDefault="00582CF7">
            <w:pPr>
              <w:pStyle w:val="ConsPlusNormal"/>
            </w:pPr>
            <w:r>
              <w:t>Костромская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Ц2-87-27..41</w:t>
            </w:r>
          </w:p>
        </w:tc>
        <w:tc>
          <w:tcPr>
            <w:tcW w:w="3118" w:type="dxa"/>
            <w:vAlign w:val="center"/>
          </w:tcPr>
          <w:p w:rsidR="00582CF7" w:rsidRDefault="00582CF7">
            <w:pPr>
              <w:pStyle w:val="ConsPlusNormal"/>
            </w:pPr>
            <w:r>
              <w:t>Курганская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Ц2-88-27..41</w:t>
            </w:r>
          </w:p>
        </w:tc>
        <w:tc>
          <w:tcPr>
            <w:tcW w:w="3118" w:type="dxa"/>
            <w:vAlign w:val="center"/>
          </w:tcPr>
          <w:p w:rsidR="00582CF7" w:rsidRDefault="00582CF7">
            <w:pPr>
              <w:pStyle w:val="ConsPlusNormal"/>
            </w:pPr>
            <w:r>
              <w:t>Курская область</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1,05</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Ц2-89-27..41</w:t>
            </w:r>
          </w:p>
        </w:tc>
        <w:tc>
          <w:tcPr>
            <w:tcW w:w="3118" w:type="dxa"/>
            <w:vAlign w:val="center"/>
          </w:tcPr>
          <w:p w:rsidR="00582CF7" w:rsidRDefault="00582CF7">
            <w:pPr>
              <w:pStyle w:val="ConsPlusNormal"/>
            </w:pPr>
            <w:r>
              <w:t>Ленинградская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Ц2-90-27..41</w:t>
            </w:r>
          </w:p>
        </w:tc>
        <w:tc>
          <w:tcPr>
            <w:tcW w:w="3118" w:type="dxa"/>
            <w:vAlign w:val="center"/>
          </w:tcPr>
          <w:p w:rsidR="00582CF7" w:rsidRDefault="00582CF7">
            <w:pPr>
              <w:pStyle w:val="ConsPlusNormal"/>
            </w:pPr>
            <w:r>
              <w:t>город федерального значения Санкт-Петербург</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1,43</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1,36</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1,37</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1,28</w:t>
            </w:r>
          </w:p>
        </w:tc>
        <w:tc>
          <w:tcPr>
            <w:tcW w:w="72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Ц2-91-27..41</w:t>
            </w:r>
          </w:p>
        </w:tc>
        <w:tc>
          <w:tcPr>
            <w:tcW w:w="3118" w:type="dxa"/>
            <w:vAlign w:val="center"/>
          </w:tcPr>
          <w:p w:rsidR="00582CF7" w:rsidRDefault="00582CF7">
            <w:pPr>
              <w:pStyle w:val="ConsPlusNormal"/>
            </w:pPr>
            <w:r>
              <w:t>Липецкая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Ц2-92-27..41</w:t>
            </w:r>
          </w:p>
        </w:tc>
        <w:tc>
          <w:tcPr>
            <w:tcW w:w="3118" w:type="dxa"/>
            <w:vAlign w:val="center"/>
          </w:tcPr>
          <w:p w:rsidR="00582CF7" w:rsidRDefault="00582CF7">
            <w:pPr>
              <w:pStyle w:val="ConsPlusNormal"/>
            </w:pPr>
            <w:r>
              <w:t>Магаданская область (1-я ценовая зона)</w:t>
            </w:r>
          </w:p>
        </w:tc>
        <w:tc>
          <w:tcPr>
            <w:tcW w:w="709" w:type="dxa"/>
            <w:vAlign w:val="center"/>
          </w:tcPr>
          <w:p w:rsidR="00582CF7" w:rsidRDefault="00582CF7">
            <w:pPr>
              <w:pStyle w:val="ConsPlusNormal"/>
              <w:jc w:val="center"/>
            </w:pPr>
            <w:r>
              <w:t>2,82</w:t>
            </w:r>
          </w:p>
        </w:tc>
        <w:tc>
          <w:tcPr>
            <w:tcW w:w="709" w:type="dxa"/>
            <w:vAlign w:val="center"/>
          </w:tcPr>
          <w:p w:rsidR="00582CF7" w:rsidRDefault="00582CF7">
            <w:pPr>
              <w:pStyle w:val="ConsPlusNormal"/>
              <w:jc w:val="center"/>
            </w:pPr>
            <w:r>
              <w:t>2,78</w:t>
            </w:r>
          </w:p>
        </w:tc>
        <w:tc>
          <w:tcPr>
            <w:tcW w:w="709" w:type="dxa"/>
            <w:vAlign w:val="center"/>
          </w:tcPr>
          <w:p w:rsidR="00582CF7" w:rsidRDefault="00582CF7">
            <w:pPr>
              <w:pStyle w:val="ConsPlusNormal"/>
              <w:jc w:val="center"/>
            </w:pPr>
            <w:r>
              <w:t>2,84</w:t>
            </w:r>
          </w:p>
        </w:tc>
        <w:tc>
          <w:tcPr>
            <w:tcW w:w="709" w:type="dxa"/>
            <w:vAlign w:val="center"/>
          </w:tcPr>
          <w:p w:rsidR="00582CF7" w:rsidRDefault="00582CF7">
            <w:pPr>
              <w:pStyle w:val="ConsPlusNormal"/>
              <w:jc w:val="center"/>
            </w:pPr>
            <w:r>
              <w:t>2,85</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2,66</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2,46</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2,51</w:t>
            </w:r>
          </w:p>
        </w:tc>
        <w:tc>
          <w:tcPr>
            <w:tcW w:w="720" w:type="dxa"/>
            <w:vAlign w:val="center"/>
          </w:tcPr>
          <w:p w:rsidR="00582CF7" w:rsidRDefault="00582CF7">
            <w:pPr>
              <w:pStyle w:val="ConsPlusNormal"/>
              <w:jc w:val="center"/>
            </w:pPr>
            <w:r>
              <w:t>2,20</w:t>
            </w:r>
          </w:p>
        </w:tc>
      </w:tr>
      <w:tr w:rsidR="00582CF7">
        <w:tc>
          <w:tcPr>
            <w:tcW w:w="1701" w:type="dxa"/>
            <w:vAlign w:val="center"/>
          </w:tcPr>
          <w:p w:rsidR="00582CF7" w:rsidRDefault="00582CF7">
            <w:pPr>
              <w:pStyle w:val="ConsPlusNormal"/>
            </w:pPr>
            <w:r>
              <w:t>Ц2-93-27..41</w:t>
            </w:r>
          </w:p>
        </w:tc>
        <w:tc>
          <w:tcPr>
            <w:tcW w:w="3118" w:type="dxa"/>
            <w:vAlign w:val="center"/>
          </w:tcPr>
          <w:p w:rsidR="00582CF7" w:rsidRDefault="00582CF7">
            <w:pPr>
              <w:pStyle w:val="ConsPlusNormal"/>
            </w:pPr>
            <w:r>
              <w:t>Магаданская область (2-я ценовая зона)</w:t>
            </w:r>
          </w:p>
        </w:tc>
        <w:tc>
          <w:tcPr>
            <w:tcW w:w="709" w:type="dxa"/>
            <w:vAlign w:val="center"/>
          </w:tcPr>
          <w:p w:rsidR="00582CF7" w:rsidRDefault="00582CF7">
            <w:pPr>
              <w:pStyle w:val="ConsPlusNormal"/>
              <w:jc w:val="center"/>
            </w:pPr>
            <w:r>
              <w:t>2,82</w:t>
            </w:r>
          </w:p>
        </w:tc>
        <w:tc>
          <w:tcPr>
            <w:tcW w:w="709" w:type="dxa"/>
            <w:vAlign w:val="center"/>
          </w:tcPr>
          <w:p w:rsidR="00582CF7" w:rsidRDefault="00582CF7">
            <w:pPr>
              <w:pStyle w:val="ConsPlusNormal"/>
              <w:jc w:val="center"/>
            </w:pPr>
            <w:r>
              <w:t>2,78</w:t>
            </w:r>
          </w:p>
        </w:tc>
        <w:tc>
          <w:tcPr>
            <w:tcW w:w="709" w:type="dxa"/>
            <w:vAlign w:val="center"/>
          </w:tcPr>
          <w:p w:rsidR="00582CF7" w:rsidRDefault="00582CF7">
            <w:pPr>
              <w:pStyle w:val="ConsPlusNormal"/>
              <w:jc w:val="center"/>
            </w:pPr>
            <w:r>
              <w:t>2,84</w:t>
            </w:r>
          </w:p>
        </w:tc>
        <w:tc>
          <w:tcPr>
            <w:tcW w:w="709" w:type="dxa"/>
            <w:vAlign w:val="center"/>
          </w:tcPr>
          <w:p w:rsidR="00582CF7" w:rsidRDefault="00582CF7">
            <w:pPr>
              <w:pStyle w:val="ConsPlusNormal"/>
              <w:jc w:val="center"/>
            </w:pPr>
            <w:r>
              <w:t>2,85</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2,66</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2,69</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2,17</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2,46</w:t>
            </w:r>
          </w:p>
        </w:tc>
        <w:tc>
          <w:tcPr>
            <w:tcW w:w="709" w:type="dxa"/>
            <w:vAlign w:val="center"/>
          </w:tcPr>
          <w:p w:rsidR="00582CF7" w:rsidRDefault="00582CF7">
            <w:pPr>
              <w:pStyle w:val="ConsPlusNormal"/>
              <w:jc w:val="center"/>
            </w:pPr>
            <w:r>
              <w:t>2,51</w:t>
            </w:r>
          </w:p>
        </w:tc>
        <w:tc>
          <w:tcPr>
            <w:tcW w:w="709" w:type="dxa"/>
            <w:vAlign w:val="center"/>
          </w:tcPr>
          <w:p w:rsidR="00582CF7" w:rsidRDefault="00582CF7">
            <w:pPr>
              <w:pStyle w:val="ConsPlusNormal"/>
              <w:jc w:val="center"/>
            </w:pPr>
            <w:r>
              <w:t>2,51</w:t>
            </w:r>
          </w:p>
        </w:tc>
        <w:tc>
          <w:tcPr>
            <w:tcW w:w="720" w:type="dxa"/>
            <w:vAlign w:val="center"/>
          </w:tcPr>
          <w:p w:rsidR="00582CF7" w:rsidRDefault="00582CF7">
            <w:pPr>
              <w:pStyle w:val="ConsPlusNormal"/>
              <w:jc w:val="center"/>
            </w:pPr>
            <w:r>
              <w:t>2,20</w:t>
            </w:r>
          </w:p>
        </w:tc>
      </w:tr>
      <w:tr w:rsidR="00582CF7">
        <w:tc>
          <w:tcPr>
            <w:tcW w:w="1701" w:type="dxa"/>
            <w:vAlign w:val="center"/>
          </w:tcPr>
          <w:p w:rsidR="00582CF7" w:rsidRDefault="00582CF7">
            <w:pPr>
              <w:pStyle w:val="ConsPlusNormal"/>
            </w:pPr>
            <w:r>
              <w:t>Ц2-94-27..41</w:t>
            </w:r>
          </w:p>
        </w:tc>
        <w:tc>
          <w:tcPr>
            <w:tcW w:w="3118" w:type="dxa"/>
            <w:vAlign w:val="center"/>
          </w:tcPr>
          <w:p w:rsidR="00582CF7" w:rsidRDefault="00582CF7">
            <w:pPr>
              <w:pStyle w:val="ConsPlusNormal"/>
            </w:pPr>
            <w:r>
              <w:t>Московская область</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1,18</w:t>
            </w:r>
          </w:p>
        </w:tc>
        <w:tc>
          <w:tcPr>
            <w:tcW w:w="720" w:type="dxa"/>
            <w:vAlign w:val="center"/>
          </w:tcPr>
          <w:p w:rsidR="00582CF7" w:rsidRDefault="00582CF7">
            <w:pPr>
              <w:pStyle w:val="ConsPlusNormal"/>
              <w:jc w:val="center"/>
            </w:pPr>
            <w:r>
              <w:t>1,12</w:t>
            </w:r>
          </w:p>
        </w:tc>
      </w:tr>
      <w:tr w:rsidR="00582CF7">
        <w:tc>
          <w:tcPr>
            <w:tcW w:w="1701" w:type="dxa"/>
            <w:vAlign w:val="center"/>
          </w:tcPr>
          <w:p w:rsidR="00582CF7" w:rsidRDefault="00582CF7">
            <w:pPr>
              <w:pStyle w:val="ConsPlusNormal"/>
            </w:pPr>
            <w:r>
              <w:t>Ц2-95-27..41</w:t>
            </w:r>
          </w:p>
        </w:tc>
        <w:tc>
          <w:tcPr>
            <w:tcW w:w="3118" w:type="dxa"/>
            <w:vAlign w:val="center"/>
          </w:tcPr>
          <w:p w:rsidR="00582CF7" w:rsidRDefault="00582CF7">
            <w:pPr>
              <w:pStyle w:val="ConsPlusNormal"/>
            </w:pPr>
            <w:r>
              <w:t>город федерального значения Москва</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Ц2-96-27..41</w:t>
            </w:r>
          </w:p>
        </w:tc>
        <w:tc>
          <w:tcPr>
            <w:tcW w:w="3118" w:type="dxa"/>
            <w:vAlign w:val="center"/>
          </w:tcPr>
          <w:p w:rsidR="00582CF7" w:rsidRDefault="00582CF7">
            <w:pPr>
              <w:pStyle w:val="ConsPlusNormal"/>
            </w:pPr>
            <w:r>
              <w:t>Мурманская область</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2,53</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2,39</w:t>
            </w:r>
          </w:p>
        </w:tc>
        <w:tc>
          <w:tcPr>
            <w:tcW w:w="709" w:type="dxa"/>
            <w:vAlign w:val="center"/>
          </w:tcPr>
          <w:p w:rsidR="00582CF7" w:rsidRDefault="00582CF7">
            <w:pPr>
              <w:pStyle w:val="ConsPlusNormal"/>
              <w:jc w:val="center"/>
            </w:pPr>
            <w:r>
              <w:t>2,41</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2,14</w:t>
            </w:r>
          </w:p>
        </w:tc>
        <w:tc>
          <w:tcPr>
            <w:tcW w:w="720" w:type="dxa"/>
            <w:vAlign w:val="center"/>
          </w:tcPr>
          <w:p w:rsidR="00582CF7" w:rsidRDefault="00582CF7">
            <w:pPr>
              <w:pStyle w:val="ConsPlusNormal"/>
              <w:jc w:val="center"/>
            </w:pPr>
            <w:r>
              <w:t>1,79</w:t>
            </w:r>
          </w:p>
        </w:tc>
      </w:tr>
      <w:tr w:rsidR="00582CF7">
        <w:tc>
          <w:tcPr>
            <w:tcW w:w="1701" w:type="dxa"/>
            <w:vAlign w:val="center"/>
          </w:tcPr>
          <w:p w:rsidR="00582CF7" w:rsidRDefault="00582CF7">
            <w:pPr>
              <w:pStyle w:val="ConsPlusNormal"/>
            </w:pPr>
            <w:r>
              <w:t>Ц2-97-27..41</w:t>
            </w:r>
          </w:p>
        </w:tc>
        <w:tc>
          <w:tcPr>
            <w:tcW w:w="3118" w:type="dxa"/>
            <w:vAlign w:val="center"/>
          </w:tcPr>
          <w:p w:rsidR="00582CF7" w:rsidRDefault="00582CF7">
            <w:pPr>
              <w:pStyle w:val="ConsPlusNormal"/>
            </w:pPr>
            <w:r>
              <w:t>Нижегородская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Ц2-98-27..41</w:t>
            </w:r>
          </w:p>
        </w:tc>
        <w:tc>
          <w:tcPr>
            <w:tcW w:w="3118" w:type="dxa"/>
            <w:vAlign w:val="center"/>
          </w:tcPr>
          <w:p w:rsidR="00582CF7" w:rsidRDefault="00582CF7">
            <w:pPr>
              <w:pStyle w:val="ConsPlusNormal"/>
            </w:pPr>
            <w:r>
              <w:t>Новгородская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Ц2-99-27..41</w:t>
            </w:r>
          </w:p>
        </w:tc>
        <w:tc>
          <w:tcPr>
            <w:tcW w:w="3118" w:type="dxa"/>
            <w:vAlign w:val="center"/>
          </w:tcPr>
          <w:p w:rsidR="00582CF7" w:rsidRDefault="00582CF7">
            <w:pPr>
              <w:pStyle w:val="ConsPlusNormal"/>
            </w:pPr>
            <w:r>
              <w:t>Новосибирская область (1-я ценовая зона)</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2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Ц2-100-27..41</w:t>
            </w:r>
          </w:p>
        </w:tc>
        <w:tc>
          <w:tcPr>
            <w:tcW w:w="3118" w:type="dxa"/>
            <w:vAlign w:val="center"/>
          </w:tcPr>
          <w:p w:rsidR="00582CF7" w:rsidRDefault="00582CF7">
            <w:pPr>
              <w:pStyle w:val="ConsPlusNormal"/>
            </w:pPr>
            <w:r>
              <w:t>Новосибирская область (2-я ценовая зона)</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1,10</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1,10</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1,13</w:t>
            </w:r>
          </w:p>
        </w:tc>
        <w:tc>
          <w:tcPr>
            <w:tcW w:w="72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Ц2-101-27..41</w:t>
            </w:r>
          </w:p>
        </w:tc>
        <w:tc>
          <w:tcPr>
            <w:tcW w:w="3118" w:type="dxa"/>
            <w:vAlign w:val="center"/>
          </w:tcPr>
          <w:p w:rsidR="00582CF7" w:rsidRDefault="00582CF7">
            <w:pPr>
              <w:pStyle w:val="ConsPlusNormal"/>
            </w:pPr>
            <w:r>
              <w:t>Новосибирская область (3-я ценовая зона)</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1,13</w:t>
            </w:r>
          </w:p>
        </w:tc>
        <w:tc>
          <w:tcPr>
            <w:tcW w:w="720" w:type="dxa"/>
            <w:vAlign w:val="center"/>
          </w:tcPr>
          <w:p w:rsidR="00582CF7" w:rsidRDefault="00582CF7">
            <w:pPr>
              <w:pStyle w:val="ConsPlusNormal"/>
              <w:jc w:val="center"/>
            </w:pPr>
            <w:r>
              <w:t>1,14</w:t>
            </w:r>
          </w:p>
        </w:tc>
      </w:tr>
      <w:tr w:rsidR="00582CF7">
        <w:tc>
          <w:tcPr>
            <w:tcW w:w="1701" w:type="dxa"/>
            <w:vAlign w:val="center"/>
          </w:tcPr>
          <w:p w:rsidR="00582CF7" w:rsidRDefault="00582CF7">
            <w:pPr>
              <w:pStyle w:val="ConsPlusNormal"/>
            </w:pPr>
            <w:r>
              <w:t>Ц2-102-27..41</w:t>
            </w:r>
          </w:p>
        </w:tc>
        <w:tc>
          <w:tcPr>
            <w:tcW w:w="3118" w:type="dxa"/>
            <w:vAlign w:val="center"/>
          </w:tcPr>
          <w:p w:rsidR="00582CF7" w:rsidRDefault="00582CF7">
            <w:pPr>
              <w:pStyle w:val="ConsPlusNormal"/>
            </w:pPr>
            <w:r>
              <w:t>Новосибирская область (4-я ценовая зона)</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1,15</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1,14</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Ц2-103-27..41</w:t>
            </w:r>
          </w:p>
        </w:tc>
        <w:tc>
          <w:tcPr>
            <w:tcW w:w="3118" w:type="dxa"/>
            <w:vAlign w:val="center"/>
          </w:tcPr>
          <w:p w:rsidR="00582CF7" w:rsidRDefault="00582CF7">
            <w:pPr>
              <w:pStyle w:val="ConsPlusNormal"/>
            </w:pPr>
            <w:r>
              <w:t>Омская область</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1,09</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1,05</w:t>
            </w:r>
          </w:p>
        </w:tc>
        <w:tc>
          <w:tcPr>
            <w:tcW w:w="720" w:type="dxa"/>
            <w:vAlign w:val="center"/>
          </w:tcPr>
          <w:p w:rsidR="00582CF7" w:rsidRDefault="00582CF7">
            <w:pPr>
              <w:pStyle w:val="ConsPlusNormal"/>
              <w:jc w:val="center"/>
            </w:pPr>
            <w:r>
              <w:t>1,04</w:t>
            </w:r>
          </w:p>
        </w:tc>
      </w:tr>
      <w:tr w:rsidR="00582CF7">
        <w:tc>
          <w:tcPr>
            <w:tcW w:w="1701" w:type="dxa"/>
            <w:vAlign w:val="center"/>
          </w:tcPr>
          <w:p w:rsidR="00582CF7" w:rsidRDefault="00582CF7">
            <w:pPr>
              <w:pStyle w:val="ConsPlusNormal"/>
            </w:pPr>
            <w:r>
              <w:t>Ц2-104-27..41</w:t>
            </w:r>
          </w:p>
        </w:tc>
        <w:tc>
          <w:tcPr>
            <w:tcW w:w="3118" w:type="dxa"/>
            <w:vAlign w:val="center"/>
          </w:tcPr>
          <w:p w:rsidR="00582CF7" w:rsidRDefault="00582CF7">
            <w:pPr>
              <w:pStyle w:val="ConsPlusNormal"/>
            </w:pPr>
            <w:r>
              <w:t>Оренбургская область</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1,08</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Ц2-105-27..41</w:t>
            </w:r>
          </w:p>
        </w:tc>
        <w:tc>
          <w:tcPr>
            <w:tcW w:w="3118" w:type="dxa"/>
            <w:vAlign w:val="center"/>
          </w:tcPr>
          <w:p w:rsidR="00582CF7" w:rsidRDefault="00582CF7">
            <w:pPr>
              <w:pStyle w:val="ConsPlusNormal"/>
            </w:pPr>
            <w:r>
              <w:t>Орловская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Ц2-106-27..41</w:t>
            </w:r>
          </w:p>
        </w:tc>
        <w:tc>
          <w:tcPr>
            <w:tcW w:w="3118" w:type="dxa"/>
            <w:vAlign w:val="center"/>
          </w:tcPr>
          <w:p w:rsidR="00582CF7" w:rsidRDefault="00582CF7">
            <w:pPr>
              <w:pStyle w:val="ConsPlusNormal"/>
            </w:pPr>
            <w:r>
              <w:t>Пензенская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Ц2-107-27..41</w:t>
            </w:r>
          </w:p>
        </w:tc>
        <w:tc>
          <w:tcPr>
            <w:tcW w:w="3118" w:type="dxa"/>
            <w:vAlign w:val="center"/>
          </w:tcPr>
          <w:p w:rsidR="00582CF7" w:rsidRDefault="00582CF7">
            <w:pPr>
              <w:pStyle w:val="ConsPlusNormal"/>
            </w:pPr>
            <w:r>
              <w:t>Пермский край</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1,18</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Ц2-108-27..41</w:t>
            </w:r>
          </w:p>
        </w:tc>
        <w:tc>
          <w:tcPr>
            <w:tcW w:w="3118" w:type="dxa"/>
            <w:vAlign w:val="center"/>
          </w:tcPr>
          <w:p w:rsidR="00582CF7" w:rsidRDefault="00582CF7">
            <w:pPr>
              <w:pStyle w:val="ConsPlusNormal"/>
            </w:pPr>
            <w:r>
              <w:t>Псковская область</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Ц2-109-27..41</w:t>
            </w:r>
          </w:p>
        </w:tc>
        <w:tc>
          <w:tcPr>
            <w:tcW w:w="3118" w:type="dxa"/>
            <w:vAlign w:val="center"/>
          </w:tcPr>
          <w:p w:rsidR="00582CF7" w:rsidRDefault="00582CF7">
            <w:pPr>
              <w:pStyle w:val="ConsPlusNormal"/>
            </w:pPr>
            <w:r>
              <w:t>Ростовская область</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Ц2-110-27..41</w:t>
            </w:r>
          </w:p>
        </w:tc>
        <w:tc>
          <w:tcPr>
            <w:tcW w:w="3118" w:type="dxa"/>
            <w:vAlign w:val="center"/>
          </w:tcPr>
          <w:p w:rsidR="00582CF7" w:rsidRDefault="00582CF7">
            <w:pPr>
              <w:pStyle w:val="ConsPlusNormal"/>
            </w:pPr>
            <w:r>
              <w:t>Рязанская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Ц2-111-27..41</w:t>
            </w:r>
          </w:p>
        </w:tc>
        <w:tc>
          <w:tcPr>
            <w:tcW w:w="3118" w:type="dxa"/>
            <w:vAlign w:val="center"/>
          </w:tcPr>
          <w:p w:rsidR="00582CF7" w:rsidRDefault="00582CF7">
            <w:pPr>
              <w:pStyle w:val="ConsPlusNormal"/>
            </w:pPr>
            <w:r>
              <w:t>Самарская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Ц2-112-27..41</w:t>
            </w:r>
          </w:p>
        </w:tc>
        <w:tc>
          <w:tcPr>
            <w:tcW w:w="3118" w:type="dxa"/>
            <w:vAlign w:val="center"/>
          </w:tcPr>
          <w:p w:rsidR="00582CF7" w:rsidRDefault="00582CF7">
            <w:pPr>
              <w:pStyle w:val="ConsPlusNormal"/>
            </w:pPr>
            <w:r>
              <w:t>Саратовская область</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Ц2-113-27..41</w:t>
            </w:r>
          </w:p>
        </w:tc>
        <w:tc>
          <w:tcPr>
            <w:tcW w:w="3118" w:type="dxa"/>
            <w:vAlign w:val="center"/>
          </w:tcPr>
          <w:p w:rsidR="00582CF7" w:rsidRDefault="00582CF7">
            <w:pPr>
              <w:pStyle w:val="ConsPlusNormal"/>
            </w:pPr>
            <w:r>
              <w:t>Сахалинская область (1-я ценовая зона)</w:t>
            </w:r>
          </w:p>
        </w:tc>
        <w:tc>
          <w:tcPr>
            <w:tcW w:w="709" w:type="dxa"/>
            <w:vAlign w:val="center"/>
          </w:tcPr>
          <w:p w:rsidR="00582CF7" w:rsidRDefault="00582CF7">
            <w:pPr>
              <w:pStyle w:val="ConsPlusNormal"/>
              <w:jc w:val="center"/>
            </w:pPr>
            <w:r>
              <w:t>2,67</w:t>
            </w:r>
          </w:p>
        </w:tc>
        <w:tc>
          <w:tcPr>
            <w:tcW w:w="709" w:type="dxa"/>
            <w:vAlign w:val="center"/>
          </w:tcPr>
          <w:p w:rsidR="00582CF7" w:rsidRDefault="00582CF7">
            <w:pPr>
              <w:pStyle w:val="ConsPlusNormal"/>
              <w:jc w:val="center"/>
            </w:pPr>
            <w:r>
              <w:t>2,62</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2,67</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2,62</w:t>
            </w:r>
          </w:p>
        </w:tc>
        <w:tc>
          <w:tcPr>
            <w:tcW w:w="709" w:type="dxa"/>
            <w:vAlign w:val="center"/>
          </w:tcPr>
          <w:p w:rsidR="00582CF7" w:rsidRDefault="00582CF7">
            <w:pPr>
              <w:pStyle w:val="ConsPlusNormal"/>
              <w:jc w:val="center"/>
            </w:pPr>
            <w:r>
              <w:t>2,59</w:t>
            </w:r>
          </w:p>
        </w:tc>
        <w:tc>
          <w:tcPr>
            <w:tcW w:w="709" w:type="dxa"/>
            <w:vAlign w:val="center"/>
          </w:tcPr>
          <w:p w:rsidR="00582CF7" w:rsidRDefault="00582CF7">
            <w:pPr>
              <w:pStyle w:val="ConsPlusNormal"/>
              <w:jc w:val="center"/>
            </w:pPr>
            <w:r>
              <w:t>2,62</w:t>
            </w:r>
          </w:p>
        </w:tc>
        <w:tc>
          <w:tcPr>
            <w:tcW w:w="709" w:type="dxa"/>
            <w:vAlign w:val="center"/>
          </w:tcPr>
          <w:p w:rsidR="00582CF7" w:rsidRDefault="00582CF7">
            <w:pPr>
              <w:pStyle w:val="ConsPlusNormal"/>
              <w:jc w:val="center"/>
            </w:pPr>
            <w:r>
              <w:t>2,63</w:t>
            </w:r>
          </w:p>
        </w:tc>
        <w:tc>
          <w:tcPr>
            <w:tcW w:w="709" w:type="dxa"/>
            <w:vAlign w:val="center"/>
          </w:tcPr>
          <w:p w:rsidR="00582CF7" w:rsidRDefault="00582CF7">
            <w:pPr>
              <w:pStyle w:val="ConsPlusNormal"/>
              <w:jc w:val="center"/>
            </w:pPr>
            <w:r>
              <w:t>2,35</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2,23</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2,27</w:t>
            </w:r>
          </w:p>
        </w:tc>
        <w:tc>
          <w:tcPr>
            <w:tcW w:w="720" w:type="dxa"/>
            <w:vAlign w:val="center"/>
          </w:tcPr>
          <w:p w:rsidR="00582CF7" w:rsidRDefault="00582CF7">
            <w:pPr>
              <w:pStyle w:val="ConsPlusNormal"/>
              <w:jc w:val="center"/>
            </w:pPr>
            <w:r>
              <w:t>1,93</w:t>
            </w:r>
          </w:p>
        </w:tc>
      </w:tr>
      <w:tr w:rsidR="00582CF7">
        <w:tc>
          <w:tcPr>
            <w:tcW w:w="1701" w:type="dxa"/>
            <w:vAlign w:val="center"/>
          </w:tcPr>
          <w:p w:rsidR="00582CF7" w:rsidRDefault="00582CF7">
            <w:pPr>
              <w:pStyle w:val="ConsPlusNormal"/>
            </w:pPr>
            <w:r>
              <w:t>Ц2-114-27..41</w:t>
            </w:r>
          </w:p>
        </w:tc>
        <w:tc>
          <w:tcPr>
            <w:tcW w:w="3118" w:type="dxa"/>
            <w:vAlign w:val="center"/>
          </w:tcPr>
          <w:p w:rsidR="00582CF7" w:rsidRDefault="00582CF7">
            <w:pPr>
              <w:pStyle w:val="ConsPlusNormal"/>
            </w:pPr>
            <w:r>
              <w:t>Сахалинская область (2-я ценовая зона)</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2,68</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2,37</w:t>
            </w:r>
          </w:p>
        </w:tc>
        <w:tc>
          <w:tcPr>
            <w:tcW w:w="709" w:type="dxa"/>
            <w:vAlign w:val="center"/>
          </w:tcPr>
          <w:p w:rsidR="00582CF7" w:rsidRDefault="00582CF7">
            <w:pPr>
              <w:pStyle w:val="ConsPlusNormal"/>
              <w:jc w:val="center"/>
            </w:pPr>
            <w:r>
              <w:t>2,66</w:t>
            </w:r>
          </w:p>
        </w:tc>
        <w:tc>
          <w:tcPr>
            <w:tcW w:w="709" w:type="dxa"/>
            <w:vAlign w:val="center"/>
          </w:tcPr>
          <w:p w:rsidR="00582CF7" w:rsidRDefault="00582CF7">
            <w:pPr>
              <w:pStyle w:val="ConsPlusNormal"/>
              <w:jc w:val="center"/>
            </w:pPr>
            <w:r>
              <w:t>2,62</w:t>
            </w:r>
          </w:p>
        </w:tc>
        <w:tc>
          <w:tcPr>
            <w:tcW w:w="709" w:type="dxa"/>
            <w:vAlign w:val="center"/>
          </w:tcPr>
          <w:p w:rsidR="00582CF7" w:rsidRDefault="00582CF7">
            <w:pPr>
              <w:pStyle w:val="ConsPlusNormal"/>
              <w:jc w:val="center"/>
            </w:pPr>
            <w:r>
              <w:t>2,65</w:t>
            </w:r>
          </w:p>
        </w:tc>
        <w:tc>
          <w:tcPr>
            <w:tcW w:w="709" w:type="dxa"/>
            <w:vAlign w:val="center"/>
          </w:tcPr>
          <w:p w:rsidR="00582CF7" w:rsidRDefault="00582CF7">
            <w:pPr>
              <w:pStyle w:val="ConsPlusNormal"/>
              <w:jc w:val="center"/>
            </w:pPr>
            <w:r>
              <w:t>2,66</w:t>
            </w:r>
          </w:p>
        </w:tc>
        <w:tc>
          <w:tcPr>
            <w:tcW w:w="709" w:type="dxa"/>
            <w:vAlign w:val="center"/>
          </w:tcPr>
          <w:p w:rsidR="00582CF7" w:rsidRDefault="00582CF7">
            <w:pPr>
              <w:pStyle w:val="ConsPlusNormal"/>
              <w:jc w:val="center"/>
            </w:pPr>
            <w:r>
              <w:t>2,37</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2,26</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2,30</w:t>
            </w:r>
          </w:p>
        </w:tc>
        <w:tc>
          <w:tcPr>
            <w:tcW w:w="720" w:type="dxa"/>
            <w:vAlign w:val="center"/>
          </w:tcPr>
          <w:p w:rsidR="00582CF7" w:rsidRDefault="00582CF7">
            <w:pPr>
              <w:pStyle w:val="ConsPlusNormal"/>
              <w:jc w:val="center"/>
            </w:pPr>
            <w:r>
              <w:t>1,95</w:t>
            </w:r>
          </w:p>
        </w:tc>
      </w:tr>
      <w:tr w:rsidR="00582CF7">
        <w:tc>
          <w:tcPr>
            <w:tcW w:w="1701" w:type="dxa"/>
            <w:vAlign w:val="center"/>
          </w:tcPr>
          <w:p w:rsidR="00582CF7" w:rsidRDefault="00582CF7">
            <w:pPr>
              <w:pStyle w:val="ConsPlusNormal"/>
            </w:pPr>
            <w:r>
              <w:t>Ц2-115-27..41</w:t>
            </w:r>
          </w:p>
        </w:tc>
        <w:tc>
          <w:tcPr>
            <w:tcW w:w="3118" w:type="dxa"/>
            <w:vAlign w:val="center"/>
          </w:tcPr>
          <w:p w:rsidR="00582CF7" w:rsidRDefault="00582CF7">
            <w:pPr>
              <w:pStyle w:val="ConsPlusNormal"/>
            </w:pPr>
            <w:r>
              <w:t>Сахалинская область (3-я ценовая зона)</w:t>
            </w:r>
          </w:p>
        </w:tc>
        <w:tc>
          <w:tcPr>
            <w:tcW w:w="709" w:type="dxa"/>
            <w:vAlign w:val="center"/>
          </w:tcPr>
          <w:p w:rsidR="00582CF7" w:rsidRDefault="00582CF7">
            <w:pPr>
              <w:pStyle w:val="ConsPlusNormal"/>
              <w:jc w:val="center"/>
            </w:pPr>
            <w:r>
              <w:t>2,93</w:t>
            </w:r>
          </w:p>
        </w:tc>
        <w:tc>
          <w:tcPr>
            <w:tcW w:w="709" w:type="dxa"/>
            <w:vAlign w:val="center"/>
          </w:tcPr>
          <w:p w:rsidR="00582CF7" w:rsidRDefault="00582CF7">
            <w:pPr>
              <w:pStyle w:val="ConsPlusNormal"/>
              <w:jc w:val="center"/>
            </w:pPr>
            <w:r>
              <w:t>2,88</w:t>
            </w:r>
          </w:p>
        </w:tc>
        <w:tc>
          <w:tcPr>
            <w:tcW w:w="709" w:type="dxa"/>
            <w:vAlign w:val="center"/>
          </w:tcPr>
          <w:p w:rsidR="00582CF7" w:rsidRDefault="00582CF7">
            <w:pPr>
              <w:pStyle w:val="ConsPlusNormal"/>
              <w:jc w:val="center"/>
            </w:pPr>
            <w:r>
              <w:t>2,93</w:t>
            </w:r>
          </w:p>
        </w:tc>
        <w:tc>
          <w:tcPr>
            <w:tcW w:w="709" w:type="dxa"/>
            <w:vAlign w:val="center"/>
          </w:tcPr>
          <w:p w:rsidR="00582CF7" w:rsidRDefault="00582CF7">
            <w:pPr>
              <w:pStyle w:val="ConsPlusNormal"/>
              <w:jc w:val="center"/>
            </w:pPr>
            <w:r>
              <w:t>2,95</w:t>
            </w:r>
          </w:p>
        </w:tc>
        <w:tc>
          <w:tcPr>
            <w:tcW w:w="709" w:type="dxa"/>
            <w:vAlign w:val="center"/>
          </w:tcPr>
          <w:p w:rsidR="00582CF7" w:rsidRDefault="00582CF7">
            <w:pPr>
              <w:pStyle w:val="ConsPlusNormal"/>
              <w:jc w:val="center"/>
            </w:pPr>
            <w:r>
              <w:t>2,58</w:t>
            </w:r>
          </w:p>
        </w:tc>
        <w:tc>
          <w:tcPr>
            <w:tcW w:w="709" w:type="dxa"/>
            <w:vAlign w:val="center"/>
          </w:tcPr>
          <w:p w:rsidR="00582CF7" w:rsidRDefault="00582CF7">
            <w:pPr>
              <w:pStyle w:val="ConsPlusNormal"/>
              <w:jc w:val="center"/>
            </w:pPr>
            <w:r>
              <w:t>2,88</w:t>
            </w:r>
          </w:p>
        </w:tc>
        <w:tc>
          <w:tcPr>
            <w:tcW w:w="709" w:type="dxa"/>
            <w:vAlign w:val="center"/>
          </w:tcPr>
          <w:p w:rsidR="00582CF7" w:rsidRDefault="00582CF7">
            <w:pPr>
              <w:pStyle w:val="ConsPlusNormal"/>
              <w:jc w:val="center"/>
            </w:pPr>
            <w:r>
              <w:t>2,85</w:t>
            </w:r>
          </w:p>
        </w:tc>
        <w:tc>
          <w:tcPr>
            <w:tcW w:w="709" w:type="dxa"/>
            <w:vAlign w:val="center"/>
          </w:tcPr>
          <w:p w:rsidR="00582CF7" w:rsidRDefault="00582CF7">
            <w:pPr>
              <w:pStyle w:val="ConsPlusNormal"/>
              <w:jc w:val="center"/>
            </w:pPr>
            <w:r>
              <w:t>2,90</w:t>
            </w:r>
          </w:p>
        </w:tc>
        <w:tc>
          <w:tcPr>
            <w:tcW w:w="709" w:type="dxa"/>
            <w:vAlign w:val="center"/>
          </w:tcPr>
          <w:p w:rsidR="00582CF7" w:rsidRDefault="00582CF7">
            <w:pPr>
              <w:pStyle w:val="ConsPlusNormal"/>
              <w:jc w:val="center"/>
            </w:pPr>
            <w:r>
              <w:t>2,90</w:t>
            </w:r>
          </w:p>
        </w:tc>
        <w:tc>
          <w:tcPr>
            <w:tcW w:w="709" w:type="dxa"/>
            <w:vAlign w:val="center"/>
          </w:tcPr>
          <w:p w:rsidR="00582CF7" w:rsidRDefault="00582CF7">
            <w:pPr>
              <w:pStyle w:val="ConsPlusNormal"/>
              <w:jc w:val="center"/>
            </w:pPr>
            <w:r>
              <w:t>2,58</w:t>
            </w:r>
          </w:p>
        </w:tc>
        <w:tc>
          <w:tcPr>
            <w:tcW w:w="709" w:type="dxa"/>
            <w:vAlign w:val="center"/>
          </w:tcPr>
          <w:p w:rsidR="00582CF7" w:rsidRDefault="00582CF7">
            <w:pPr>
              <w:pStyle w:val="ConsPlusNormal"/>
              <w:jc w:val="center"/>
            </w:pPr>
            <w:r>
              <w:t>2,48</w:t>
            </w:r>
          </w:p>
        </w:tc>
        <w:tc>
          <w:tcPr>
            <w:tcW w:w="709" w:type="dxa"/>
            <w:vAlign w:val="center"/>
          </w:tcPr>
          <w:p w:rsidR="00582CF7" w:rsidRDefault="00582CF7">
            <w:pPr>
              <w:pStyle w:val="ConsPlusNormal"/>
              <w:jc w:val="center"/>
            </w:pPr>
            <w:r>
              <w:t>2,45</w:t>
            </w:r>
          </w:p>
        </w:tc>
        <w:tc>
          <w:tcPr>
            <w:tcW w:w="709" w:type="dxa"/>
            <w:vAlign w:val="center"/>
          </w:tcPr>
          <w:p w:rsidR="00582CF7" w:rsidRDefault="00582CF7">
            <w:pPr>
              <w:pStyle w:val="ConsPlusNormal"/>
              <w:jc w:val="center"/>
            </w:pPr>
            <w:r>
              <w:t>2,49</w:t>
            </w:r>
          </w:p>
        </w:tc>
        <w:tc>
          <w:tcPr>
            <w:tcW w:w="709" w:type="dxa"/>
            <w:vAlign w:val="center"/>
          </w:tcPr>
          <w:p w:rsidR="00582CF7" w:rsidRDefault="00582CF7">
            <w:pPr>
              <w:pStyle w:val="ConsPlusNormal"/>
              <w:jc w:val="center"/>
            </w:pPr>
            <w:r>
              <w:t>2,50</w:t>
            </w:r>
          </w:p>
        </w:tc>
        <w:tc>
          <w:tcPr>
            <w:tcW w:w="720" w:type="dxa"/>
            <w:vAlign w:val="center"/>
          </w:tcPr>
          <w:p w:rsidR="00582CF7" w:rsidRDefault="00582CF7">
            <w:pPr>
              <w:pStyle w:val="ConsPlusNormal"/>
              <w:jc w:val="center"/>
            </w:pPr>
            <w:r>
              <w:t>2,13</w:t>
            </w:r>
          </w:p>
        </w:tc>
      </w:tr>
      <w:tr w:rsidR="00582CF7">
        <w:tc>
          <w:tcPr>
            <w:tcW w:w="1701" w:type="dxa"/>
            <w:vAlign w:val="center"/>
          </w:tcPr>
          <w:p w:rsidR="00582CF7" w:rsidRDefault="00582CF7">
            <w:pPr>
              <w:pStyle w:val="ConsPlusNormal"/>
            </w:pPr>
            <w:r>
              <w:t>Ц2-116-27..41</w:t>
            </w:r>
          </w:p>
        </w:tc>
        <w:tc>
          <w:tcPr>
            <w:tcW w:w="3118" w:type="dxa"/>
            <w:vAlign w:val="center"/>
          </w:tcPr>
          <w:p w:rsidR="00582CF7" w:rsidRDefault="00582CF7">
            <w:pPr>
              <w:pStyle w:val="ConsPlusNormal"/>
            </w:pPr>
            <w:r>
              <w:t>Сахалинская область (4-я ценовая зона)</w:t>
            </w:r>
          </w:p>
        </w:tc>
        <w:tc>
          <w:tcPr>
            <w:tcW w:w="709" w:type="dxa"/>
            <w:vAlign w:val="center"/>
          </w:tcPr>
          <w:p w:rsidR="00582CF7" w:rsidRDefault="00582CF7">
            <w:pPr>
              <w:pStyle w:val="ConsPlusNormal"/>
              <w:jc w:val="center"/>
            </w:pPr>
            <w:r>
              <w:t>3,04</w:t>
            </w:r>
          </w:p>
        </w:tc>
        <w:tc>
          <w:tcPr>
            <w:tcW w:w="709" w:type="dxa"/>
            <w:vAlign w:val="center"/>
          </w:tcPr>
          <w:p w:rsidR="00582CF7" w:rsidRDefault="00582CF7">
            <w:pPr>
              <w:pStyle w:val="ConsPlusNormal"/>
              <w:jc w:val="center"/>
            </w:pPr>
            <w:r>
              <w:t>2,99</w:t>
            </w:r>
          </w:p>
        </w:tc>
        <w:tc>
          <w:tcPr>
            <w:tcW w:w="709" w:type="dxa"/>
            <w:vAlign w:val="center"/>
          </w:tcPr>
          <w:p w:rsidR="00582CF7" w:rsidRDefault="00582CF7">
            <w:pPr>
              <w:pStyle w:val="ConsPlusNormal"/>
              <w:jc w:val="center"/>
            </w:pPr>
            <w:r>
              <w:t>3,07</w:t>
            </w:r>
          </w:p>
        </w:tc>
        <w:tc>
          <w:tcPr>
            <w:tcW w:w="709" w:type="dxa"/>
            <w:vAlign w:val="center"/>
          </w:tcPr>
          <w:p w:rsidR="00582CF7" w:rsidRDefault="00582CF7">
            <w:pPr>
              <w:pStyle w:val="ConsPlusNormal"/>
              <w:jc w:val="center"/>
            </w:pPr>
            <w:r>
              <w:t>3,08</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2,99</w:t>
            </w:r>
          </w:p>
        </w:tc>
        <w:tc>
          <w:tcPr>
            <w:tcW w:w="709" w:type="dxa"/>
            <w:vAlign w:val="center"/>
          </w:tcPr>
          <w:p w:rsidR="00582CF7" w:rsidRDefault="00582CF7">
            <w:pPr>
              <w:pStyle w:val="ConsPlusNormal"/>
              <w:jc w:val="center"/>
            </w:pPr>
            <w:r>
              <w:t>2,96</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2,70</w:t>
            </w:r>
          </w:p>
        </w:tc>
        <w:tc>
          <w:tcPr>
            <w:tcW w:w="709" w:type="dxa"/>
            <w:vAlign w:val="center"/>
          </w:tcPr>
          <w:p w:rsidR="00582CF7" w:rsidRDefault="00582CF7">
            <w:pPr>
              <w:pStyle w:val="ConsPlusNormal"/>
              <w:jc w:val="center"/>
            </w:pPr>
            <w:r>
              <w:t>2,57</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2,61</w:t>
            </w:r>
          </w:p>
        </w:tc>
        <w:tc>
          <w:tcPr>
            <w:tcW w:w="709" w:type="dxa"/>
            <w:vAlign w:val="center"/>
          </w:tcPr>
          <w:p w:rsidR="00582CF7" w:rsidRDefault="00582CF7">
            <w:pPr>
              <w:pStyle w:val="ConsPlusNormal"/>
              <w:jc w:val="center"/>
            </w:pPr>
            <w:r>
              <w:t>2,61</w:t>
            </w:r>
          </w:p>
        </w:tc>
        <w:tc>
          <w:tcPr>
            <w:tcW w:w="720" w:type="dxa"/>
            <w:vAlign w:val="center"/>
          </w:tcPr>
          <w:p w:rsidR="00582CF7" w:rsidRDefault="00582CF7">
            <w:pPr>
              <w:pStyle w:val="ConsPlusNormal"/>
              <w:jc w:val="center"/>
            </w:pPr>
            <w:r>
              <w:t>2,23</w:t>
            </w:r>
          </w:p>
        </w:tc>
      </w:tr>
      <w:tr w:rsidR="00582CF7">
        <w:tc>
          <w:tcPr>
            <w:tcW w:w="1701" w:type="dxa"/>
            <w:vAlign w:val="center"/>
          </w:tcPr>
          <w:p w:rsidR="00582CF7" w:rsidRDefault="00582CF7">
            <w:pPr>
              <w:pStyle w:val="ConsPlusNormal"/>
            </w:pPr>
            <w:r>
              <w:t>Ц2-117-27..41</w:t>
            </w:r>
          </w:p>
        </w:tc>
        <w:tc>
          <w:tcPr>
            <w:tcW w:w="3118" w:type="dxa"/>
            <w:vAlign w:val="center"/>
          </w:tcPr>
          <w:p w:rsidR="00582CF7" w:rsidRDefault="00582CF7">
            <w:pPr>
              <w:pStyle w:val="ConsPlusNormal"/>
            </w:pPr>
            <w:r>
              <w:t>Сахалинская область (5-я ценовая зона)</w:t>
            </w:r>
          </w:p>
        </w:tc>
        <w:tc>
          <w:tcPr>
            <w:tcW w:w="709" w:type="dxa"/>
            <w:vAlign w:val="center"/>
          </w:tcPr>
          <w:p w:rsidR="00582CF7" w:rsidRDefault="00582CF7">
            <w:pPr>
              <w:pStyle w:val="ConsPlusNormal"/>
              <w:jc w:val="center"/>
            </w:pPr>
            <w:r>
              <w:t>3,08</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3,11</w:t>
            </w:r>
          </w:p>
        </w:tc>
        <w:tc>
          <w:tcPr>
            <w:tcW w:w="709" w:type="dxa"/>
            <w:vAlign w:val="center"/>
          </w:tcPr>
          <w:p w:rsidR="00582CF7" w:rsidRDefault="00582CF7">
            <w:pPr>
              <w:pStyle w:val="ConsPlusNormal"/>
              <w:jc w:val="center"/>
            </w:pPr>
            <w:r>
              <w:t>3,12</w:t>
            </w:r>
          </w:p>
        </w:tc>
        <w:tc>
          <w:tcPr>
            <w:tcW w:w="709" w:type="dxa"/>
            <w:vAlign w:val="center"/>
          </w:tcPr>
          <w:p w:rsidR="00582CF7" w:rsidRDefault="00582CF7">
            <w:pPr>
              <w:pStyle w:val="ConsPlusNormal"/>
              <w:jc w:val="center"/>
            </w:pPr>
            <w:r>
              <w:t>2,73</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2,99</w:t>
            </w:r>
          </w:p>
        </w:tc>
        <w:tc>
          <w:tcPr>
            <w:tcW w:w="709" w:type="dxa"/>
            <w:vAlign w:val="center"/>
          </w:tcPr>
          <w:p w:rsidR="00582CF7" w:rsidRDefault="00582CF7">
            <w:pPr>
              <w:pStyle w:val="ConsPlusNormal"/>
              <w:jc w:val="center"/>
            </w:pPr>
            <w:r>
              <w:t>3,07</w:t>
            </w:r>
          </w:p>
        </w:tc>
        <w:tc>
          <w:tcPr>
            <w:tcW w:w="709" w:type="dxa"/>
            <w:vAlign w:val="center"/>
          </w:tcPr>
          <w:p w:rsidR="00582CF7" w:rsidRDefault="00582CF7">
            <w:pPr>
              <w:pStyle w:val="ConsPlusNormal"/>
              <w:jc w:val="center"/>
            </w:pPr>
            <w:r>
              <w:t>3,06</w:t>
            </w:r>
          </w:p>
        </w:tc>
        <w:tc>
          <w:tcPr>
            <w:tcW w:w="709" w:type="dxa"/>
            <w:vAlign w:val="center"/>
          </w:tcPr>
          <w:p w:rsidR="00582CF7" w:rsidRDefault="00582CF7">
            <w:pPr>
              <w:pStyle w:val="ConsPlusNormal"/>
              <w:jc w:val="center"/>
            </w:pPr>
            <w:r>
              <w:t>2,73</w:t>
            </w:r>
          </w:p>
        </w:tc>
        <w:tc>
          <w:tcPr>
            <w:tcW w:w="709" w:type="dxa"/>
            <w:vAlign w:val="center"/>
          </w:tcPr>
          <w:p w:rsidR="00582CF7" w:rsidRDefault="00582CF7">
            <w:pPr>
              <w:pStyle w:val="ConsPlusNormal"/>
              <w:jc w:val="center"/>
            </w:pPr>
            <w:r>
              <w:t>2,60</w:t>
            </w:r>
          </w:p>
        </w:tc>
        <w:tc>
          <w:tcPr>
            <w:tcW w:w="709" w:type="dxa"/>
            <w:vAlign w:val="center"/>
          </w:tcPr>
          <w:p w:rsidR="00582CF7" w:rsidRDefault="00582CF7">
            <w:pPr>
              <w:pStyle w:val="ConsPlusNormal"/>
              <w:jc w:val="center"/>
            </w:pPr>
            <w:r>
              <w:t>2,58</w:t>
            </w:r>
          </w:p>
        </w:tc>
        <w:tc>
          <w:tcPr>
            <w:tcW w:w="709" w:type="dxa"/>
            <w:vAlign w:val="center"/>
          </w:tcPr>
          <w:p w:rsidR="00582CF7" w:rsidRDefault="00582CF7">
            <w:pPr>
              <w:pStyle w:val="ConsPlusNormal"/>
              <w:jc w:val="center"/>
            </w:pPr>
            <w:r>
              <w:t>2,64</w:t>
            </w:r>
          </w:p>
        </w:tc>
        <w:tc>
          <w:tcPr>
            <w:tcW w:w="709" w:type="dxa"/>
            <w:vAlign w:val="center"/>
          </w:tcPr>
          <w:p w:rsidR="00582CF7" w:rsidRDefault="00582CF7">
            <w:pPr>
              <w:pStyle w:val="ConsPlusNormal"/>
              <w:jc w:val="center"/>
            </w:pPr>
            <w:r>
              <w:t>2,64</w:t>
            </w:r>
          </w:p>
        </w:tc>
        <w:tc>
          <w:tcPr>
            <w:tcW w:w="720" w:type="dxa"/>
            <w:vAlign w:val="center"/>
          </w:tcPr>
          <w:p w:rsidR="00582CF7" w:rsidRDefault="00582CF7">
            <w:pPr>
              <w:pStyle w:val="ConsPlusNormal"/>
              <w:jc w:val="center"/>
            </w:pPr>
            <w:r>
              <w:t>2,25</w:t>
            </w:r>
          </w:p>
        </w:tc>
      </w:tr>
      <w:tr w:rsidR="00582CF7">
        <w:tc>
          <w:tcPr>
            <w:tcW w:w="1701" w:type="dxa"/>
            <w:vAlign w:val="center"/>
          </w:tcPr>
          <w:p w:rsidR="00582CF7" w:rsidRDefault="00582CF7">
            <w:pPr>
              <w:pStyle w:val="ConsPlusNormal"/>
            </w:pPr>
            <w:r>
              <w:t>Ц2-118-27..41</w:t>
            </w:r>
          </w:p>
        </w:tc>
        <w:tc>
          <w:tcPr>
            <w:tcW w:w="3118" w:type="dxa"/>
            <w:vAlign w:val="center"/>
          </w:tcPr>
          <w:p w:rsidR="00582CF7" w:rsidRDefault="00582CF7">
            <w:pPr>
              <w:pStyle w:val="ConsPlusNormal"/>
            </w:pPr>
            <w:r>
              <w:t>Свердловская область</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1,03</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1,03</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1,17</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1,17</w:t>
            </w:r>
          </w:p>
        </w:tc>
        <w:tc>
          <w:tcPr>
            <w:tcW w:w="720" w:type="dxa"/>
            <w:vAlign w:val="center"/>
          </w:tcPr>
          <w:p w:rsidR="00582CF7" w:rsidRDefault="00582CF7">
            <w:pPr>
              <w:pStyle w:val="ConsPlusNormal"/>
              <w:jc w:val="center"/>
            </w:pPr>
            <w:r>
              <w:t>1,03</w:t>
            </w:r>
          </w:p>
        </w:tc>
      </w:tr>
      <w:tr w:rsidR="00582CF7">
        <w:tc>
          <w:tcPr>
            <w:tcW w:w="1701" w:type="dxa"/>
            <w:vAlign w:val="center"/>
          </w:tcPr>
          <w:p w:rsidR="00582CF7" w:rsidRDefault="00582CF7">
            <w:pPr>
              <w:pStyle w:val="ConsPlusNormal"/>
            </w:pPr>
            <w:r>
              <w:t>Ц2-119-27..41</w:t>
            </w:r>
          </w:p>
        </w:tc>
        <w:tc>
          <w:tcPr>
            <w:tcW w:w="3118" w:type="dxa"/>
            <w:vAlign w:val="center"/>
          </w:tcPr>
          <w:p w:rsidR="00582CF7" w:rsidRDefault="00582CF7">
            <w:pPr>
              <w:pStyle w:val="ConsPlusNormal"/>
            </w:pPr>
            <w:r>
              <w:t>Смоленская область</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1,20</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Ц2-120-27..41</w:t>
            </w:r>
          </w:p>
        </w:tc>
        <w:tc>
          <w:tcPr>
            <w:tcW w:w="3118" w:type="dxa"/>
            <w:vAlign w:val="center"/>
          </w:tcPr>
          <w:p w:rsidR="00582CF7" w:rsidRDefault="00582CF7">
            <w:pPr>
              <w:pStyle w:val="ConsPlusNormal"/>
            </w:pPr>
            <w:r>
              <w:t>Тамбовская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Ц2-121-27..41</w:t>
            </w:r>
          </w:p>
        </w:tc>
        <w:tc>
          <w:tcPr>
            <w:tcW w:w="3118" w:type="dxa"/>
            <w:vAlign w:val="center"/>
          </w:tcPr>
          <w:p w:rsidR="00582CF7" w:rsidRDefault="00582CF7">
            <w:pPr>
              <w:pStyle w:val="ConsPlusNormal"/>
            </w:pPr>
            <w:r>
              <w:t>Тверская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Ц2-122-27..41</w:t>
            </w:r>
          </w:p>
        </w:tc>
        <w:tc>
          <w:tcPr>
            <w:tcW w:w="3118" w:type="dxa"/>
            <w:vAlign w:val="center"/>
          </w:tcPr>
          <w:p w:rsidR="00582CF7" w:rsidRDefault="00582CF7">
            <w:pPr>
              <w:pStyle w:val="ConsPlusNormal"/>
            </w:pPr>
            <w:r>
              <w:t>Томская область</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1,34</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1,22</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1,22</w:t>
            </w:r>
          </w:p>
        </w:tc>
        <w:tc>
          <w:tcPr>
            <w:tcW w:w="720" w:type="dxa"/>
            <w:vAlign w:val="center"/>
          </w:tcPr>
          <w:p w:rsidR="00582CF7" w:rsidRDefault="00582CF7">
            <w:pPr>
              <w:pStyle w:val="ConsPlusNormal"/>
              <w:jc w:val="center"/>
            </w:pPr>
            <w:r>
              <w:t>1,15</w:t>
            </w:r>
          </w:p>
        </w:tc>
      </w:tr>
      <w:tr w:rsidR="00582CF7">
        <w:tc>
          <w:tcPr>
            <w:tcW w:w="1701" w:type="dxa"/>
            <w:vAlign w:val="center"/>
          </w:tcPr>
          <w:p w:rsidR="00582CF7" w:rsidRDefault="00582CF7">
            <w:pPr>
              <w:pStyle w:val="ConsPlusNormal"/>
            </w:pPr>
            <w:r>
              <w:t>Ц2-123-27..41</w:t>
            </w:r>
          </w:p>
        </w:tc>
        <w:tc>
          <w:tcPr>
            <w:tcW w:w="3118" w:type="dxa"/>
            <w:vAlign w:val="center"/>
          </w:tcPr>
          <w:p w:rsidR="00582CF7" w:rsidRDefault="00582CF7">
            <w:pPr>
              <w:pStyle w:val="ConsPlusNormal"/>
            </w:pPr>
            <w:r>
              <w:t>Тульская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Ц2-124-27..41</w:t>
            </w:r>
          </w:p>
        </w:tc>
        <w:tc>
          <w:tcPr>
            <w:tcW w:w="3118" w:type="dxa"/>
            <w:vAlign w:val="center"/>
          </w:tcPr>
          <w:p w:rsidR="00582CF7" w:rsidRDefault="00582CF7">
            <w:pPr>
              <w:pStyle w:val="ConsPlusNormal"/>
            </w:pPr>
            <w:r>
              <w:t>Тюменская область</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1,31</w:t>
            </w:r>
          </w:p>
        </w:tc>
        <w:tc>
          <w:tcPr>
            <w:tcW w:w="709" w:type="dxa"/>
            <w:vAlign w:val="center"/>
          </w:tcPr>
          <w:p w:rsidR="00582CF7" w:rsidRDefault="00582CF7">
            <w:pPr>
              <w:pStyle w:val="ConsPlusNormal"/>
              <w:jc w:val="center"/>
            </w:pPr>
            <w:r>
              <w:t>1,30</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1,27</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1,21</w:t>
            </w:r>
          </w:p>
        </w:tc>
        <w:tc>
          <w:tcPr>
            <w:tcW w:w="709" w:type="dxa"/>
            <w:vAlign w:val="center"/>
          </w:tcPr>
          <w:p w:rsidR="00582CF7" w:rsidRDefault="00582CF7">
            <w:pPr>
              <w:pStyle w:val="ConsPlusNormal"/>
              <w:jc w:val="center"/>
            </w:pPr>
            <w:r>
              <w:t>1,21</w:t>
            </w:r>
          </w:p>
        </w:tc>
        <w:tc>
          <w:tcPr>
            <w:tcW w:w="720" w:type="dxa"/>
            <w:vAlign w:val="center"/>
          </w:tcPr>
          <w:p w:rsidR="00582CF7" w:rsidRDefault="00582CF7">
            <w:pPr>
              <w:pStyle w:val="ConsPlusNormal"/>
              <w:jc w:val="center"/>
            </w:pPr>
            <w:r>
              <w:t>1,11</w:t>
            </w:r>
          </w:p>
        </w:tc>
      </w:tr>
      <w:tr w:rsidR="00582CF7">
        <w:tc>
          <w:tcPr>
            <w:tcW w:w="1701" w:type="dxa"/>
            <w:vAlign w:val="center"/>
          </w:tcPr>
          <w:p w:rsidR="00582CF7" w:rsidRDefault="00582CF7">
            <w:pPr>
              <w:pStyle w:val="ConsPlusNormal"/>
            </w:pPr>
            <w:r>
              <w:t>Ц2-125-27..41</w:t>
            </w:r>
          </w:p>
        </w:tc>
        <w:tc>
          <w:tcPr>
            <w:tcW w:w="3118" w:type="dxa"/>
            <w:vAlign w:val="center"/>
          </w:tcPr>
          <w:p w:rsidR="00582CF7" w:rsidRDefault="00582CF7">
            <w:pPr>
              <w:pStyle w:val="ConsPlusNormal"/>
            </w:pPr>
            <w:r>
              <w:t>Ульяновская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Ц2-126-27..41</w:t>
            </w:r>
          </w:p>
        </w:tc>
        <w:tc>
          <w:tcPr>
            <w:tcW w:w="3118" w:type="dxa"/>
            <w:vAlign w:val="center"/>
          </w:tcPr>
          <w:p w:rsidR="00582CF7" w:rsidRDefault="00582CF7">
            <w:pPr>
              <w:pStyle w:val="ConsPlusNormal"/>
            </w:pPr>
            <w:r>
              <w:t>Челябинская область</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1,05</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09" w:type="dxa"/>
            <w:vAlign w:val="center"/>
          </w:tcPr>
          <w:p w:rsidR="00582CF7" w:rsidRDefault="00582CF7">
            <w:pPr>
              <w:pStyle w:val="ConsPlusNormal"/>
              <w:jc w:val="center"/>
            </w:pPr>
            <w:r>
              <w:t>1,04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Ц2-127-27..41</w:t>
            </w:r>
          </w:p>
        </w:tc>
        <w:tc>
          <w:tcPr>
            <w:tcW w:w="3118" w:type="dxa"/>
            <w:vAlign w:val="center"/>
          </w:tcPr>
          <w:p w:rsidR="00582CF7" w:rsidRDefault="00582CF7">
            <w:pPr>
              <w:pStyle w:val="ConsPlusNormal"/>
            </w:pPr>
            <w:r>
              <w:t>Забайкальский край (1-я ценовая зона)</w:t>
            </w:r>
          </w:p>
        </w:tc>
        <w:tc>
          <w:tcPr>
            <w:tcW w:w="709" w:type="dxa"/>
            <w:vAlign w:val="center"/>
          </w:tcPr>
          <w:p w:rsidR="00582CF7" w:rsidRDefault="00582CF7">
            <w:pPr>
              <w:pStyle w:val="ConsPlusNormal"/>
              <w:jc w:val="center"/>
            </w:pPr>
            <w:r>
              <w:t>1,56</w:t>
            </w:r>
          </w:p>
        </w:tc>
        <w:tc>
          <w:tcPr>
            <w:tcW w:w="709" w:type="dxa"/>
            <w:vAlign w:val="center"/>
          </w:tcPr>
          <w:p w:rsidR="00582CF7" w:rsidRDefault="00582CF7">
            <w:pPr>
              <w:pStyle w:val="ConsPlusNormal"/>
              <w:jc w:val="center"/>
            </w:pPr>
            <w:r>
              <w:t>1,58</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1,48</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1,47</w:t>
            </w:r>
          </w:p>
        </w:tc>
        <w:tc>
          <w:tcPr>
            <w:tcW w:w="709" w:type="dxa"/>
            <w:vAlign w:val="center"/>
          </w:tcPr>
          <w:p w:rsidR="00582CF7" w:rsidRDefault="00582CF7">
            <w:pPr>
              <w:pStyle w:val="ConsPlusNormal"/>
              <w:jc w:val="center"/>
            </w:pPr>
            <w:r>
              <w:t>1,49</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1,28</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1,25</w:t>
            </w:r>
          </w:p>
        </w:tc>
        <w:tc>
          <w:tcPr>
            <w:tcW w:w="720" w:type="dxa"/>
            <w:vAlign w:val="center"/>
          </w:tcPr>
          <w:p w:rsidR="00582CF7" w:rsidRDefault="00582CF7">
            <w:pPr>
              <w:pStyle w:val="ConsPlusNormal"/>
              <w:jc w:val="center"/>
            </w:pPr>
            <w:r>
              <w:t>1,13</w:t>
            </w:r>
          </w:p>
        </w:tc>
      </w:tr>
      <w:tr w:rsidR="00582CF7">
        <w:tc>
          <w:tcPr>
            <w:tcW w:w="1701" w:type="dxa"/>
            <w:vAlign w:val="center"/>
          </w:tcPr>
          <w:p w:rsidR="00582CF7" w:rsidRDefault="00582CF7">
            <w:pPr>
              <w:pStyle w:val="ConsPlusNormal"/>
            </w:pPr>
            <w:r>
              <w:t>Ц2-128-27..41</w:t>
            </w:r>
          </w:p>
        </w:tc>
        <w:tc>
          <w:tcPr>
            <w:tcW w:w="3118" w:type="dxa"/>
            <w:vAlign w:val="center"/>
          </w:tcPr>
          <w:p w:rsidR="00582CF7" w:rsidRDefault="00582CF7">
            <w:pPr>
              <w:pStyle w:val="ConsPlusNormal"/>
            </w:pPr>
            <w:r>
              <w:t>Забайкальский край (2-я ценовая зона)</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2,06</w:t>
            </w:r>
          </w:p>
        </w:tc>
        <w:tc>
          <w:tcPr>
            <w:tcW w:w="709" w:type="dxa"/>
            <w:vAlign w:val="center"/>
          </w:tcPr>
          <w:p w:rsidR="00582CF7" w:rsidRDefault="00582CF7">
            <w:pPr>
              <w:pStyle w:val="ConsPlusNormal"/>
              <w:jc w:val="center"/>
            </w:pPr>
            <w:r>
              <w:t>1,61</w:t>
            </w:r>
          </w:p>
        </w:tc>
        <w:tc>
          <w:tcPr>
            <w:tcW w:w="709" w:type="dxa"/>
            <w:vAlign w:val="center"/>
          </w:tcPr>
          <w:p w:rsidR="00582CF7" w:rsidRDefault="00582CF7">
            <w:pPr>
              <w:pStyle w:val="ConsPlusNormal"/>
              <w:jc w:val="center"/>
            </w:pPr>
            <w:r>
              <w:t>1,94</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1,61</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1,73</w:t>
            </w:r>
          </w:p>
        </w:tc>
        <w:tc>
          <w:tcPr>
            <w:tcW w:w="709" w:type="dxa"/>
            <w:vAlign w:val="center"/>
          </w:tcPr>
          <w:p w:rsidR="00582CF7" w:rsidRDefault="00582CF7">
            <w:pPr>
              <w:pStyle w:val="ConsPlusNormal"/>
              <w:jc w:val="center"/>
            </w:pPr>
            <w:r>
              <w:t>1,74</w:t>
            </w:r>
          </w:p>
        </w:tc>
        <w:tc>
          <w:tcPr>
            <w:tcW w:w="720" w:type="dxa"/>
            <w:vAlign w:val="center"/>
          </w:tcPr>
          <w:p w:rsidR="00582CF7" w:rsidRDefault="00582CF7">
            <w:pPr>
              <w:pStyle w:val="ConsPlusNormal"/>
              <w:jc w:val="center"/>
            </w:pPr>
            <w:r>
              <w:t>1,42</w:t>
            </w:r>
          </w:p>
        </w:tc>
      </w:tr>
      <w:tr w:rsidR="00582CF7">
        <w:tc>
          <w:tcPr>
            <w:tcW w:w="1701" w:type="dxa"/>
            <w:vAlign w:val="center"/>
          </w:tcPr>
          <w:p w:rsidR="00582CF7" w:rsidRDefault="00582CF7">
            <w:pPr>
              <w:pStyle w:val="ConsPlusNormal"/>
            </w:pPr>
            <w:r>
              <w:t>Ц2-129-27..41</w:t>
            </w:r>
          </w:p>
        </w:tc>
        <w:tc>
          <w:tcPr>
            <w:tcW w:w="3118" w:type="dxa"/>
            <w:vAlign w:val="center"/>
          </w:tcPr>
          <w:p w:rsidR="00582CF7" w:rsidRDefault="00582CF7">
            <w:pPr>
              <w:pStyle w:val="ConsPlusNormal"/>
            </w:pPr>
            <w:r>
              <w:t>Ярославская область</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1,11</w:t>
            </w:r>
          </w:p>
        </w:tc>
        <w:tc>
          <w:tcPr>
            <w:tcW w:w="709" w:type="dxa"/>
            <w:vAlign w:val="center"/>
          </w:tcPr>
          <w:p w:rsidR="00582CF7" w:rsidRDefault="00582CF7">
            <w:pPr>
              <w:pStyle w:val="ConsPlusNormal"/>
              <w:jc w:val="center"/>
            </w:pPr>
            <w:r>
              <w:t>1,12</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09" w:type="dxa"/>
            <w:vAlign w:val="center"/>
          </w:tcPr>
          <w:p w:rsidR="00582CF7" w:rsidRDefault="00582CF7">
            <w:pPr>
              <w:pStyle w:val="ConsPlusNormal"/>
              <w:jc w:val="center"/>
            </w:pPr>
            <w:r>
              <w:t>1,07</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Ц2-130-27..41</w:t>
            </w:r>
          </w:p>
        </w:tc>
        <w:tc>
          <w:tcPr>
            <w:tcW w:w="3118" w:type="dxa"/>
            <w:vAlign w:val="center"/>
          </w:tcPr>
          <w:p w:rsidR="00582CF7" w:rsidRDefault="00582CF7">
            <w:pPr>
              <w:pStyle w:val="ConsPlusNormal"/>
            </w:pPr>
            <w:r>
              <w:t>Еврейская автономная область</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1,61</w:t>
            </w:r>
          </w:p>
        </w:tc>
        <w:tc>
          <w:tcPr>
            <w:tcW w:w="709" w:type="dxa"/>
            <w:vAlign w:val="center"/>
          </w:tcPr>
          <w:p w:rsidR="00582CF7" w:rsidRDefault="00582CF7">
            <w:pPr>
              <w:pStyle w:val="ConsPlusNormal"/>
              <w:jc w:val="center"/>
            </w:pPr>
            <w:r>
              <w:t>1,64</w:t>
            </w:r>
          </w:p>
        </w:tc>
        <w:tc>
          <w:tcPr>
            <w:tcW w:w="709" w:type="dxa"/>
            <w:vAlign w:val="center"/>
          </w:tcPr>
          <w:p w:rsidR="00582CF7" w:rsidRDefault="00582CF7">
            <w:pPr>
              <w:pStyle w:val="ConsPlusNormal"/>
              <w:jc w:val="center"/>
            </w:pPr>
            <w:r>
              <w:t>1,62</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1,57</w:t>
            </w:r>
          </w:p>
        </w:tc>
        <w:tc>
          <w:tcPr>
            <w:tcW w:w="709" w:type="dxa"/>
            <w:vAlign w:val="center"/>
          </w:tcPr>
          <w:p w:rsidR="00582CF7" w:rsidRDefault="00582CF7">
            <w:pPr>
              <w:pStyle w:val="ConsPlusNormal"/>
              <w:jc w:val="center"/>
            </w:pPr>
            <w:r>
              <w:t>1,55</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1,41</w:t>
            </w:r>
          </w:p>
        </w:tc>
        <w:tc>
          <w:tcPr>
            <w:tcW w:w="709" w:type="dxa"/>
            <w:vAlign w:val="center"/>
          </w:tcPr>
          <w:p w:rsidR="00582CF7" w:rsidRDefault="00582CF7">
            <w:pPr>
              <w:pStyle w:val="ConsPlusNormal"/>
              <w:jc w:val="center"/>
            </w:pPr>
            <w:r>
              <w:t>1,39</w:t>
            </w:r>
          </w:p>
        </w:tc>
        <w:tc>
          <w:tcPr>
            <w:tcW w:w="720" w:type="dxa"/>
            <w:vAlign w:val="center"/>
          </w:tcPr>
          <w:p w:rsidR="00582CF7" w:rsidRDefault="00582CF7">
            <w:pPr>
              <w:pStyle w:val="ConsPlusNormal"/>
              <w:jc w:val="center"/>
            </w:pPr>
            <w:r>
              <w:t>1,19</w:t>
            </w:r>
          </w:p>
        </w:tc>
      </w:tr>
      <w:tr w:rsidR="00582CF7">
        <w:tc>
          <w:tcPr>
            <w:tcW w:w="1701" w:type="dxa"/>
            <w:vAlign w:val="center"/>
          </w:tcPr>
          <w:p w:rsidR="00582CF7" w:rsidRDefault="00582CF7">
            <w:pPr>
              <w:pStyle w:val="ConsPlusNormal"/>
            </w:pPr>
            <w:r>
              <w:t>Ц2-131-27..41</w:t>
            </w:r>
          </w:p>
        </w:tc>
        <w:tc>
          <w:tcPr>
            <w:tcW w:w="3118" w:type="dxa"/>
            <w:vAlign w:val="center"/>
          </w:tcPr>
          <w:p w:rsidR="00582CF7" w:rsidRDefault="00582CF7">
            <w:pPr>
              <w:pStyle w:val="ConsPlusNormal"/>
            </w:pPr>
            <w:r>
              <w:t>Ненецкий автономный округ</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2,31</w:t>
            </w:r>
          </w:p>
        </w:tc>
        <w:tc>
          <w:tcPr>
            <w:tcW w:w="709" w:type="dxa"/>
            <w:vAlign w:val="center"/>
          </w:tcPr>
          <w:p w:rsidR="00582CF7" w:rsidRDefault="00582CF7">
            <w:pPr>
              <w:pStyle w:val="ConsPlusNormal"/>
              <w:jc w:val="center"/>
            </w:pPr>
            <w:r>
              <w:t>2,33</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2,25</w:t>
            </w:r>
          </w:p>
        </w:tc>
        <w:tc>
          <w:tcPr>
            <w:tcW w:w="709" w:type="dxa"/>
            <w:vAlign w:val="center"/>
          </w:tcPr>
          <w:p w:rsidR="00582CF7" w:rsidRDefault="00582CF7">
            <w:pPr>
              <w:pStyle w:val="ConsPlusNormal"/>
              <w:jc w:val="center"/>
            </w:pPr>
            <w:r>
              <w:t>2,28</w:t>
            </w:r>
          </w:p>
        </w:tc>
        <w:tc>
          <w:tcPr>
            <w:tcW w:w="709" w:type="dxa"/>
            <w:vAlign w:val="center"/>
          </w:tcPr>
          <w:p w:rsidR="00582CF7" w:rsidRDefault="00582CF7">
            <w:pPr>
              <w:pStyle w:val="ConsPlusNormal"/>
              <w:jc w:val="center"/>
            </w:pPr>
            <w:r>
              <w:t>2,29</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2,14</w:t>
            </w:r>
          </w:p>
        </w:tc>
        <w:tc>
          <w:tcPr>
            <w:tcW w:w="720" w:type="dxa"/>
            <w:vAlign w:val="center"/>
          </w:tcPr>
          <w:p w:rsidR="00582CF7" w:rsidRDefault="00582CF7">
            <w:pPr>
              <w:pStyle w:val="ConsPlusNormal"/>
              <w:jc w:val="center"/>
            </w:pPr>
            <w:r>
              <w:t>2,02</w:t>
            </w:r>
          </w:p>
        </w:tc>
      </w:tr>
      <w:tr w:rsidR="00582CF7">
        <w:tc>
          <w:tcPr>
            <w:tcW w:w="1701" w:type="dxa"/>
            <w:vAlign w:val="center"/>
          </w:tcPr>
          <w:p w:rsidR="00582CF7" w:rsidRDefault="00582CF7">
            <w:pPr>
              <w:pStyle w:val="ConsPlusNormal"/>
            </w:pPr>
            <w:r>
              <w:t>Ц2-132-27..41</w:t>
            </w:r>
          </w:p>
        </w:tc>
        <w:tc>
          <w:tcPr>
            <w:tcW w:w="3118" w:type="dxa"/>
            <w:vAlign w:val="center"/>
          </w:tcPr>
          <w:p w:rsidR="00582CF7" w:rsidRDefault="00582CF7">
            <w:pPr>
              <w:pStyle w:val="ConsPlusNormal"/>
            </w:pPr>
            <w:r>
              <w:t>Ханты-Мансийский автономный округ - Югра (1-я ценовая зона)</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1,90</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1,65</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1,76</w:t>
            </w:r>
          </w:p>
        </w:tc>
        <w:tc>
          <w:tcPr>
            <w:tcW w:w="709" w:type="dxa"/>
            <w:vAlign w:val="center"/>
          </w:tcPr>
          <w:p w:rsidR="00582CF7" w:rsidRDefault="00582CF7">
            <w:pPr>
              <w:pStyle w:val="ConsPlusNormal"/>
              <w:jc w:val="center"/>
            </w:pPr>
            <w:r>
              <w:t>1,78</w:t>
            </w:r>
          </w:p>
        </w:tc>
        <w:tc>
          <w:tcPr>
            <w:tcW w:w="709" w:type="dxa"/>
            <w:vAlign w:val="center"/>
          </w:tcPr>
          <w:p w:rsidR="00582CF7" w:rsidRDefault="00582CF7">
            <w:pPr>
              <w:pStyle w:val="ConsPlusNormal"/>
              <w:jc w:val="center"/>
            </w:pPr>
            <w:r>
              <w:t>1,79</w:t>
            </w:r>
          </w:p>
        </w:tc>
        <w:tc>
          <w:tcPr>
            <w:tcW w:w="720" w:type="dxa"/>
            <w:vAlign w:val="center"/>
          </w:tcPr>
          <w:p w:rsidR="00582CF7" w:rsidRDefault="00582CF7">
            <w:pPr>
              <w:pStyle w:val="ConsPlusNormal"/>
              <w:jc w:val="center"/>
            </w:pPr>
            <w:r>
              <w:t>1,68</w:t>
            </w:r>
          </w:p>
        </w:tc>
      </w:tr>
      <w:tr w:rsidR="00582CF7">
        <w:tc>
          <w:tcPr>
            <w:tcW w:w="1701" w:type="dxa"/>
            <w:vAlign w:val="center"/>
          </w:tcPr>
          <w:p w:rsidR="00582CF7" w:rsidRDefault="00582CF7">
            <w:pPr>
              <w:pStyle w:val="ConsPlusNormal"/>
            </w:pPr>
            <w:r>
              <w:t>Ц2-133-27..41</w:t>
            </w:r>
          </w:p>
        </w:tc>
        <w:tc>
          <w:tcPr>
            <w:tcW w:w="3118" w:type="dxa"/>
            <w:vAlign w:val="center"/>
          </w:tcPr>
          <w:p w:rsidR="00582CF7" w:rsidRDefault="00582CF7">
            <w:pPr>
              <w:pStyle w:val="ConsPlusNormal"/>
            </w:pPr>
            <w:r>
              <w:t>Ханты-Мансийский автономный округ - Югра (2-я ценовая зона)</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1,84</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1,84</w:t>
            </w:r>
          </w:p>
        </w:tc>
        <w:tc>
          <w:tcPr>
            <w:tcW w:w="720" w:type="dxa"/>
            <w:vAlign w:val="center"/>
          </w:tcPr>
          <w:p w:rsidR="00582CF7" w:rsidRDefault="00582CF7">
            <w:pPr>
              <w:pStyle w:val="ConsPlusNormal"/>
              <w:jc w:val="center"/>
            </w:pPr>
            <w:r>
              <w:t>1,62</w:t>
            </w:r>
          </w:p>
        </w:tc>
      </w:tr>
      <w:tr w:rsidR="00582CF7">
        <w:tc>
          <w:tcPr>
            <w:tcW w:w="1701" w:type="dxa"/>
            <w:vAlign w:val="center"/>
          </w:tcPr>
          <w:p w:rsidR="00582CF7" w:rsidRDefault="00582CF7">
            <w:pPr>
              <w:pStyle w:val="ConsPlusNormal"/>
            </w:pPr>
            <w:r>
              <w:t>Ц2-134-27..41</w:t>
            </w:r>
          </w:p>
        </w:tc>
        <w:tc>
          <w:tcPr>
            <w:tcW w:w="3118" w:type="dxa"/>
            <w:vAlign w:val="center"/>
          </w:tcPr>
          <w:p w:rsidR="00582CF7" w:rsidRDefault="00582CF7">
            <w:pPr>
              <w:pStyle w:val="ConsPlusNormal"/>
            </w:pPr>
            <w:r>
              <w:t>Ханты-Мансийский автономный округ - Югра (3-я ценовая зона)</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2,04</w:t>
            </w:r>
          </w:p>
        </w:tc>
        <w:tc>
          <w:tcPr>
            <w:tcW w:w="709" w:type="dxa"/>
            <w:vAlign w:val="center"/>
          </w:tcPr>
          <w:p w:rsidR="00582CF7" w:rsidRDefault="00582CF7">
            <w:pPr>
              <w:pStyle w:val="ConsPlusNormal"/>
              <w:jc w:val="center"/>
            </w:pPr>
            <w:r>
              <w:t>2,06</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1,80</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1,81</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1,84</w:t>
            </w:r>
          </w:p>
        </w:tc>
        <w:tc>
          <w:tcPr>
            <w:tcW w:w="720" w:type="dxa"/>
            <w:vAlign w:val="center"/>
          </w:tcPr>
          <w:p w:rsidR="00582CF7" w:rsidRDefault="00582CF7">
            <w:pPr>
              <w:pStyle w:val="ConsPlusNormal"/>
              <w:jc w:val="center"/>
            </w:pPr>
            <w:r>
              <w:t>1,62</w:t>
            </w:r>
          </w:p>
        </w:tc>
      </w:tr>
      <w:tr w:rsidR="00582CF7">
        <w:tc>
          <w:tcPr>
            <w:tcW w:w="1701" w:type="dxa"/>
            <w:vAlign w:val="center"/>
          </w:tcPr>
          <w:p w:rsidR="00582CF7" w:rsidRDefault="00582CF7">
            <w:pPr>
              <w:pStyle w:val="ConsPlusNormal"/>
            </w:pPr>
            <w:r>
              <w:t>Ц2-135-27..41</w:t>
            </w:r>
          </w:p>
        </w:tc>
        <w:tc>
          <w:tcPr>
            <w:tcW w:w="3118" w:type="dxa"/>
            <w:vAlign w:val="center"/>
          </w:tcPr>
          <w:p w:rsidR="00582CF7" w:rsidRDefault="00582CF7">
            <w:pPr>
              <w:pStyle w:val="ConsPlusNormal"/>
            </w:pPr>
            <w:r>
              <w:t>Ханты-Мансийский автономный округ - Югра (4-я ценовая зона)</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2,39</w:t>
            </w:r>
          </w:p>
        </w:tc>
        <w:tc>
          <w:tcPr>
            <w:tcW w:w="709" w:type="dxa"/>
            <w:vAlign w:val="center"/>
          </w:tcPr>
          <w:p w:rsidR="00582CF7" w:rsidRDefault="00582CF7">
            <w:pPr>
              <w:pStyle w:val="ConsPlusNormal"/>
              <w:jc w:val="center"/>
            </w:pPr>
            <w:r>
              <w:t>2,42</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2,39</w:t>
            </w:r>
          </w:p>
        </w:tc>
        <w:tc>
          <w:tcPr>
            <w:tcW w:w="709" w:type="dxa"/>
            <w:vAlign w:val="center"/>
          </w:tcPr>
          <w:p w:rsidR="00582CF7" w:rsidRDefault="00582CF7">
            <w:pPr>
              <w:pStyle w:val="ConsPlusNormal"/>
              <w:jc w:val="center"/>
            </w:pPr>
            <w:r>
              <w:t>2,36</w:t>
            </w:r>
          </w:p>
        </w:tc>
        <w:tc>
          <w:tcPr>
            <w:tcW w:w="709" w:type="dxa"/>
            <w:vAlign w:val="center"/>
          </w:tcPr>
          <w:p w:rsidR="00582CF7" w:rsidRDefault="00582CF7">
            <w:pPr>
              <w:pStyle w:val="ConsPlusNormal"/>
              <w:jc w:val="center"/>
            </w:pPr>
            <w:r>
              <w:t>2,39</w:t>
            </w:r>
          </w:p>
        </w:tc>
        <w:tc>
          <w:tcPr>
            <w:tcW w:w="709" w:type="dxa"/>
            <w:vAlign w:val="center"/>
          </w:tcPr>
          <w:p w:rsidR="00582CF7" w:rsidRDefault="00582CF7">
            <w:pPr>
              <w:pStyle w:val="ConsPlusNormal"/>
              <w:jc w:val="center"/>
            </w:pPr>
            <w:r>
              <w:t>2,40</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2,03</w:t>
            </w:r>
          </w:p>
        </w:tc>
        <w:tc>
          <w:tcPr>
            <w:tcW w:w="709" w:type="dxa"/>
            <w:vAlign w:val="center"/>
          </w:tcPr>
          <w:p w:rsidR="00582CF7" w:rsidRDefault="00582CF7">
            <w:pPr>
              <w:pStyle w:val="ConsPlusNormal"/>
              <w:jc w:val="center"/>
            </w:pPr>
            <w:r>
              <w:t>2,00</w:t>
            </w:r>
          </w:p>
        </w:tc>
        <w:tc>
          <w:tcPr>
            <w:tcW w:w="709" w:type="dxa"/>
            <w:vAlign w:val="center"/>
          </w:tcPr>
          <w:p w:rsidR="00582CF7" w:rsidRDefault="00582CF7">
            <w:pPr>
              <w:pStyle w:val="ConsPlusNormal"/>
              <w:jc w:val="center"/>
            </w:pPr>
            <w:r>
              <w:t>2,03</w:t>
            </w:r>
          </w:p>
        </w:tc>
        <w:tc>
          <w:tcPr>
            <w:tcW w:w="709" w:type="dxa"/>
            <w:vAlign w:val="center"/>
          </w:tcPr>
          <w:p w:rsidR="00582CF7" w:rsidRDefault="00582CF7">
            <w:pPr>
              <w:pStyle w:val="ConsPlusNormal"/>
              <w:jc w:val="center"/>
            </w:pPr>
            <w:r>
              <w:t>2,04</w:t>
            </w:r>
          </w:p>
        </w:tc>
        <w:tc>
          <w:tcPr>
            <w:tcW w:w="720" w:type="dxa"/>
            <w:vAlign w:val="center"/>
          </w:tcPr>
          <w:p w:rsidR="00582CF7" w:rsidRDefault="00582CF7">
            <w:pPr>
              <w:pStyle w:val="ConsPlusNormal"/>
              <w:jc w:val="center"/>
            </w:pPr>
            <w:r>
              <w:t>1,70</w:t>
            </w:r>
          </w:p>
        </w:tc>
      </w:tr>
      <w:tr w:rsidR="00582CF7">
        <w:tc>
          <w:tcPr>
            <w:tcW w:w="1701" w:type="dxa"/>
            <w:vAlign w:val="center"/>
          </w:tcPr>
          <w:p w:rsidR="00582CF7" w:rsidRDefault="00582CF7">
            <w:pPr>
              <w:pStyle w:val="ConsPlusNormal"/>
            </w:pPr>
            <w:r>
              <w:t>Ц2-136-27..41</w:t>
            </w:r>
          </w:p>
        </w:tc>
        <w:tc>
          <w:tcPr>
            <w:tcW w:w="3118" w:type="dxa"/>
            <w:vAlign w:val="center"/>
          </w:tcPr>
          <w:p w:rsidR="00582CF7" w:rsidRDefault="00582CF7">
            <w:pPr>
              <w:pStyle w:val="ConsPlusNormal"/>
            </w:pPr>
            <w:r>
              <w:t>Ханты-Мансийский автономный округ - Югра (5-я ценовая зона)</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1,90</w:t>
            </w:r>
          </w:p>
        </w:tc>
        <w:tc>
          <w:tcPr>
            <w:tcW w:w="709" w:type="dxa"/>
            <w:vAlign w:val="center"/>
          </w:tcPr>
          <w:p w:rsidR="00582CF7" w:rsidRDefault="00582CF7">
            <w:pPr>
              <w:pStyle w:val="ConsPlusNormal"/>
              <w:jc w:val="center"/>
            </w:pPr>
            <w:r>
              <w:t>1,92</w:t>
            </w:r>
          </w:p>
        </w:tc>
        <w:tc>
          <w:tcPr>
            <w:tcW w:w="709" w:type="dxa"/>
            <w:vAlign w:val="center"/>
          </w:tcPr>
          <w:p w:rsidR="00582CF7" w:rsidRDefault="00582CF7">
            <w:pPr>
              <w:pStyle w:val="ConsPlusNormal"/>
              <w:jc w:val="center"/>
            </w:pPr>
            <w:r>
              <w:t>1,60</w:t>
            </w:r>
          </w:p>
        </w:tc>
        <w:tc>
          <w:tcPr>
            <w:tcW w:w="709" w:type="dxa"/>
            <w:vAlign w:val="center"/>
          </w:tcPr>
          <w:p w:rsidR="00582CF7" w:rsidRDefault="00582CF7">
            <w:pPr>
              <w:pStyle w:val="ConsPlusNormal"/>
              <w:jc w:val="center"/>
            </w:pPr>
            <w:r>
              <w:t>1,89</w:t>
            </w:r>
          </w:p>
        </w:tc>
        <w:tc>
          <w:tcPr>
            <w:tcW w:w="709" w:type="dxa"/>
            <w:vAlign w:val="center"/>
          </w:tcPr>
          <w:p w:rsidR="00582CF7" w:rsidRDefault="00582CF7">
            <w:pPr>
              <w:pStyle w:val="ConsPlusNormal"/>
              <w:jc w:val="center"/>
            </w:pPr>
            <w:r>
              <w:t>1,86</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1,60</w:t>
            </w:r>
          </w:p>
        </w:tc>
        <w:tc>
          <w:tcPr>
            <w:tcW w:w="709" w:type="dxa"/>
            <w:vAlign w:val="center"/>
          </w:tcPr>
          <w:p w:rsidR="00582CF7" w:rsidRDefault="00582CF7">
            <w:pPr>
              <w:pStyle w:val="ConsPlusNormal"/>
              <w:jc w:val="center"/>
            </w:pPr>
            <w:r>
              <w:t>1,75</w:t>
            </w:r>
          </w:p>
        </w:tc>
        <w:tc>
          <w:tcPr>
            <w:tcW w:w="709" w:type="dxa"/>
            <w:vAlign w:val="center"/>
          </w:tcPr>
          <w:p w:rsidR="00582CF7" w:rsidRDefault="00582CF7">
            <w:pPr>
              <w:pStyle w:val="ConsPlusNormal"/>
              <w:jc w:val="center"/>
            </w:pPr>
            <w:r>
              <w:t>1,72</w:t>
            </w:r>
          </w:p>
        </w:tc>
        <w:tc>
          <w:tcPr>
            <w:tcW w:w="709" w:type="dxa"/>
            <w:vAlign w:val="center"/>
          </w:tcPr>
          <w:p w:rsidR="00582CF7" w:rsidRDefault="00582CF7">
            <w:pPr>
              <w:pStyle w:val="ConsPlusNormal"/>
              <w:jc w:val="center"/>
            </w:pPr>
            <w:r>
              <w:t>1,74</w:t>
            </w:r>
          </w:p>
        </w:tc>
        <w:tc>
          <w:tcPr>
            <w:tcW w:w="709" w:type="dxa"/>
            <w:vAlign w:val="center"/>
          </w:tcPr>
          <w:p w:rsidR="00582CF7" w:rsidRDefault="00582CF7">
            <w:pPr>
              <w:pStyle w:val="ConsPlusNormal"/>
              <w:jc w:val="center"/>
            </w:pPr>
            <w:r>
              <w:t>1,75</w:t>
            </w:r>
          </w:p>
        </w:tc>
        <w:tc>
          <w:tcPr>
            <w:tcW w:w="720" w:type="dxa"/>
            <w:vAlign w:val="center"/>
          </w:tcPr>
          <w:p w:rsidR="00582CF7" w:rsidRDefault="00582CF7">
            <w:pPr>
              <w:pStyle w:val="ConsPlusNormal"/>
              <w:jc w:val="center"/>
            </w:pPr>
            <w:r>
              <w:t>1,63</w:t>
            </w:r>
          </w:p>
        </w:tc>
      </w:tr>
      <w:tr w:rsidR="00582CF7">
        <w:tc>
          <w:tcPr>
            <w:tcW w:w="1701" w:type="dxa"/>
            <w:vAlign w:val="center"/>
          </w:tcPr>
          <w:p w:rsidR="00582CF7" w:rsidRDefault="00582CF7">
            <w:pPr>
              <w:pStyle w:val="ConsPlusNormal"/>
            </w:pPr>
            <w:r>
              <w:t>Ц2-137-27..41</w:t>
            </w:r>
          </w:p>
        </w:tc>
        <w:tc>
          <w:tcPr>
            <w:tcW w:w="3118" w:type="dxa"/>
            <w:vAlign w:val="center"/>
          </w:tcPr>
          <w:p w:rsidR="00582CF7" w:rsidRDefault="00582CF7">
            <w:pPr>
              <w:pStyle w:val="ConsPlusNormal"/>
            </w:pPr>
            <w:r>
              <w:t>Чукотский автономный округ (1-я ценовая зона)</w:t>
            </w:r>
          </w:p>
        </w:tc>
        <w:tc>
          <w:tcPr>
            <w:tcW w:w="709" w:type="dxa"/>
            <w:vAlign w:val="center"/>
          </w:tcPr>
          <w:p w:rsidR="00582CF7" w:rsidRDefault="00582CF7">
            <w:pPr>
              <w:pStyle w:val="ConsPlusNormal"/>
              <w:jc w:val="center"/>
            </w:pPr>
            <w:r>
              <w:t>3,26</w:t>
            </w:r>
          </w:p>
        </w:tc>
        <w:tc>
          <w:tcPr>
            <w:tcW w:w="709" w:type="dxa"/>
            <w:vAlign w:val="center"/>
          </w:tcPr>
          <w:p w:rsidR="00582CF7" w:rsidRDefault="00582CF7">
            <w:pPr>
              <w:pStyle w:val="ConsPlusNormal"/>
              <w:jc w:val="center"/>
            </w:pPr>
            <w:r>
              <w:t>3,19</w:t>
            </w:r>
          </w:p>
        </w:tc>
        <w:tc>
          <w:tcPr>
            <w:tcW w:w="709" w:type="dxa"/>
            <w:vAlign w:val="center"/>
          </w:tcPr>
          <w:p w:rsidR="00582CF7" w:rsidRDefault="00582CF7">
            <w:pPr>
              <w:pStyle w:val="ConsPlusNormal"/>
              <w:jc w:val="center"/>
            </w:pPr>
            <w:r>
              <w:t>3,27</w:t>
            </w:r>
          </w:p>
        </w:tc>
        <w:tc>
          <w:tcPr>
            <w:tcW w:w="709" w:type="dxa"/>
            <w:vAlign w:val="center"/>
          </w:tcPr>
          <w:p w:rsidR="00582CF7" w:rsidRDefault="00582CF7">
            <w:pPr>
              <w:pStyle w:val="ConsPlusNormal"/>
              <w:jc w:val="center"/>
            </w:pPr>
            <w:r>
              <w:t>3,29</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3,07</w:t>
            </w:r>
          </w:p>
        </w:tc>
        <w:tc>
          <w:tcPr>
            <w:tcW w:w="709" w:type="dxa"/>
            <w:vAlign w:val="center"/>
          </w:tcPr>
          <w:p w:rsidR="00582CF7" w:rsidRDefault="00582CF7">
            <w:pPr>
              <w:pStyle w:val="ConsPlusNormal"/>
              <w:jc w:val="center"/>
            </w:pPr>
            <w:r>
              <w:t>3,03</w:t>
            </w:r>
          </w:p>
        </w:tc>
        <w:tc>
          <w:tcPr>
            <w:tcW w:w="709" w:type="dxa"/>
            <w:vAlign w:val="center"/>
          </w:tcPr>
          <w:p w:rsidR="00582CF7" w:rsidRDefault="00582CF7">
            <w:pPr>
              <w:pStyle w:val="ConsPlusNormal"/>
              <w:jc w:val="center"/>
            </w:pPr>
            <w:r>
              <w:t>3,11</w:t>
            </w:r>
          </w:p>
        </w:tc>
        <w:tc>
          <w:tcPr>
            <w:tcW w:w="709" w:type="dxa"/>
            <w:vAlign w:val="center"/>
          </w:tcPr>
          <w:p w:rsidR="00582CF7" w:rsidRDefault="00582CF7">
            <w:pPr>
              <w:pStyle w:val="ConsPlusNormal"/>
              <w:jc w:val="center"/>
            </w:pPr>
            <w:r>
              <w:t>3,10</w:t>
            </w:r>
          </w:p>
        </w:tc>
        <w:tc>
          <w:tcPr>
            <w:tcW w:w="709" w:type="dxa"/>
            <w:vAlign w:val="center"/>
          </w:tcPr>
          <w:p w:rsidR="00582CF7" w:rsidRDefault="00582CF7">
            <w:pPr>
              <w:pStyle w:val="ConsPlusNormal"/>
              <w:jc w:val="center"/>
            </w:pPr>
            <w:r>
              <w:t>2,44</w:t>
            </w:r>
          </w:p>
        </w:tc>
        <w:tc>
          <w:tcPr>
            <w:tcW w:w="709" w:type="dxa"/>
            <w:vAlign w:val="center"/>
          </w:tcPr>
          <w:p w:rsidR="00582CF7" w:rsidRDefault="00582CF7">
            <w:pPr>
              <w:pStyle w:val="ConsPlusNormal"/>
              <w:jc w:val="center"/>
            </w:pPr>
            <w:r>
              <w:t>2,80</w:t>
            </w:r>
          </w:p>
        </w:tc>
        <w:tc>
          <w:tcPr>
            <w:tcW w:w="709" w:type="dxa"/>
            <w:vAlign w:val="center"/>
          </w:tcPr>
          <w:p w:rsidR="00582CF7" w:rsidRDefault="00582CF7">
            <w:pPr>
              <w:pStyle w:val="ConsPlusNormal"/>
              <w:jc w:val="center"/>
            </w:pPr>
            <w:r>
              <w:t>2,77</w:t>
            </w:r>
          </w:p>
        </w:tc>
        <w:tc>
          <w:tcPr>
            <w:tcW w:w="709" w:type="dxa"/>
            <w:vAlign w:val="center"/>
          </w:tcPr>
          <w:p w:rsidR="00582CF7" w:rsidRDefault="00582CF7">
            <w:pPr>
              <w:pStyle w:val="ConsPlusNormal"/>
              <w:jc w:val="center"/>
            </w:pPr>
            <w:r>
              <w:t>2,84</w:t>
            </w:r>
          </w:p>
        </w:tc>
        <w:tc>
          <w:tcPr>
            <w:tcW w:w="709" w:type="dxa"/>
            <w:vAlign w:val="center"/>
          </w:tcPr>
          <w:p w:rsidR="00582CF7" w:rsidRDefault="00582CF7">
            <w:pPr>
              <w:pStyle w:val="ConsPlusNormal"/>
              <w:jc w:val="center"/>
            </w:pPr>
            <w:r>
              <w:t>2,84</w:t>
            </w:r>
          </w:p>
        </w:tc>
        <w:tc>
          <w:tcPr>
            <w:tcW w:w="720" w:type="dxa"/>
            <w:vAlign w:val="center"/>
          </w:tcPr>
          <w:p w:rsidR="00582CF7" w:rsidRDefault="00582CF7">
            <w:pPr>
              <w:pStyle w:val="ConsPlusNormal"/>
              <w:jc w:val="center"/>
            </w:pPr>
            <w:r>
              <w:t>2,48</w:t>
            </w:r>
          </w:p>
        </w:tc>
      </w:tr>
      <w:tr w:rsidR="00582CF7">
        <w:tc>
          <w:tcPr>
            <w:tcW w:w="1701" w:type="dxa"/>
            <w:vAlign w:val="center"/>
          </w:tcPr>
          <w:p w:rsidR="00582CF7" w:rsidRDefault="00582CF7">
            <w:pPr>
              <w:pStyle w:val="ConsPlusNormal"/>
            </w:pPr>
            <w:r>
              <w:t>Ц2-138-27..41</w:t>
            </w:r>
          </w:p>
        </w:tc>
        <w:tc>
          <w:tcPr>
            <w:tcW w:w="3118" w:type="dxa"/>
            <w:vAlign w:val="center"/>
          </w:tcPr>
          <w:p w:rsidR="00582CF7" w:rsidRDefault="00582CF7">
            <w:pPr>
              <w:pStyle w:val="ConsPlusNormal"/>
            </w:pPr>
            <w:r>
              <w:t>Чукотский автономный округ (2-я ценовая зона)</w:t>
            </w:r>
          </w:p>
        </w:tc>
        <w:tc>
          <w:tcPr>
            <w:tcW w:w="709" w:type="dxa"/>
            <w:vAlign w:val="center"/>
          </w:tcPr>
          <w:p w:rsidR="00582CF7" w:rsidRDefault="00582CF7">
            <w:pPr>
              <w:pStyle w:val="ConsPlusNormal"/>
              <w:jc w:val="center"/>
            </w:pPr>
            <w:r>
              <w:t>3,33</w:t>
            </w:r>
          </w:p>
        </w:tc>
        <w:tc>
          <w:tcPr>
            <w:tcW w:w="709" w:type="dxa"/>
            <w:vAlign w:val="center"/>
          </w:tcPr>
          <w:p w:rsidR="00582CF7" w:rsidRDefault="00582CF7">
            <w:pPr>
              <w:pStyle w:val="ConsPlusNormal"/>
              <w:jc w:val="center"/>
            </w:pPr>
            <w:r>
              <w:t>3,26</w:t>
            </w:r>
          </w:p>
        </w:tc>
        <w:tc>
          <w:tcPr>
            <w:tcW w:w="709" w:type="dxa"/>
            <w:vAlign w:val="center"/>
          </w:tcPr>
          <w:p w:rsidR="00582CF7" w:rsidRDefault="00582CF7">
            <w:pPr>
              <w:pStyle w:val="ConsPlusNormal"/>
              <w:jc w:val="center"/>
            </w:pPr>
            <w:r>
              <w:t>3,34</w:t>
            </w:r>
          </w:p>
        </w:tc>
        <w:tc>
          <w:tcPr>
            <w:tcW w:w="709" w:type="dxa"/>
            <w:vAlign w:val="center"/>
          </w:tcPr>
          <w:p w:rsidR="00582CF7" w:rsidRDefault="00582CF7">
            <w:pPr>
              <w:pStyle w:val="ConsPlusNormal"/>
              <w:jc w:val="center"/>
            </w:pPr>
            <w:r>
              <w:t>3,36</w:t>
            </w:r>
          </w:p>
        </w:tc>
        <w:tc>
          <w:tcPr>
            <w:tcW w:w="709" w:type="dxa"/>
            <w:vAlign w:val="center"/>
          </w:tcPr>
          <w:p w:rsidR="00582CF7" w:rsidRDefault="00582CF7">
            <w:pPr>
              <w:pStyle w:val="ConsPlusNormal"/>
              <w:jc w:val="center"/>
            </w:pPr>
            <w:r>
              <w:t>2,48</w:t>
            </w:r>
          </w:p>
        </w:tc>
        <w:tc>
          <w:tcPr>
            <w:tcW w:w="709" w:type="dxa"/>
            <w:vAlign w:val="center"/>
          </w:tcPr>
          <w:p w:rsidR="00582CF7" w:rsidRDefault="00582CF7">
            <w:pPr>
              <w:pStyle w:val="ConsPlusNormal"/>
              <w:jc w:val="center"/>
            </w:pPr>
            <w:r>
              <w:t>3,14</w:t>
            </w:r>
          </w:p>
        </w:tc>
        <w:tc>
          <w:tcPr>
            <w:tcW w:w="709" w:type="dxa"/>
            <w:vAlign w:val="center"/>
          </w:tcPr>
          <w:p w:rsidR="00582CF7" w:rsidRDefault="00582CF7">
            <w:pPr>
              <w:pStyle w:val="ConsPlusNormal"/>
              <w:jc w:val="center"/>
            </w:pPr>
            <w:r>
              <w:t>3,10</w:t>
            </w:r>
          </w:p>
        </w:tc>
        <w:tc>
          <w:tcPr>
            <w:tcW w:w="709" w:type="dxa"/>
            <w:vAlign w:val="center"/>
          </w:tcPr>
          <w:p w:rsidR="00582CF7" w:rsidRDefault="00582CF7">
            <w:pPr>
              <w:pStyle w:val="ConsPlusNormal"/>
              <w:jc w:val="center"/>
            </w:pPr>
            <w:r>
              <w:t>3,17</w:t>
            </w:r>
          </w:p>
        </w:tc>
        <w:tc>
          <w:tcPr>
            <w:tcW w:w="709" w:type="dxa"/>
            <w:vAlign w:val="center"/>
          </w:tcPr>
          <w:p w:rsidR="00582CF7" w:rsidRDefault="00582CF7">
            <w:pPr>
              <w:pStyle w:val="ConsPlusNormal"/>
              <w:jc w:val="center"/>
            </w:pPr>
            <w:r>
              <w:t>3,16</w:t>
            </w:r>
          </w:p>
        </w:tc>
        <w:tc>
          <w:tcPr>
            <w:tcW w:w="709" w:type="dxa"/>
            <w:vAlign w:val="center"/>
          </w:tcPr>
          <w:p w:rsidR="00582CF7" w:rsidRDefault="00582CF7">
            <w:pPr>
              <w:pStyle w:val="ConsPlusNormal"/>
              <w:jc w:val="center"/>
            </w:pPr>
            <w:r>
              <w:t>2,48</w:t>
            </w:r>
          </w:p>
        </w:tc>
        <w:tc>
          <w:tcPr>
            <w:tcW w:w="709" w:type="dxa"/>
            <w:vAlign w:val="center"/>
          </w:tcPr>
          <w:p w:rsidR="00582CF7" w:rsidRDefault="00582CF7">
            <w:pPr>
              <w:pStyle w:val="ConsPlusNormal"/>
              <w:jc w:val="center"/>
            </w:pPr>
            <w:r>
              <w:t>2,87</w:t>
            </w:r>
          </w:p>
        </w:tc>
        <w:tc>
          <w:tcPr>
            <w:tcW w:w="709" w:type="dxa"/>
            <w:vAlign w:val="center"/>
          </w:tcPr>
          <w:p w:rsidR="00582CF7" w:rsidRDefault="00582CF7">
            <w:pPr>
              <w:pStyle w:val="ConsPlusNormal"/>
              <w:jc w:val="center"/>
            </w:pPr>
            <w:r>
              <w:t>2,83</w:t>
            </w:r>
          </w:p>
        </w:tc>
        <w:tc>
          <w:tcPr>
            <w:tcW w:w="709" w:type="dxa"/>
            <w:vAlign w:val="center"/>
          </w:tcPr>
          <w:p w:rsidR="00582CF7" w:rsidRDefault="00582CF7">
            <w:pPr>
              <w:pStyle w:val="ConsPlusNormal"/>
              <w:jc w:val="center"/>
            </w:pPr>
            <w:r>
              <w:t>2,89</w:t>
            </w:r>
          </w:p>
        </w:tc>
        <w:tc>
          <w:tcPr>
            <w:tcW w:w="709" w:type="dxa"/>
            <w:vAlign w:val="center"/>
          </w:tcPr>
          <w:p w:rsidR="00582CF7" w:rsidRDefault="00582CF7">
            <w:pPr>
              <w:pStyle w:val="ConsPlusNormal"/>
              <w:jc w:val="center"/>
            </w:pPr>
            <w:r>
              <w:t>2,90</w:t>
            </w:r>
          </w:p>
        </w:tc>
        <w:tc>
          <w:tcPr>
            <w:tcW w:w="720" w:type="dxa"/>
            <w:vAlign w:val="center"/>
          </w:tcPr>
          <w:p w:rsidR="00582CF7" w:rsidRDefault="00582CF7">
            <w:pPr>
              <w:pStyle w:val="ConsPlusNormal"/>
              <w:jc w:val="center"/>
            </w:pPr>
            <w:r>
              <w:t>2,53</w:t>
            </w:r>
          </w:p>
        </w:tc>
      </w:tr>
      <w:tr w:rsidR="00582CF7">
        <w:tc>
          <w:tcPr>
            <w:tcW w:w="1701" w:type="dxa"/>
            <w:vAlign w:val="center"/>
          </w:tcPr>
          <w:p w:rsidR="00582CF7" w:rsidRDefault="00582CF7">
            <w:pPr>
              <w:pStyle w:val="ConsPlusNormal"/>
            </w:pPr>
            <w:r>
              <w:t>Ц2-139-27..41</w:t>
            </w:r>
          </w:p>
        </w:tc>
        <w:tc>
          <w:tcPr>
            <w:tcW w:w="3118" w:type="dxa"/>
            <w:vAlign w:val="center"/>
          </w:tcPr>
          <w:p w:rsidR="00582CF7" w:rsidRDefault="00582CF7">
            <w:pPr>
              <w:pStyle w:val="ConsPlusNormal"/>
            </w:pPr>
            <w:r>
              <w:t>Ямало-Ненецкий автономный округ (1-я ценовая зона)</w:t>
            </w:r>
          </w:p>
        </w:tc>
        <w:tc>
          <w:tcPr>
            <w:tcW w:w="709" w:type="dxa"/>
            <w:vAlign w:val="center"/>
          </w:tcPr>
          <w:p w:rsidR="00582CF7" w:rsidRDefault="00582CF7">
            <w:pPr>
              <w:pStyle w:val="ConsPlusNormal"/>
              <w:jc w:val="center"/>
            </w:pPr>
            <w:r>
              <w:t>2,20</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2,18</w:t>
            </w:r>
          </w:p>
        </w:tc>
        <w:tc>
          <w:tcPr>
            <w:tcW w:w="709" w:type="dxa"/>
            <w:vAlign w:val="center"/>
          </w:tcPr>
          <w:p w:rsidR="00582CF7" w:rsidRDefault="00582CF7">
            <w:pPr>
              <w:pStyle w:val="ConsPlusNormal"/>
              <w:jc w:val="center"/>
            </w:pPr>
            <w:r>
              <w:t>2,20</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1,88</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1,99</w:t>
            </w:r>
          </w:p>
        </w:tc>
        <w:tc>
          <w:tcPr>
            <w:tcW w:w="709" w:type="dxa"/>
            <w:vAlign w:val="center"/>
          </w:tcPr>
          <w:p w:rsidR="00582CF7" w:rsidRDefault="00582CF7">
            <w:pPr>
              <w:pStyle w:val="ConsPlusNormal"/>
              <w:jc w:val="center"/>
            </w:pPr>
            <w:r>
              <w:t>2,01</w:t>
            </w:r>
          </w:p>
        </w:tc>
        <w:tc>
          <w:tcPr>
            <w:tcW w:w="709" w:type="dxa"/>
            <w:vAlign w:val="center"/>
          </w:tcPr>
          <w:p w:rsidR="00582CF7" w:rsidRDefault="00582CF7">
            <w:pPr>
              <w:pStyle w:val="ConsPlusNormal"/>
              <w:jc w:val="center"/>
            </w:pPr>
            <w:r>
              <w:t>2,02</w:t>
            </w:r>
          </w:p>
        </w:tc>
        <w:tc>
          <w:tcPr>
            <w:tcW w:w="720" w:type="dxa"/>
            <w:vAlign w:val="center"/>
          </w:tcPr>
          <w:p w:rsidR="00582CF7" w:rsidRDefault="00582CF7">
            <w:pPr>
              <w:pStyle w:val="ConsPlusNormal"/>
              <w:jc w:val="center"/>
            </w:pPr>
            <w:r>
              <w:t>1,91</w:t>
            </w:r>
          </w:p>
        </w:tc>
      </w:tr>
      <w:tr w:rsidR="00582CF7">
        <w:tc>
          <w:tcPr>
            <w:tcW w:w="1701" w:type="dxa"/>
            <w:vAlign w:val="center"/>
          </w:tcPr>
          <w:p w:rsidR="00582CF7" w:rsidRDefault="00582CF7">
            <w:pPr>
              <w:pStyle w:val="ConsPlusNormal"/>
            </w:pPr>
            <w:r>
              <w:t>Ц2-140-27..41</w:t>
            </w:r>
          </w:p>
        </w:tc>
        <w:tc>
          <w:tcPr>
            <w:tcW w:w="3118" w:type="dxa"/>
            <w:vAlign w:val="center"/>
          </w:tcPr>
          <w:p w:rsidR="00582CF7" w:rsidRDefault="00582CF7">
            <w:pPr>
              <w:pStyle w:val="ConsPlusNormal"/>
            </w:pPr>
            <w:r>
              <w:t>Ямало-Ненецкий автономный округ (2-я ценовая зона)</w:t>
            </w:r>
          </w:p>
        </w:tc>
        <w:tc>
          <w:tcPr>
            <w:tcW w:w="709" w:type="dxa"/>
            <w:vAlign w:val="center"/>
          </w:tcPr>
          <w:p w:rsidR="00582CF7" w:rsidRDefault="00582CF7">
            <w:pPr>
              <w:pStyle w:val="ConsPlusNormal"/>
              <w:jc w:val="center"/>
            </w:pPr>
            <w:r>
              <w:t>2,14</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2,12</w:t>
            </w:r>
          </w:p>
        </w:tc>
        <w:tc>
          <w:tcPr>
            <w:tcW w:w="709" w:type="dxa"/>
            <w:vAlign w:val="center"/>
          </w:tcPr>
          <w:p w:rsidR="00582CF7" w:rsidRDefault="00582CF7">
            <w:pPr>
              <w:pStyle w:val="ConsPlusNormal"/>
              <w:jc w:val="center"/>
            </w:pPr>
            <w:r>
              <w:t>2,14</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2,07</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2,09</w:t>
            </w:r>
          </w:p>
        </w:tc>
        <w:tc>
          <w:tcPr>
            <w:tcW w:w="709" w:type="dxa"/>
            <w:vAlign w:val="center"/>
          </w:tcPr>
          <w:p w:rsidR="00582CF7" w:rsidRDefault="00582CF7">
            <w:pPr>
              <w:pStyle w:val="ConsPlusNormal"/>
              <w:jc w:val="center"/>
            </w:pPr>
            <w:r>
              <w:t>1,82</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1,93</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1,96</w:t>
            </w:r>
          </w:p>
        </w:tc>
        <w:tc>
          <w:tcPr>
            <w:tcW w:w="720" w:type="dxa"/>
            <w:vAlign w:val="center"/>
          </w:tcPr>
          <w:p w:rsidR="00582CF7" w:rsidRDefault="00582CF7">
            <w:pPr>
              <w:pStyle w:val="ConsPlusNormal"/>
              <w:jc w:val="center"/>
            </w:pPr>
            <w:r>
              <w:t>1,85</w:t>
            </w:r>
          </w:p>
        </w:tc>
      </w:tr>
      <w:tr w:rsidR="00582CF7">
        <w:tc>
          <w:tcPr>
            <w:tcW w:w="1701" w:type="dxa"/>
            <w:vAlign w:val="center"/>
          </w:tcPr>
          <w:p w:rsidR="00582CF7" w:rsidRDefault="00582CF7">
            <w:pPr>
              <w:pStyle w:val="ConsPlusNormal"/>
            </w:pPr>
            <w:r>
              <w:t>Ц2-141-27..41</w:t>
            </w:r>
          </w:p>
        </w:tc>
        <w:tc>
          <w:tcPr>
            <w:tcW w:w="3118" w:type="dxa"/>
            <w:vAlign w:val="center"/>
          </w:tcPr>
          <w:p w:rsidR="00582CF7" w:rsidRDefault="00582CF7">
            <w:pPr>
              <w:pStyle w:val="ConsPlusNormal"/>
            </w:pPr>
            <w:r>
              <w:t>Ямало-Ненецкий автономный округ (3-я ценовая зона)</w:t>
            </w:r>
          </w:p>
        </w:tc>
        <w:tc>
          <w:tcPr>
            <w:tcW w:w="709" w:type="dxa"/>
            <w:vAlign w:val="center"/>
          </w:tcPr>
          <w:p w:rsidR="00582CF7" w:rsidRDefault="00582CF7">
            <w:pPr>
              <w:pStyle w:val="ConsPlusNormal"/>
              <w:jc w:val="center"/>
            </w:pPr>
            <w:r>
              <w:t>2,54</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2,52</w:t>
            </w:r>
          </w:p>
        </w:tc>
        <w:tc>
          <w:tcPr>
            <w:tcW w:w="709" w:type="dxa"/>
            <w:vAlign w:val="center"/>
          </w:tcPr>
          <w:p w:rsidR="00582CF7" w:rsidRDefault="00582CF7">
            <w:pPr>
              <w:pStyle w:val="ConsPlusNormal"/>
              <w:jc w:val="center"/>
            </w:pPr>
            <w:r>
              <w:t>2,55</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2,47</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2,50</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2,16</w:t>
            </w:r>
          </w:p>
        </w:tc>
        <w:tc>
          <w:tcPr>
            <w:tcW w:w="720" w:type="dxa"/>
            <w:vAlign w:val="center"/>
          </w:tcPr>
          <w:p w:rsidR="00582CF7" w:rsidRDefault="00582CF7">
            <w:pPr>
              <w:pStyle w:val="ConsPlusNormal"/>
              <w:jc w:val="center"/>
            </w:pPr>
            <w:r>
              <w:t>1,85</w:t>
            </w:r>
          </w:p>
        </w:tc>
      </w:tr>
      <w:tr w:rsidR="00582CF7">
        <w:tc>
          <w:tcPr>
            <w:tcW w:w="1701" w:type="dxa"/>
            <w:vAlign w:val="center"/>
          </w:tcPr>
          <w:p w:rsidR="00582CF7" w:rsidRDefault="00582CF7">
            <w:pPr>
              <w:pStyle w:val="ConsPlusNormal"/>
            </w:pPr>
            <w:r>
              <w:t>Ц2-142-27..41</w:t>
            </w:r>
          </w:p>
        </w:tc>
        <w:tc>
          <w:tcPr>
            <w:tcW w:w="3118" w:type="dxa"/>
            <w:vAlign w:val="center"/>
          </w:tcPr>
          <w:p w:rsidR="00582CF7" w:rsidRDefault="00582CF7">
            <w:pPr>
              <w:pStyle w:val="ConsPlusNormal"/>
            </w:pPr>
            <w:r>
              <w:t>Ямало-Ненецкий автономный округ (4-я ценовая зона)</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2,19</w:t>
            </w:r>
          </w:p>
        </w:tc>
        <w:tc>
          <w:tcPr>
            <w:tcW w:w="709" w:type="dxa"/>
            <w:vAlign w:val="center"/>
          </w:tcPr>
          <w:p w:rsidR="00582CF7" w:rsidRDefault="00582CF7">
            <w:pPr>
              <w:pStyle w:val="ConsPlusNormal"/>
              <w:jc w:val="center"/>
            </w:pPr>
            <w:r>
              <w:t>2,22</w:t>
            </w:r>
          </w:p>
        </w:tc>
        <w:tc>
          <w:tcPr>
            <w:tcW w:w="709" w:type="dxa"/>
            <w:vAlign w:val="center"/>
          </w:tcPr>
          <w:p w:rsidR="00582CF7" w:rsidRDefault="00582CF7">
            <w:pPr>
              <w:pStyle w:val="ConsPlusNormal"/>
              <w:jc w:val="center"/>
            </w:pPr>
            <w:r>
              <w:t>2,24</w:t>
            </w:r>
          </w:p>
        </w:tc>
        <w:tc>
          <w:tcPr>
            <w:tcW w:w="709" w:type="dxa"/>
            <w:vAlign w:val="center"/>
          </w:tcPr>
          <w:p w:rsidR="00582CF7" w:rsidRDefault="00582CF7">
            <w:pPr>
              <w:pStyle w:val="ConsPlusNormal"/>
              <w:jc w:val="center"/>
            </w:pPr>
            <w:r>
              <w:t>1,90</w:t>
            </w:r>
          </w:p>
        </w:tc>
        <w:tc>
          <w:tcPr>
            <w:tcW w:w="709" w:type="dxa"/>
            <w:vAlign w:val="center"/>
          </w:tcPr>
          <w:p w:rsidR="00582CF7" w:rsidRDefault="00582CF7">
            <w:pPr>
              <w:pStyle w:val="ConsPlusNormal"/>
              <w:jc w:val="center"/>
            </w:pPr>
            <w:r>
              <w:t>2,19</w:t>
            </w:r>
          </w:p>
        </w:tc>
        <w:tc>
          <w:tcPr>
            <w:tcW w:w="709" w:type="dxa"/>
            <w:vAlign w:val="center"/>
          </w:tcPr>
          <w:p w:rsidR="00582CF7" w:rsidRDefault="00582CF7">
            <w:pPr>
              <w:pStyle w:val="ConsPlusNormal"/>
              <w:jc w:val="center"/>
            </w:pPr>
            <w:r>
              <w:t>2,16</w:t>
            </w:r>
          </w:p>
        </w:tc>
        <w:tc>
          <w:tcPr>
            <w:tcW w:w="709" w:type="dxa"/>
            <w:vAlign w:val="center"/>
          </w:tcPr>
          <w:p w:rsidR="00582CF7" w:rsidRDefault="00582CF7">
            <w:pPr>
              <w:pStyle w:val="ConsPlusNormal"/>
              <w:jc w:val="center"/>
            </w:pPr>
            <w:r>
              <w:t>2,19</w:t>
            </w:r>
          </w:p>
        </w:tc>
        <w:tc>
          <w:tcPr>
            <w:tcW w:w="709" w:type="dxa"/>
            <w:vAlign w:val="center"/>
          </w:tcPr>
          <w:p w:rsidR="00582CF7" w:rsidRDefault="00582CF7">
            <w:pPr>
              <w:pStyle w:val="ConsPlusNormal"/>
              <w:jc w:val="center"/>
            </w:pPr>
            <w:r>
              <w:t>2,19</w:t>
            </w:r>
          </w:p>
        </w:tc>
        <w:tc>
          <w:tcPr>
            <w:tcW w:w="709" w:type="dxa"/>
            <w:vAlign w:val="center"/>
          </w:tcPr>
          <w:p w:rsidR="00582CF7" w:rsidRDefault="00582CF7">
            <w:pPr>
              <w:pStyle w:val="ConsPlusNormal"/>
              <w:jc w:val="center"/>
            </w:pPr>
            <w:r>
              <w:t>1,90</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2,02</w:t>
            </w:r>
          </w:p>
        </w:tc>
        <w:tc>
          <w:tcPr>
            <w:tcW w:w="709" w:type="dxa"/>
            <w:vAlign w:val="center"/>
          </w:tcPr>
          <w:p w:rsidR="00582CF7" w:rsidRDefault="00582CF7">
            <w:pPr>
              <w:pStyle w:val="ConsPlusNormal"/>
              <w:jc w:val="center"/>
            </w:pPr>
            <w:r>
              <w:t>2,05</w:t>
            </w:r>
          </w:p>
        </w:tc>
        <w:tc>
          <w:tcPr>
            <w:tcW w:w="709" w:type="dxa"/>
            <w:vAlign w:val="center"/>
          </w:tcPr>
          <w:p w:rsidR="00582CF7" w:rsidRDefault="00582CF7">
            <w:pPr>
              <w:pStyle w:val="ConsPlusNormal"/>
              <w:jc w:val="center"/>
            </w:pPr>
            <w:r>
              <w:t>2,05</w:t>
            </w:r>
          </w:p>
        </w:tc>
        <w:tc>
          <w:tcPr>
            <w:tcW w:w="720" w:type="dxa"/>
            <w:vAlign w:val="center"/>
          </w:tcPr>
          <w:p w:rsidR="00582CF7" w:rsidRDefault="00582CF7">
            <w:pPr>
              <w:pStyle w:val="ConsPlusNormal"/>
              <w:jc w:val="center"/>
            </w:pPr>
            <w:r>
              <w:t>1,94</w:t>
            </w:r>
          </w:p>
        </w:tc>
      </w:tr>
      <w:tr w:rsidR="00582CF7">
        <w:tc>
          <w:tcPr>
            <w:tcW w:w="1701" w:type="dxa"/>
            <w:vAlign w:val="center"/>
          </w:tcPr>
          <w:p w:rsidR="00582CF7" w:rsidRDefault="00582CF7">
            <w:pPr>
              <w:pStyle w:val="ConsPlusNormal"/>
            </w:pPr>
            <w:r>
              <w:t>Ц2-143-27..41</w:t>
            </w:r>
          </w:p>
        </w:tc>
        <w:tc>
          <w:tcPr>
            <w:tcW w:w="3118" w:type="dxa"/>
            <w:vAlign w:val="center"/>
          </w:tcPr>
          <w:p w:rsidR="00582CF7" w:rsidRDefault="00582CF7">
            <w:pPr>
              <w:pStyle w:val="ConsPlusNormal"/>
            </w:pPr>
            <w:r>
              <w:t>Ямало-Ненецкий автономный округ (5-я ценовая зона)</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2,13</w:t>
            </w:r>
          </w:p>
        </w:tc>
        <w:tc>
          <w:tcPr>
            <w:tcW w:w="709" w:type="dxa"/>
            <w:vAlign w:val="center"/>
          </w:tcPr>
          <w:p w:rsidR="00582CF7" w:rsidRDefault="00582CF7">
            <w:pPr>
              <w:pStyle w:val="ConsPlusNormal"/>
              <w:jc w:val="center"/>
            </w:pPr>
            <w:r>
              <w:t>2,15</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2,08</w:t>
            </w:r>
          </w:p>
        </w:tc>
        <w:tc>
          <w:tcPr>
            <w:tcW w:w="709" w:type="dxa"/>
            <w:vAlign w:val="center"/>
          </w:tcPr>
          <w:p w:rsidR="00582CF7" w:rsidRDefault="00582CF7">
            <w:pPr>
              <w:pStyle w:val="ConsPlusNormal"/>
              <w:jc w:val="center"/>
            </w:pPr>
            <w:r>
              <w:t>2,10</w:t>
            </w:r>
          </w:p>
        </w:tc>
        <w:tc>
          <w:tcPr>
            <w:tcW w:w="709" w:type="dxa"/>
            <w:vAlign w:val="center"/>
          </w:tcPr>
          <w:p w:rsidR="00582CF7" w:rsidRDefault="00582CF7">
            <w:pPr>
              <w:pStyle w:val="ConsPlusNormal"/>
              <w:jc w:val="center"/>
            </w:pPr>
            <w:r>
              <w:t>2,11</w:t>
            </w:r>
          </w:p>
        </w:tc>
        <w:tc>
          <w:tcPr>
            <w:tcW w:w="709" w:type="dxa"/>
            <w:vAlign w:val="center"/>
          </w:tcPr>
          <w:p w:rsidR="00582CF7" w:rsidRDefault="00582CF7">
            <w:pPr>
              <w:pStyle w:val="ConsPlusNormal"/>
              <w:jc w:val="center"/>
            </w:pPr>
            <w:r>
              <w:t>1,83</w:t>
            </w:r>
          </w:p>
        </w:tc>
        <w:tc>
          <w:tcPr>
            <w:tcW w:w="709" w:type="dxa"/>
            <w:vAlign w:val="center"/>
          </w:tcPr>
          <w:p w:rsidR="00582CF7" w:rsidRDefault="00582CF7">
            <w:pPr>
              <w:pStyle w:val="ConsPlusNormal"/>
              <w:jc w:val="center"/>
            </w:pPr>
            <w:r>
              <w:t>1,97</w:t>
            </w:r>
          </w:p>
        </w:tc>
        <w:tc>
          <w:tcPr>
            <w:tcW w:w="709" w:type="dxa"/>
            <w:vAlign w:val="center"/>
          </w:tcPr>
          <w:p w:rsidR="00582CF7" w:rsidRDefault="00582CF7">
            <w:pPr>
              <w:pStyle w:val="ConsPlusNormal"/>
              <w:jc w:val="center"/>
            </w:pPr>
            <w:r>
              <w:t>1,95</w:t>
            </w:r>
          </w:p>
        </w:tc>
        <w:tc>
          <w:tcPr>
            <w:tcW w:w="709" w:type="dxa"/>
            <w:vAlign w:val="center"/>
          </w:tcPr>
          <w:p w:rsidR="00582CF7" w:rsidRDefault="00582CF7">
            <w:pPr>
              <w:pStyle w:val="ConsPlusNormal"/>
              <w:jc w:val="center"/>
            </w:pPr>
            <w:r>
              <w:t>1,96</w:t>
            </w:r>
          </w:p>
        </w:tc>
        <w:tc>
          <w:tcPr>
            <w:tcW w:w="709" w:type="dxa"/>
            <w:vAlign w:val="center"/>
          </w:tcPr>
          <w:p w:rsidR="00582CF7" w:rsidRDefault="00582CF7">
            <w:pPr>
              <w:pStyle w:val="ConsPlusNormal"/>
              <w:jc w:val="center"/>
            </w:pPr>
            <w:r>
              <w:t>1,98</w:t>
            </w:r>
          </w:p>
        </w:tc>
        <w:tc>
          <w:tcPr>
            <w:tcW w:w="720" w:type="dxa"/>
            <w:vAlign w:val="center"/>
          </w:tcPr>
          <w:p w:rsidR="00582CF7" w:rsidRDefault="00582CF7">
            <w:pPr>
              <w:pStyle w:val="ConsPlusNormal"/>
              <w:jc w:val="center"/>
            </w:pPr>
            <w:r>
              <w:t>1,86</w:t>
            </w:r>
          </w:p>
        </w:tc>
      </w:tr>
      <w:tr w:rsidR="00582CF7">
        <w:tc>
          <w:tcPr>
            <w:tcW w:w="1701" w:type="dxa"/>
            <w:vAlign w:val="center"/>
          </w:tcPr>
          <w:p w:rsidR="00582CF7" w:rsidRDefault="00582CF7">
            <w:pPr>
              <w:pStyle w:val="ConsPlusNormal"/>
            </w:pPr>
            <w:r>
              <w:t>Ц2-144-27..41</w:t>
            </w:r>
          </w:p>
        </w:tc>
        <w:tc>
          <w:tcPr>
            <w:tcW w:w="3118" w:type="dxa"/>
            <w:vAlign w:val="center"/>
          </w:tcPr>
          <w:p w:rsidR="00582CF7" w:rsidRDefault="00582CF7">
            <w:pPr>
              <w:pStyle w:val="ConsPlusNormal"/>
            </w:pPr>
            <w:r>
              <w:t>Республика Крым</w:t>
            </w:r>
          </w:p>
        </w:tc>
        <w:tc>
          <w:tcPr>
            <w:tcW w:w="709" w:type="dxa"/>
            <w:vAlign w:val="center"/>
          </w:tcPr>
          <w:p w:rsidR="00582CF7" w:rsidRDefault="00582CF7">
            <w:pPr>
              <w:pStyle w:val="ConsPlusNormal"/>
              <w:jc w:val="center"/>
            </w:pPr>
            <w:r>
              <w:t>1,40</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1,42</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1,33</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1,35</w:t>
            </w:r>
          </w:p>
        </w:tc>
        <w:tc>
          <w:tcPr>
            <w:tcW w:w="709" w:type="dxa"/>
            <w:vAlign w:val="center"/>
          </w:tcPr>
          <w:p w:rsidR="00582CF7" w:rsidRDefault="00582CF7">
            <w:pPr>
              <w:pStyle w:val="ConsPlusNormal"/>
              <w:jc w:val="center"/>
            </w:pPr>
            <w:r>
              <w:t>1,32</w:t>
            </w:r>
          </w:p>
        </w:tc>
        <w:tc>
          <w:tcPr>
            <w:tcW w:w="709" w:type="dxa"/>
            <w:vAlign w:val="center"/>
          </w:tcPr>
          <w:p w:rsidR="00582CF7" w:rsidRDefault="00582CF7">
            <w:pPr>
              <w:pStyle w:val="ConsPlusNormal"/>
              <w:jc w:val="center"/>
            </w:pPr>
            <w:r>
              <w:t>1,08</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1,23</w:t>
            </w:r>
          </w:p>
        </w:tc>
        <w:tc>
          <w:tcPr>
            <w:tcW w:w="720" w:type="dxa"/>
            <w:vAlign w:val="center"/>
          </w:tcPr>
          <w:p w:rsidR="00582CF7" w:rsidRDefault="00582CF7">
            <w:pPr>
              <w:pStyle w:val="ConsPlusNormal"/>
              <w:jc w:val="center"/>
            </w:pPr>
            <w:r>
              <w:t>1,08</w:t>
            </w:r>
          </w:p>
        </w:tc>
      </w:tr>
      <w:tr w:rsidR="00582CF7">
        <w:tc>
          <w:tcPr>
            <w:tcW w:w="1701" w:type="dxa"/>
            <w:vAlign w:val="center"/>
          </w:tcPr>
          <w:p w:rsidR="00582CF7" w:rsidRDefault="00582CF7">
            <w:pPr>
              <w:pStyle w:val="ConsPlusNormal"/>
            </w:pPr>
            <w:r>
              <w:t>Ц2-145-27..41</w:t>
            </w:r>
          </w:p>
        </w:tc>
        <w:tc>
          <w:tcPr>
            <w:tcW w:w="3118" w:type="dxa"/>
            <w:vAlign w:val="center"/>
          </w:tcPr>
          <w:p w:rsidR="00582CF7" w:rsidRDefault="00582CF7">
            <w:pPr>
              <w:pStyle w:val="ConsPlusNormal"/>
            </w:pPr>
            <w:r>
              <w:t>город федерального значения Севастополь</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Ц2-146-27..41</w:t>
            </w:r>
          </w:p>
        </w:tc>
        <w:tc>
          <w:tcPr>
            <w:tcW w:w="3118" w:type="dxa"/>
            <w:vAlign w:val="center"/>
          </w:tcPr>
          <w:p w:rsidR="00582CF7" w:rsidRDefault="00582CF7">
            <w:pPr>
              <w:pStyle w:val="ConsPlusNormal"/>
            </w:pPr>
            <w:r>
              <w:t>город Саров (Нижегородская область)</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1,25</w:t>
            </w:r>
          </w:p>
        </w:tc>
        <w:tc>
          <w:tcPr>
            <w:tcW w:w="709" w:type="dxa"/>
            <w:vAlign w:val="center"/>
          </w:tcPr>
          <w:p w:rsidR="00582CF7" w:rsidRDefault="00582CF7">
            <w:pPr>
              <w:pStyle w:val="ConsPlusNormal"/>
              <w:jc w:val="center"/>
            </w:pPr>
            <w:r>
              <w:t>1,26</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1,18</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1,19</w:t>
            </w:r>
          </w:p>
        </w:tc>
        <w:tc>
          <w:tcPr>
            <w:tcW w:w="709" w:type="dxa"/>
            <w:vAlign w:val="center"/>
          </w:tcPr>
          <w:p w:rsidR="00582CF7" w:rsidRDefault="00582CF7">
            <w:pPr>
              <w:pStyle w:val="ConsPlusNormal"/>
              <w:jc w:val="center"/>
            </w:pPr>
            <w:r>
              <w:t>1,02</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1,13</w:t>
            </w:r>
          </w:p>
        </w:tc>
        <w:tc>
          <w:tcPr>
            <w:tcW w:w="709" w:type="dxa"/>
            <w:vAlign w:val="center"/>
          </w:tcPr>
          <w:p w:rsidR="00582CF7" w:rsidRDefault="00582CF7">
            <w:pPr>
              <w:pStyle w:val="ConsPlusNormal"/>
              <w:jc w:val="center"/>
            </w:pPr>
            <w:r>
              <w:t>1,14</w:t>
            </w:r>
          </w:p>
        </w:tc>
        <w:tc>
          <w:tcPr>
            <w:tcW w:w="709" w:type="dxa"/>
            <w:vAlign w:val="center"/>
          </w:tcPr>
          <w:p w:rsidR="00582CF7" w:rsidRDefault="00582CF7">
            <w:pPr>
              <w:pStyle w:val="ConsPlusNormal"/>
              <w:jc w:val="center"/>
            </w:pPr>
            <w:r>
              <w:t>1,14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Ц2-147-27..41</w:t>
            </w:r>
          </w:p>
        </w:tc>
        <w:tc>
          <w:tcPr>
            <w:tcW w:w="3118" w:type="dxa"/>
            <w:vAlign w:val="center"/>
          </w:tcPr>
          <w:p w:rsidR="00582CF7" w:rsidRDefault="00582CF7">
            <w:pPr>
              <w:pStyle w:val="ConsPlusNormal"/>
            </w:pPr>
            <w:r>
              <w:t>Донецкая Народная Республика</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Ц2-148-27..41</w:t>
            </w:r>
          </w:p>
        </w:tc>
        <w:tc>
          <w:tcPr>
            <w:tcW w:w="3118" w:type="dxa"/>
            <w:vAlign w:val="center"/>
          </w:tcPr>
          <w:p w:rsidR="00582CF7" w:rsidRDefault="00582CF7">
            <w:pPr>
              <w:pStyle w:val="ConsPlusNormal"/>
            </w:pPr>
            <w:r>
              <w:t>Луганская Народная Республика</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Ц2-149-27..41</w:t>
            </w:r>
          </w:p>
        </w:tc>
        <w:tc>
          <w:tcPr>
            <w:tcW w:w="3118" w:type="dxa"/>
            <w:vAlign w:val="center"/>
          </w:tcPr>
          <w:p w:rsidR="00582CF7" w:rsidRDefault="00582CF7">
            <w:pPr>
              <w:pStyle w:val="ConsPlusNormal"/>
            </w:pPr>
            <w:r>
              <w:t>Запорожская область</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r w:rsidR="00582CF7">
        <w:tc>
          <w:tcPr>
            <w:tcW w:w="1701" w:type="dxa"/>
            <w:vAlign w:val="center"/>
          </w:tcPr>
          <w:p w:rsidR="00582CF7" w:rsidRDefault="00582CF7">
            <w:pPr>
              <w:pStyle w:val="ConsPlusNormal"/>
            </w:pPr>
            <w:r>
              <w:t>Ц2-150-27..41</w:t>
            </w:r>
          </w:p>
        </w:tc>
        <w:tc>
          <w:tcPr>
            <w:tcW w:w="3118" w:type="dxa"/>
            <w:vAlign w:val="center"/>
          </w:tcPr>
          <w:p w:rsidR="00582CF7" w:rsidRDefault="00582CF7">
            <w:pPr>
              <w:pStyle w:val="ConsPlusNormal"/>
            </w:pPr>
            <w:r>
              <w:t>Херсонская область</w:t>
            </w:r>
          </w:p>
        </w:tc>
        <w:tc>
          <w:tcPr>
            <w:tcW w:w="709" w:type="dxa"/>
            <w:vAlign w:val="center"/>
          </w:tcPr>
          <w:p w:rsidR="00582CF7" w:rsidRDefault="00582CF7">
            <w:pPr>
              <w:pStyle w:val="ConsPlusNormal"/>
              <w:jc w:val="center"/>
            </w:pPr>
            <w:r>
              <w:t>1,46</w:t>
            </w:r>
          </w:p>
        </w:tc>
        <w:tc>
          <w:tcPr>
            <w:tcW w:w="709" w:type="dxa"/>
            <w:vAlign w:val="center"/>
          </w:tcPr>
          <w:p w:rsidR="00582CF7" w:rsidRDefault="00582CF7">
            <w:pPr>
              <w:pStyle w:val="ConsPlusNormal"/>
              <w:jc w:val="center"/>
            </w:pPr>
            <w:r>
              <w:t>1,44</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1,45</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1,39</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1,38</w:t>
            </w:r>
          </w:p>
        </w:tc>
        <w:tc>
          <w:tcPr>
            <w:tcW w:w="709" w:type="dxa"/>
            <w:vAlign w:val="center"/>
          </w:tcPr>
          <w:p w:rsidR="00582CF7" w:rsidRDefault="00582CF7">
            <w:pPr>
              <w:pStyle w:val="ConsPlusNormal"/>
              <w:jc w:val="center"/>
            </w:pPr>
            <w:r>
              <w:t>1,16</w:t>
            </w:r>
          </w:p>
        </w:tc>
        <w:tc>
          <w:tcPr>
            <w:tcW w:w="709" w:type="dxa"/>
            <w:vAlign w:val="center"/>
          </w:tcPr>
          <w:p w:rsidR="00582CF7" w:rsidRDefault="00582CF7">
            <w:pPr>
              <w:pStyle w:val="ConsPlusNormal"/>
              <w:jc w:val="center"/>
            </w:pPr>
            <w:r>
              <w:t>1,24</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1,23</w:t>
            </w:r>
          </w:p>
        </w:tc>
        <w:tc>
          <w:tcPr>
            <w:tcW w:w="709" w:type="dxa"/>
            <w:vAlign w:val="center"/>
          </w:tcPr>
          <w:p w:rsidR="00582CF7" w:rsidRDefault="00582CF7">
            <w:pPr>
              <w:pStyle w:val="ConsPlusNormal"/>
              <w:jc w:val="center"/>
            </w:pPr>
            <w:r>
              <w:t>1,24</w:t>
            </w:r>
          </w:p>
        </w:tc>
        <w:tc>
          <w:tcPr>
            <w:tcW w:w="720" w:type="dxa"/>
            <w:vAlign w:val="center"/>
          </w:tcPr>
          <w:p w:rsidR="00582CF7" w:rsidRDefault="00582CF7">
            <w:pPr>
              <w:pStyle w:val="ConsPlusNormal"/>
              <w:jc w:val="center"/>
            </w:pPr>
            <w:r>
              <w:t>1,02</w:t>
            </w:r>
          </w:p>
        </w:tc>
      </w:tr>
    </w:tbl>
    <w:p w:rsidR="00582CF7" w:rsidRDefault="00582CF7">
      <w:pPr>
        <w:pStyle w:val="ConsPlusNormal"/>
        <w:sectPr w:rsidR="00582CF7">
          <w:pgSz w:w="16838" w:h="11905" w:orient="landscape"/>
          <w:pgMar w:top="1701" w:right="1134" w:bottom="850" w:left="1134" w:header="0" w:footer="0" w:gutter="0"/>
          <w:cols w:space="720"/>
          <w:titlePg/>
        </w:sectPr>
      </w:pPr>
    </w:p>
    <w:p w:rsidR="00582CF7" w:rsidRDefault="00582CF7">
      <w:pPr>
        <w:pStyle w:val="ConsPlusNormal"/>
        <w:jc w:val="both"/>
      </w:pPr>
    </w:p>
    <w:p w:rsidR="00582CF7" w:rsidRDefault="00582CF7">
      <w:pPr>
        <w:pStyle w:val="ConsPlusTitle"/>
        <w:jc w:val="both"/>
        <w:outlineLvl w:val="2"/>
      </w:pPr>
      <w:r>
        <w:t>Таблица Ц2. Коэффициенты перехода (пересчета) от базового УНЦ ВЛ к уровню цен УНЦ ВЛ субъектов Российской Федерации (продолжение)</w:t>
      </w:r>
    </w:p>
    <w:p w:rsidR="00582CF7" w:rsidRDefault="00582CF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3401"/>
        <w:gridCol w:w="1983"/>
        <w:gridCol w:w="1983"/>
      </w:tblGrid>
      <w:tr w:rsidR="00582CF7">
        <w:tc>
          <w:tcPr>
            <w:tcW w:w="1700" w:type="dxa"/>
            <w:vMerge w:val="restart"/>
          </w:tcPr>
          <w:p w:rsidR="00582CF7" w:rsidRDefault="00582CF7">
            <w:pPr>
              <w:pStyle w:val="ConsPlusNormal"/>
              <w:jc w:val="center"/>
            </w:pPr>
            <w:r>
              <w:t>Номер</w:t>
            </w:r>
          </w:p>
        </w:tc>
        <w:tc>
          <w:tcPr>
            <w:tcW w:w="3401" w:type="dxa"/>
            <w:vMerge w:val="restart"/>
          </w:tcPr>
          <w:p w:rsidR="00582CF7" w:rsidRDefault="00582CF7">
            <w:pPr>
              <w:pStyle w:val="ConsPlusNormal"/>
              <w:jc w:val="center"/>
            </w:pPr>
            <w:r>
              <w:t>Субъект Российской Федерации/часть территории субъекта Российской Федерации</w:t>
            </w:r>
          </w:p>
        </w:tc>
        <w:tc>
          <w:tcPr>
            <w:tcW w:w="3966" w:type="dxa"/>
            <w:gridSpan w:val="2"/>
          </w:tcPr>
          <w:p w:rsidR="00582CF7" w:rsidRDefault="00582CF7">
            <w:pPr>
              <w:pStyle w:val="ConsPlusNormal"/>
              <w:jc w:val="center"/>
            </w:pPr>
            <w:r>
              <w:t>Порядковый номер коэффициента пересчета</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983" w:type="dxa"/>
          </w:tcPr>
          <w:p w:rsidR="00582CF7" w:rsidRDefault="00582CF7">
            <w:pPr>
              <w:pStyle w:val="ConsPlusNormal"/>
              <w:jc w:val="center"/>
            </w:pPr>
            <w:r>
              <w:t>42</w:t>
            </w:r>
          </w:p>
        </w:tc>
        <w:tc>
          <w:tcPr>
            <w:tcW w:w="1983" w:type="dxa"/>
          </w:tcPr>
          <w:p w:rsidR="00582CF7" w:rsidRDefault="00582CF7">
            <w:pPr>
              <w:pStyle w:val="ConsPlusNormal"/>
              <w:jc w:val="center"/>
            </w:pPr>
            <w:r>
              <w:t>43</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3966" w:type="dxa"/>
            <w:gridSpan w:val="2"/>
          </w:tcPr>
          <w:p w:rsidR="00582CF7" w:rsidRDefault="00582CF7">
            <w:pPr>
              <w:pStyle w:val="ConsPlusNormal"/>
              <w:jc w:val="center"/>
            </w:pPr>
            <w:r>
              <w:t>Номер таблиц УНЦ</w:t>
            </w:r>
          </w:p>
        </w:tc>
      </w:tr>
      <w:tr w:rsidR="00582CF7">
        <w:tc>
          <w:tcPr>
            <w:tcW w:w="0" w:type="auto"/>
            <w:vMerge/>
          </w:tcPr>
          <w:p w:rsidR="00582CF7" w:rsidRDefault="00582CF7">
            <w:pPr>
              <w:pStyle w:val="ConsPlusNormal"/>
            </w:pPr>
          </w:p>
        </w:tc>
        <w:tc>
          <w:tcPr>
            <w:tcW w:w="0" w:type="auto"/>
            <w:vMerge/>
          </w:tcPr>
          <w:p w:rsidR="00582CF7" w:rsidRDefault="00582CF7">
            <w:pPr>
              <w:pStyle w:val="ConsPlusNormal"/>
            </w:pPr>
          </w:p>
        </w:tc>
        <w:tc>
          <w:tcPr>
            <w:tcW w:w="1983" w:type="dxa"/>
          </w:tcPr>
          <w:p w:rsidR="00582CF7" w:rsidRDefault="00582CF7">
            <w:pPr>
              <w:pStyle w:val="ConsPlusNormal"/>
              <w:jc w:val="center"/>
            </w:pPr>
            <w:hyperlink w:anchor="P7357">
              <w:r>
                <w:rPr>
                  <w:color w:val="0000FF"/>
                </w:rPr>
                <w:t>Л5</w:t>
              </w:r>
            </w:hyperlink>
            <w:r>
              <w:t xml:space="preserve">, </w:t>
            </w:r>
            <w:hyperlink w:anchor="P7401">
              <w:r>
                <w:rPr>
                  <w:color w:val="0000FF"/>
                </w:rPr>
                <w:t>Л5.К</w:t>
              </w:r>
            </w:hyperlink>
            <w:r>
              <w:t xml:space="preserve">, </w:t>
            </w:r>
            <w:hyperlink w:anchor="P7478">
              <w:r>
                <w:rPr>
                  <w:color w:val="0000FF"/>
                </w:rPr>
                <w:t>Л6</w:t>
              </w:r>
            </w:hyperlink>
            <w:r>
              <w:t xml:space="preserve">, </w:t>
            </w:r>
            <w:hyperlink w:anchor="P7844">
              <w:r>
                <w:rPr>
                  <w:color w:val="0000FF"/>
                </w:rPr>
                <w:t>Л8</w:t>
              </w:r>
            </w:hyperlink>
            <w:r>
              <w:t xml:space="preserve">, </w:t>
            </w:r>
            <w:hyperlink w:anchor="P7902">
              <w:r>
                <w:rPr>
                  <w:color w:val="0000FF"/>
                </w:rPr>
                <w:t>Л10</w:t>
              </w:r>
            </w:hyperlink>
            <w:r>
              <w:t xml:space="preserve">, </w:t>
            </w:r>
            <w:hyperlink w:anchor="P8288">
              <w:r>
                <w:rPr>
                  <w:color w:val="0000FF"/>
                </w:rPr>
                <w:t>О1</w:t>
              </w:r>
            </w:hyperlink>
            <w:r>
              <w:t xml:space="preserve">, </w:t>
            </w:r>
            <w:hyperlink w:anchor="P8350">
              <w:r>
                <w:rPr>
                  <w:color w:val="0000FF"/>
                </w:rPr>
                <w:t>О2</w:t>
              </w:r>
            </w:hyperlink>
          </w:p>
        </w:tc>
        <w:tc>
          <w:tcPr>
            <w:tcW w:w="1983" w:type="dxa"/>
          </w:tcPr>
          <w:p w:rsidR="00582CF7" w:rsidRDefault="00582CF7">
            <w:pPr>
              <w:pStyle w:val="ConsPlusNormal"/>
              <w:jc w:val="center"/>
            </w:pPr>
            <w:hyperlink w:anchor="P7522">
              <w:r>
                <w:rPr>
                  <w:color w:val="0000FF"/>
                </w:rPr>
                <w:t>Л7</w:t>
              </w:r>
            </w:hyperlink>
            <w:r>
              <w:t xml:space="preserve">, </w:t>
            </w:r>
            <w:hyperlink w:anchor="P7875">
              <w:r>
                <w:rPr>
                  <w:color w:val="0000FF"/>
                </w:rPr>
                <w:t>Л9</w:t>
              </w:r>
            </w:hyperlink>
            <w:r>
              <w:t xml:space="preserve">, </w:t>
            </w:r>
            <w:hyperlink w:anchor="P7950">
              <w:r>
                <w:rPr>
                  <w:color w:val="0000FF"/>
                </w:rPr>
                <w:t>Л11</w:t>
              </w:r>
            </w:hyperlink>
          </w:p>
        </w:tc>
      </w:tr>
      <w:tr w:rsidR="00582CF7">
        <w:tc>
          <w:tcPr>
            <w:tcW w:w="1700" w:type="dxa"/>
            <w:vAlign w:val="center"/>
          </w:tcPr>
          <w:p w:rsidR="00582CF7" w:rsidRDefault="00582CF7">
            <w:pPr>
              <w:pStyle w:val="ConsPlusNormal"/>
              <w:jc w:val="center"/>
            </w:pPr>
            <w:r>
              <w:t>Ц2-01-42..43</w:t>
            </w:r>
          </w:p>
        </w:tc>
        <w:tc>
          <w:tcPr>
            <w:tcW w:w="3401" w:type="dxa"/>
            <w:vAlign w:val="center"/>
          </w:tcPr>
          <w:p w:rsidR="00582CF7" w:rsidRDefault="00582CF7">
            <w:pPr>
              <w:pStyle w:val="ConsPlusNormal"/>
            </w:pPr>
            <w:r>
              <w:t>Республика Адыгея (Адыгея)</w:t>
            </w:r>
          </w:p>
        </w:tc>
        <w:tc>
          <w:tcPr>
            <w:tcW w:w="1983" w:type="dxa"/>
            <w:vAlign w:val="center"/>
          </w:tcPr>
          <w:p w:rsidR="00582CF7" w:rsidRDefault="00582CF7">
            <w:pPr>
              <w:pStyle w:val="ConsPlusNormal"/>
              <w:jc w:val="center"/>
            </w:pPr>
            <w:r>
              <w:t>1,22</w:t>
            </w:r>
          </w:p>
        </w:tc>
        <w:tc>
          <w:tcPr>
            <w:tcW w:w="1983" w:type="dxa"/>
            <w:vAlign w:val="center"/>
          </w:tcPr>
          <w:p w:rsidR="00582CF7" w:rsidRDefault="00582CF7">
            <w:pPr>
              <w:pStyle w:val="ConsPlusNormal"/>
              <w:jc w:val="center"/>
            </w:pPr>
            <w:r>
              <w:t>1,22</w:t>
            </w:r>
          </w:p>
        </w:tc>
      </w:tr>
      <w:tr w:rsidR="00582CF7">
        <w:tc>
          <w:tcPr>
            <w:tcW w:w="1700" w:type="dxa"/>
            <w:vAlign w:val="center"/>
          </w:tcPr>
          <w:p w:rsidR="00582CF7" w:rsidRDefault="00582CF7">
            <w:pPr>
              <w:pStyle w:val="ConsPlusNormal"/>
              <w:jc w:val="center"/>
            </w:pPr>
            <w:r>
              <w:t>Ц2-02-42..43</w:t>
            </w:r>
          </w:p>
        </w:tc>
        <w:tc>
          <w:tcPr>
            <w:tcW w:w="3401" w:type="dxa"/>
            <w:vAlign w:val="center"/>
          </w:tcPr>
          <w:p w:rsidR="00582CF7" w:rsidRDefault="00582CF7">
            <w:pPr>
              <w:pStyle w:val="ConsPlusNormal"/>
            </w:pPr>
            <w:r>
              <w:t>Республика Алтай</w:t>
            </w:r>
          </w:p>
        </w:tc>
        <w:tc>
          <w:tcPr>
            <w:tcW w:w="1983" w:type="dxa"/>
            <w:vAlign w:val="center"/>
          </w:tcPr>
          <w:p w:rsidR="00582CF7" w:rsidRDefault="00582CF7">
            <w:pPr>
              <w:pStyle w:val="ConsPlusNormal"/>
              <w:jc w:val="center"/>
            </w:pPr>
            <w:r>
              <w:t>1,09</w:t>
            </w:r>
          </w:p>
        </w:tc>
        <w:tc>
          <w:tcPr>
            <w:tcW w:w="1983" w:type="dxa"/>
            <w:vAlign w:val="center"/>
          </w:tcPr>
          <w:p w:rsidR="00582CF7" w:rsidRDefault="00582CF7">
            <w:pPr>
              <w:pStyle w:val="ConsPlusNormal"/>
              <w:jc w:val="center"/>
            </w:pPr>
            <w:r>
              <w:t>1,07</w:t>
            </w:r>
          </w:p>
        </w:tc>
      </w:tr>
      <w:tr w:rsidR="00582CF7">
        <w:tc>
          <w:tcPr>
            <w:tcW w:w="1700" w:type="dxa"/>
            <w:vAlign w:val="center"/>
          </w:tcPr>
          <w:p w:rsidR="00582CF7" w:rsidRDefault="00582CF7">
            <w:pPr>
              <w:pStyle w:val="ConsPlusNormal"/>
              <w:jc w:val="center"/>
            </w:pPr>
            <w:r>
              <w:t>Ц2-03-42..43</w:t>
            </w:r>
          </w:p>
        </w:tc>
        <w:tc>
          <w:tcPr>
            <w:tcW w:w="3401" w:type="dxa"/>
            <w:vAlign w:val="center"/>
          </w:tcPr>
          <w:p w:rsidR="00582CF7" w:rsidRDefault="00582CF7">
            <w:pPr>
              <w:pStyle w:val="ConsPlusNormal"/>
            </w:pPr>
            <w:r>
              <w:t>Республика Башкортостан</w:t>
            </w:r>
          </w:p>
        </w:tc>
        <w:tc>
          <w:tcPr>
            <w:tcW w:w="1983" w:type="dxa"/>
            <w:vAlign w:val="center"/>
          </w:tcPr>
          <w:p w:rsidR="00582CF7" w:rsidRDefault="00582CF7">
            <w:pPr>
              <w:pStyle w:val="ConsPlusNormal"/>
              <w:jc w:val="center"/>
            </w:pPr>
            <w:r>
              <w:t>1,36</w:t>
            </w:r>
          </w:p>
        </w:tc>
        <w:tc>
          <w:tcPr>
            <w:tcW w:w="1983" w:type="dxa"/>
            <w:vAlign w:val="center"/>
          </w:tcPr>
          <w:p w:rsidR="00582CF7" w:rsidRDefault="00582CF7">
            <w:pPr>
              <w:pStyle w:val="ConsPlusNormal"/>
              <w:jc w:val="center"/>
            </w:pPr>
            <w:r>
              <w:t>1,36</w:t>
            </w:r>
          </w:p>
        </w:tc>
      </w:tr>
      <w:tr w:rsidR="00582CF7">
        <w:tc>
          <w:tcPr>
            <w:tcW w:w="1700" w:type="dxa"/>
            <w:vAlign w:val="center"/>
          </w:tcPr>
          <w:p w:rsidR="00582CF7" w:rsidRDefault="00582CF7">
            <w:pPr>
              <w:pStyle w:val="ConsPlusNormal"/>
              <w:jc w:val="center"/>
            </w:pPr>
            <w:r>
              <w:t>Ц2-04-42..43</w:t>
            </w:r>
          </w:p>
        </w:tc>
        <w:tc>
          <w:tcPr>
            <w:tcW w:w="3401" w:type="dxa"/>
            <w:vAlign w:val="center"/>
          </w:tcPr>
          <w:p w:rsidR="00582CF7" w:rsidRDefault="00582CF7">
            <w:pPr>
              <w:pStyle w:val="ConsPlusNormal"/>
            </w:pPr>
            <w:r>
              <w:t>Республика Бурятия (1-я ценовая зона)</w:t>
            </w:r>
          </w:p>
        </w:tc>
        <w:tc>
          <w:tcPr>
            <w:tcW w:w="1983" w:type="dxa"/>
            <w:vAlign w:val="center"/>
          </w:tcPr>
          <w:p w:rsidR="00582CF7" w:rsidRDefault="00582CF7">
            <w:pPr>
              <w:pStyle w:val="ConsPlusNormal"/>
              <w:jc w:val="center"/>
            </w:pPr>
            <w:r>
              <w:t>1,24</w:t>
            </w:r>
          </w:p>
        </w:tc>
        <w:tc>
          <w:tcPr>
            <w:tcW w:w="1983" w:type="dxa"/>
            <w:vAlign w:val="center"/>
          </w:tcPr>
          <w:p w:rsidR="00582CF7" w:rsidRDefault="00582CF7">
            <w:pPr>
              <w:pStyle w:val="ConsPlusNormal"/>
              <w:jc w:val="center"/>
            </w:pPr>
            <w:r>
              <w:t>1,22</w:t>
            </w:r>
          </w:p>
        </w:tc>
      </w:tr>
      <w:tr w:rsidR="00582CF7">
        <w:tc>
          <w:tcPr>
            <w:tcW w:w="1700" w:type="dxa"/>
            <w:vAlign w:val="center"/>
          </w:tcPr>
          <w:p w:rsidR="00582CF7" w:rsidRDefault="00582CF7">
            <w:pPr>
              <w:pStyle w:val="ConsPlusNormal"/>
              <w:jc w:val="center"/>
            </w:pPr>
            <w:r>
              <w:t>Ц2-05-42..43</w:t>
            </w:r>
          </w:p>
        </w:tc>
        <w:tc>
          <w:tcPr>
            <w:tcW w:w="3401" w:type="dxa"/>
            <w:vAlign w:val="center"/>
          </w:tcPr>
          <w:p w:rsidR="00582CF7" w:rsidRDefault="00582CF7">
            <w:pPr>
              <w:pStyle w:val="ConsPlusNormal"/>
            </w:pPr>
            <w:r>
              <w:t>Республика Бурятия (2-я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Ц2-06-42..43</w:t>
            </w:r>
          </w:p>
        </w:tc>
        <w:tc>
          <w:tcPr>
            <w:tcW w:w="3401" w:type="dxa"/>
            <w:vAlign w:val="center"/>
          </w:tcPr>
          <w:p w:rsidR="00582CF7" w:rsidRDefault="00582CF7">
            <w:pPr>
              <w:pStyle w:val="ConsPlusNormal"/>
            </w:pPr>
            <w:r>
              <w:t>Республика Бурятия (3-я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Ц2-07-42..43</w:t>
            </w:r>
          </w:p>
        </w:tc>
        <w:tc>
          <w:tcPr>
            <w:tcW w:w="3401" w:type="dxa"/>
            <w:vAlign w:val="center"/>
          </w:tcPr>
          <w:p w:rsidR="00582CF7" w:rsidRDefault="00582CF7">
            <w:pPr>
              <w:pStyle w:val="ConsPlusNormal"/>
            </w:pPr>
            <w:r>
              <w:t>Республика Бурятия (4-я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Ц2-08-42..43</w:t>
            </w:r>
          </w:p>
        </w:tc>
        <w:tc>
          <w:tcPr>
            <w:tcW w:w="3401" w:type="dxa"/>
            <w:vAlign w:val="center"/>
          </w:tcPr>
          <w:p w:rsidR="00582CF7" w:rsidRDefault="00582CF7">
            <w:pPr>
              <w:pStyle w:val="ConsPlusNormal"/>
            </w:pPr>
            <w:r>
              <w:t>Республика Бурятия (5-я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Ц2-09-42..43</w:t>
            </w:r>
          </w:p>
        </w:tc>
        <w:tc>
          <w:tcPr>
            <w:tcW w:w="3401" w:type="dxa"/>
            <w:vAlign w:val="center"/>
          </w:tcPr>
          <w:p w:rsidR="00582CF7" w:rsidRDefault="00582CF7">
            <w:pPr>
              <w:pStyle w:val="ConsPlusNormal"/>
            </w:pPr>
            <w:r>
              <w:t>Республика Бурятия (6-я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Ц2-10-42..43</w:t>
            </w:r>
          </w:p>
        </w:tc>
        <w:tc>
          <w:tcPr>
            <w:tcW w:w="3401" w:type="dxa"/>
            <w:vAlign w:val="center"/>
          </w:tcPr>
          <w:p w:rsidR="00582CF7" w:rsidRDefault="00582CF7">
            <w:pPr>
              <w:pStyle w:val="ConsPlusNormal"/>
            </w:pPr>
            <w:r>
              <w:t>Республика Бурятия (7-я ценовая зона)</w:t>
            </w:r>
          </w:p>
        </w:tc>
        <w:tc>
          <w:tcPr>
            <w:tcW w:w="1983" w:type="dxa"/>
            <w:vAlign w:val="center"/>
          </w:tcPr>
          <w:p w:rsidR="00582CF7" w:rsidRDefault="00582CF7">
            <w:pPr>
              <w:pStyle w:val="ConsPlusNormal"/>
              <w:jc w:val="center"/>
            </w:pPr>
            <w:r>
              <w:t>1,25</w:t>
            </w:r>
          </w:p>
        </w:tc>
        <w:tc>
          <w:tcPr>
            <w:tcW w:w="1983" w:type="dxa"/>
            <w:vAlign w:val="center"/>
          </w:tcPr>
          <w:p w:rsidR="00582CF7" w:rsidRDefault="00582CF7">
            <w:pPr>
              <w:pStyle w:val="ConsPlusNormal"/>
              <w:jc w:val="center"/>
            </w:pPr>
            <w:r>
              <w:t>1,23</w:t>
            </w:r>
          </w:p>
        </w:tc>
      </w:tr>
      <w:tr w:rsidR="00582CF7">
        <w:tc>
          <w:tcPr>
            <w:tcW w:w="1700" w:type="dxa"/>
            <w:vAlign w:val="center"/>
          </w:tcPr>
          <w:p w:rsidR="00582CF7" w:rsidRDefault="00582CF7">
            <w:pPr>
              <w:pStyle w:val="ConsPlusNormal"/>
              <w:jc w:val="center"/>
            </w:pPr>
            <w:r>
              <w:t>Ц2-11-42..43</w:t>
            </w:r>
          </w:p>
        </w:tc>
        <w:tc>
          <w:tcPr>
            <w:tcW w:w="3401" w:type="dxa"/>
            <w:vAlign w:val="center"/>
          </w:tcPr>
          <w:p w:rsidR="00582CF7" w:rsidRDefault="00582CF7">
            <w:pPr>
              <w:pStyle w:val="ConsPlusNormal"/>
            </w:pPr>
            <w:r>
              <w:t>Республика Бурятия (8-я ценовая зона)</w:t>
            </w:r>
          </w:p>
        </w:tc>
        <w:tc>
          <w:tcPr>
            <w:tcW w:w="1983" w:type="dxa"/>
            <w:vAlign w:val="center"/>
          </w:tcPr>
          <w:p w:rsidR="00582CF7" w:rsidRDefault="00582CF7">
            <w:pPr>
              <w:pStyle w:val="ConsPlusNormal"/>
              <w:jc w:val="center"/>
            </w:pPr>
            <w:r>
              <w:t>1,28</w:t>
            </w:r>
          </w:p>
        </w:tc>
        <w:tc>
          <w:tcPr>
            <w:tcW w:w="1983" w:type="dxa"/>
            <w:vAlign w:val="center"/>
          </w:tcPr>
          <w:p w:rsidR="00582CF7" w:rsidRDefault="00582CF7">
            <w:pPr>
              <w:pStyle w:val="ConsPlusNormal"/>
              <w:jc w:val="center"/>
            </w:pPr>
            <w:r>
              <w:t>1,26</w:t>
            </w:r>
          </w:p>
        </w:tc>
      </w:tr>
      <w:tr w:rsidR="00582CF7">
        <w:tc>
          <w:tcPr>
            <w:tcW w:w="1700" w:type="dxa"/>
            <w:vAlign w:val="center"/>
          </w:tcPr>
          <w:p w:rsidR="00582CF7" w:rsidRDefault="00582CF7">
            <w:pPr>
              <w:pStyle w:val="ConsPlusNormal"/>
              <w:jc w:val="center"/>
            </w:pPr>
            <w:r>
              <w:t>Ц2-12-42..43</w:t>
            </w:r>
          </w:p>
        </w:tc>
        <w:tc>
          <w:tcPr>
            <w:tcW w:w="3401" w:type="dxa"/>
            <w:vAlign w:val="center"/>
          </w:tcPr>
          <w:p w:rsidR="00582CF7" w:rsidRDefault="00582CF7">
            <w:pPr>
              <w:pStyle w:val="ConsPlusNormal"/>
            </w:pPr>
            <w:r>
              <w:t>Республика Дагестан</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1,29</w:t>
            </w:r>
          </w:p>
        </w:tc>
      </w:tr>
      <w:tr w:rsidR="00582CF7">
        <w:tc>
          <w:tcPr>
            <w:tcW w:w="1700" w:type="dxa"/>
            <w:vAlign w:val="center"/>
          </w:tcPr>
          <w:p w:rsidR="00582CF7" w:rsidRDefault="00582CF7">
            <w:pPr>
              <w:pStyle w:val="ConsPlusNormal"/>
              <w:jc w:val="center"/>
            </w:pPr>
            <w:r>
              <w:t>Ц2-13-42..43</w:t>
            </w:r>
          </w:p>
        </w:tc>
        <w:tc>
          <w:tcPr>
            <w:tcW w:w="3401" w:type="dxa"/>
            <w:vAlign w:val="center"/>
          </w:tcPr>
          <w:p w:rsidR="00582CF7" w:rsidRDefault="00582CF7">
            <w:pPr>
              <w:pStyle w:val="ConsPlusNormal"/>
            </w:pPr>
            <w:r>
              <w:t>Республика Ингушетия</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1,29</w:t>
            </w:r>
          </w:p>
        </w:tc>
      </w:tr>
      <w:tr w:rsidR="00582CF7">
        <w:tc>
          <w:tcPr>
            <w:tcW w:w="1700" w:type="dxa"/>
            <w:vAlign w:val="center"/>
          </w:tcPr>
          <w:p w:rsidR="00582CF7" w:rsidRDefault="00582CF7">
            <w:pPr>
              <w:pStyle w:val="ConsPlusNormal"/>
              <w:jc w:val="center"/>
            </w:pPr>
            <w:r>
              <w:t>Ц2-14-42..43</w:t>
            </w:r>
          </w:p>
        </w:tc>
        <w:tc>
          <w:tcPr>
            <w:tcW w:w="3401" w:type="dxa"/>
            <w:vAlign w:val="center"/>
          </w:tcPr>
          <w:p w:rsidR="00582CF7" w:rsidRDefault="00582CF7">
            <w:pPr>
              <w:pStyle w:val="ConsPlusNormal"/>
            </w:pPr>
            <w:r>
              <w:t>Кабардино-Балкарская Республика</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1,29</w:t>
            </w:r>
          </w:p>
        </w:tc>
      </w:tr>
      <w:tr w:rsidR="00582CF7">
        <w:tc>
          <w:tcPr>
            <w:tcW w:w="1700" w:type="dxa"/>
            <w:vAlign w:val="center"/>
          </w:tcPr>
          <w:p w:rsidR="00582CF7" w:rsidRDefault="00582CF7">
            <w:pPr>
              <w:pStyle w:val="ConsPlusNormal"/>
              <w:jc w:val="center"/>
            </w:pPr>
            <w:r>
              <w:t>Ц2-15-42..43</w:t>
            </w:r>
          </w:p>
        </w:tc>
        <w:tc>
          <w:tcPr>
            <w:tcW w:w="3401" w:type="dxa"/>
            <w:vAlign w:val="center"/>
          </w:tcPr>
          <w:p w:rsidR="00582CF7" w:rsidRDefault="00582CF7">
            <w:pPr>
              <w:pStyle w:val="ConsPlusNormal"/>
            </w:pPr>
            <w:r>
              <w:t>Республика Калмыкия</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Ц2-16-42..43</w:t>
            </w:r>
          </w:p>
        </w:tc>
        <w:tc>
          <w:tcPr>
            <w:tcW w:w="3401" w:type="dxa"/>
            <w:vAlign w:val="center"/>
          </w:tcPr>
          <w:p w:rsidR="00582CF7" w:rsidRDefault="00582CF7">
            <w:pPr>
              <w:pStyle w:val="ConsPlusNormal"/>
            </w:pPr>
            <w:r>
              <w:t>Карачаево-Черкесская Республика</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1,29</w:t>
            </w:r>
          </w:p>
        </w:tc>
      </w:tr>
      <w:tr w:rsidR="00582CF7">
        <w:tc>
          <w:tcPr>
            <w:tcW w:w="1700" w:type="dxa"/>
            <w:vAlign w:val="center"/>
          </w:tcPr>
          <w:p w:rsidR="00582CF7" w:rsidRDefault="00582CF7">
            <w:pPr>
              <w:pStyle w:val="ConsPlusNormal"/>
              <w:jc w:val="center"/>
            </w:pPr>
            <w:r>
              <w:t>Ц2-17-42..43</w:t>
            </w:r>
          </w:p>
        </w:tc>
        <w:tc>
          <w:tcPr>
            <w:tcW w:w="3401" w:type="dxa"/>
            <w:vAlign w:val="center"/>
          </w:tcPr>
          <w:p w:rsidR="00582CF7" w:rsidRDefault="00582CF7">
            <w:pPr>
              <w:pStyle w:val="ConsPlusNormal"/>
            </w:pPr>
            <w:r>
              <w:t>Республика Карелия (1-я ценовая зона)</w:t>
            </w:r>
          </w:p>
        </w:tc>
        <w:tc>
          <w:tcPr>
            <w:tcW w:w="1983" w:type="dxa"/>
            <w:vAlign w:val="center"/>
          </w:tcPr>
          <w:p w:rsidR="00582CF7" w:rsidRDefault="00582CF7">
            <w:pPr>
              <w:pStyle w:val="ConsPlusNormal"/>
              <w:jc w:val="center"/>
            </w:pPr>
            <w:r>
              <w:t>1,19</w:t>
            </w:r>
          </w:p>
        </w:tc>
        <w:tc>
          <w:tcPr>
            <w:tcW w:w="1983" w:type="dxa"/>
            <w:vAlign w:val="center"/>
          </w:tcPr>
          <w:p w:rsidR="00582CF7" w:rsidRDefault="00582CF7">
            <w:pPr>
              <w:pStyle w:val="ConsPlusNormal"/>
              <w:jc w:val="center"/>
            </w:pPr>
            <w:r>
              <w:t>1,18</w:t>
            </w:r>
          </w:p>
        </w:tc>
      </w:tr>
      <w:tr w:rsidR="00582CF7">
        <w:tc>
          <w:tcPr>
            <w:tcW w:w="1700" w:type="dxa"/>
            <w:vAlign w:val="center"/>
          </w:tcPr>
          <w:p w:rsidR="00582CF7" w:rsidRDefault="00582CF7">
            <w:pPr>
              <w:pStyle w:val="ConsPlusNormal"/>
              <w:jc w:val="center"/>
            </w:pPr>
            <w:r>
              <w:t>Ц2-18-42..43</w:t>
            </w:r>
          </w:p>
        </w:tc>
        <w:tc>
          <w:tcPr>
            <w:tcW w:w="3401" w:type="dxa"/>
            <w:vAlign w:val="center"/>
          </w:tcPr>
          <w:p w:rsidR="00582CF7" w:rsidRDefault="00582CF7">
            <w:pPr>
              <w:pStyle w:val="ConsPlusNormal"/>
            </w:pPr>
            <w:r>
              <w:t>Республика Карелия (2-я ценовая зона)</w:t>
            </w:r>
          </w:p>
        </w:tc>
        <w:tc>
          <w:tcPr>
            <w:tcW w:w="1983" w:type="dxa"/>
            <w:vAlign w:val="center"/>
          </w:tcPr>
          <w:p w:rsidR="00582CF7" w:rsidRDefault="00582CF7">
            <w:pPr>
              <w:pStyle w:val="ConsPlusNormal"/>
              <w:jc w:val="center"/>
            </w:pPr>
            <w:r>
              <w:t>1,34</w:t>
            </w:r>
          </w:p>
        </w:tc>
        <w:tc>
          <w:tcPr>
            <w:tcW w:w="1983" w:type="dxa"/>
            <w:vAlign w:val="center"/>
          </w:tcPr>
          <w:p w:rsidR="00582CF7" w:rsidRDefault="00582CF7">
            <w:pPr>
              <w:pStyle w:val="ConsPlusNormal"/>
              <w:jc w:val="center"/>
            </w:pPr>
            <w:r>
              <w:t>1,33</w:t>
            </w:r>
          </w:p>
        </w:tc>
      </w:tr>
      <w:tr w:rsidR="00582CF7">
        <w:tc>
          <w:tcPr>
            <w:tcW w:w="1700" w:type="dxa"/>
            <w:vAlign w:val="center"/>
          </w:tcPr>
          <w:p w:rsidR="00582CF7" w:rsidRDefault="00582CF7">
            <w:pPr>
              <w:pStyle w:val="ConsPlusNormal"/>
              <w:jc w:val="center"/>
            </w:pPr>
            <w:r>
              <w:t>Ц2-19-42..43</w:t>
            </w:r>
          </w:p>
        </w:tc>
        <w:tc>
          <w:tcPr>
            <w:tcW w:w="3401" w:type="dxa"/>
            <w:vAlign w:val="center"/>
          </w:tcPr>
          <w:p w:rsidR="00582CF7" w:rsidRDefault="00582CF7">
            <w:pPr>
              <w:pStyle w:val="ConsPlusNormal"/>
            </w:pPr>
            <w:r>
              <w:t>Республика Коми (1-я ценовая зона)</w:t>
            </w:r>
          </w:p>
        </w:tc>
        <w:tc>
          <w:tcPr>
            <w:tcW w:w="1983" w:type="dxa"/>
            <w:vAlign w:val="center"/>
          </w:tcPr>
          <w:p w:rsidR="00582CF7" w:rsidRDefault="00582CF7">
            <w:pPr>
              <w:pStyle w:val="ConsPlusNormal"/>
              <w:jc w:val="center"/>
            </w:pPr>
            <w:r>
              <w:t>1,41</w:t>
            </w:r>
          </w:p>
        </w:tc>
        <w:tc>
          <w:tcPr>
            <w:tcW w:w="1983" w:type="dxa"/>
            <w:vAlign w:val="center"/>
          </w:tcPr>
          <w:p w:rsidR="00582CF7" w:rsidRDefault="00582CF7">
            <w:pPr>
              <w:pStyle w:val="ConsPlusNormal"/>
              <w:jc w:val="center"/>
            </w:pPr>
            <w:r>
              <w:t>1,46</w:t>
            </w:r>
          </w:p>
        </w:tc>
      </w:tr>
      <w:tr w:rsidR="00582CF7">
        <w:tc>
          <w:tcPr>
            <w:tcW w:w="1700" w:type="dxa"/>
            <w:vAlign w:val="center"/>
          </w:tcPr>
          <w:p w:rsidR="00582CF7" w:rsidRDefault="00582CF7">
            <w:pPr>
              <w:pStyle w:val="ConsPlusNormal"/>
              <w:jc w:val="center"/>
            </w:pPr>
            <w:r>
              <w:t>Ц2-20-42..43</w:t>
            </w:r>
          </w:p>
        </w:tc>
        <w:tc>
          <w:tcPr>
            <w:tcW w:w="3401" w:type="dxa"/>
            <w:vAlign w:val="center"/>
          </w:tcPr>
          <w:p w:rsidR="00582CF7" w:rsidRDefault="00582CF7">
            <w:pPr>
              <w:pStyle w:val="ConsPlusNormal"/>
            </w:pPr>
            <w:r>
              <w:t>Республика Коми (2-я ценовая зона)</w:t>
            </w:r>
          </w:p>
        </w:tc>
        <w:tc>
          <w:tcPr>
            <w:tcW w:w="1983" w:type="dxa"/>
            <w:vAlign w:val="center"/>
          </w:tcPr>
          <w:p w:rsidR="00582CF7" w:rsidRDefault="00582CF7">
            <w:pPr>
              <w:pStyle w:val="ConsPlusNormal"/>
              <w:jc w:val="center"/>
            </w:pPr>
            <w:r>
              <w:t>1,17</w:t>
            </w:r>
          </w:p>
        </w:tc>
        <w:tc>
          <w:tcPr>
            <w:tcW w:w="1983" w:type="dxa"/>
            <w:vAlign w:val="center"/>
          </w:tcPr>
          <w:p w:rsidR="00582CF7" w:rsidRDefault="00582CF7">
            <w:pPr>
              <w:pStyle w:val="ConsPlusNormal"/>
              <w:jc w:val="center"/>
            </w:pPr>
            <w:r>
              <w:t>1,46</w:t>
            </w:r>
          </w:p>
        </w:tc>
      </w:tr>
      <w:tr w:rsidR="00582CF7">
        <w:tc>
          <w:tcPr>
            <w:tcW w:w="1700" w:type="dxa"/>
            <w:vAlign w:val="center"/>
          </w:tcPr>
          <w:p w:rsidR="00582CF7" w:rsidRDefault="00582CF7">
            <w:pPr>
              <w:pStyle w:val="ConsPlusNormal"/>
              <w:jc w:val="center"/>
            </w:pPr>
            <w:r>
              <w:t>Ц2-21-42..43</w:t>
            </w:r>
          </w:p>
        </w:tc>
        <w:tc>
          <w:tcPr>
            <w:tcW w:w="3401" w:type="dxa"/>
            <w:vAlign w:val="center"/>
          </w:tcPr>
          <w:p w:rsidR="00582CF7" w:rsidRDefault="00582CF7">
            <w:pPr>
              <w:pStyle w:val="ConsPlusNormal"/>
            </w:pPr>
            <w:r>
              <w:t>Республика Коми (3-я ценовая зона)</w:t>
            </w:r>
          </w:p>
        </w:tc>
        <w:tc>
          <w:tcPr>
            <w:tcW w:w="1983" w:type="dxa"/>
            <w:vAlign w:val="center"/>
          </w:tcPr>
          <w:p w:rsidR="00582CF7" w:rsidRDefault="00582CF7">
            <w:pPr>
              <w:pStyle w:val="ConsPlusNormal"/>
              <w:jc w:val="center"/>
            </w:pPr>
            <w:r>
              <w:t>1,18</w:t>
            </w:r>
          </w:p>
        </w:tc>
        <w:tc>
          <w:tcPr>
            <w:tcW w:w="1983" w:type="dxa"/>
            <w:vAlign w:val="center"/>
          </w:tcPr>
          <w:p w:rsidR="00582CF7" w:rsidRDefault="00582CF7">
            <w:pPr>
              <w:pStyle w:val="ConsPlusNormal"/>
              <w:jc w:val="center"/>
            </w:pPr>
            <w:r>
              <w:t>1,60</w:t>
            </w:r>
          </w:p>
        </w:tc>
      </w:tr>
      <w:tr w:rsidR="00582CF7">
        <w:tc>
          <w:tcPr>
            <w:tcW w:w="1700" w:type="dxa"/>
            <w:vAlign w:val="center"/>
          </w:tcPr>
          <w:p w:rsidR="00582CF7" w:rsidRDefault="00582CF7">
            <w:pPr>
              <w:pStyle w:val="ConsPlusNormal"/>
              <w:jc w:val="center"/>
            </w:pPr>
            <w:r>
              <w:t>Ц2-22-42..43</w:t>
            </w:r>
          </w:p>
        </w:tc>
        <w:tc>
          <w:tcPr>
            <w:tcW w:w="3401" w:type="dxa"/>
            <w:vAlign w:val="center"/>
          </w:tcPr>
          <w:p w:rsidR="00582CF7" w:rsidRDefault="00582CF7">
            <w:pPr>
              <w:pStyle w:val="ConsPlusNormal"/>
            </w:pPr>
            <w:r>
              <w:t>Республика Коми (4-я ценовая зона)</w:t>
            </w:r>
          </w:p>
        </w:tc>
        <w:tc>
          <w:tcPr>
            <w:tcW w:w="1983" w:type="dxa"/>
            <w:vAlign w:val="center"/>
          </w:tcPr>
          <w:p w:rsidR="00582CF7" w:rsidRDefault="00582CF7">
            <w:pPr>
              <w:pStyle w:val="ConsPlusNormal"/>
              <w:jc w:val="center"/>
            </w:pPr>
            <w:r>
              <w:t>1,23</w:t>
            </w:r>
          </w:p>
        </w:tc>
        <w:tc>
          <w:tcPr>
            <w:tcW w:w="1983" w:type="dxa"/>
            <w:vAlign w:val="center"/>
          </w:tcPr>
          <w:p w:rsidR="00582CF7" w:rsidRDefault="00582CF7">
            <w:pPr>
              <w:pStyle w:val="ConsPlusNormal"/>
              <w:jc w:val="center"/>
            </w:pPr>
            <w:r>
              <w:t>1,69</w:t>
            </w:r>
          </w:p>
        </w:tc>
      </w:tr>
      <w:tr w:rsidR="00582CF7">
        <w:tc>
          <w:tcPr>
            <w:tcW w:w="1700" w:type="dxa"/>
            <w:vAlign w:val="center"/>
          </w:tcPr>
          <w:p w:rsidR="00582CF7" w:rsidRDefault="00582CF7">
            <w:pPr>
              <w:pStyle w:val="ConsPlusNormal"/>
              <w:jc w:val="center"/>
            </w:pPr>
            <w:r>
              <w:t>Ц2-23-42..43</w:t>
            </w:r>
          </w:p>
        </w:tc>
        <w:tc>
          <w:tcPr>
            <w:tcW w:w="3401" w:type="dxa"/>
            <w:vAlign w:val="center"/>
          </w:tcPr>
          <w:p w:rsidR="00582CF7" w:rsidRDefault="00582CF7">
            <w:pPr>
              <w:pStyle w:val="ConsPlusNormal"/>
            </w:pPr>
            <w:r>
              <w:t>Республика Коми (5-я ценовая зона)</w:t>
            </w:r>
          </w:p>
        </w:tc>
        <w:tc>
          <w:tcPr>
            <w:tcW w:w="1983" w:type="dxa"/>
            <w:vAlign w:val="center"/>
          </w:tcPr>
          <w:p w:rsidR="00582CF7" w:rsidRDefault="00582CF7">
            <w:pPr>
              <w:pStyle w:val="ConsPlusNormal"/>
              <w:jc w:val="center"/>
            </w:pPr>
            <w:r>
              <w:t>1,25</w:t>
            </w:r>
          </w:p>
        </w:tc>
        <w:tc>
          <w:tcPr>
            <w:tcW w:w="1983" w:type="dxa"/>
            <w:vAlign w:val="center"/>
          </w:tcPr>
          <w:p w:rsidR="00582CF7" w:rsidRDefault="00582CF7">
            <w:pPr>
              <w:pStyle w:val="ConsPlusNormal"/>
              <w:jc w:val="center"/>
            </w:pPr>
            <w:r>
              <w:t>1,73</w:t>
            </w:r>
          </w:p>
        </w:tc>
      </w:tr>
      <w:tr w:rsidR="00582CF7">
        <w:tc>
          <w:tcPr>
            <w:tcW w:w="1700" w:type="dxa"/>
            <w:vAlign w:val="center"/>
          </w:tcPr>
          <w:p w:rsidR="00582CF7" w:rsidRDefault="00582CF7">
            <w:pPr>
              <w:pStyle w:val="ConsPlusNormal"/>
              <w:jc w:val="center"/>
            </w:pPr>
            <w:r>
              <w:t>Ц2-24-42..43</w:t>
            </w:r>
          </w:p>
        </w:tc>
        <w:tc>
          <w:tcPr>
            <w:tcW w:w="3401" w:type="dxa"/>
            <w:vAlign w:val="center"/>
          </w:tcPr>
          <w:p w:rsidR="00582CF7" w:rsidRDefault="00582CF7">
            <w:pPr>
              <w:pStyle w:val="ConsPlusNormal"/>
            </w:pPr>
            <w:r>
              <w:t>Республика Марий Эл</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Ц2-25-42..43</w:t>
            </w:r>
          </w:p>
        </w:tc>
        <w:tc>
          <w:tcPr>
            <w:tcW w:w="3401" w:type="dxa"/>
            <w:vAlign w:val="center"/>
          </w:tcPr>
          <w:p w:rsidR="00582CF7" w:rsidRDefault="00582CF7">
            <w:pPr>
              <w:pStyle w:val="ConsPlusNormal"/>
            </w:pPr>
            <w:r>
              <w:t>Республика Мордовия</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Ц2-26-42..43</w:t>
            </w:r>
          </w:p>
        </w:tc>
        <w:tc>
          <w:tcPr>
            <w:tcW w:w="3401" w:type="dxa"/>
            <w:vAlign w:val="center"/>
          </w:tcPr>
          <w:p w:rsidR="00582CF7" w:rsidRDefault="00582CF7">
            <w:pPr>
              <w:pStyle w:val="ConsPlusNormal"/>
            </w:pPr>
            <w:r>
              <w:t>Республика Саха (Якутия) (1-я ценовая зона)</w:t>
            </w:r>
          </w:p>
        </w:tc>
        <w:tc>
          <w:tcPr>
            <w:tcW w:w="1983" w:type="dxa"/>
            <w:vAlign w:val="center"/>
          </w:tcPr>
          <w:p w:rsidR="00582CF7" w:rsidRDefault="00582CF7">
            <w:pPr>
              <w:pStyle w:val="ConsPlusNormal"/>
              <w:jc w:val="center"/>
            </w:pPr>
            <w:r>
              <w:t>1,79</w:t>
            </w:r>
          </w:p>
        </w:tc>
        <w:tc>
          <w:tcPr>
            <w:tcW w:w="1983" w:type="dxa"/>
            <w:vAlign w:val="center"/>
          </w:tcPr>
          <w:p w:rsidR="00582CF7" w:rsidRDefault="00582CF7">
            <w:pPr>
              <w:pStyle w:val="ConsPlusNormal"/>
              <w:jc w:val="center"/>
            </w:pPr>
            <w:r>
              <w:t>1,85</w:t>
            </w:r>
          </w:p>
        </w:tc>
      </w:tr>
      <w:tr w:rsidR="00582CF7">
        <w:tc>
          <w:tcPr>
            <w:tcW w:w="1700" w:type="dxa"/>
            <w:vAlign w:val="center"/>
          </w:tcPr>
          <w:p w:rsidR="00582CF7" w:rsidRDefault="00582CF7">
            <w:pPr>
              <w:pStyle w:val="ConsPlusNormal"/>
              <w:jc w:val="center"/>
            </w:pPr>
            <w:r>
              <w:t>Ц2-27-42..43</w:t>
            </w:r>
          </w:p>
        </w:tc>
        <w:tc>
          <w:tcPr>
            <w:tcW w:w="3401" w:type="dxa"/>
            <w:vAlign w:val="center"/>
          </w:tcPr>
          <w:p w:rsidR="00582CF7" w:rsidRDefault="00582CF7">
            <w:pPr>
              <w:pStyle w:val="ConsPlusNormal"/>
            </w:pPr>
            <w:r>
              <w:t>Республика Саха (Якутия) (2-я ценовая зона)</w:t>
            </w:r>
          </w:p>
        </w:tc>
        <w:tc>
          <w:tcPr>
            <w:tcW w:w="1983" w:type="dxa"/>
            <w:vAlign w:val="center"/>
          </w:tcPr>
          <w:p w:rsidR="00582CF7" w:rsidRDefault="00582CF7">
            <w:pPr>
              <w:pStyle w:val="ConsPlusNormal"/>
              <w:jc w:val="center"/>
            </w:pPr>
            <w:r>
              <w:t>1,79</w:t>
            </w:r>
          </w:p>
        </w:tc>
        <w:tc>
          <w:tcPr>
            <w:tcW w:w="1983" w:type="dxa"/>
            <w:vAlign w:val="center"/>
          </w:tcPr>
          <w:p w:rsidR="00582CF7" w:rsidRDefault="00582CF7">
            <w:pPr>
              <w:pStyle w:val="ConsPlusNormal"/>
              <w:jc w:val="center"/>
            </w:pPr>
            <w:r>
              <w:t>1,85</w:t>
            </w:r>
          </w:p>
        </w:tc>
      </w:tr>
      <w:tr w:rsidR="00582CF7">
        <w:tc>
          <w:tcPr>
            <w:tcW w:w="1700" w:type="dxa"/>
            <w:vAlign w:val="center"/>
          </w:tcPr>
          <w:p w:rsidR="00582CF7" w:rsidRDefault="00582CF7">
            <w:pPr>
              <w:pStyle w:val="ConsPlusNormal"/>
              <w:jc w:val="center"/>
            </w:pPr>
            <w:r>
              <w:t>Ц2-28-42..43</w:t>
            </w:r>
          </w:p>
        </w:tc>
        <w:tc>
          <w:tcPr>
            <w:tcW w:w="3401" w:type="dxa"/>
            <w:vAlign w:val="center"/>
          </w:tcPr>
          <w:p w:rsidR="00582CF7" w:rsidRDefault="00582CF7">
            <w:pPr>
              <w:pStyle w:val="ConsPlusNormal"/>
            </w:pPr>
            <w:r>
              <w:t>Республика Саха (Якутия) (3-я ценовая зона)</w:t>
            </w:r>
          </w:p>
        </w:tc>
        <w:tc>
          <w:tcPr>
            <w:tcW w:w="1983" w:type="dxa"/>
            <w:vAlign w:val="center"/>
          </w:tcPr>
          <w:p w:rsidR="00582CF7" w:rsidRDefault="00582CF7">
            <w:pPr>
              <w:pStyle w:val="ConsPlusNormal"/>
              <w:jc w:val="center"/>
            </w:pPr>
            <w:r>
              <w:t>1,83</w:t>
            </w:r>
          </w:p>
        </w:tc>
        <w:tc>
          <w:tcPr>
            <w:tcW w:w="1983" w:type="dxa"/>
            <w:vAlign w:val="center"/>
          </w:tcPr>
          <w:p w:rsidR="00582CF7" w:rsidRDefault="00582CF7">
            <w:pPr>
              <w:pStyle w:val="ConsPlusNormal"/>
              <w:jc w:val="center"/>
            </w:pPr>
            <w:r>
              <w:t>1,88</w:t>
            </w:r>
          </w:p>
        </w:tc>
      </w:tr>
      <w:tr w:rsidR="00582CF7">
        <w:tc>
          <w:tcPr>
            <w:tcW w:w="1700" w:type="dxa"/>
            <w:vAlign w:val="center"/>
          </w:tcPr>
          <w:p w:rsidR="00582CF7" w:rsidRDefault="00582CF7">
            <w:pPr>
              <w:pStyle w:val="ConsPlusNormal"/>
              <w:jc w:val="center"/>
            </w:pPr>
            <w:r>
              <w:t>Ц2-29-42..43</w:t>
            </w:r>
          </w:p>
        </w:tc>
        <w:tc>
          <w:tcPr>
            <w:tcW w:w="3401" w:type="dxa"/>
            <w:vAlign w:val="center"/>
          </w:tcPr>
          <w:p w:rsidR="00582CF7" w:rsidRDefault="00582CF7">
            <w:pPr>
              <w:pStyle w:val="ConsPlusNormal"/>
            </w:pPr>
            <w:r>
              <w:t>Республика Саха (Якутия) (4-я ценовая зона)</w:t>
            </w:r>
          </w:p>
        </w:tc>
        <w:tc>
          <w:tcPr>
            <w:tcW w:w="1983" w:type="dxa"/>
            <w:vAlign w:val="center"/>
          </w:tcPr>
          <w:p w:rsidR="00582CF7" w:rsidRDefault="00582CF7">
            <w:pPr>
              <w:pStyle w:val="ConsPlusNormal"/>
              <w:jc w:val="center"/>
            </w:pPr>
            <w:r>
              <w:t>1,79</w:t>
            </w:r>
          </w:p>
        </w:tc>
        <w:tc>
          <w:tcPr>
            <w:tcW w:w="1983" w:type="dxa"/>
            <w:vAlign w:val="center"/>
          </w:tcPr>
          <w:p w:rsidR="00582CF7" w:rsidRDefault="00582CF7">
            <w:pPr>
              <w:pStyle w:val="ConsPlusNormal"/>
              <w:jc w:val="center"/>
            </w:pPr>
            <w:r>
              <w:t>1,87</w:t>
            </w:r>
          </w:p>
        </w:tc>
      </w:tr>
      <w:tr w:rsidR="00582CF7">
        <w:tc>
          <w:tcPr>
            <w:tcW w:w="1700" w:type="dxa"/>
            <w:vAlign w:val="center"/>
          </w:tcPr>
          <w:p w:rsidR="00582CF7" w:rsidRDefault="00582CF7">
            <w:pPr>
              <w:pStyle w:val="ConsPlusNormal"/>
              <w:jc w:val="center"/>
            </w:pPr>
            <w:r>
              <w:t>Ц2-30-42..43</w:t>
            </w:r>
          </w:p>
        </w:tc>
        <w:tc>
          <w:tcPr>
            <w:tcW w:w="3401" w:type="dxa"/>
            <w:vAlign w:val="center"/>
          </w:tcPr>
          <w:p w:rsidR="00582CF7" w:rsidRDefault="00582CF7">
            <w:pPr>
              <w:pStyle w:val="ConsPlusNormal"/>
            </w:pPr>
            <w:r>
              <w:t>Республика Саха (Якутия) (5-я ценовая зона)</w:t>
            </w:r>
          </w:p>
        </w:tc>
        <w:tc>
          <w:tcPr>
            <w:tcW w:w="1983" w:type="dxa"/>
            <w:vAlign w:val="center"/>
          </w:tcPr>
          <w:p w:rsidR="00582CF7" w:rsidRDefault="00582CF7">
            <w:pPr>
              <w:pStyle w:val="ConsPlusNormal"/>
              <w:jc w:val="center"/>
            </w:pPr>
            <w:r>
              <w:t>2,25</w:t>
            </w:r>
          </w:p>
        </w:tc>
        <w:tc>
          <w:tcPr>
            <w:tcW w:w="1983" w:type="dxa"/>
            <w:vAlign w:val="center"/>
          </w:tcPr>
          <w:p w:rsidR="00582CF7" w:rsidRDefault="00582CF7">
            <w:pPr>
              <w:pStyle w:val="ConsPlusNormal"/>
              <w:jc w:val="center"/>
            </w:pPr>
            <w:r>
              <w:t>2,30</w:t>
            </w:r>
          </w:p>
        </w:tc>
      </w:tr>
      <w:tr w:rsidR="00582CF7">
        <w:tc>
          <w:tcPr>
            <w:tcW w:w="1700" w:type="dxa"/>
            <w:vAlign w:val="center"/>
          </w:tcPr>
          <w:p w:rsidR="00582CF7" w:rsidRDefault="00582CF7">
            <w:pPr>
              <w:pStyle w:val="ConsPlusNormal"/>
              <w:jc w:val="center"/>
            </w:pPr>
            <w:r>
              <w:t>Ц2-31-42..43</w:t>
            </w:r>
          </w:p>
        </w:tc>
        <w:tc>
          <w:tcPr>
            <w:tcW w:w="3401" w:type="dxa"/>
            <w:vAlign w:val="center"/>
          </w:tcPr>
          <w:p w:rsidR="00582CF7" w:rsidRDefault="00582CF7">
            <w:pPr>
              <w:pStyle w:val="ConsPlusNormal"/>
            </w:pPr>
            <w:r>
              <w:t>Республика Саха (Якутия) (6-я ценовая зона)</w:t>
            </w:r>
          </w:p>
        </w:tc>
        <w:tc>
          <w:tcPr>
            <w:tcW w:w="1983" w:type="dxa"/>
            <w:vAlign w:val="center"/>
          </w:tcPr>
          <w:p w:rsidR="00582CF7" w:rsidRDefault="00582CF7">
            <w:pPr>
              <w:pStyle w:val="ConsPlusNormal"/>
              <w:jc w:val="center"/>
            </w:pPr>
            <w:r>
              <w:t>1,99</w:t>
            </w:r>
          </w:p>
        </w:tc>
        <w:tc>
          <w:tcPr>
            <w:tcW w:w="1983" w:type="dxa"/>
            <w:vAlign w:val="center"/>
          </w:tcPr>
          <w:p w:rsidR="00582CF7" w:rsidRDefault="00582CF7">
            <w:pPr>
              <w:pStyle w:val="ConsPlusNormal"/>
              <w:jc w:val="center"/>
            </w:pPr>
            <w:r>
              <w:t>2,10</w:t>
            </w:r>
          </w:p>
        </w:tc>
      </w:tr>
      <w:tr w:rsidR="00582CF7">
        <w:tc>
          <w:tcPr>
            <w:tcW w:w="1700" w:type="dxa"/>
            <w:vAlign w:val="center"/>
          </w:tcPr>
          <w:p w:rsidR="00582CF7" w:rsidRDefault="00582CF7">
            <w:pPr>
              <w:pStyle w:val="ConsPlusNormal"/>
              <w:jc w:val="center"/>
            </w:pPr>
            <w:r>
              <w:t>Ц2-32-42..43</w:t>
            </w:r>
          </w:p>
        </w:tc>
        <w:tc>
          <w:tcPr>
            <w:tcW w:w="3401" w:type="dxa"/>
            <w:vAlign w:val="center"/>
          </w:tcPr>
          <w:p w:rsidR="00582CF7" w:rsidRDefault="00582CF7">
            <w:pPr>
              <w:pStyle w:val="ConsPlusNormal"/>
            </w:pPr>
            <w:r>
              <w:t>Республика Саха (Якутия) (7-я ценовая зона)</w:t>
            </w:r>
          </w:p>
        </w:tc>
        <w:tc>
          <w:tcPr>
            <w:tcW w:w="1983" w:type="dxa"/>
            <w:vAlign w:val="center"/>
          </w:tcPr>
          <w:p w:rsidR="00582CF7" w:rsidRDefault="00582CF7">
            <w:pPr>
              <w:pStyle w:val="ConsPlusNormal"/>
              <w:jc w:val="center"/>
            </w:pPr>
            <w:r>
              <w:t>2,00</w:t>
            </w:r>
          </w:p>
        </w:tc>
        <w:tc>
          <w:tcPr>
            <w:tcW w:w="1983" w:type="dxa"/>
            <w:vAlign w:val="center"/>
          </w:tcPr>
          <w:p w:rsidR="00582CF7" w:rsidRDefault="00582CF7">
            <w:pPr>
              <w:pStyle w:val="ConsPlusNormal"/>
              <w:jc w:val="center"/>
            </w:pPr>
            <w:r>
              <w:t>2,11</w:t>
            </w:r>
          </w:p>
        </w:tc>
      </w:tr>
      <w:tr w:rsidR="00582CF7">
        <w:tc>
          <w:tcPr>
            <w:tcW w:w="1700" w:type="dxa"/>
            <w:vAlign w:val="center"/>
          </w:tcPr>
          <w:p w:rsidR="00582CF7" w:rsidRDefault="00582CF7">
            <w:pPr>
              <w:pStyle w:val="ConsPlusNormal"/>
              <w:jc w:val="center"/>
            </w:pPr>
            <w:r>
              <w:t>Ц2-33-42..43</w:t>
            </w:r>
          </w:p>
        </w:tc>
        <w:tc>
          <w:tcPr>
            <w:tcW w:w="3401" w:type="dxa"/>
            <w:vAlign w:val="center"/>
          </w:tcPr>
          <w:p w:rsidR="00582CF7" w:rsidRDefault="00582CF7">
            <w:pPr>
              <w:pStyle w:val="ConsPlusNormal"/>
            </w:pPr>
            <w:r>
              <w:t>Республика Саха (Якутия) (8-я ценовая зона)</w:t>
            </w:r>
          </w:p>
        </w:tc>
        <w:tc>
          <w:tcPr>
            <w:tcW w:w="1983" w:type="dxa"/>
            <w:vAlign w:val="center"/>
          </w:tcPr>
          <w:p w:rsidR="00582CF7" w:rsidRDefault="00582CF7">
            <w:pPr>
              <w:pStyle w:val="ConsPlusNormal"/>
              <w:jc w:val="center"/>
            </w:pPr>
            <w:r>
              <w:t>2,01</w:t>
            </w:r>
          </w:p>
        </w:tc>
        <w:tc>
          <w:tcPr>
            <w:tcW w:w="1983" w:type="dxa"/>
            <w:vAlign w:val="center"/>
          </w:tcPr>
          <w:p w:rsidR="00582CF7" w:rsidRDefault="00582CF7">
            <w:pPr>
              <w:pStyle w:val="ConsPlusNormal"/>
              <w:jc w:val="center"/>
            </w:pPr>
            <w:r>
              <w:t>2,14</w:t>
            </w:r>
          </w:p>
        </w:tc>
      </w:tr>
      <w:tr w:rsidR="00582CF7">
        <w:tc>
          <w:tcPr>
            <w:tcW w:w="1700" w:type="dxa"/>
            <w:vAlign w:val="center"/>
          </w:tcPr>
          <w:p w:rsidR="00582CF7" w:rsidRDefault="00582CF7">
            <w:pPr>
              <w:pStyle w:val="ConsPlusNormal"/>
              <w:jc w:val="center"/>
            </w:pPr>
            <w:r>
              <w:t>Ц2-34-42..43</w:t>
            </w:r>
          </w:p>
        </w:tc>
        <w:tc>
          <w:tcPr>
            <w:tcW w:w="3401" w:type="dxa"/>
            <w:vAlign w:val="center"/>
          </w:tcPr>
          <w:p w:rsidR="00582CF7" w:rsidRDefault="00582CF7">
            <w:pPr>
              <w:pStyle w:val="ConsPlusNormal"/>
            </w:pPr>
            <w:r>
              <w:t>Республика Саха (Якутия) (9-я ценовая зона)</w:t>
            </w:r>
          </w:p>
        </w:tc>
        <w:tc>
          <w:tcPr>
            <w:tcW w:w="1983" w:type="dxa"/>
            <w:vAlign w:val="center"/>
          </w:tcPr>
          <w:p w:rsidR="00582CF7" w:rsidRDefault="00582CF7">
            <w:pPr>
              <w:pStyle w:val="ConsPlusNormal"/>
              <w:jc w:val="center"/>
            </w:pPr>
            <w:r>
              <w:t>2,05</w:t>
            </w:r>
          </w:p>
        </w:tc>
        <w:tc>
          <w:tcPr>
            <w:tcW w:w="1983" w:type="dxa"/>
            <w:vAlign w:val="center"/>
          </w:tcPr>
          <w:p w:rsidR="00582CF7" w:rsidRDefault="00582CF7">
            <w:pPr>
              <w:pStyle w:val="ConsPlusNormal"/>
              <w:jc w:val="center"/>
            </w:pPr>
            <w:r>
              <w:t>2,24</w:t>
            </w:r>
          </w:p>
        </w:tc>
      </w:tr>
      <w:tr w:rsidR="00582CF7">
        <w:tc>
          <w:tcPr>
            <w:tcW w:w="1700" w:type="dxa"/>
            <w:vAlign w:val="center"/>
          </w:tcPr>
          <w:p w:rsidR="00582CF7" w:rsidRDefault="00582CF7">
            <w:pPr>
              <w:pStyle w:val="ConsPlusNormal"/>
              <w:jc w:val="center"/>
            </w:pPr>
            <w:r>
              <w:t>Ц2-35-42..43</w:t>
            </w:r>
          </w:p>
        </w:tc>
        <w:tc>
          <w:tcPr>
            <w:tcW w:w="3401" w:type="dxa"/>
            <w:vAlign w:val="center"/>
          </w:tcPr>
          <w:p w:rsidR="00582CF7" w:rsidRDefault="00582CF7">
            <w:pPr>
              <w:pStyle w:val="ConsPlusNormal"/>
            </w:pPr>
            <w:r>
              <w:t>Республика Саха (Якутия) (10-я ценовая зона)</w:t>
            </w:r>
          </w:p>
        </w:tc>
        <w:tc>
          <w:tcPr>
            <w:tcW w:w="1983" w:type="dxa"/>
            <w:vAlign w:val="center"/>
          </w:tcPr>
          <w:p w:rsidR="00582CF7" w:rsidRDefault="00582CF7">
            <w:pPr>
              <w:pStyle w:val="ConsPlusNormal"/>
              <w:jc w:val="center"/>
            </w:pPr>
            <w:r>
              <w:t>2,05</w:t>
            </w:r>
          </w:p>
        </w:tc>
        <w:tc>
          <w:tcPr>
            <w:tcW w:w="1983" w:type="dxa"/>
            <w:vAlign w:val="center"/>
          </w:tcPr>
          <w:p w:rsidR="00582CF7" w:rsidRDefault="00582CF7">
            <w:pPr>
              <w:pStyle w:val="ConsPlusNormal"/>
              <w:jc w:val="center"/>
            </w:pPr>
            <w:r>
              <w:t>2,25</w:t>
            </w:r>
          </w:p>
        </w:tc>
      </w:tr>
      <w:tr w:rsidR="00582CF7">
        <w:tc>
          <w:tcPr>
            <w:tcW w:w="1700" w:type="dxa"/>
            <w:vAlign w:val="center"/>
          </w:tcPr>
          <w:p w:rsidR="00582CF7" w:rsidRDefault="00582CF7">
            <w:pPr>
              <w:pStyle w:val="ConsPlusNormal"/>
              <w:jc w:val="center"/>
            </w:pPr>
            <w:r>
              <w:t>Ц2-36-42..43</w:t>
            </w:r>
          </w:p>
        </w:tc>
        <w:tc>
          <w:tcPr>
            <w:tcW w:w="3401" w:type="dxa"/>
            <w:vAlign w:val="center"/>
          </w:tcPr>
          <w:p w:rsidR="00582CF7" w:rsidRDefault="00582CF7">
            <w:pPr>
              <w:pStyle w:val="ConsPlusNormal"/>
            </w:pPr>
            <w:r>
              <w:t>Республика Саха (Якутия) (11-я ценовая зона)</w:t>
            </w:r>
          </w:p>
        </w:tc>
        <w:tc>
          <w:tcPr>
            <w:tcW w:w="1983" w:type="dxa"/>
            <w:vAlign w:val="center"/>
          </w:tcPr>
          <w:p w:rsidR="00582CF7" w:rsidRDefault="00582CF7">
            <w:pPr>
              <w:pStyle w:val="ConsPlusNormal"/>
              <w:jc w:val="center"/>
            </w:pPr>
            <w:r>
              <w:t>2,02</w:t>
            </w:r>
          </w:p>
        </w:tc>
        <w:tc>
          <w:tcPr>
            <w:tcW w:w="1983" w:type="dxa"/>
            <w:vAlign w:val="center"/>
          </w:tcPr>
          <w:p w:rsidR="00582CF7" w:rsidRDefault="00582CF7">
            <w:pPr>
              <w:pStyle w:val="ConsPlusNormal"/>
              <w:jc w:val="center"/>
            </w:pPr>
            <w:r>
              <w:t>2,14</w:t>
            </w:r>
          </w:p>
        </w:tc>
      </w:tr>
      <w:tr w:rsidR="00582CF7">
        <w:tc>
          <w:tcPr>
            <w:tcW w:w="1700" w:type="dxa"/>
            <w:vAlign w:val="center"/>
          </w:tcPr>
          <w:p w:rsidR="00582CF7" w:rsidRDefault="00582CF7">
            <w:pPr>
              <w:pStyle w:val="ConsPlusNormal"/>
              <w:jc w:val="center"/>
            </w:pPr>
            <w:r>
              <w:t>Ц2-37-42..43</w:t>
            </w:r>
          </w:p>
        </w:tc>
        <w:tc>
          <w:tcPr>
            <w:tcW w:w="3401" w:type="dxa"/>
            <w:vAlign w:val="center"/>
          </w:tcPr>
          <w:p w:rsidR="00582CF7" w:rsidRDefault="00582CF7">
            <w:pPr>
              <w:pStyle w:val="ConsPlusNormal"/>
            </w:pPr>
            <w:r>
              <w:t>Республика Северная Осетия - Алания</w:t>
            </w:r>
          </w:p>
        </w:tc>
        <w:tc>
          <w:tcPr>
            <w:tcW w:w="1983" w:type="dxa"/>
            <w:vAlign w:val="center"/>
          </w:tcPr>
          <w:p w:rsidR="00582CF7" w:rsidRDefault="00582CF7">
            <w:pPr>
              <w:pStyle w:val="ConsPlusNormal"/>
              <w:jc w:val="center"/>
            </w:pPr>
            <w:r>
              <w:t>1,36</w:t>
            </w:r>
          </w:p>
        </w:tc>
        <w:tc>
          <w:tcPr>
            <w:tcW w:w="1983" w:type="dxa"/>
            <w:vAlign w:val="center"/>
          </w:tcPr>
          <w:p w:rsidR="00582CF7" w:rsidRDefault="00582CF7">
            <w:pPr>
              <w:pStyle w:val="ConsPlusNormal"/>
              <w:jc w:val="center"/>
            </w:pPr>
            <w:r>
              <w:t>1,36</w:t>
            </w:r>
          </w:p>
        </w:tc>
      </w:tr>
      <w:tr w:rsidR="00582CF7">
        <w:tc>
          <w:tcPr>
            <w:tcW w:w="1700" w:type="dxa"/>
            <w:vAlign w:val="center"/>
          </w:tcPr>
          <w:p w:rsidR="00582CF7" w:rsidRDefault="00582CF7">
            <w:pPr>
              <w:pStyle w:val="ConsPlusNormal"/>
              <w:jc w:val="center"/>
            </w:pPr>
            <w:r>
              <w:t>Ц2-38-42..43</w:t>
            </w:r>
          </w:p>
        </w:tc>
        <w:tc>
          <w:tcPr>
            <w:tcW w:w="3401" w:type="dxa"/>
            <w:vAlign w:val="center"/>
          </w:tcPr>
          <w:p w:rsidR="00582CF7" w:rsidRDefault="00582CF7">
            <w:pPr>
              <w:pStyle w:val="ConsPlusNormal"/>
            </w:pPr>
            <w:r>
              <w:t>Республика Татарстан (Татарстан)</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Ц2-39-42..43</w:t>
            </w:r>
          </w:p>
        </w:tc>
        <w:tc>
          <w:tcPr>
            <w:tcW w:w="3401" w:type="dxa"/>
            <w:vAlign w:val="center"/>
          </w:tcPr>
          <w:p w:rsidR="00582CF7" w:rsidRDefault="00582CF7">
            <w:pPr>
              <w:pStyle w:val="ConsPlusNormal"/>
            </w:pPr>
            <w:r>
              <w:t>Республика Тыва</w:t>
            </w:r>
          </w:p>
        </w:tc>
        <w:tc>
          <w:tcPr>
            <w:tcW w:w="1983" w:type="dxa"/>
            <w:vAlign w:val="center"/>
          </w:tcPr>
          <w:p w:rsidR="00582CF7" w:rsidRDefault="00582CF7">
            <w:pPr>
              <w:pStyle w:val="ConsPlusNormal"/>
              <w:jc w:val="center"/>
            </w:pPr>
            <w:r>
              <w:t>1,18</w:t>
            </w:r>
          </w:p>
        </w:tc>
        <w:tc>
          <w:tcPr>
            <w:tcW w:w="1983" w:type="dxa"/>
            <w:vAlign w:val="center"/>
          </w:tcPr>
          <w:p w:rsidR="00582CF7" w:rsidRDefault="00582CF7">
            <w:pPr>
              <w:pStyle w:val="ConsPlusNormal"/>
              <w:jc w:val="center"/>
            </w:pPr>
            <w:r>
              <w:t>1,18</w:t>
            </w:r>
          </w:p>
        </w:tc>
      </w:tr>
      <w:tr w:rsidR="00582CF7">
        <w:tc>
          <w:tcPr>
            <w:tcW w:w="1700" w:type="dxa"/>
            <w:vAlign w:val="center"/>
          </w:tcPr>
          <w:p w:rsidR="00582CF7" w:rsidRDefault="00582CF7">
            <w:pPr>
              <w:pStyle w:val="ConsPlusNormal"/>
              <w:jc w:val="center"/>
            </w:pPr>
            <w:r>
              <w:t>Ц2-40-42..43</w:t>
            </w:r>
          </w:p>
        </w:tc>
        <w:tc>
          <w:tcPr>
            <w:tcW w:w="3401" w:type="dxa"/>
            <w:vAlign w:val="center"/>
          </w:tcPr>
          <w:p w:rsidR="00582CF7" w:rsidRDefault="00582CF7">
            <w:pPr>
              <w:pStyle w:val="ConsPlusNormal"/>
            </w:pPr>
            <w:r>
              <w:t>Удмуртская Республика</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Ц2-41-42..43</w:t>
            </w:r>
          </w:p>
        </w:tc>
        <w:tc>
          <w:tcPr>
            <w:tcW w:w="3401" w:type="dxa"/>
            <w:vAlign w:val="center"/>
          </w:tcPr>
          <w:p w:rsidR="00582CF7" w:rsidRDefault="00582CF7">
            <w:pPr>
              <w:pStyle w:val="ConsPlusNormal"/>
            </w:pPr>
            <w:r>
              <w:t>Республика Хакасия</w:t>
            </w:r>
          </w:p>
        </w:tc>
        <w:tc>
          <w:tcPr>
            <w:tcW w:w="1983" w:type="dxa"/>
            <w:vAlign w:val="center"/>
          </w:tcPr>
          <w:p w:rsidR="00582CF7" w:rsidRDefault="00582CF7">
            <w:pPr>
              <w:pStyle w:val="ConsPlusNormal"/>
              <w:jc w:val="center"/>
            </w:pPr>
            <w:r>
              <w:t>1,10</w:t>
            </w:r>
          </w:p>
        </w:tc>
        <w:tc>
          <w:tcPr>
            <w:tcW w:w="1983" w:type="dxa"/>
            <w:vAlign w:val="center"/>
          </w:tcPr>
          <w:p w:rsidR="00582CF7" w:rsidRDefault="00582CF7">
            <w:pPr>
              <w:pStyle w:val="ConsPlusNormal"/>
              <w:jc w:val="center"/>
            </w:pPr>
            <w:r>
              <w:t>1,09</w:t>
            </w:r>
          </w:p>
        </w:tc>
      </w:tr>
      <w:tr w:rsidR="00582CF7">
        <w:tc>
          <w:tcPr>
            <w:tcW w:w="1700" w:type="dxa"/>
            <w:vAlign w:val="center"/>
          </w:tcPr>
          <w:p w:rsidR="00582CF7" w:rsidRDefault="00582CF7">
            <w:pPr>
              <w:pStyle w:val="ConsPlusNormal"/>
              <w:jc w:val="center"/>
            </w:pPr>
            <w:r>
              <w:t>Ц2-42-42..43</w:t>
            </w:r>
          </w:p>
        </w:tc>
        <w:tc>
          <w:tcPr>
            <w:tcW w:w="3401" w:type="dxa"/>
            <w:vAlign w:val="center"/>
          </w:tcPr>
          <w:p w:rsidR="00582CF7" w:rsidRDefault="00582CF7">
            <w:pPr>
              <w:pStyle w:val="ConsPlusNormal"/>
            </w:pPr>
            <w:r>
              <w:t>Чеченская Республика</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1,29</w:t>
            </w:r>
          </w:p>
        </w:tc>
      </w:tr>
      <w:tr w:rsidR="00582CF7">
        <w:tc>
          <w:tcPr>
            <w:tcW w:w="1700" w:type="dxa"/>
            <w:vAlign w:val="center"/>
          </w:tcPr>
          <w:p w:rsidR="00582CF7" w:rsidRDefault="00582CF7">
            <w:pPr>
              <w:pStyle w:val="ConsPlusNormal"/>
              <w:jc w:val="center"/>
            </w:pPr>
            <w:r>
              <w:t>Ц2-43-42..43</w:t>
            </w:r>
          </w:p>
        </w:tc>
        <w:tc>
          <w:tcPr>
            <w:tcW w:w="3401" w:type="dxa"/>
            <w:vAlign w:val="center"/>
          </w:tcPr>
          <w:p w:rsidR="00582CF7" w:rsidRDefault="00582CF7">
            <w:pPr>
              <w:pStyle w:val="ConsPlusNormal"/>
            </w:pPr>
            <w:r>
              <w:t>Чувашская Республика - Чувашия</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Ц2-44-42..43</w:t>
            </w:r>
          </w:p>
        </w:tc>
        <w:tc>
          <w:tcPr>
            <w:tcW w:w="3401" w:type="dxa"/>
            <w:vAlign w:val="center"/>
          </w:tcPr>
          <w:p w:rsidR="00582CF7" w:rsidRDefault="00582CF7">
            <w:pPr>
              <w:pStyle w:val="ConsPlusNormal"/>
            </w:pPr>
            <w:r>
              <w:t>Алтайский край</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Ц2-45-42..43</w:t>
            </w:r>
          </w:p>
        </w:tc>
        <w:tc>
          <w:tcPr>
            <w:tcW w:w="3401" w:type="dxa"/>
            <w:vAlign w:val="center"/>
          </w:tcPr>
          <w:p w:rsidR="00582CF7" w:rsidRDefault="00582CF7">
            <w:pPr>
              <w:pStyle w:val="ConsPlusNormal"/>
            </w:pPr>
            <w:r>
              <w:t>Краснодарский край</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Ц2-46-42..43</w:t>
            </w:r>
          </w:p>
        </w:tc>
        <w:tc>
          <w:tcPr>
            <w:tcW w:w="3401" w:type="dxa"/>
            <w:vAlign w:val="center"/>
          </w:tcPr>
          <w:p w:rsidR="00582CF7" w:rsidRDefault="00582CF7">
            <w:pPr>
              <w:pStyle w:val="ConsPlusNormal"/>
            </w:pPr>
            <w:r>
              <w:t>Красноярский край (1-я ценовая зона)</w:t>
            </w:r>
          </w:p>
        </w:tc>
        <w:tc>
          <w:tcPr>
            <w:tcW w:w="1983" w:type="dxa"/>
            <w:vAlign w:val="center"/>
          </w:tcPr>
          <w:p w:rsidR="00582CF7" w:rsidRDefault="00582CF7">
            <w:pPr>
              <w:pStyle w:val="ConsPlusNormal"/>
              <w:jc w:val="center"/>
            </w:pPr>
            <w:r>
              <w:t>1,11</w:t>
            </w:r>
          </w:p>
        </w:tc>
        <w:tc>
          <w:tcPr>
            <w:tcW w:w="1983" w:type="dxa"/>
            <w:vAlign w:val="center"/>
          </w:tcPr>
          <w:p w:rsidR="00582CF7" w:rsidRDefault="00582CF7">
            <w:pPr>
              <w:pStyle w:val="ConsPlusNormal"/>
              <w:jc w:val="center"/>
            </w:pPr>
            <w:r>
              <w:t>1,09</w:t>
            </w:r>
          </w:p>
        </w:tc>
      </w:tr>
      <w:tr w:rsidR="00582CF7">
        <w:tc>
          <w:tcPr>
            <w:tcW w:w="1700" w:type="dxa"/>
            <w:vAlign w:val="center"/>
          </w:tcPr>
          <w:p w:rsidR="00582CF7" w:rsidRDefault="00582CF7">
            <w:pPr>
              <w:pStyle w:val="ConsPlusNormal"/>
              <w:jc w:val="center"/>
            </w:pPr>
            <w:r>
              <w:t>Ц2-47-42..43</w:t>
            </w:r>
          </w:p>
        </w:tc>
        <w:tc>
          <w:tcPr>
            <w:tcW w:w="3401" w:type="dxa"/>
            <w:vAlign w:val="center"/>
          </w:tcPr>
          <w:p w:rsidR="00582CF7" w:rsidRDefault="00582CF7">
            <w:pPr>
              <w:pStyle w:val="ConsPlusNormal"/>
            </w:pPr>
            <w:r>
              <w:t>Красноярский край (2-я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Ц2-48-42..43</w:t>
            </w:r>
          </w:p>
        </w:tc>
        <w:tc>
          <w:tcPr>
            <w:tcW w:w="3401" w:type="dxa"/>
            <w:vAlign w:val="center"/>
          </w:tcPr>
          <w:p w:rsidR="00582CF7" w:rsidRDefault="00582CF7">
            <w:pPr>
              <w:pStyle w:val="ConsPlusNormal"/>
            </w:pPr>
            <w:r>
              <w:t>Красноярский край (3-я ценовая зона)</w:t>
            </w:r>
          </w:p>
        </w:tc>
        <w:tc>
          <w:tcPr>
            <w:tcW w:w="1983" w:type="dxa"/>
            <w:vAlign w:val="center"/>
          </w:tcPr>
          <w:p w:rsidR="00582CF7" w:rsidRDefault="00582CF7">
            <w:pPr>
              <w:pStyle w:val="ConsPlusNormal"/>
              <w:jc w:val="center"/>
            </w:pPr>
            <w:r>
              <w:t>1,67</w:t>
            </w:r>
          </w:p>
        </w:tc>
        <w:tc>
          <w:tcPr>
            <w:tcW w:w="1983" w:type="dxa"/>
            <w:vAlign w:val="center"/>
          </w:tcPr>
          <w:p w:rsidR="00582CF7" w:rsidRDefault="00582CF7">
            <w:pPr>
              <w:pStyle w:val="ConsPlusNormal"/>
              <w:jc w:val="center"/>
            </w:pPr>
            <w:r>
              <w:t>1,75</w:t>
            </w:r>
          </w:p>
        </w:tc>
      </w:tr>
      <w:tr w:rsidR="00582CF7">
        <w:tc>
          <w:tcPr>
            <w:tcW w:w="1700" w:type="dxa"/>
            <w:vAlign w:val="center"/>
          </w:tcPr>
          <w:p w:rsidR="00582CF7" w:rsidRDefault="00582CF7">
            <w:pPr>
              <w:pStyle w:val="ConsPlusNormal"/>
              <w:jc w:val="center"/>
            </w:pPr>
            <w:r>
              <w:t>Ц2-49-42..43</w:t>
            </w:r>
          </w:p>
        </w:tc>
        <w:tc>
          <w:tcPr>
            <w:tcW w:w="3401" w:type="dxa"/>
            <w:vAlign w:val="center"/>
          </w:tcPr>
          <w:p w:rsidR="00582CF7" w:rsidRDefault="00582CF7">
            <w:pPr>
              <w:pStyle w:val="ConsPlusNormal"/>
            </w:pPr>
            <w:r>
              <w:t>Красноярский край (4-я ценовая зона)</w:t>
            </w:r>
          </w:p>
        </w:tc>
        <w:tc>
          <w:tcPr>
            <w:tcW w:w="1983" w:type="dxa"/>
            <w:vAlign w:val="center"/>
          </w:tcPr>
          <w:p w:rsidR="00582CF7" w:rsidRDefault="00582CF7">
            <w:pPr>
              <w:pStyle w:val="ConsPlusNormal"/>
              <w:jc w:val="center"/>
            </w:pPr>
            <w:r>
              <w:t>1,84</w:t>
            </w:r>
          </w:p>
        </w:tc>
        <w:tc>
          <w:tcPr>
            <w:tcW w:w="1983" w:type="dxa"/>
            <w:vAlign w:val="center"/>
          </w:tcPr>
          <w:p w:rsidR="00582CF7" w:rsidRDefault="00582CF7">
            <w:pPr>
              <w:pStyle w:val="ConsPlusNormal"/>
              <w:jc w:val="center"/>
            </w:pPr>
            <w:r>
              <w:t>2,00</w:t>
            </w:r>
          </w:p>
        </w:tc>
      </w:tr>
      <w:tr w:rsidR="00582CF7">
        <w:tc>
          <w:tcPr>
            <w:tcW w:w="1700" w:type="dxa"/>
            <w:vAlign w:val="center"/>
          </w:tcPr>
          <w:p w:rsidR="00582CF7" w:rsidRDefault="00582CF7">
            <w:pPr>
              <w:pStyle w:val="ConsPlusNormal"/>
              <w:jc w:val="center"/>
            </w:pPr>
            <w:r>
              <w:t>Ц2-50-42..43</w:t>
            </w:r>
          </w:p>
        </w:tc>
        <w:tc>
          <w:tcPr>
            <w:tcW w:w="3401" w:type="dxa"/>
            <w:vAlign w:val="center"/>
          </w:tcPr>
          <w:p w:rsidR="00582CF7" w:rsidRDefault="00582CF7">
            <w:pPr>
              <w:pStyle w:val="ConsPlusNormal"/>
            </w:pPr>
            <w:r>
              <w:t>Красноярский край (5-я ценовая зона)</w:t>
            </w:r>
          </w:p>
        </w:tc>
        <w:tc>
          <w:tcPr>
            <w:tcW w:w="1983" w:type="dxa"/>
            <w:vAlign w:val="center"/>
          </w:tcPr>
          <w:p w:rsidR="00582CF7" w:rsidRDefault="00582CF7">
            <w:pPr>
              <w:pStyle w:val="ConsPlusNormal"/>
              <w:jc w:val="center"/>
            </w:pPr>
            <w:r>
              <w:t>1,74</w:t>
            </w:r>
          </w:p>
        </w:tc>
        <w:tc>
          <w:tcPr>
            <w:tcW w:w="1983" w:type="dxa"/>
            <w:vAlign w:val="center"/>
          </w:tcPr>
          <w:p w:rsidR="00582CF7" w:rsidRDefault="00582CF7">
            <w:pPr>
              <w:pStyle w:val="ConsPlusNormal"/>
              <w:jc w:val="center"/>
            </w:pPr>
            <w:r>
              <w:t>1,86</w:t>
            </w:r>
          </w:p>
        </w:tc>
      </w:tr>
      <w:tr w:rsidR="00582CF7">
        <w:tc>
          <w:tcPr>
            <w:tcW w:w="1700" w:type="dxa"/>
            <w:vAlign w:val="center"/>
          </w:tcPr>
          <w:p w:rsidR="00582CF7" w:rsidRDefault="00582CF7">
            <w:pPr>
              <w:pStyle w:val="ConsPlusNormal"/>
              <w:jc w:val="center"/>
            </w:pPr>
            <w:r>
              <w:t>Ц2-51-42..43</w:t>
            </w:r>
          </w:p>
        </w:tc>
        <w:tc>
          <w:tcPr>
            <w:tcW w:w="3401" w:type="dxa"/>
            <w:vAlign w:val="center"/>
          </w:tcPr>
          <w:p w:rsidR="00582CF7" w:rsidRDefault="00582CF7">
            <w:pPr>
              <w:pStyle w:val="ConsPlusNormal"/>
            </w:pPr>
            <w:r>
              <w:t>Красноярский край (6-я ценовая зона)</w:t>
            </w:r>
          </w:p>
        </w:tc>
        <w:tc>
          <w:tcPr>
            <w:tcW w:w="1983" w:type="dxa"/>
            <w:vAlign w:val="center"/>
          </w:tcPr>
          <w:p w:rsidR="00582CF7" w:rsidRDefault="00582CF7">
            <w:pPr>
              <w:pStyle w:val="ConsPlusNormal"/>
              <w:jc w:val="center"/>
            </w:pPr>
            <w:r>
              <w:t>2,19</w:t>
            </w:r>
          </w:p>
        </w:tc>
        <w:tc>
          <w:tcPr>
            <w:tcW w:w="1983" w:type="dxa"/>
            <w:vAlign w:val="center"/>
          </w:tcPr>
          <w:p w:rsidR="00582CF7" w:rsidRDefault="00582CF7">
            <w:pPr>
              <w:pStyle w:val="ConsPlusNormal"/>
              <w:jc w:val="center"/>
            </w:pPr>
            <w:r>
              <w:t>2,40</w:t>
            </w:r>
          </w:p>
        </w:tc>
      </w:tr>
      <w:tr w:rsidR="00582CF7">
        <w:tc>
          <w:tcPr>
            <w:tcW w:w="1700" w:type="dxa"/>
            <w:vAlign w:val="center"/>
          </w:tcPr>
          <w:p w:rsidR="00582CF7" w:rsidRDefault="00582CF7">
            <w:pPr>
              <w:pStyle w:val="ConsPlusNormal"/>
              <w:jc w:val="center"/>
            </w:pPr>
            <w:r>
              <w:t>Ц2-52-42..43</w:t>
            </w:r>
          </w:p>
        </w:tc>
        <w:tc>
          <w:tcPr>
            <w:tcW w:w="3401" w:type="dxa"/>
            <w:vAlign w:val="center"/>
          </w:tcPr>
          <w:p w:rsidR="00582CF7" w:rsidRDefault="00582CF7">
            <w:pPr>
              <w:pStyle w:val="ConsPlusNormal"/>
            </w:pPr>
            <w:r>
              <w:t>Красноярский край (7-я ценовая зона)</w:t>
            </w:r>
          </w:p>
        </w:tc>
        <w:tc>
          <w:tcPr>
            <w:tcW w:w="1983" w:type="dxa"/>
            <w:vAlign w:val="center"/>
          </w:tcPr>
          <w:p w:rsidR="00582CF7" w:rsidRDefault="00582CF7">
            <w:pPr>
              <w:pStyle w:val="ConsPlusNormal"/>
              <w:jc w:val="center"/>
            </w:pPr>
            <w:r>
              <w:t>1,79</w:t>
            </w:r>
          </w:p>
        </w:tc>
        <w:tc>
          <w:tcPr>
            <w:tcW w:w="1983" w:type="dxa"/>
            <w:vAlign w:val="center"/>
          </w:tcPr>
          <w:p w:rsidR="00582CF7" w:rsidRDefault="00582CF7">
            <w:pPr>
              <w:pStyle w:val="ConsPlusNormal"/>
              <w:jc w:val="center"/>
            </w:pPr>
            <w:r>
              <w:t>1,94</w:t>
            </w:r>
          </w:p>
        </w:tc>
      </w:tr>
      <w:tr w:rsidR="00582CF7">
        <w:tc>
          <w:tcPr>
            <w:tcW w:w="1700" w:type="dxa"/>
            <w:vAlign w:val="center"/>
          </w:tcPr>
          <w:p w:rsidR="00582CF7" w:rsidRDefault="00582CF7">
            <w:pPr>
              <w:pStyle w:val="ConsPlusNormal"/>
              <w:jc w:val="center"/>
            </w:pPr>
            <w:r>
              <w:t>Ц2-53-42..43</w:t>
            </w:r>
          </w:p>
        </w:tc>
        <w:tc>
          <w:tcPr>
            <w:tcW w:w="3401" w:type="dxa"/>
            <w:vAlign w:val="center"/>
          </w:tcPr>
          <w:p w:rsidR="00582CF7" w:rsidRDefault="00582CF7">
            <w:pPr>
              <w:pStyle w:val="ConsPlusNormal"/>
            </w:pPr>
            <w:r>
              <w:t>Красноярский край (8-я ценовая зона)</w:t>
            </w:r>
          </w:p>
        </w:tc>
        <w:tc>
          <w:tcPr>
            <w:tcW w:w="1983" w:type="dxa"/>
            <w:vAlign w:val="center"/>
          </w:tcPr>
          <w:p w:rsidR="00582CF7" w:rsidRDefault="00582CF7">
            <w:pPr>
              <w:pStyle w:val="ConsPlusNormal"/>
              <w:jc w:val="center"/>
            </w:pPr>
            <w:r>
              <w:t>1,63</w:t>
            </w:r>
          </w:p>
        </w:tc>
        <w:tc>
          <w:tcPr>
            <w:tcW w:w="1983" w:type="dxa"/>
            <w:vAlign w:val="center"/>
          </w:tcPr>
          <w:p w:rsidR="00582CF7" w:rsidRDefault="00582CF7">
            <w:pPr>
              <w:pStyle w:val="ConsPlusNormal"/>
              <w:jc w:val="center"/>
            </w:pPr>
            <w:r>
              <w:t>1,71</w:t>
            </w:r>
          </w:p>
        </w:tc>
      </w:tr>
      <w:tr w:rsidR="00582CF7">
        <w:tc>
          <w:tcPr>
            <w:tcW w:w="1700" w:type="dxa"/>
            <w:vAlign w:val="center"/>
          </w:tcPr>
          <w:p w:rsidR="00582CF7" w:rsidRDefault="00582CF7">
            <w:pPr>
              <w:pStyle w:val="ConsPlusNormal"/>
              <w:jc w:val="center"/>
            </w:pPr>
            <w:r>
              <w:t>Ц2-54-42..43</w:t>
            </w:r>
          </w:p>
        </w:tc>
        <w:tc>
          <w:tcPr>
            <w:tcW w:w="3401" w:type="dxa"/>
            <w:vAlign w:val="center"/>
          </w:tcPr>
          <w:p w:rsidR="00582CF7" w:rsidRDefault="00582CF7">
            <w:pPr>
              <w:pStyle w:val="ConsPlusNormal"/>
            </w:pPr>
            <w:r>
              <w:t>Красноярский край (9-я ценовая зона)</w:t>
            </w:r>
          </w:p>
        </w:tc>
        <w:tc>
          <w:tcPr>
            <w:tcW w:w="1983" w:type="dxa"/>
            <w:vAlign w:val="center"/>
          </w:tcPr>
          <w:p w:rsidR="00582CF7" w:rsidRDefault="00582CF7">
            <w:pPr>
              <w:pStyle w:val="ConsPlusNormal"/>
              <w:jc w:val="center"/>
            </w:pPr>
            <w:r>
              <w:t>1,78</w:t>
            </w:r>
          </w:p>
        </w:tc>
        <w:tc>
          <w:tcPr>
            <w:tcW w:w="1983" w:type="dxa"/>
            <w:vAlign w:val="center"/>
          </w:tcPr>
          <w:p w:rsidR="00582CF7" w:rsidRDefault="00582CF7">
            <w:pPr>
              <w:pStyle w:val="ConsPlusNormal"/>
              <w:jc w:val="center"/>
            </w:pPr>
            <w:r>
              <w:t>1,85</w:t>
            </w:r>
          </w:p>
        </w:tc>
      </w:tr>
      <w:tr w:rsidR="00582CF7">
        <w:tc>
          <w:tcPr>
            <w:tcW w:w="1700" w:type="dxa"/>
            <w:vAlign w:val="center"/>
          </w:tcPr>
          <w:p w:rsidR="00582CF7" w:rsidRDefault="00582CF7">
            <w:pPr>
              <w:pStyle w:val="ConsPlusNormal"/>
              <w:jc w:val="center"/>
            </w:pPr>
            <w:r>
              <w:t>Ц2-55-42..43</w:t>
            </w:r>
          </w:p>
        </w:tc>
        <w:tc>
          <w:tcPr>
            <w:tcW w:w="3401" w:type="dxa"/>
            <w:vAlign w:val="center"/>
          </w:tcPr>
          <w:p w:rsidR="00582CF7" w:rsidRDefault="00582CF7">
            <w:pPr>
              <w:pStyle w:val="ConsPlusNormal"/>
            </w:pPr>
            <w:r>
              <w:t>Красноярский край (10-я ценовая зона)</w:t>
            </w:r>
          </w:p>
        </w:tc>
        <w:tc>
          <w:tcPr>
            <w:tcW w:w="1983" w:type="dxa"/>
            <w:vAlign w:val="center"/>
          </w:tcPr>
          <w:p w:rsidR="00582CF7" w:rsidRDefault="00582CF7">
            <w:pPr>
              <w:pStyle w:val="ConsPlusNormal"/>
              <w:jc w:val="center"/>
            </w:pPr>
            <w:r>
              <w:t>1,64</w:t>
            </w:r>
          </w:p>
        </w:tc>
        <w:tc>
          <w:tcPr>
            <w:tcW w:w="1983" w:type="dxa"/>
            <w:vAlign w:val="center"/>
          </w:tcPr>
          <w:p w:rsidR="00582CF7" w:rsidRDefault="00582CF7">
            <w:pPr>
              <w:pStyle w:val="ConsPlusNormal"/>
              <w:jc w:val="center"/>
            </w:pPr>
            <w:r>
              <w:t>1,67</w:t>
            </w:r>
          </w:p>
        </w:tc>
      </w:tr>
      <w:tr w:rsidR="00582CF7">
        <w:tc>
          <w:tcPr>
            <w:tcW w:w="1700" w:type="dxa"/>
            <w:vAlign w:val="center"/>
          </w:tcPr>
          <w:p w:rsidR="00582CF7" w:rsidRDefault="00582CF7">
            <w:pPr>
              <w:pStyle w:val="ConsPlusNormal"/>
              <w:jc w:val="center"/>
            </w:pPr>
            <w:r>
              <w:t>Ц2-56-42..43</w:t>
            </w:r>
          </w:p>
        </w:tc>
        <w:tc>
          <w:tcPr>
            <w:tcW w:w="3401" w:type="dxa"/>
            <w:vAlign w:val="center"/>
          </w:tcPr>
          <w:p w:rsidR="00582CF7" w:rsidRDefault="00582CF7">
            <w:pPr>
              <w:pStyle w:val="ConsPlusNormal"/>
            </w:pPr>
            <w:r>
              <w:t>Красноярский край (11-я ценовая зона)</w:t>
            </w:r>
          </w:p>
        </w:tc>
        <w:tc>
          <w:tcPr>
            <w:tcW w:w="1983" w:type="dxa"/>
            <w:vAlign w:val="center"/>
          </w:tcPr>
          <w:p w:rsidR="00582CF7" w:rsidRDefault="00582CF7">
            <w:pPr>
              <w:pStyle w:val="ConsPlusNormal"/>
              <w:jc w:val="center"/>
            </w:pPr>
            <w:r>
              <w:t>1,44</w:t>
            </w:r>
          </w:p>
        </w:tc>
        <w:tc>
          <w:tcPr>
            <w:tcW w:w="1983" w:type="dxa"/>
            <w:vAlign w:val="center"/>
          </w:tcPr>
          <w:p w:rsidR="00582CF7" w:rsidRDefault="00582CF7">
            <w:pPr>
              <w:pStyle w:val="ConsPlusNormal"/>
              <w:jc w:val="center"/>
            </w:pPr>
            <w:r>
              <w:t>1,43</w:t>
            </w:r>
          </w:p>
        </w:tc>
      </w:tr>
      <w:tr w:rsidR="00582CF7">
        <w:tc>
          <w:tcPr>
            <w:tcW w:w="1700" w:type="dxa"/>
            <w:vAlign w:val="center"/>
          </w:tcPr>
          <w:p w:rsidR="00582CF7" w:rsidRDefault="00582CF7">
            <w:pPr>
              <w:pStyle w:val="ConsPlusNormal"/>
              <w:jc w:val="center"/>
            </w:pPr>
            <w:r>
              <w:t>Ц2-57-42..43</w:t>
            </w:r>
          </w:p>
        </w:tc>
        <w:tc>
          <w:tcPr>
            <w:tcW w:w="3401" w:type="dxa"/>
            <w:vAlign w:val="center"/>
          </w:tcPr>
          <w:p w:rsidR="00582CF7" w:rsidRDefault="00582CF7">
            <w:pPr>
              <w:pStyle w:val="ConsPlusNormal"/>
            </w:pPr>
            <w:r>
              <w:t>Красноярский край (12-я ценовая зона)</w:t>
            </w:r>
          </w:p>
        </w:tc>
        <w:tc>
          <w:tcPr>
            <w:tcW w:w="1983" w:type="dxa"/>
            <w:vAlign w:val="center"/>
          </w:tcPr>
          <w:p w:rsidR="00582CF7" w:rsidRDefault="00582CF7">
            <w:pPr>
              <w:pStyle w:val="ConsPlusNormal"/>
              <w:jc w:val="center"/>
            </w:pPr>
            <w:r>
              <w:t>1,32</w:t>
            </w:r>
          </w:p>
        </w:tc>
        <w:tc>
          <w:tcPr>
            <w:tcW w:w="1983" w:type="dxa"/>
            <w:vAlign w:val="center"/>
          </w:tcPr>
          <w:p w:rsidR="00582CF7" w:rsidRDefault="00582CF7">
            <w:pPr>
              <w:pStyle w:val="ConsPlusNormal"/>
              <w:jc w:val="center"/>
            </w:pPr>
            <w:r>
              <w:t>1,30</w:t>
            </w:r>
          </w:p>
        </w:tc>
      </w:tr>
      <w:tr w:rsidR="00582CF7">
        <w:tc>
          <w:tcPr>
            <w:tcW w:w="1700" w:type="dxa"/>
            <w:vAlign w:val="center"/>
          </w:tcPr>
          <w:p w:rsidR="00582CF7" w:rsidRDefault="00582CF7">
            <w:pPr>
              <w:pStyle w:val="ConsPlusNormal"/>
              <w:jc w:val="center"/>
            </w:pPr>
            <w:r>
              <w:t>Ц2-58-42..43</w:t>
            </w:r>
          </w:p>
        </w:tc>
        <w:tc>
          <w:tcPr>
            <w:tcW w:w="3401" w:type="dxa"/>
            <w:vAlign w:val="center"/>
          </w:tcPr>
          <w:p w:rsidR="00582CF7" w:rsidRDefault="00582CF7">
            <w:pPr>
              <w:pStyle w:val="ConsPlusNormal"/>
            </w:pPr>
            <w:r>
              <w:t>Красноярский край (13-я ценовая зона)</w:t>
            </w:r>
          </w:p>
        </w:tc>
        <w:tc>
          <w:tcPr>
            <w:tcW w:w="1983" w:type="dxa"/>
            <w:vAlign w:val="center"/>
          </w:tcPr>
          <w:p w:rsidR="00582CF7" w:rsidRDefault="00582CF7">
            <w:pPr>
              <w:pStyle w:val="ConsPlusNormal"/>
              <w:jc w:val="center"/>
            </w:pPr>
            <w:r>
              <w:t>1,40</w:t>
            </w:r>
          </w:p>
        </w:tc>
        <w:tc>
          <w:tcPr>
            <w:tcW w:w="1983" w:type="dxa"/>
            <w:vAlign w:val="center"/>
          </w:tcPr>
          <w:p w:rsidR="00582CF7" w:rsidRDefault="00582CF7">
            <w:pPr>
              <w:pStyle w:val="ConsPlusNormal"/>
              <w:jc w:val="center"/>
            </w:pPr>
            <w:r>
              <w:t>1,37</w:t>
            </w:r>
          </w:p>
        </w:tc>
      </w:tr>
      <w:tr w:rsidR="00582CF7">
        <w:tc>
          <w:tcPr>
            <w:tcW w:w="1700" w:type="dxa"/>
            <w:vAlign w:val="center"/>
          </w:tcPr>
          <w:p w:rsidR="00582CF7" w:rsidRDefault="00582CF7">
            <w:pPr>
              <w:pStyle w:val="ConsPlusNormal"/>
              <w:jc w:val="center"/>
            </w:pPr>
            <w:r>
              <w:t>Ц2-59-42..43</w:t>
            </w:r>
          </w:p>
        </w:tc>
        <w:tc>
          <w:tcPr>
            <w:tcW w:w="3401" w:type="dxa"/>
            <w:vAlign w:val="center"/>
          </w:tcPr>
          <w:p w:rsidR="00582CF7" w:rsidRDefault="00582CF7">
            <w:pPr>
              <w:pStyle w:val="ConsPlusNormal"/>
            </w:pPr>
            <w:r>
              <w:t>Приморский край</w:t>
            </w:r>
          </w:p>
        </w:tc>
        <w:tc>
          <w:tcPr>
            <w:tcW w:w="1983" w:type="dxa"/>
            <w:vAlign w:val="center"/>
          </w:tcPr>
          <w:p w:rsidR="00582CF7" w:rsidRDefault="00582CF7">
            <w:pPr>
              <w:pStyle w:val="ConsPlusNormal"/>
              <w:jc w:val="center"/>
            </w:pPr>
            <w:r>
              <w:t>1,49</w:t>
            </w:r>
          </w:p>
        </w:tc>
        <w:tc>
          <w:tcPr>
            <w:tcW w:w="1983" w:type="dxa"/>
            <w:vAlign w:val="center"/>
          </w:tcPr>
          <w:p w:rsidR="00582CF7" w:rsidRDefault="00582CF7">
            <w:pPr>
              <w:pStyle w:val="ConsPlusNormal"/>
              <w:jc w:val="center"/>
            </w:pPr>
            <w:r>
              <w:t>1,49</w:t>
            </w:r>
          </w:p>
        </w:tc>
      </w:tr>
      <w:tr w:rsidR="00582CF7">
        <w:tc>
          <w:tcPr>
            <w:tcW w:w="1700" w:type="dxa"/>
            <w:vAlign w:val="center"/>
          </w:tcPr>
          <w:p w:rsidR="00582CF7" w:rsidRDefault="00582CF7">
            <w:pPr>
              <w:pStyle w:val="ConsPlusNormal"/>
              <w:jc w:val="center"/>
            </w:pPr>
            <w:r>
              <w:t>Ц2-60-42..43</w:t>
            </w:r>
          </w:p>
        </w:tc>
        <w:tc>
          <w:tcPr>
            <w:tcW w:w="3401" w:type="dxa"/>
            <w:vAlign w:val="center"/>
          </w:tcPr>
          <w:p w:rsidR="00582CF7" w:rsidRDefault="00582CF7">
            <w:pPr>
              <w:pStyle w:val="ConsPlusNormal"/>
            </w:pPr>
            <w:r>
              <w:t>Ставропольский край</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Ц2-61-42..43</w:t>
            </w:r>
          </w:p>
        </w:tc>
        <w:tc>
          <w:tcPr>
            <w:tcW w:w="3401" w:type="dxa"/>
            <w:vAlign w:val="center"/>
          </w:tcPr>
          <w:p w:rsidR="00582CF7" w:rsidRDefault="00582CF7">
            <w:pPr>
              <w:pStyle w:val="ConsPlusNormal"/>
            </w:pPr>
            <w:r>
              <w:t>Хабаровский край (1-я ценовая зона)</w:t>
            </w:r>
          </w:p>
        </w:tc>
        <w:tc>
          <w:tcPr>
            <w:tcW w:w="1983" w:type="dxa"/>
            <w:vAlign w:val="center"/>
          </w:tcPr>
          <w:p w:rsidR="00582CF7" w:rsidRDefault="00582CF7">
            <w:pPr>
              <w:pStyle w:val="ConsPlusNormal"/>
              <w:jc w:val="center"/>
            </w:pPr>
            <w:r>
              <w:t>1,62</w:t>
            </w:r>
          </w:p>
        </w:tc>
        <w:tc>
          <w:tcPr>
            <w:tcW w:w="1983" w:type="dxa"/>
            <w:vAlign w:val="center"/>
          </w:tcPr>
          <w:p w:rsidR="00582CF7" w:rsidRDefault="00582CF7">
            <w:pPr>
              <w:pStyle w:val="ConsPlusNormal"/>
              <w:jc w:val="center"/>
            </w:pPr>
            <w:r>
              <w:t>1,66</w:t>
            </w:r>
          </w:p>
        </w:tc>
      </w:tr>
      <w:tr w:rsidR="00582CF7">
        <w:tc>
          <w:tcPr>
            <w:tcW w:w="1700" w:type="dxa"/>
            <w:vAlign w:val="center"/>
          </w:tcPr>
          <w:p w:rsidR="00582CF7" w:rsidRDefault="00582CF7">
            <w:pPr>
              <w:pStyle w:val="ConsPlusNormal"/>
              <w:jc w:val="center"/>
            </w:pPr>
            <w:r>
              <w:t>Ц2-62-42..43</w:t>
            </w:r>
          </w:p>
        </w:tc>
        <w:tc>
          <w:tcPr>
            <w:tcW w:w="3401" w:type="dxa"/>
            <w:vAlign w:val="center"/>
          </w:tcPr>
          <w:p w:rsidR="00582CF7" w:rsidRDefault="00582CF7">
            <w:pPr>
              <w:pStyle w:val="ConsPlusNormal"/>
            </w:pPr>
            <w:r>
              <w:t>Хабаровский край (2-я и 3-я ценовые зоны)</w:t>
            </w:r>
          </w:p>
        </w:tc>
        <w:tc>
          <w:tcPr>
            <w:tcW w:w="1983" w:type="dxa"/>
            <w:vAlign w:val="center"/>
          </w:tcPr>
          <w:p w:rsidR="00582CF7" w:rsidRDefault="00582CF7">
            <w:pPr>
              <w:pStyle w:val="ConsPlusNormal"/>
              <w:jc w:val="center"/>
            </w:pPr>
            <w:r>
              <w:t>1,59</w:t>
            </w:r>
          </w:p>
        </w:tc>
        <w:tc>
          <w:tcPr>
            <w:tcW w:w="1983" w:type="dxa"/>
            <w:vAlign w:val="center"/>
          </w:tcPr>
          <w:p w:rsidR="00582CF7" w:rsidRDefault="00582CF7">
            <w:pPr>
              <w:pStyle w:val="ConsPlusNormal"/>
              <w:jc w:val="center"/>
            </w:pPr>
            <w:r>
              <w:t>1,61</w:t>
            </w:r>
          </w:p>
        </w:tc>
      </w:tr>
      <w:tr w:rsidR="00582CF7">
        <w:tc>
          <w:tcPr>
            <w:tcW w:w="1700" w:type="dxa"/>
            <w:vAlign w:val="center"/>
          </w:tcPr>
          <w:p w:rsidR="00582CF7" w:rsidRDefault="00582CF7">
            <w:pPr>
              <w:pStyle w:val="ConsPlusNormal"/>
              <w:jc w:val="center"/>
            </w:pPr>
            <w:r>
              <w:t>Ц2-63-42..43</w:t>
            </w:r>
          </w:p>
        </w:tc>
        <w:tc>
          <w:tcPr>
            <w:tcW w:w="3401" w:type="dxa"/>
            <w:vAlign w:val="center"/>
          </w:tcPr>
          <w:p w:rsidR="00582CF7" w:rsidRDefault="00582CF7">
            <w:pPr>
              <w:pStyle w:val="ConsPlusNormal"/>
            </w:pPr>
            <w:r>
              <w:t>Амурская область (1-я ценовая зона)</w:t>
            </w:r>
          </w:p>
        </w:tc>
        <w:tc>
          <w:tcPr>
            <w:tcW w:w="1983" w:type="dxa"/>
            <w:vAlign w:val="center"/>
          </w:tcPr>
          <w:p w:rsidR="00582CF7" w:rsidRDefault="00582CF7">
            <w:pPr>
              <w:pStyle w:val="ConsPlusNormal"/>
              <w:jc w:val="center"/>
            </w:pPr>
            <w:r>
              <w:t>1,25</w:t>
            </w:r>
          </w:p>
        </w:tc>
        <w:tc>
          <w:tcPr>
            <w:tcW w:w="1983" w:type="dxa"/>
            <w:vAlign w:val="center"/>
          </w:tcPr>
          <w:p w:rsidR="00582CF7" w:rsidRDefault="00582CF7">
            <w:pPr>
              <w:pStyle w:val="ConsPlusNormal"/>
              <w:jc w:val="center"/>
            </w:pPr>
            <w:r>
              <w:t>1,25</w:t>
            </w:r>
          </w:p>
        </w:tc>
      </w:tr>
      <w:tr w:rsidR="00582CF7">
        <w:tc>
          <w:tcPr>
            <w:tcW w:w="1700" w:type="dxa"/>
            <w:vAlign w:val="center"/>
          </w:tcPr>
          <w:p w:rsidR="00582CF7" w:rsidRDefault="00582CF7">
            <w:pPr>
              <w:pStyle w:val="ConsPlusNormal"/>
              <w:jc w:val="center"/>
            </w:pPr>
            <w:r>
              <w:t>Ц2-64-42..43</w:t>
            </w:r>
          </w:p>
        </w:tc>
        <w:tc>
          <w:tcPr>
            <w:tcW w:w="3401" w:type="dxa"/>
            <w:vAlign w:val="center"/>
          </w:tcPr>
          <w:p w:rsidR="00582CF7" w:rsidRDefault="00582CF7">
            <w:pPr>
              <w:pStyle w:val="ConsPlusNormal"/>
            </w:pPr>
            <w:r>
              <w:t>Амурская область (2-я ценовая зона)</w:t>
            </w:r>
          </w:p>
        </w:tc>
        <w:tc>
          <w:tcPr>
            <w:tcW w:w="1983" w:type="dxa"/>
            <w:vAlign w:val="center"/>
          </w:tcPr>
          <w:p w:rsidR="00582CF7" w:rsidRDefault="00582CF7">
            <w:pPr>
              <w:pStyle w:val="ConsPlusNormal"/>
              <w:jc w:val="center"/>
            </w:pPr>
            <w:r>
              <w:t>1,43</w:t>
            </w:r>
          </w:p>
        </w:tc>
        <w:tc>
          <w:tcPr>
            <w:tcW w:w="1983" w:type="dxa"/>
            <w:vAlign w:val="center"/>
          </w:tcPr>
          <w:p w:rsidR="00582CF7" w:rsidRDefault="00582CF7">
            <w:pPr>
              <w:pStyle w:val="ConsPlusNormal"/>
              <w:jc w:val="center"/>
            </w:pPr>
            <w:r>
              <w:t>1,42</w:t>
            </w:r>
          </w:p>
        </w:tc>
      </w:tr>
      <w:tr w:rsidR="00582CF7">
        <w:tc>
          <w:tcPr>
            <w:tcW w:w="1700" w:type="dxa"/>
            <w:vAlign w:val="center"/>
          </w:tcPr>
          <w:p w:rsidR="00582CF7" w:rsidRDefault="00582CF7">
            <w:pPr>
              <w:pStyle w:val="ConsPlusNormal"/>
              <w:jc w:val="center"/>
            </w:pPr>
            <w:r>
              <w:t>Ц2-65-42..43</w:t>
            </w:r>
          </w:p>
        </w:tc>
        <w:tc>
          <w:tcPr>
            <w:tcW w:w="3401" w:type="dxa"/>
            <w:vAlign w:val="center"/>
          </w:tcPr>
          <w:p w:rsidR="00582CF7" w:rsidRDefault="00582CF7">
            <w:pPr>
              <w:pStyle w:val="ConsPlusNormal"/>
            </w:pPr>
            <w:r>
              <w:t>Архангельская область (1-я ценовая зона)</w:t>
            </w:r>
          </w:p>
        </w:tc>
        <w:tc>
          <w:tcPr>
            <w:tcW w:w="1983" w:type="dxa"/>
            <w:vAlign w:val="center"/>
          </w:tcPr>
          <w:p w:rsidR="00582CF7" w:rsidRDefault="00582CF7">
            <w:pPr>
              <w:pStyle w:val="ConsPlusNormal"/>
              <w:jc w:val="center"/>
            </w:pPr>
            <w:r>
              <w:t>1,42</w:t>
            </w:r>
          </w:p>
        </w:tc>
        <w:tc>
          <w:tcPr>
            <w:tcW w:w="1983" w:type="dxa"/>
            <w:vAlign w:val="center"/>
          </w:tcPr>
          <w:p w:rsidR="00582CF7" w:rsidRDefault="00582CF7">
            <w:pPr>
              <w:pStyle w:val="ConsPlusNormal"/>
              <w:jc w:val="center"/>
            </w:pPr>
            <w:r>
              <w:t>1,48</w:t>
            </w:r>
          </w:p>
        </w:tc>
      </w:tr>
      <w:tr w:rsidR="00582CF7">
        <w:tc>
          <w:tcPr>
            <w:tcW w:w="1700" w:type="dxa"/>
            <w:vAlign w:val="center"/>
          </w:tcPr>
          <w:p w:rsidR="00582CF7" w:rsidRDefault="00582CF7">
            <w:pPr>
              <w:pStyle w:val="ConsPlusNormal"/>
              <w:jc w:val="center"/>
            </w:pPr>
            <w:r>
              <w:t>Ц2-66-42..43</w:t>
            </w:r>
          </w:p>
        </w:tc>
        <w:tc>
          <w:tcPr>
            <w:tcW w:w="3401" w:type="dxa"/>
            <w:vAlign w:val="center"/>
          </w:tcPr>
          <w:p w:rsidR="00582CF7" w:rsidRDefault="00582CF7">
            <w:pPr>
              <w:pStyle w:val="ConsPlusNormal"/>
            </w:pPr>
            <w:r>
              <w:t>Архангельская область (2-я ценовая зона)</w:t>
            </w:r>
          </w:p>
        </w:tc>
        <w:tc>
          <w:tcPr>
            <w:tcW w:w="1983" w:type="dxa"/>
            <w:vAlign w:val="center"/>
          </w:tcPr>
          <w:p w:rsidR="00582CF7" w:rsidRDefault="00582CF7">
            <w:pPr>
              <w:pStyle w:val="ConsPlusNormal"/>
              <w:jc w:val="center"/>
            </w:pPr>
            <w:r>
              <w:t>1,57</w:t>
            </w:r>
          </w:p>
        </w:tc>
        <w:tc>
          <w:tcPr>
            <w:tcW w:w="1983" w:type="dxa"/>
            <w:vAlign w:val="center"/>
          </w:tcPr>
          <w:p w:rsidR="00582CF7" w:rsidRDefault="00582CF7">
            <w:pPr>
              <w:pStyle w:val="ConsPlusNormal"/>
              <w:jc w:val="center"/>
            </w:pPr>
            <w:r>
              <w:t>1,65</w:t>
            </w:r>
          </w:p>
        </w:tc>
      </w:tr>
      <w:tr w:rsidR="00582CF7">
        <w:tc>
          <w:tcPr>
            <w:tcW w:w="1700" w:type="dxa"/>
            <w:vAlign w:val="center"/>
          </w:tcPr>
          <w:p w:rsidR="00582CF7" w:rsidRDefault="00582CF7">
            <w:pPr>
              <w:pStyle w:val="ConsPlusNormal"/>
              <w:jc w:val="center"/>
            </w:pPr>
            <w:r>
              <w:t>Ц2-67-42..43</w:t>
            </w:r>
          </w:p>
        </w:tc>
        <w:tc>
          <w:tcPr>
            <w:tcW w:w="3401" w:type="dxa"/>
            <w:vAlign w:val="center"/>
          </w:tcPr>
          <w:p w:rsidR="00582CF7" w:rsidRDefault="00582CF7">
            <w:pPr>
              <w:pStyle w:val="ConsPlusNormal"/>
            </w:pPr>
            <w:r>
              <w:t>Астраханская область</w:t>
            </w:r>
          </w:p>
        </w:tc>
        <w:tc>
          <w:tcPr>
            <w:tcW w:w="1983" w:type="dxa"/>
            <w:vAlign w:val="center"/>
          </w:tcPr>
          <w:p w:rsidR="00582CF7" w:rsidRDefault="00582CF7">
            <w:pPr>
              <w:pStyle w:val="ConsPlusNormal"/>
              <w:jc w:val="center"/>
            </w:pPr>
            <w:r>
              <w:t>1,18</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Ц2-68-42..43</w:t>
            </w:r>
          </w:p>
        </w:tc>
        <w:tc>
          <w:tcPr>
            <w:tcW w:w="3401" w:type="dxa"/>
            <w:vAlign w:val="center"/>
          </w:tcPr>
          <w:p w:rsidR="00582CF7" w:rsidRDefault="00582CF7">
            <w:pPr>
              <w:pStyle w:val="ConsPlusNormal"/>
            </w:pPr>
            <w:r>
              <w:t>Белгородская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Ц2-69-42..43</w:t>
            </w:r>
          </w:p>
        </w:tc>
        <w:tc>
          <w:tcPr>
            <w:tcW w:w="3401" w:type="dxa"/>
            <w:vAlign w:val="center"/>
          </w:tcPr>
          <w:p w:rsidR="00582CF7" w:rsidRDefault="00582CF7">
            <w:pPr>
              <w:pStyle w:val="ConsPlusNormal"/>
            </w:pPr>
            <w:r>
              <w:t>Брянская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Ц2-70-42..43</w:t>
            </w:r>
          </w:p>
        </w:tc>
        <w:tc>
          <w:tcPr>
            <w:tcW w:w="3401" w:type="dxa"/>
            <w:vAlign w:val="center"/>
          </w:tcPr>
          <w:p w:rsidR="00582CF7" w:rsidRDefault="00582CF7">
            <w:pPr>
              <w:pStyle w:val="ConsPlusNormal"/>
            </w:pPr>
            <w:r>
              <w:t>Владимирская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Ц2-71-42..43</w:t>
            </w:r>
          </w:p>
        </w:tc>
        <w:tc>
          <w:tcPr>
            <w:tcW w:w="3401" w:type="dxa"/>
            <w:vAlign w:val="center"/>
          </w:tcPr>
          <w:p w:rsidR="00582CF7" w:rsidRDefault="00582CF7">
            <w:pPr>
              <w:pStyle w:val="ConsPlusNormal"/>
            </w:pPr>
            <w:r>
              <w:t>Волгоградская область</w:t>
            </w:r>
          </w:p>
        </w:tc>
        <w:tc>
          <w:tcPr>
            <w:tcW w:w="1983" w:type="dxa"/>
            <w:vAlign w:val="center"/>
          </w:tcPr>
          <w:p w:rsidR="00582CF7" w:rsidRDefault="00582CF7">
            <w:pPr>
              <w:pStyle w:val="ConsPlusNormal"/>
              <w:jc w:val="center"/>
            </w:pPr>
            <w:r>
              <w:t>1,22</w:t>
            </w:r>
          </w:p>
        </w:tc>
        <w:tc>
          <w:tcPr>
            <w:tcW w:w="1983" w:type="dxa"/>
            <w:vAlign w:val="center"/>
          </w:tcPr>
          <w:p w:rsidR="00582CF7" w:rsidRDefault="00582CF7">
            <w:pPr>
              <w:pStyle w:val="ConsPlusNormal"/>
              <w:jc w:val="center"/>
            </w:pPr>
            <w:r>
              <w:t>1,18</w:t>
            </w:r>
          </w:p>
        </w:tc>
      </w:tr>
      <w:tr w:rsidR="00582CF7">
        <w:tc>
          <w:tcPr>
            <w:tcW w:w="1700" w:type="dxa"/>
            <w:vAlign w:val="center"/>
          </w:tcPr>
          <w:p w:rsidR="00582CF7" w:rsidRDefault="00582CF7">
            <w:pPr>
              <w:pStyle w:val="ConsPlusNormal"/>
              <w:jc w:val="center"/>
            </w:pPr>
            <w:r>
              <w:t>Ц2-72-42..43</w:t>
            </w:r>
          </w:p>
        </w:tc>
        <w:tc>
          <w:tcPr>
            <w:tcW w:w="3401" w:type="dxa"/>
            <w:vAlign w:val="center"/>
          </w:tcPr>
          <w:p w:rsidR="00582CF7" w:rsidRDefault="00582CF7">
            <w:pPr>
              <w:pStyle w:val="ConsPlusNormal"/>
            </w:pPr>
            <w:r>
              <w:t>Вологодская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1,05</w:t>
            </w:r>
          </w:p>
        </w:tc>
      </w:tr>
      <w:tr w:rsidR="00582CF7">
        <w:tc>
          <w:tcPr>
            <w:tcW w:w="1700" w:type="dxa"/>
            <w:vAlign w:val="center"/>
          </w:tcPr>
          <w:p w:rsidR="00582CF7" w:rsidRDefault="00582CF7">
            <w:pPr>
              <w:pStyle w:val="ConsPlusNormal"/>
              <w:jc w:val="center"/>
            </w:pPr>
            <w:r>
              <w:t>Ц2-73-42..43</w:t>
            </w:r>
          </w:p>
        </w:tc>
        <w:tc>
          <w:tcPr>
            <w:tcW w:w="3401" w:type="dxa"/>
            <w:vAlign w:val="center"/>
          </w:tcPr>
          <w:p w:rsidR="00582CF7" w:rsidRDefault="00582CF7">
            <w:pPr>
              <w:pStyle w:val="ConsPlusNormal"/>
            </w:pPr>
            <w:r>
              <w:t>Воронежская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Ц2-74-42..43</w:t>
            </w:r>
          </w:p>
        </w:tc>
        <w:tc>
          <w:tcPr>
            <w:tcW w:w="3401" w:type="dxa"/>
            <w:vAlign w:val="center"/>
          </w:tcPr>
          <w:p w:rsidR="00582CF7" w:rsidRDefault="00582CF7">
            <w:pPr>
              <w:pStyle w:val="ConsPlusNormal"/>
            </w:pPr>
            <w:r>
              <w:t>Ивановская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Ц2-75-42..43</w:t>
            </w:r>
          </w:p>
        </w:tc>
        <w:tc>
          <w:tcPr>
            <w:tcW w:w="3401" w:type="dxa"/>
            <w:vAlign w:val="center"/>
          </w:tcPr>
          <w:p w:rsidR="00582CF7" w:rsidRDefault="00582CF7">
            <w:pPr>
              <w:pStyle w:val="ConsPlusNormal"/>
            </w:pPr>
            <w:r>
              <w:t>Иркутская область (1-я ценовая зона)</w:t>
            </w:r>
          </w:p>
        </w:tc>
        <w:tc>
          <w:tcPr>
            <w:tcW w:w="1983" w:type="dxa"/>
            <w:vAlign w:val="center"/>
          </w:tcPr>
          <w:p w:rsidR="00582CF7" w:rsidRDefault="00582CF7">
            <w:pPr>
              <w:pStyle w:val="ConsPlusNormal"/>
              <w:jc w:val="center"/>
            </w:pPr>
            <w:r>
              <w:t>1,17</w:t>
            </w:r>
          </w:p>
        </w:tc>
        <w:tc>
          <w:tcPr>
            <w:tcW w:w="1983" w:type="dxa"/>
            <w:vAlign w:val="center"/>
          </w:tcPr>
          <w:p w:rsidR="00582CF7" w:rsidRDefault="00582CF7">
            <w:pPr>
              <w:pStyle w:val="ConsPlusNormal"/>
              <w:jc w:val="center"/>
            </w:pPr>
            <w:r>
              <w:t>1,17</w:t>
            </w:r>
          </w:p>
        </w:tc>
      </w:tr>
      <w:tr w:rsidR="00582CF7">
        <w:tc>
          <w:tcPr>
            <w:tcW w:w="1700" w:type="dxa"/>
            <w:vAlign w:val="center"/>
          </w:tcPr>
          <w:p w:rsidR="00582CF7" w:rsidRDefault="00582CF7">
            <w:pPr>
              <w:pStyle w:val="ConsPlusNormal"/>
              <w:jc w:val="center"/>
            </w:pPr>
            <w:r>
              <w:t>Ц2-76-42..43</w:t>
            </w:r>
          </w:p>
        </w:tc>
        <w:tc>
          <w:tcPr>
            <w:tcW w:w="3401" w:type="dxa"/>
            <w:vAlign w:val="center"/>
          </w:tcPr>
          <w:p w:rsidR="00582CF7" w:rsidRDefault="00582CF7">
            <w:pPr>
              <w:pStyle w:val="ConsPlusNormal"/>
            </w:pPr>
            <w:r>
              <w:t>Иркутская область (2-я ценовая зона)</w:t>
            </w:r>
          </w:p>
        </w:tc>
        <w:tc>
          <w:tcPr>
            <w:tcW w:w="1983" w:type="dxa"/>
            <w:vAlign w:val="center"/>
          </w:tcPr>
          <w:p w:rsidR="00582CF7" w:rsidRDefault="00582CF7">
            <w:pPr>
              <w:pStyle w:val="ConsPlusNormal"/>
              <w:jc w:val="center"/>
            </w:pPr>
            <w:r>
              <w:t>1,18</w:t>
            </w:r>
          </w:p>
        </w:tc>
        <w:tc>
          <w:tcPr>
            <w:tcW w:w="1983" w:type="dxa"/>
            <w:vAlign w:val="center"/>
          </w:tcPr>
          <w:p w:rsidR="00582CF7" w:rsidRDefault="00582CF7">
            <w:pPr>
              <w:pStyle w:val="ConsPlusNormal"/>
              <w:jc w:val="center"/>
            </w:pPr>
            <w:r>
              <w:t>1,18</w:t>
            </w:r>
          </w:p>
        </w:tc>
      </w:tr>
      <w:tr w:rsidR="00582CF7">
        <w:tc>
          <w:tcPr>
            <w:tcW w:w="1700" w:type="dxa"/>
            <w:vAlign w:val="center"/>
          </w:tcPr>
          <w:p w:rsidR="00582CF7" w:rsidRDefault="00582CF7">
            <w:pPr>
              <w:pStyle w:val="ConsPlusNormal"/>
              <w:jc w:val="center"/>
            </w:pPr>
            <w:r>
              <w:t>Ц2-77-42..43</w:t>
            </w:r>
          </w:p>
        </w:tc>
        <w:tc>
          <w:tcPr>
            <w:tcW w:w="3401" w:type="dxa"/>
            <w:vAlign w:val="center"/>
          </w:tcPr>
          <w:p w:rsidR="00582CF7" w:rsidRDefault="00582CF7">
            <w:pPr>
              <w:pStyle w:val="ConsPlusNormal"/>
            </w:pPr>
            <w:r>
              <w:t>Иркутская область (3-я ценовая зона)</w:t>
            </w:r>
          </w:p>
        </w:tc>
        <w:tc>
          <w:tcPr>
            <w:tcW w:w="1983" w:type="dxa"/>
            <w:vAlign w:val="center"/>
          </w:tcPr>
          <w:p w:rsidR="00582CF7" w:rsidRDefault="00582CF7">
            <w:pPr>
              <w:pStyle w:val="ConsPlusNormal"/>
              <w:jc w:val="center"/>
            </w:pPr>
            <w:r>
              <w:t>1,60</w:t>
            </w:r>
          </w:p>
        </w:tc>
        <w:tc>
          <w:tcPr>
            <w:tcW w:w="1983" w:type="dxa"/>
            <w:vAlign w:val="center"/>
          </w:tcPr>
          <w:p w:rsidR="00582CF7" w:rsidRDefault="00582CF7">
            <w:pPr>
              <w:pStyle w:val="ConsPlusNormal"/>
              <w:jc w:val="center"/>
            </w:pPr>
            <w:r>
              <w:t>1,74</w:t>
            </w:r>
          </w:p>
        </w:tc>
      </w:tr>
      <w:tr w:rsidR="00582CF7">
        <w:tc>
          <w:tcPr>
            <w:tcW w:w="1700" w:type="dxa"/>
            <w:vAlign w:val="center"/>
          </w:tcPr>
          <w:p w:rsidR="00582CF7" w:rsidRDefault="00582CF7">
            <w:pPr>
              <w:pStyle w:val="ConsPlusNormal"/>
              <w:jc w:val="center"/>
            </w:pPr>
            <w:r>
              <w:t>Ц2-78-42..43</w:t>
            </w:r>
          </w:p>
        </w:tc>
        <w:tc>
          <w:tcPr>
            <w:tcW w:w="3401" w:type="dxa"/>
            <w:vAlign w:val="center"/>
          </w:tcPr>
          <w:p w:rsidR="00582CF7" w:rsidRDefault="00582CF7">
            <w:pPr>
              <w:pStyle w:val="ConsPlusNormal"/>
            </w:pPr>
            <w:r>
              <w:t>Иркутская область (4-я ценовая зона)</w:t>
            </w:r>
          </w:p>
        </w:tc>
        <w:tc>
          <w:tcPr>
            <w:tcW w:w="1983" w:type="dxa"/>
            <w:vAlign w:val="center"/>
          </w:tcPr>
          <w:p w:rsidR="00582CF7" w:rsidRDefault="00582CF7">
            <w:pPr>
              <w:pStyle w:val="ConsPlusNormal"/>
              <w:jc w:val="center"/>
            </w:pPr>
            <w:r>
              <w:t>1,70</w:t>
            </w:r>
          </w:p>
        </w:tc>
        <w:tc>
          <w:tcPr>
            <w:tcW w:w="1983" w:type="dxa"/>
            <w:vAlign w:val="center"/>
          </w:tcPr>
          <w:p w:rsidR="00582CF7" w:rsidRDefault="00582CF7">
            <w:pPr>
              <w:pStyle w:val="ConsPlusNormal"/>
              <w:jc w:val="center"/>
            </w:pPr>
            <w:r>
              <w:t>1,89</w:t>
            </w:r>
          </w:p>
        </w:tc>
      </w:tr>
      <w:tr w:rsidR="00582CF7">
        <w:tc>
          <w:tcPr>
            <w:tcW w:w="1700" w:type="dxa"/>
            <w:vAlign w:val="center"/>
          </w:tcPr>
          <w:p w:rsidR="00582CF7" w:rsidRDefault="00582CF7">
            <w:pPr>
              <w:pStyle w:val="ConsPlusNormal"/>
              <w:jc w:val="center"/>
            </w:pPr>
            <w:r>
              <w:t>Ц2-79-42..43</w:t>
            </w:r>
          </w:p>
        </w:tc>
        <w:tc>
          <w:tcPr>
            <w:tcW w:w="3401" w:type="dxa"/>
            <w:vAlign w:val="center"/>
          </w:tcPr>
          <w:p w:rsidR="00582CF7" w:rsidRDefault="00582CF7">
            <w:pPr>
              <w:pStyle w:val="ConsPlusNormal"/>
            </w:pPr>
            <w:r>
              <w:t>Иркутская область (5-я ценовая зона)</w:t>
            </w:r>
          </w:p>
        </w:tc>
        <w:tc>
          <w:tcPr>
            <w:tcW w:w="1983" w:type="dxa"/>
            <w:vAlign w:val="center"/>
          </w:tcPr>
          <w:p w:rsidR="00582CF7" w:rsidRDefault="00582CF7">
            <w:pPr>
              <w:pStyle w:val="ConsPlusNormal"/>
              <w:jc w:val="center"/>
            </w:pPr>
            <w:r>
              <w:t>1,76</w:t>
            </w:r>
          </w:p>
        </w:tc>
        <w:tc>
          <w:tcPr>
            <w:tcW w:w="1983" w:type="dxa"/>
            <w:vAlign w:val="center"/>
          </w:tcPr>
          <w:p w:rsidR="00582CF7" w:rsidRDefault="00582CF7">
            <w:pPr>
              <w:pStyle w:val="ConsPlusNormal"/>
              <w:jc w:val="center"/>
            </w:pPr>
            <w:r>
              <w:t>1,91</w:t>
            </w:r>
          </w:p>
        </w:tc>
      </w:tr>
      <w:tr w:rsidR="00582CF7">
        <w:tc>
          <w:tcPr>
            <w:tcW w:w="1700" w:type="dxa"/>
            <w:vAlign w:val="center"/>
          </w:tcPr>
          <w:p w:rsidR="00582CF7" w:rsidRDefault="00582CF7">
            <w:pPr>
              <w:pStyle w:val="ConsPlusNormal"/>
              <w:jc w:val="center"/>
            </w:pPr>
            <w:r>
              <w:t>Ц2-80-42..43</w:t>
            </w:r>
          </w:p>
        </w:tc>
        <w:tc>
          <w:tcPr>
            <w:tcW w:w="3401" w:type="dxa"/>
            <w:vAlign w:val="center"/>
          </w:tcPr>
          <w:p w:rsidR="00582CF7" w:rsidRDefault="00582CF7">
            <w:pPr>
              <w:pStyle w:val="ConsPlusNormal"/>
            </w:pPr>
            <w:r>
              <w:t>Иркутская область (6-я ценовая зона)</w:t>
            </w:r>
          </w:p>
        </w:tc>
        <w:tc>
          <w:tcPr>
            <w:tcW w:w="1983" w:type="dxa"/>
            <w:vAlign w:val="center"/>
          </w:tcPr>
          <w:p w:rsidR="00582CF7" w:rsidRDefault="00582CF7">
            <w:pPr>
              <w:pStyle w:val="ConsPlusNormal"/>
              <w:jc w:val="center"/>
            </w:pPr>
            <w:r>
              <w:t>1,91</w:t>
            </w:r>
          </w:p>
        </w:tc>
        <w:tc>
          <w:tcPr>
            <w:tcW w:w="1983" w:type="dxa"/>
            <w:vAlign w:val="center"/>
          </w:tcPr>
          <w:p w:rsidR="00582CF7" w:rsidRDefault="00582CF7">
            <w:pPr>
              <w:pStyle w:val="ConsPlusNormal"/>
              <w:jc w:val="center"/>
            </w:pPr>
            <w:r>
              <w:t>2,09</w:t>
            </w:r>
          </w:p>
        </w:tc>
      </w:tr>
      <w:tr w:rsidR="00582CF7">
        <w:tc>
          <w:tcPr>
            <w:tcW w:w="1700" w:type="dxa"/>
            <w:vAlign w:val="center"/>
          </w:tcPr>
          <w:p w:rsidR="00582CF7" w:rsidRDefault="00582CF7">
            <w:pPr>
              <w:pStyle w:val="ConsPlusNormal"/>
              <w:jc w:val="center"/>
            </w:pPr>
            <w:r>
              <w:t>Ц2-81-42..43</w:t>
            </w:r>
          </w:p>
        </w:tc>
        <w:tc>
          <w:tcPr>
            <w:tcW w:w="3401" w:type="dxa"/>
            <w:vAlign w:val="center"/>
          </w:tcPr>
          <w:p w:rsidR="00582CF7" w:rsidRDefault="00582CF7">
            <w:pPr>
              <w:pStyle w:val="ConsPlusNormal"/>
            </w:pPr>
            <w:r>
              <w:t>Калининградская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1,04</w:t>
            </w:r>
          </w:p>
        </w:tc>
      </w:tr>
      <w:tr w:rsidR="00582CF7">
        <w:tc>
          <w:tcPr>
            <w:tcW w:w="1700" w:type="dxa"/>
            <w:vAlign w:val="center"/>
          </w:tcPr>
          <w:p w:rsidR="00582CF7" w:rsidRDefault="00582CF7">
            <w:pPr>
              <w:pStyle w:val="ConsPlusNormal"/>
              <w:jc w:val="center"/>
            </w:pPr>
            <w:r>
              <w:t>Ц2-82-42..43</w:t>
            </w:r>
          </w:p>
        </w:tc>
        <w:tc>
          <w:tcPr>
            <w:tcW w:w="3401" w:type="dxa"/>
            <w:vAlign w:val="center"/>
          </w:tcPr>
          <w:p w:rsidR="00582CF7" w:rsidRDefault="00582CF7">
            <w:pPr>
              <w:pStyle w:val="ConsPlusNormal"/>
            </w:pPr>
            <w:r>
              <w:t>Калужская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Ц2-83-42..43</w:t>
            </w:r>
          </w:p>
        </w:tc>
        <w:tc>
          <w:tcPr>
            <w:tcW w:w="3401" w:type="dxa"/>
            <w:vAlign w:val="center"/>
          </w:tcPr>
          <w:p w:rsidR="00582CF7" w:rsidRDefault="00582CF7">
            <w:pPr>
              <w:pStyle w:val="ConsPlusNormal"/>
            </w:pPr>
            <w:r>
              <w:t>Камчатский край</w:t>
            </w:r>
          </w:p>
        </w:tc>
        <w:tc>
          <w:tcPr>
            <w:tcW w:w="1983" w:type="dxa"/>
            <w:vAlign w:val="center"/>
          </w:tcPr>
          <w:p w:rsidR="00582CF7" w:rsidRDefault="00582CF7">
            <w:pPr>
              <w:pStyle w:val="ConsPlusNormal"/>
              <w:jc w:val="center"/>
            </w:pPr>
            <w:r>
              <w:t>2,33</w:t>
            </w:r>
          </w:p>
        </w:tc>
        <w:tc>
          <w:tcPr>
            <w:tcW w:w="1983" w:type="dxa"/>
            <w:vAlign w:val="center"/>
          </w:tcPr>
          <w:p w:rsidR="00582CF7" w:rsidRDefault="00582CF7">
            <w:pPr>
              <w:pStyle w:val="ConsPlusNormal"/>
              <w:jc w:val="center"/>
            </w:pPr>
            <w:r>
              <w:t>2,55</w:t>
            </w:r>
          </w:p>
        </w:tc>
      </w:tr>
      <w:tr w:rsidR="00582CF7">
        <w:tc>
          <w:tcPr>
            <w:tcW w:w="1700" w:type="dxa"/>
            <w:vAlign w:val="center"/>
          </w:tcPr>
          <w:p w:rsidR="00582CF7" w:rsidRDefault="00582CF7">
            <w:pPr>
              <w:pStyle w:val="ConsPlusNormal"/>
              <w:jc w:val="center"/>
            </w:pPr>
            <w:r>
              <w:t>Ц2-84-42..43</w:t>
            </w:r>
          </w:p>
        </w:tc>
        <w:tc>
          <w:tcPr>
            <w:tcW w:w="3401" w:type="dxa"/>
            <w:vAlign w:val="center"/>
          </w:tcPr>
          <w:p w:rsidR="00582CF7" w:rsidRDefault="00582CF7">
            <w:pPr>
              <w:pStyle w:val="ConsPlusNormal"/>
            </w:pPr>
            <w:r>
              <w:t>Кемеровская область - Кузбасс</w:t>
            </w:r>
          </w:p>
        </w:tc>
        <w:tc>
          <w:tcPr>
            <w:tcW w:w="1983" w:type="dxa"/>
            <w:vAlign w:val="center"/>
          </w:tcPr>
          <w:p w:rsidR="00582CF7" w:rsidRDefault="00582CF7">
            <w:pPr>
              <w:pStyle w:val="ConsPlusNormal"/>
              <w:jc w:val="center"/>
            </w:pPr>
            <w:r>
              <w:t>1,10</w:t>
            </w:r>
          </w:p>
        </w:tc>
        <w:tc>
          <w:tcPr>
            <w:tcW w:w="1983" w:type="dxa"/>
            <w:vAlign w:val="center"/>
          </w:tcPr>
          <w:p w:rsidR="00582CF7" w:rsidRDefault="00582CF7">
            <w:pPr>
              <w:pStyle w:val="ConsPlusNormal"/>
              <w:jc w:val="center"/>
            </w:pPr>
            <w:r>
              <w:t>1,09</w:t>
            </w:r>
          </w:p>
        </w:tc>
      </w:tr>
      <w:tr w:rsidR="00582CF7">
        <w:tc>
          <w:tcPr>
            <w:tcW w:w="1700" w:type="dxa"/>
            <w:vAlign w:val="center"/>
          </w:tcPr>
          <w:p w:rsidR="00582CF7" w:rsidRDefault="00582CF7">
            <w:pPr>
              <w:pStyle w:val="ConsPlusNormal"/>
              <w:jc w:val="center"/>
            </w:pPr>
            <w:r>
              <w:t>Ц2-85-42..43</w:t>
            </w:r>
          </w:p>
        </w:tc>
        <w:tc>
          <w:tcPr>
            <w:tcW w:w="3401" w:type="dxa"/>
            <w:vAlign w:val="center"/>
          </w:tcPr>
          <w:p w:rsidR="00582CF7" w:rsidRDefault="00582CF7">
            <w:pPr>
              <w:pStyle w:val="ConsPlusNormal"/>
            </w:pPr>
            <w:r>
              <w:t>Кировская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Ц2-86-42..43</w:t>
            </w:r>
          </w:p>
        </w:tc>
        <w:tc>
          <w:tcPr>
            <w:tcW w:w="3401" w:type="dxa"/>
            <w:vAlign w:val="center"/>
          </w:tcPr>
          <w:p w:rsidR="00582CF7" w:rsidRDefault="00582CF7">
            <w:pPr>
              <w:pStyle w:val="ConsPlusNormal"/>
            </w:pPr>
            <w:r>
              <w:t>Костромская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Ц2-87-42..43</w:t>
            </w:r>
          </w:p>
        </w:tc>
        <w:tc>
          <w:tcPr>
            <w:tcW w:w="3401" w:type="dxa"/>
            <w:vAlign w:val="center"/>
          </w:tcPr>
          <w:p w:rsidR="00582CF7" w:rsidRDefault="00582CF7">
            <w:pPr>
              <w:pStyle w:val="ConsPlusNormal"/>
            </w:pPr>
            <w:r>
              <w:t>Курганская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Ц2-88-42..43</w:t>
            </w:r>
          </w:p>
        </w:tc>
        <w:tc>
          <w:tcPr>
            <w:tcW w:w="3401" w:type="dxa"/>
            <w:vAlign w:val="center"/>
          </w:tcPr>
          <w:p w:rsidR="00582CF7" w:rsidRDefault="00582CF7">
            <w:pPr>
              <w:pStyle w:val="ConsPlusNormal"/>
            </w:pPr>
            <w:r>
              <w:t>Курская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1,03</w:t>
            </w:r>
          </w:p>
        </w:tc>
      </w:tr>
      <w:tr w:rsidR="00582CF7">
        <w:tc>
          <w:tcPr>
            <w:tcW w:w="1700" w:type="dxa"/>
            <w:vAlign w:val="center"/>
          </w:tcPr>
          <w:p w:rsidR="00582CF7" w:rsidRDefault="00582CF7">
            <w:pPr>
              <w:pStyle w:val="ConsPlusNormal"/>
              <w:jc w:val="center"/>
            </w:pPr>
            <w:r>
              <w:t>Ц2-89-42..43</w:t>
            </w:r>
          </w:p>
        </w:tc>
        <w:tc>
          <w:tcPr>
            <w:tcW w:w="3401" w:type="dxa"/>
            <w:vAlign w:val="center"/>
          </w:tcPr>
          <w:p w:rsidR="00582CF7" w:rsidRDefault="00582CF7">
            <w:pPr>
              <w:pStyle w:val="ConsPlusNormal"/>
            </w:pPr>
            <w:r>
              <w:t>Ленинградская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1,04</w:t>
            </w:r>
          </w:p>
        </w:tc>
      </w:tr>
      <w:tr w:rsidR="00582CF7">
        <w:tc>
          <w:tcPr>
            <w:tcW w:w="1700" w:type="dxa"/>
            <w:vAlign w:val="center"/>
          </w:tcPr>
          <w:p w:rsidR="00582CF7" w:rsidRDefault="00582CF7">
            <w:pPr>
              <w:pStyle w:val="ConsPlusNormal"/>
              <w:jc w:val="center"/>
            </w:pPr>
            <w:r>
              <w:t>Ц2-90-42..43</w:t>
            </w:r>
          </w:p>
        </w:tc>
        <w:tc>
          <w:tcPr>
            <w:tcW w:w="3401" w:type="dxa"/>
            <w:vAlign w:val="center"/>
          </w:tcPr>
          <w:p w:rsidR="00582CF7" w:rsidRDefault="00582CF7">
            <w:pPr>
              <w:pStyle w:val="ConsPlusNormal"/>
            </w:pPr>
            <w:r>
              <w:t>город федерального значения Санкт-Петербург</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1,14</w:t>
            </w:r>
          </w:p>
        </w:tc>
      </w:tr>
      <w:tr w:rsidR="00582CF7">
        <w:tc>
          <w:tcPr>
            <w:tcW w:w="1700" w:type="dxa"/>
            <w:vAlign w:val="center"/>
          </w:tcPr>
          <w:p w:rsidR="00582CF7" w:rsidRDefault="00582CF7">
            <w:pPr>
              <w:pStyle w:val="ConsPlusNormal"/>
              <w:jc w:val="center"/>
            </w:pPr>
            <w:r>
              <w:t>Ц2-91-42..43</w:t>
            </w:r>
          </w:p>
        </w:tc>
        <w:tc>
          <w:tcPr>
            <w:tcW w:w="3401" w:type="dxa"/>
            <w:vAlign w:val="center"/>
          </w:tcPr>
          <w:p w:rsidR="00582CF7" w:rsidRDefault="00582CF7">
            <w:pPr>
              <w:pStyle w:val="ConsPlusNormal"/>
            </w:pPr>
            <w:r>
              <w:t>Липецкая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Ц2-92-42..43</w:t>
            </w:r>
          </w:p>
        </w:tc>
        <w:tc>
          <w:tcPr>
            <w:tcW w:w="3401" w:type="dxa"/>
            <w:vAlign w:val="center"/>
          </w:tcPr>
          <w:p w:rsidR="00582CF7" w:rsidRDefault="00582CF7">
            <w:pPr>
              <w:pStyle w:val="ConsPlusNormal"/>
            </w:pPr>
            <w:r>
              <w:t>Магаданская область (1-я ценовая зона)</w:t>
            </w:r>
          </w:p>
        </w:tc>
        <w:tc>
          <w:tcPr>
            <w:tcW w:w="1983" w:type="dxa"/>
            <w:vAlign w:val="center"/>
          </w:tcPr>
          <w:p w:rsidR="00582CF7" w:rsidRDefault="00582CF7">
            <w:pPr>
              <w:pStyle w:val="ConsPlusNormal"/>
              <w:jc w:val="center"/>
            </w:pPr>
            <w:r>
              <w:t>2,19</w:t>
            </w:r>
          </w:p>
        </w:tc>
        <w:tc>
          <w:tcPr>
            <w:tcW w:w="1983" w:type="dxa"/>
            <w:vAlign w:val="center"/>
          </w:tcPr>
          <w:p w:rsidR="00582CF7" w:rsidRDefault="00582CF7">
            <w:pPr>
              <w:pStyle w:val="ConsPlusNormal"/>
              <w:jc w:val="center"/>
            </w:pPr>
            <w:r>
              <w:t>2,34</w:t>
            </w:r>
          </w:p>
        </w:tc>
      </w:tr>
      <w:tr w:rsidR="00582CF7">
        <w:tc>
          <w:tcPr>
            <w:tcW w:w="1700" w:type="dxa"/>
            <w:vAlign w:val="center"/>
          </w:tcPr>
          <w:p w:rsidR="00582CF7" w:rsidRDefault="00582CF7">
            <w:pPr>
              <w:pStyle w:val="ConsPlusNormal"/>
              <w:jc w:val="center"/>
            </w:pPr>
            <w:r>
              <w:t>Ц2-93-42..43</w:t>
            </w:r>
          </w:p>
        </w:tc>
        <w:tc>
          <w:tcPr>
            <w:tcW w:w="3401" w:type="dxa"/>
            <w:vAlign w:val="center"/>
          </w:tcPr>
          <w:p w:rsidR="00582CF7" w:rsidRDefault="00582CF7">
            <w:pPr>
              <w:pStyle w:val="ConsPlusNormal"/>
            </w:pPr>
            <w:r>
              <w:t>Магаданская область (2-я ценовая зона)</w:t>
            </w:r>
          </w:p>
        </w:tc>
        <w:tc>
          <w:tcPr>
            <w:tcW w:w="1983" w:type="dxa"/>
            <w:vAlign w:val="center"/>
          </w:tcPr>
          <w:p w:rsidR="00582CF7" w:rsidRDefault="00582CF7">
            <w:pPr>
              <w:pStyle w:val="ConsPlusNormal"/>
              <w:jc w:val="center"/>
            </w:pPr>
            <w:r>
              <w:t>2,19</w:t>
            </w:r>
          </w:p>
        </w:tc>
        <w:tc>
          <w:tcPr>
            <w:tcW w:w="1983" w:type="dxa"/>
            <w:vAlign w:val="center"/>
          </w:tcPr>
          <w:p w:rsidR="00582CF7" w:rsidRDefault="00582CF7">
            <w:pPr>
              <w:pStyle w:val="ConsPlusNormal"/>
              <w:jc w:val="center"/>
            </w:pPr>
            <w:r>
              <w:t>2,34</w:t>
            </w:r>
          </w:p>
        </w:tc>
      </w:tr>
      <w:tr w:rsidR="00582CF7">
        <w:tc>
          <w:tcPr>
            <w:tcW w:w="1700" w:type="dxa"/>
            <w:vAlign w:val="center"/>
          </w:tcPr>
          <w:p w:rsidR="00582CF7" w:rsidRDefault="00582CF7">
            <w:pPr>
              <w:pStyle w:val="ConsPlusNormal"/>
              <w:jc w:val="center"/>
            </w:pPr>
            <w:r>
              <w:t>Ц2-94-42..43</w:t>
            </w:r>
          </w:p>
        </w:tc>
        <w:tc>
          <w:tcPr>
            <w:tcW w:w="3401" w:type="dxa"/>
            <w:vAlign w:val="center"/>
          </w:tcPr>
          <w:p w:rsidR="00582CF7" w:rsidRDefault="00582CF7">
            <w:pPr>
              <w:pStyle w:val="ConsPlusNormal"/>
            </w:pPr>
            <w:r>
              <w:t>Московская область</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1,12</w:t>
            </w:r>
          </w:p>
        </w:tc>
      </w:tr>
      <w:tr w:rsidR="00582CF7">
        <w:tc>
          <w:tcPr>
            <w:tcW w:w="1700" w:type="dxa"/>
            <w:vAlign w:val="center"/>
          </w:tcPr>
          <w:p w:rsidR="00582CF7" w:rsidRDefault="00582CF7">
            <w:pPr>
              <w:pStyle w:val="ConsPlusNormal"/>
              <w:jc w:val="center"/>
            </w:pPr>
            <w:r>
              <w:t>Ц2-95-42..43</w:t>
            </w:r>
          </w:p>
        </w:tc>
        <w:tc>
          <w:tcPr>
            <w:tcW w:w="3401" w:type="dxa"/>
            <w:vAlign w:val="center"/>
          </w:tcPr>
          <w:p w:rsidR="00582CF7" w:rsidRDefault="00582CF7">
            <w:pPr>
              <w:pStyle w:val="ConsPlusNormal"/>
            </w:pPr>
            <w:r>
              <w:t>город федерального значения Москва</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1,05</w:t>
            </w:r>
          </w:p>
        </w:tc>
      </w:tr>
      <w:tr w:rsidR="00582CF7">
        <w:tc>
          <w:tcPr>
            <w:tcW w:w="1700" w:type="dxa"/>
            <w:vAlign w:val="center"/>
          </w:tcPr>
          <w:p w:rsidR="00582CF7" w:rsidRDefault="00582CF7">
            <w:pPr>
              <w:pStyle w:val="ConsPlusNormal"/>
              <w:jc w:val="center"/>
            </w:pPr>
            <w:r>
              <w:t>Ц2-96-42..43</w:t>
            </w:r>
          </w:p>
        </w:tc>
        <w:tc>
          <w:tcPr>
            <w:tcW w:w="3401" w:type="dxa"/>
            <w:vAlign w:val="center"/>
          </w:tcPr>
          <w:p w:rsidR="00582CF7" w:rsidRDefault="00582CF7">
            <w:pPr>
              <w:pStyle w:val="ConsPlusNormal"/>
            </w:pPr>
            <w:r>
              <w:t>Мурманская область</w:t>
            </w:r>
          </w:p>
        </w:tc>
        <w:tc>
          <w:tcPr>
            <w:tcW w:w="1983" w:type="dxa"/>
            <w:vAlign w:val="center"/>
          </w:tcPr>
          <w:p w:rsidR="00582CF7" w:rsidRDefault="00582CF7">
            <w:pPr>
              <w:pStyle w:val="ConsPlusNormal"/>
              <w:jc w:val="center"/>
            </w:pPr>
            <w:r>
              <w:t>1,93</w:t>
            </w:r>
          </w:p>
        </w:tc>
        <w:tc>
          <w:tcPr>
            <w:tcW w:w="1983" w:type="dxa"/>
            <w:vAlign w:val="center"/>
          </w:tcPr>
          <w:p w:rsidR="00582CF7" w:rsidRDefault="00582CF7">
            <w:pPr>
              <w:pStyle w:val="ConsPlusNormal"/>
              <w:jc w:val="center"/>
            </w:pPr>
            <w:r>
              <w:t>2,08</w:t>
            </w:r>
          </w:p>
        </w:tc>
      </w:tr>
      <w:tr w:rsidR="00582CF7">
        <w:tc>
          <w:tcPr>
            <w:tcW w:w="1700" w:type="dxa"/>
            <w:vAlign w:val="center"/>
          </w:tcPr>
          <w:p w:rsidR="00582CF7" w:rsidRDefault="00582CF7">
            <w:pPr>
              <w:pStyle w:val="ConsPlusNormal"/>
              <w:jc w:val="center"/>
            </w:pPr>
            <w:r>
              <w:t>Ц2-97-42..43</w:t>
            </w:r>
          </w:p>
        </w:tc>
        <w:tc>
          <w:tcPr>
            <w:tcW w:w="3401" w:type="dxa"/>
            <w:vAlign w:val="center"/>
          </w:tcPr>
          <w:p w:rsidR="00582CF7" w:rsidRDefault="00582CF7">
            <w:pPr>
              <w:pStyle w:val="ConsPlusNormal"/>
            </w:pPr>
            <w:r>
              <w:t>Нижегородская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Ц2-98-42..43</w:t>
            </w:r>
          </w:p>
        </w:tc>
        <w:tc>
          <w:tcPr>
            <w:tcW w:w="3401" w:type="dxa"/>
            <w:vAlign w:val="center"/>
          </w:tcPr>
          <w:p w:rsidR="00582CF7" w:rsidRDefault="00582CF7">
            <w:pPr>
              <w:pStyle w:val="ConsPlusNormal"/>
            </w:pPr>
            <w:r>
              <w:t>Новгородская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Ц2-99-42..43</w:t>
            </w:r>
          </w:p>
        </w:tc>
        <w:tc>
          <w:tcPr>
            <w:tcW w:w="3401" w:type="dxa"/>
            <w:vAlign w:val="center"/>
          </w:tcPr>
          <w:p w:rsidR="00582CF7" w:rsidRDefault="00582CF7">
            <w:pPr>
              <w:pStyle w:val="ConsPlusNormal"/>
            </w:pPr>
            <w:r>
              <w:t>Новосибирская область (1-я ценовая зона)</w:t>
            </w:r>
          </w:p>
        </w:tc>
        <w:tc>
          <w:tcPr>
            <w:tcW w:w="1983" w:type="dxa"/>
            <w:vAlign w:val="center"/>
          </w:tcPr>
          <w:p w:rsidR="00582CF7" w:rsidRDefault="00582CF7">
            <w:pPr>
              <w:pStyle w:val="ConsPlusNormal"/>
              <w:jc w:val="center"/>
            </w:pPr>
            <w:r>
              <w:t>1,09</w:t>
            </w:r>
          </w:p>
        </w:tc>
        <w:tc>
          <w:tcPr>
            <w:tcW w:w="1983" w:type="dxa"/>
            <w:vAlign w:val="center"/>
          </w:tcPr>
          <w:p w:rsidR="00582CF7" w:rsidRDefault="00582CF7">
            <w:pPr>
              <w:pStyle w:val="ConsPlusNormal"/>
              <w:jc w:val="center"/>
            </w:pPr>
            <w:r>
              <w:t>1,08</w:t>
            </w:r>
          </w:p>
        </w:tc>
      </w:tr>
      <w:tr w:rsidR="00582CF7">
        <w:tc>
          <w:tcPr>
            <w:tcW w:w="1700" w:type="dxa"/>
            <w:vAlign w:val="center"/>
          </w:tcPr>
          <w:p w:rsidR="00582CF7" w:rsidRDefault="00582CF7">
            <w:pPr>
              <w:pStyle w:val="ConsPlusNormal"/>
              <w:jc w:val="center"/>
            </w:pPr>
            <w:r>
              <w:t>Ц2-100-42..43</w:t>
            </w:r>
          </w:p>
        </w:tc>
        <w:tc>
          <w:tcPr>
            <w:tcW w:w="3401" w:type="dxa"/>
            <w:vAlign w:val="center"/>
          </w:tcPr>
          <w:p w:rsidR="00582CF7" w:rsidRDefault="00582CF7">
            <w:pPr>
              <w:pStyle w:val="ConsPlusNormal"/>
            </w:pPr>
            <w:r>
              <w:t>Новосибирская область (2-я ценовая зона)</w:t>
            </w:r>
          </w:p>
        </w:tc>
        <w:tc>
          <w:tcPr>
            <w:tcW w:w="1983" w:type="dxa"/>
            <w:vAlign w:val="center"/>
          </w:tcPr>
          <w:p w:rsidR="00582CF7" w:rsidRDefault="00582CF7">
            <w:pPr>
              <w:pStyle w:val="ConsPlusNormal"/>
              <w:jc w:val="center"/>
            </w:pPr>
            <w:r>
              <w:t>1,10</w:t>
            </w:r>
          </w:p>
        </w:tc>
        <w:tc>
          <w:tcPr>
            <w:tcW w:w="1983" w:type="dxa"/>
            <w:vAlign w:val="center"/>
          </w:tcPr>
          <w:p w:rsidR="00582CF7" w:rsidRDefault="00582CF7">
            <w:pPr>
              <w:pStyle w:val="ConsPlusNormal"/>
              <w:jc w:val="center"/>
            </w:pPr>
            <w:r>
              <w:t>1,09</w:t>
            </w:r>
          </w:p>
        </w:tc>
      </w:tr>
      <w:tr w:rsidR="00582CF7">
        <w:tc>
          <w:tcPr>
            <w:tcW w:w="1700" w:type="dxa"/>
            <w:vAlign w:val="center"/>
          </w:tcPr>
          <w:p w:rsidR="00582CF7" w:rsidRDefault="00582CF7">
            <w:pPr>
              <w:pStyle w:val="ConsPlusNormal"/>
              <w:jc w:val="center"/>
            </w:pPr>
            <w:r>
              <w:t>Ц2-101-42..43</w:t>
            </w:r>
          </w:p>
        </w:tc>
        <w:tc>
          <w:tcPr>
            <w:tcW w:w="3401" w:type="dxa"/>
            <w:vAlign w:val="center"/>
          </w:tcPr>
          <w:p w:rsidR="00582CF7" w:rsidRDefault="00582CF7">
            <w:pPr>
              <w:pStyle w:val="ConsPlusNormal"/>
            </w:pPr>
            <w:r>
              <w:t>Новосибирская область (3-я ценовая зона)</w:t>
            </w:r>
          </w:p>
        </w:tc>
        <w:tc>
          <w:tcPr>
            <w:tcW w:w="1983" w:type="dxa"/>
            <w:vAlign w:val="center"/>
          </w:tcPr>
          <w:p w:rsidR="00582CF7" w:rsidRDefault="00582CF7">
            <w:pPr>
              <w:pStyle w:val="ConsPlusNormal"/>
              <w:jc w:val="center"/>
            </w:pPr>
            <w:r>
              <w:t>1,11</w:t>
            </w:r>
          </w:p>
        </w:tc>
        <w:tc>
          <w:tcPr>
            <w:tcW w:w="1983" w:type="dxa"/>
            <w:vAlign w:val="center"/>
          </w:tcPr>
          <w:p w:rsidR="00582CF7" w:rsidRDefault="00582CF7">
            <w:pPr>
              <w:pStyle w:val="ConsPlusNormal"/>
              <w:jc w:val="center"/>
            </w:pPr>
            <w:r>
              <w:t>1,10</w:t>
            </w:r>
          </w:p>
        </w:tc>
      </w:tr>
      <w:tr w:rsidR="00582CF7">
        <w:tc>
          <w:tcPr>
            <w:tcW w:w="1700" w:type="dxa"/>
            <w:vAlign w:val="center"/>
          </w:tcPr>
          <w:p w:rsidR="00582CF7" w:rsidRDefault="00582CF7">
            <w:pPr>
              <w:pStyle w:val="ConsPlusNormal"/>
              <w:jc w:val="center"/>
            </w:pPr>
            <w:r>
              <w:t>Ц2-102-42..43</w:t>
            </w:r>
          </w:p>
        </w:tc>
        <w:tc>
          <w:tcPr>
            <w:tcW w:w="3401" w:type="dxa"/>
            <w:vAlign w:val="center"/>
          </w:tcPr>
          <w:p w:rsidR="00582CF7" w:rsidRDefault="00582CF7">
            <w:pPr>
              <w:pStyle w:val="ConsPlusNormal"/>
            </w:pPr>
            <w:r>
              <w:t>Новосибирская область (4-я ценовая зона)</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Ц2-103-42..43</w:t>
            </w:r>
          </w:p>
        </w:tc>
        <w:tc>
          <w:tcPr>
            <w:tcW w:w="3401" w:type="dxa"/>
            <w:vAlign w:val="center"/>
          </w:tcPr>
          <w:p w:rsidR="00582CF7" w:rsidRDefault="00582CF7">
            <w:pPr>
              <w:pStyle w:val="ConsPlusNormal"/>
            </w:pPr>
            <w:r>
              <w:t>Омская область</w:t>
            </w:r>
          </w:p>
        </w:tc>
        <w:tc>
          <w:tcPr>
            <w:tcW w:w="1983" w:type="dxa"/>
            <w:vAlign w:val="center"/>
          </w:tcPr>
          <w:p w:rsidR="00582CF7" w:rsidRDefault="00582CF7">
            <w:pPr>
              <w:pStyle w:val="ConsPlusNormal"/>
              <w:jc w:val="center"/>
            </w:pPr>
            <w:r>
              <w:t>1,04</w:t>
            </w:r>
          </w:p>
        </w:tc>
        <w:tc>
          <w:tcPr>
            <w:tcW w:w="1983" w:type="dxa"/>
            <w:vAlign w:val="center"/>
          </w:tcPr>
          <w:p w:rsidR="00582CF7" w:rsidRDefault="00582CF7">
            <w:pPr>
              <w:pStyle w:val="ConsPlusNormal"/>
              <w:jc w:val="center"/>
            </w:pPr>
            <w:r>
              <w:t>1,03</w:t>
            </w:r>
          </w:p>
        </w:tc>
      </w:tr>
      <w:tr w:rsidR="00582CF7">
        <w:tc>
          <w:tcPr>
            <w:tcW w:w="1700" w:type="dxa"/>
            <w:vAlign w:val="center"/>
          </w:tcPr>
          <w:p w:rsidR="00582CF7" w:rsidRDefault="00582CF7">
            <w:pPr>
              <w:pStyle w:val="ConsPlusNormal"/>
              <w:jc w:val="center"/>
            </w:pPr>
            <w:r>
              <w:t>Ц2-104-42..43</w:t>
            </w:r>
          </w:p>
        </w:tc>
        <w:tc>
          <w:tcPr>
            <w:tcW w:w="3401" w:type="dxa"/>
            <w:vAlign w:val="center"/>
          </w:tcPr>
          <w:p w:rsidR="00582CF7" w:rsidRDefault="00582CF7">
            <w:pPr>
              <w:pStyle w:val="ConsPlusNormal"/>
            </w:pPr>
            <w:r>
              <w:t>Оренбургская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Ц2-105-42..43</w:t>
            </w:r>
          </w:p>
        </w:tc>
        <w:tc>
          <w:tcPr>
            <w:tcW w:w="3401" w:type="dxa"/>
            <w:vAlign w:val="center"/>
          </w:tcPr>
          <w:p w:rsidR="00582CF7" w:rsidRDefault="00582CF7">
            <w:pPr>
              <w:pStyle w:val="ConsPlusNormal"/>
            </w:pPr>
            <w:r>
              <w:t>Орловская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Ц2-106-42..43</w:t>
            </w:r>
          </w:p>
        </w:tc>
        <w:tc>
          <w:tcPr>
            <w:tcW w:w="3401" w:type="dxa"/>
            <w:vAlign w:val="center"/>
          </w:tcPr>
          <w:p w:rsidR="00582CF7" w:rsidRDefault="00582CF7">
            <w:pPr>
              <w:pStyle w:val="ConsPlusNormal"/>
            </w:pPr>
            <w:r>
              <w:t>Пензенская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Ц2-107-42..43</w:t>
            </w:r>
          </w:p>
        </w:tc>
        <w:tc>
          <w:tcPr>
            <w:tcW w:w="3401" w:type="dxa"/>
            <w:vAlign w:val="center"/>
          </w:tcPr>
          <w:p w:rsidR="00582CF7" w:rsidRDefault="00582CF7">
            <w:pPr>
              <w:pStyle w:val="ConsPlusNormal"/>
            </w:pPr>
            <w:r>
              <w:t>Пермский край</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1,03</w:t>
            </w:r>
          </w:p>
        </w:tc>
      </w:tr>
      <w:tr w:rsidR="00582CF7">
        <w:tc>
          <w:tcPr>
            <w:tcW w:w="1700" w:type="dxa"/>
            <w:vAlign w:val="center"/>
          </w:tcPr>
          <w:p w:rsidR="00582CF7" w:rsidRDefault="00582CF7">
            <w:pPr>
              <w:pStyle w:val="ConsPlusNormal"/>
              <w:jc w:val="center"/>
            </w:pPr>
            <w:r>
              <w:t>Ц2-108-42..43</w:t>
            </w:r>
          </w:p>
        </w:tc>
        <w:tc>
          <w:tcPr>
            <w:tcW w:w="3401" w:type="dxa"/>
            <w:vAlign w:val="center"/>
          </w:tcPr>
          <w:p w:rsidR="00582CF7" w:rsidRDefault="00582CF7">
            <w:pPr>
              <w:pStyle w:val="ConsPlusNormal"/>
            </w:pPr>
            <w:r>
              <w:t>Псковская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Ц2-109-42..43</w:t>
            </w:r>
          </w:p>
        </w:tc>
        <w:tc>
          <w:tcPr>
            <w:tcW w:w="3401" w:type="dxa"/>
            <w:vAlign w:val="center"/>
          </w:tcPr>
          <w:p w:rsidR="00582CF7" w:rsidRDefault="00582CF7">
            <w:pPr>
              <w:pStyle w:val="ConsPlusNormal"/>
            </w:pPr>
            <w:r>
              <w:t>Ростовская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Ц2-110-42..43</w:t>
            </w:r>
          </w:p>
        </w:tc>
        <w:tc>
          <w:tcPr>
            <w:tcW w:w="3401" w:type="dxa"/>
            <w:vAlign w:val="center"/>
          </w:tcPr>
          <w:p w:rsidR="00582CF7" w:rsidRDefault="00582CF7">
            <w:pPr>
              <w:pStyle w:val="ConsPlusNormal"/>
            </w:pPr>
            <w:r>
              <w:t>Рязанская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Ц2-111-42..43</w:t>
            </w:r>
          </w:p>
        </w:tc>
        <w:tc>
          <w:tcPr>
            <w:tcW w:w="3401" w:type="dxa"/>
            <w:vAlign w:val="center"/>
          </w:tcPr>
          <w:p w:rsidR="00582CF7" w:rsidRDefault="00582CF7">
            <w:pPr>
              <w:pStyle w:val="ConsPlusNormal"/>
            </w:pPr>
            <w:r>
              <w:t>Самарская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Ц2-112-42..43</w:t>
            </w:r>
          </w:p>
        </w:tc>
        <w:tc>
          <w:tcPr>
            <w:tcW w:w="3401" w:type="dxa"/>
            <w:vAlign w:val="center"/>
          </w:tcPr>
          <w:p w:rsidR="00582CF7" w:rsidRDefault="00582CF7">
            <w:pPr>
              <w:pStyle w:val="ConsPlusNormal"/>
            </w:pPr>
            <w:r>
              <w:t>Саратовская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Ц2-113-42..43</w:t>
            </w:r>
          </w:p>
        </w:tc>
        <w:tc>
          <w:tcPr>
            <w:tcW w:w="3401" w:type="dxa"/>
            <w:vAlign w:val="center"/>
          </w:tcPr>
          <w:p w:rsidR="00582CF7" w:rsidRDefault="00582CF7">
            <w:pPr>
              <w:pStyle w:val="ConsPlusNormal"/>
            </w:pPr>
            <w:r>
              <w:t>Сахалинская область (1-я ценовая зона)</w:t>
            </w:r>
          </w:p>
        </w:tc>
        <w:tc>
          <w:tcPr>
            <w:tcW w:w="1983" w:type="dxa"/>
            <w:vAlign w:val="center"/>
          </w:tcPr>
          <w:p w:rsidR="00582CF7" w:rsidRDefault="00582CF7">
            <w:pPr>
              <w:pStyle w:val="ConsPlusNormal"/>
              <w:jc w:val="center"/>
            </w:pPr>
            <w:r>
              <w:t>2,30</w:t>
            </w:r>
          </w:p>
        </w:tc>
        <w:tc>
          <w:tcPr>
            <w:tcW w:w="1983" w:type="dxa"/>
            <w:vAlign w:val="center"/>
          </w:tcPr>
          <w:p w:rsidR="00582CF7" w:rsidRDefault="00582CF7">
            <w:pPr>
              <w:pStyle w:val="ConsPlusNormal"/>
              <w:jc w:val="center"/>
            </w:pPr>
            <w:r>
              <w:t>2,49</w:t>
            </w:r>
          </w:p>
        </w:tc>
      </w:tr>
      <w:tr w:rsidR="00582CF7">
        <w:tc>
          <w:tcPr>
            <w:tcW w:w="1700" w:type="dxa"/>
            <w:vAlign w:val="center"/>
          </w:tcPr>
          <w:p w:rsidR="00582CF7" w:rsidRDefault="00582CF7">
            <w:pPr>
              <w:pStyle w:val="ConsPlusNormal"/>
              <w:jc w:val="center"/>
            </w:pPr>
            <w:r>
              <w:t>Ц2-114-42..43</w:t>
            </w:r>
          </w:p>
        </w:tc>
        <w:tc>
          <w:tcPr>
            <w:tcW w:w="3401" w:type="dxa"/>
            <w:vAlign w:val="center"/>
          </w:tcPr>
          <w:p w:rsidR="00582CF7" w:rsidRDefault="00582CF7">
            <w:pPr>
              <w:pStyle w:val="ConsPlusNormal"/>
            </w:pPr>
            <w:r>
              <w:t>Сахалинская область (2-я ценовая зона)</w:t>
            </w:r>
          </w:p>
        </w:tc>
        <w:tc>
          <w:tcPr>
            <w:tcW w:w="1983" w:type="dxa"/>
            <w:vAlign w:val="center"/>
          </w:tcPr>
          <w:p w:rsidR="00582CF7" w:rsidRDefault="00582CF7">
            <w:pPr>
              <w:pStyle w:val="ConsPlusNormal"/>
              <w:jc w:val="center"/>
            </w:pPr>
            <w:r>
              <w:t>2,33</w:t>
            </w:r>
          </w:p>
        </w:tc>
        <w:tc>
          <w:tcPr>
            <w:tcW w:w="1983" w:type="dxa"/>
            <w:vAlign w:val="center"/>
          </w:tcPr>
          <w:p w:rsidR="00582CF7" w:rsidRDefault="00582CF7">
            <w:pPr>
              <w:pStyle w:val="ConsPlusNormal"/>
              <w:jc w:val="center"/>
            </w:pPr>
            <w:r>
              <w:t>2,51</w:t>
            </w:r>
          </w:p>
        </w:tc>
      </w:tr>
      <w:tr w:rsidR="00582CF7">
        <w:tc>
          <w:tcPr>
            <w:tcW w:w="1700" w:type="dxa"/>
            <w:vAlign w:val="center"/>
          </w:tcPr>
          <w:p w:rsidR="00582CF7" w:rsidRDefault="00582CF7">
            <w:pPr>
              <w:pStyle w:val="ConsPlusNormal"/>
              <w:jc w:val="center"/>
            </w:pPr>
            <w:r>
              <w:t>Ц2-115-42..43</w:t>
            </w:r>
          </w:p>
        </w:tc>
        <w:tc>
          <w:tcPr>
            <w:tcW w:w="3401" w:type="dxa"/>
            <w:vAlign w:val="center"/>
          </w:tcPr>
          <w:p w:rsidR="00582CF7" w:rsidRDefault="00582CF7">
            <w:pPr>
              <w:pStyle w:val="ConsPlusNormal"/>
            </w:pPr>
            <w:r>
              <w:t>Сахалинская область (3-я ценовая зона)</w:t>
            </w:r>
          </w:p>
        </w:tc>
        <w:tc>
          <w:tcPr>
            <w:tcW w:w="1983" w:type="dxa"/>
            <w:vAlign w:val="center"/>
          </w:tcPr>
          <w:p w:rsidR="00582CF7" w:rsidRDefault="00582CF7">
            <w:pPr>
              <w:pStyle w:val="ConsPlusNormal"/>
              <w:jc w:val="center"/>
            </w:pPr>
            <w:r>
              <w:t>2,53</w:t>
            </w:r>
          </w:p>
        </w:tc>
        <w:tc>
          <w:tcPr>
            <w:tcW w:w="1983" w:type="dxa"/>
            <w:vAlign w:val="center"/>
          </w:tcPr>
          <w:p w:rsidR="00582CF7" w:rsidRDefault="00582CF7">
            <w:pPr>
              <w:pStyle w:val="ConsPlusNormal"/>
              <w:jc w:val="center"/>
            </w:pPr>
            <w:r>
              <w:t>2,79</w:t>
            </w:r>
          </w:p>
        </w:tc>
      </w:tr>
      <w:tr w:rsidR="00582CF7">
        <w:tc>
          <w:tcPr>
            <w:tcW w:w="1700" w:type="dxa"/>
            <w:vAlign w:val="center"/>
          </w:tcPr>
          <w:p w:rsidR="00582CF7" w:rsidRDefault="00582CF7">
            <w:pPr>
              <w:pStyle w:val="ConsPlusNormal"/>
              <w:jc w:val="center"/>
            </w:pPr>
            <w:r>
              <w:t>Ц2-116-42..43</w:t>
            </w:r>
          </w:p>
        </w:tc>
        <w:tc>
          <w:tcPr>
            <w:tcW w:w="3401" w:type="dxa"/>
            <w:vAlign w:val="center"/>
          </w:tcPr>
          <w:p w:rsidR="00582CF7" w:rsidRDefault="00582CF7">
            <w:pPr>
              <w:pStyle w:val="ConsPlusNormal"/>
            </w:pPr>
            <w:r>
              <w:t>Сахалинская область (4-я ценовая зона)</w:t>
            </w:r>
          </w:p>
        </w:tc>
        <w:tc>
          <w:tcPr>
            <w:tcW w:w="1983" w:type="dxa"/>
            <w:vAlign w:val="center"/>
          </w:tcPr>
          <w:p w:rsidR="00582CF7" w:rsidRDefault="00582CF7">
            <w:pPr>
              <w:pStyle w:val="ConsPlusNormal"/>
              <w:jc w:val="center"/>
            </w:pPr>
            <w:r>
              <w:t>2,66</w:t>
            </w:r>
          </w:p>
        </w:tc>
        <w:tc>
          <w:tcPr>
            <w:tcW w:w="1983" w:type="dxa"/>
            <w:vAlign w:val="center"/>
          </w:tcPr>
          <w:p w:rsidR="00582CF7" w:rsidRDefault="00582CF7">
            <w:pPr>
              <w:pStyle w:val="ConsPlusNormal"/>
              <w:jc w:val="center"/>
            </w:pPr>
            <w:r>
              <w:t>3,00</w:t>
            </w:r>
          </w:p>
        </w:tc>
      </w:tr>
      <w:tr w:rsidR="00582CF7">
        <w:tc>
          <w:tcPr>
            <w:tcW w:w="1700" w:type="dxa"/>
            <w:vAlign w:val="center"/>
          </w:tcPr>
          <w:p w:rsidR="00582CF7" w:rsidRDefault="00582CF7">
            <w:pPr>
              <w:pStyle w:val="ConsPlusNormal"/>
              <w:jc w:val="center"/>
            </w:pPr>
            <w:r>
              <w:t>Ц2-117-42..43</w:t>
            </w:r>
          </w:p>
        </w:tc>
        <w:tc>
          <w:tcPr>
            <w:tcW w:w="3401" w:type="dxa"/>
            <w:vAlign w:val="center"/>
          </w:tcPr>
          <w:p w:rsidR="00582CF7" w:rsidRDefault="00582CF7">
            <w:pPr>
              <w:pStyle w:val="ConsPlusNormal"/>
            </w:pPr>
            <w:r>
              <w:t>Сахалинская область (5-я ценовая зона)</w:t>
            </w:r>
          </w:p>
        </w:tc>
        <w:tc>
          <w:tcPr>
            <w:tcW w:w="1983" w:type="dxa"/>
            <w:vAlign w:val="center"/>
          </w:tcPr>
          <w:p w:rsidR="00582CF7" w:rsidRDefault="00582CF7">
            <w:pPr>
              <w:pStyle w:val="ConsPlusNormal"/>
              <w:jc w:val="center"/>
            </w:pPr>
            <w:r>
              <w:t>2,69</w:t>
            </w:r>
          </w:p>
        </w:tc>
        <w:tc>
          <w:tcPr>
            <w:tcW w:w="1983" w:type="dxa"/>
            <w:vAlign w:val="center"/>
          </w:tcPr>
          <w:p w:rsidR="00582CF7" w:rsidRDefault="00582CF7">
            <w:pPr>
              <w:pStyle w:val="ConsPlusNormal"/>
              <w:jc w:val="center"/>
            </w:pPr>
            <w:r>
              <w:t>3,01</w:t>
            </w:r>
          </w:p>
        </w:tc>
      </w:tr>
      <w:tr w:rsidR="00582CF7">
        <w:tc>
          <w:tcPr>
            <w:tcW w:w="1700" w:type="dxa"/>
            <w:vAlign w:val="center"/>
          </w:tcPr>
          <w:p w:rsidR="00582CF7" w:rsidRDefault="00582CF7">
            <w:pPr>
              <w:pStyle w:val="ConsPlusNormal"/>
              <w:jc w:val="center"/>
            </w:pPr>
            <w:r>
              <w:t>Ц2-118-42..43</w:t>
            </w:r>
          </w:p>
        </w:tc>
        <w:tc>
          <w:tcPr>
            <w:tcW w:w="3401" w:type="dxa"/>
            <w:vAlign w:val="center"/>
          </w:tcPr>
          <w:p w:rsidR="00582CF7" w:rsidRDefault="00582CF7">
            <w:pPr>
              <w:pStyle w:val="ConsPlusNormal"/>
            </w:pPr>
            <w:r>
              <w:t>Свердловская область</w:t>
            </w:r>
          </w:p>
        </w:tc>
        <w:tc>
          <w:tcPr>
            <w:tcW w:w="1983" w:type="dxa"/>
            <w:vAlign w:val="center"/>
          </w:tcPr>
          <w:p w:rsidR="00582CF7" w:rsidRDefault="00582CF7">
            <w:pPr>
              <w:pStyle w:val="ConsPlusNormal"/>
              <w:jc w:val="center"/>
            </w:pPr>
            <w:r>
              <w:t>1,03</w:t>
            </w:r>
          </w:p>
        </w:tc>
        <w:tc>
          <w:tcPr>
            <w:tcW w:w="1983" w:type="dxa"/>
            <w:vAlign w:val="center"/>
          </w:tcPr>
          <w:p w:rsidR="00582CF7" w:rsidRDefault="00582CF7">
            <w:pPr>
              <w:pStyle w:val="ConsPlusNormal"/>
              <w:jc w:val="center"/>
            </w:pPr>
            <w:r>
              <w:t>1,04</w:t>
            </w:r>
          </w:p>
        </w:tc>
      </w:tr>
      <w:tr w:rsidR="00582CF7">
        <w:tc>
          <w:tcPr>
            <w:tcW w:w="1700" w:type="dxa"/>
            <w:vAlign w:val="center"/>
          </w:tcPr>
          <w:p w:rsidR="00582CF7" w:rsidRDefault="00582CF7">
            <w:pPr>
              <w:pStyle w:val="ConsPlusNormal"/>
              <w:jc w:val="center"/>
            </w:pPr>
            <w:r>
              <w:t>Ц2-119-42..43</w:t>
            </w:r>
          </w:p>
        </w:tc>
        <w:tc>
          <w:tcPr>
            <w:tcW w:w="3401" w:type="dxa"/>
            <w:vAlign w:val="center"/>
          </w:tcPr>
          <w:p w:rsidR="00582CF7" w:rsidRDefault="00582CF7">
            <w:pPr>
              <w:pStyle w:val="ConsPlusNormal"/>
            </w:pPr>
            <w:r>
              <w:t>Смоленская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Ц2-120-42..43</w:t>
            </w:r>
          </w:p>
        </w:tc>
        <w:tc>
          <w:tcPr>
            <w:tcW w:w="3401" w:type="dxa"/>
            <w:vAlign w:val="center"/>
          </w:tcPr>
          <w:p w:rsidR="00582CF7" w:rsidRDefault="00582CF7">
            <w:pPr>
              <w:pStyle w:val="ConsPlusNormal"/>
            </w:pPr>
            <w:r>
              <w:t>Тамбовская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Ц2-121-42..43</w:t>
            </w:r>
          </w:p>
        </w:tc>
        <w:tc>
          <w:tcPr>
            <w:tcW w:w="3401" w:type="dxa"/>
            <w:vAlign w:val="center"/>
          </w:tcPr>
          <w:p w:rsidR="00582CF7" w:rsidRDefault="00582CF7">
            <w:pPr>
              <w:pStyle w:val="ConsPlusNormal"/>
            </w:pPr>
            <w:r>
              <w:t>Тверская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Ц2-122-42..43</w:t>
            </w:r>
          </w:p>
        </w:tc>
        <w:tc>
          <w:tcPr>
            <w:tcW w:w="3401" w:type="dxa"/>
            <w:vAlign w:val="center"/>
          </w:tcPr>
          <w:p w:rsidR="00582CF7" w:rsidRDefault="00582CF7">
            <w:pPr>
              <w:pStyle w:val="ConsPlusNormal"/>
            </w:pPr>
            <w:r>
              <w:t>Томская область</w:t>
            </w:r>
          </w:p>
        </w:tc>
        <w:tc>
          <w:tcPr>
            <w:tcW w:w="1983" w:type="dxa"/>
            <w:vAlign w:val="center"/>
          </w:tcPr>
          <w:p w:rsidR="00582CF7" w:rsidRDefault="00582CF7">
            <w:pPr>
              <w:pStyle w:val="ConsPlusNormal"/>
              <w:jc w:val="center"/>
            </w:pPr>
            <w:r>
              <w:t>1,12</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Ц2-123-42..43</w:t>
            </w:r>
          </w:p>
        </w:tc>
        <w:tc>
          <w:tcPr>
            <w:tcW w:w="3401" w:type="dxa"/>
            <w:vAlign w:val="center"/>
          </w:tcPr>
          <w:p w:rsidR="00582CF7" w:rsidRDefault="00582CF7">
            <w:pPr>
              <w:pStyle w:val="ConsPlusNormal"/>
            </w:pPr>
            <w:r>
              <w:t>Тульская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Ц2-124-42..43</w:t>
            </w:r>
          </w:p>
        </w:tc>
        <w:tc>
          <w:tcPr>
            <w:tcW w:w="3401" w:type="dxa"/>
            <w:vAlign w:val="center"/>
          </w:tcPr>
          <w:p w:rsidR="00582CF7" w:rsidRDefault="00582CF7">
            <w:pPr>
              <w:pStyle w:val="ConsPlusNormal"/>
            </w:pPr>
            <w:r>
              <w:t>Тюменская область</w:t>
            </w:r>
          </w:p>
        </w:tc>
        <w:tc>
          <w:tcPr>
            <w:tcW w:w="1983" w:type="dxa"/>
            <w:vAlign w:val="center"/>
          </w:tcPr>
          <w:p w:rsidR="00582CF7" w:rsidRDefault="00582CF7">
            <w:pPr>
              <w:pStyle w:val="ConsPlusNormal"/>
              <w:jc w:val="center"/>
            </w:pPr>
            <w:r>
              <w:t>1,11</w:t>
            </w:r>
          </w:p>
        </w:tc>
        <w:tc>
          <w:tcPr>
            <w:tcW w:w="1983" w:type="dxa"/>
            <w:vAlign w:val="center"/>
          </w:tcPr>
          <w:p w:rsidR="00582CF7" w:rsidRDefault="00582CF7">
            <w:pPr>
              <w:pStyle w:val="ConsPlusNormal"/>
              <w:jc w:val="center"/>
            </w:pPr>
            <w:r>
              <w:t>1,11</w:t>
            </w:r>
          </w:p>
        </w:tc>
      </w:tr>
      <w:tr w:rsidR="00582CF7">
        <w:tc>
          <w:tcPr>
            <w:tcW w:w="1700" w:type="dxa"/>
            <w:vAlign w:val="center"/>
          </w:tcPr>
          <w:p w:rsidR="00582CF7" w:rsidRDefault="00582CF7">
            <w:pPr>
              <w:pStyle w:val="ConsPlusNormal"/>
              <w:jc w:val="center"/>
            </w:pPr>
            <w:r>
              <w:t>Ц2-125-42..43</w:t>
            </w:r>
          </w:p>
        </w:tc>
        <w:tc>
          <w:tcPr>
            <w:tcW w:w="3401" w:type="dxa"/>
            <w:vAlign w:val="center"/>
          </w:tcPr>
          <w:p w:rsidR="00582CF7" w:rsidRDefault="00582CF7">
            <w:pPr>
              <w:pStyle w:val="ConsPlusNormal"/>
            </w:pPr>
            <w:r>
              <w:t>Ульяновская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Ц2-126-42..43</w:t>
            </w:r>
          </w:p>
        </w:tc>
        <w:tc>
          <w:tcPr>
            <w:tcW w:w="3401" w:type="dxa"/>
            <w:vAlign w:val="center"/>
          </w:tcPr>
          <w:p w:rsidR="00582CF7" w:rsidRDefault="00582CF7">
            <w:pPr>
              <w:pStyle w:val="ConsPlusNormal"/>
            </w:pPr>
            <w:r>
              <w:t>Челябинская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Ц2-127-42..43</w:t>
            </w:r>
          </w:p>
        </w:tc>
        <w:tc>
          <w:tcPr>
            <w:tcW w:w="3401" w:type="dxa"/>
            <w:vAlign w:val="center"/>
          </w:tcPr>
          <w:p w:rsidR="00582CF7" w:rsidRDefault="00582CF7">
            <w:pPr>
              <w:pStyle w:val="ConsPlusNormal"/>
            </w:pPr>
            <w:r>
              <w:t>Забайкальский край (1-я ценовая зона)</w:t>
            </w:r>
          </w:p>
        </w:tc>
        <w:tc>
          <w:tcPr>
            <w:tcW w:w="1983" w:type="dxa"/>
            <w:vAlign w:val="center"/>
          </w:tcPr>
          <w:p w:rsidR="00582CF7" w:rsidRDefault="00582CF7">
            <w:pPr>
              <w:pStyle w:val="ConsPlusNormal"/>
              <w:jc w:val="center"/>
            </w:pPr>
            <w:r>
              <w:t>1,29</w:t>
            </w:r>
          </w:p>
        </w:tc>
        <w:tc>
          <w:tcPr>
            <w:tcW w:w="1983" w:type="dxa"/>
            <w:vAlign w:val="center"/>
          </w:tcPr>
          <w:p w:rsidR="00582CF7" w:rsidRDefault="00582CF7">
            <w:pPr>
              <w:pStyle w:val="ConsPlusNormal"/>
              <w:jc w:val="center"/>
            </w:pPr>
            <w:r>
              <w:t>1,21</w:t>
            </w:r>
          </w:p>
        </w:tc>
      </w:tr>
      <w:tr w:rsidR="00582CF7">
        <w:tc>
          <w:tcPr>
            <w:tcW w:w="1700" w:type="dxa"/>
            <w:vAlign w:val="center"/>
          </w:tcPr>
          <w:p w:rsidR="00582CF7" w:rsidRDefault="00582CF7">
            <w:pPr>
              <w:pStyle w:val="ConsPlusNormal"/>
              <w:jc w:val="center"/>
            </w:pPr>
            <w:r>
              <w:t>Ц2-128-42..43</w:t>
            </w:r>
          </w:p>
        </w:tc>
        <w:tc>
          <w:tcPr>
            <w:tcW w:w="3401" w:type="dxa"/>
            <w:vAlign w:val="center"/>
          </w:tcPr>
          <w:p w:rsidR="00582CF7" w:rsidRDefault="00582CF7">
            <w:pPr>
              <w:pStyle w:val="ConsPlusNormal"/>
            </w:pPr>
            <w:r>
              <w:t>Забайкальский край (2-я ценовая зона)</w:t>
            </w:r>
          </w:p>
        </w:tc>
        <w:tc>
          <w:tcPr>
            <w:tcW w:w="1983" w:type="dxa"/>
            <w:vAlign w:val="center"/>
          </w:tcPr>
          <w:p w:rsidR="00582CF7" w:rsidRDefault="00582CF7">
            <w:pPr>
              <w:pStyle w:val="ConsPlusNormal"/>
              <w:jc w:val="center"/>
            </w:pPr>
            <w:r>
              <w:t>1,61</w:t>
            </w:r>
          </w:p>
        </w:tc>
        <w:tc>
          <w:tcPr>
            <w:tcW w:w="1983" w:type="dxa"/>
            <w:vAlign w:val="center"/>
          </w:tcPr>
          <w:p w:rsidR="00582CF7" w:rsidRDefault="00582CF7">
            <w:pPr>
              <w:pStyle w:val="ConsPlusNormal"/>
              <w:jc w:val="center"/>
            </w:pPr>
            <w:r>
              <w:t>1,61</w:t>
            </w:r>
          </w:p>
        </w:tc>
      </w:tr>
      <w:tr w:rsidR="00582CF7">
        <w:tc>
          <w:tcPr>
            <w:tcW w:w="1700" w:type="dxa"/>
            <w:vAlign w:val="center"/>
          </w:tcPr>
          <w:p w:rsidR="00582CF7" w:rsidRDefault="00582CF7">
            <w:pPr>
              <w:pStyle w:val="ConsPlusNormal"/>
              <w:jc w:val="center"/>
            </w:pPr>
            <w:r>
              <w:t>Ц2-129-42..43</w:t>
            </w:r>
          </w:p>
        </w:tc>
        <w:tc>
          <w:tcPr>
            <w:tcW w:w="3401" w:type="dxa"/>
            <w:vAlign w:val="center"/>
          </w:tcPr>
          <w:p w:rsidR="00582CF7" w:rsidRDefault="00582CF7">
            <w:pPr>
              <w:pStyle w:val="ConsPlusNormal"/>
            </w:pPr>
            <w:r>
              <w:t>Ярославская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Ц2-130-42..43</w:t>
            </w:r>
          </w:p>
        </w:tc>
        <w:tc>
          <w:tcPr>
            <w:tcW w:w="3401" w:type="dxa"/>
            <w:vAlign w:val="center"/>
          </w:tcPr>
          <w:p w:rsidR="00582CF7" w:rsidRDefault="00582CF7">
            <w:pPr>
              <w:pStyle w:val="ConsPlusNormal"/>
            </w:pPr>
            <w:r>
              <w:t>Еврейская автономная область</w:t>
            </w:r>
          </w:p>
        </w:tc>
        <w:tc>
          <w:tcPr>
            <w:tcW w:w="1983" w:type="dxa"/>
            <w:vAlign w:val="center"/>
          </w:tcPr>
          <w:p w:rsidR="00582CF7" w:rsidRDefault="00582CF7">
            <w:pPr>
              <w:pStyle w:val="ConsPlusNormal"/>
              <w:jc w:val="center"/>
            </w:pPr>
            <w:r>
              <w:t>1,33</w:t>
            </w:r>
          </w:p>
        </w:tc>
        <w:tc>
          <w:tcPr>
            <w:tcW w:w="1983" w:type="dxa"/>
            <w:vAlign w:val="center"/>
          </w:tcPr>
          <w:p w:rsidR="00582CF7" w:rsidRDefault="00582CF7">
            <w:pPr>
              <w:pStyle w:val="ConsPlusNormal"/>
              <w:jc w:val="center"/>
            </w:pPr>
            <w:r>
              <w:t>1,32</w:t>
            </w:r>
          </w:p>
        </w:tc>
      </w:tr>
      <w:tr w:rsidR="00582CF7">
        <w:tc>
          <w:tcPr>
            <w:tcW w:w="1700" w:type="dxa"/>
            <w:vAlign w:val="center"/>
          </w:tcPr>
          <w:p w:rsidR="00582CF7" w:rsidRDefault="00582CF7">
            <w:pPr>
              <w:pStyle w:val="ConsPlusNormal"/>
              <w:jc w:val="center"/>
            </w:pPr>
            <w:r>
              <w:t>Ц2-131-42..43</w:t>
            </w:r>
          </w:p>
        </w:tc>
        <w:tc>
          <w:tcPr>
            <w:tcW w:w="3401" w:type="dxa"/>
            <w:vAlign w:val="center"/>
          </w:tcPr>
          <w:p w:rsidR="00582CF7" w:rsidRDefault="00582CF7">
            <w:pPr>
              <w:pStyle w:val="ConsPlusNormal"/>
            </w:pPr>
            <w:r>
              <w:t>Ненецкий автономный округ</w:t>
            </w:r>
          </w:p>
        </w:tc>
        <w:tc>
          <w:tcPr>
            <w:tcW w:w="1983" w:type="dxa"/>
            <w:vAlign w:val="center"/>
          </w:tcPr>
          <w:p w:rsidR="00582CF7" w:rsidRDefault="00582CF7">
            <w:pPr>
              <w:pStyle w:val="ConsPlusNormal"/>
              <w:jc w:val="center"/>
            </w:pPr>
            <w:r>
              <w:t>1,95</w:t>
            </w:r>
          </w:p>
        </w:tc>
        <w:tc>
          <w:tcPr>
            <w:tcW w:w="1983" w:type="dxa"/>
            <w:vAlign w:val="center"/>
          </w:tcPr>
          <w:p w:rsidR="00582CF7" w:rsidRDefault="00582CF7">
            <w:pPr>
              <w:pStyle w:val="ConsPlusNormal"/>
              <w:jc w:val="center"/>
            </w:pPr>
            <w:r>
              <w:t>2,12</w:t>
            </w:r>
          </w:p>
        </w:tc>
      </w:tr>
      <w:tr w:rsidR="00582CF7">
        <w:tc>
          <w:tcPr>
            <w:tcW w:w="1700" w:type="dxa"/>
            <w:vAlign w:val="center"/>
          </w:tcPr>
          <w:p w:rsidR="00582CF7" w:rsidRDefault="00582CF7">
            <w:pPr>
              <w:pStyle w:val="ConsPlusNormal"/>
              <w:jc w:val="center"/>
            </w:pPr>
            <w:r>
              <w:t>Ц2-132-42..43</w:t>
            </w:r>
          </w:p>
        </w:tc>
        <w:tc>
          <w:tcPr>
            <w:tcW w:w="3401" w:type="dxa"/>
            <w:vAlign w:val="center"/>
          </w:tcPr>
          <w:p w:rsidR="00582CF7" w:rsidRDefault="00582CF7">
            <w:pPr>
              <w:pStyle w:val="ConsPlusNormal"/>
            </w:pPr>
            <w:r>
              <w:t>Ханты-Мансийский автономный округ - Югра (1-я ценовая зона)</w:t>
            </w:r>
          </w:p>
        </w:tc>
        <w:tc>
          <w:tcPr>
            <w:tcW w:w="1983" w:type="dxa"/>
            <w:vAlign w:val="center"/>
          </w:tcPr>
          <w:p w:rsidR="00582CF7" w:rsidRDefault="00582CF7">
            <w:pPr>
              <w:pStyle w:val="ConsPlusNormal"/>
              <w:jc w:val="center"/>
            </w:pPr>
            <w:r>
              <w:t>1,61</w:t>
            </w:r>
          </w:p>
        </w:tc>
        <w:tc>
          <w:tcPr>
            <w:tcW w:w="1983" w:type="dxa"/>
            <w:vAlign w:val="center"/>
          </w:tcPr>
          <w:p w:rsidR="00582CF7" w:rsidRDefault="00582CF7">
            <w:pPr>
              <w:pStyle w:val="ConsPlusNormal"/>
              <w:jc w:val="center"/>
            </w:pPr>
            <w:r>
              <w:t>1,76</w:t>
            </w:r>
          </w:p>
        </w:tc>
      </w:tr>
      <w:tr w:rsidR="00582CF7">
        <w:tc>
          <w:tcPr>
            <w:tcW w:w="1700" w:type="dxa"/>
            <w:vAlign w:val="center"/>
          </w:tcPr>
          <w:p w:rsidR="00582CF7" w:rsidRDefault="00582CF7">
            <w:pPr>
              <w:pStyle w:val="ConsPlusNormal"/>
              <w:jc w:val="center"/>
            </w:pPr>
            <w:r>
              <w:t>Ц2-133-42..43</w:t>
            </w:r>
          </w:p>
        </w:tc>
        <w:tc>
          <w:tcPr>
            <w:tcW w:w="3401" w:type="dxa"/>
            <w:vAlign w:val="center"/>
          </w:tcPr>
          <w:p w:rsidR="00582CF7" w:rsidRDefault="00582CF7">
            <w:pPr>
              <w:pStyle w:val="ConsPlusNormal"/>
            </w:pPr>
            <w:r>
              <w:t>Ханты-Мансийский автономный округ - Югра (2-я ценовая зона)</w:t>
            </w:r>
          </w:p>
        </w:tc>
        <w:tc>
          <w:tcPr>
            <w:tcW w:w="1983" w:type="dxa"/>
            <w:vAlign w:val="center"/>
          </w:tcPr>
          <w:p w:rsidR="00582CF7" w:rsidRDefault="00582CF7">
            <w:pPr>
              <w:pStyle w:val="ConsPlusNormal"/>
              <w:jc w:val="center"/>
            </w:pPr>
            <w:r>
              <w:t>1,78</w:t>
            </w:r>
          </w:p>
        </w:tc>
        <w:tc>
          <w:tcPr>
            <w:tcW w:w="1983" w:type="dxa"/>
            <w:vAlign w:val="center"/>
          </w:tcPr>
          <w:p w:rsidR="00582CF7" w:rsidRDefault="00582CF7">
            <w:pPr>
              <w:pStyle w:val="ConsPlusNormal"/>
              <w:jc w:val="center"/>
            </w:pPr>
            <w:r>
              <w:t>1,91</w:t>
            </w:r>
          </w:p>
        </w:tc>
      </w:tr>
      <w:tr w:rsidR="00582CF7">
        <w:tc>
          <w:tcPr>
            <w:tcW w:w="1700" w:type="dxa"/>
            <w:vAlign w:val="center"/>
          </w:tcPr>
          <w:p w:rsidR="00582CF7" w:rsidRDefault="00582CF7">
            <w:pPr>
              <w:pStyle w:val="ConsPlusNormal"/>
              <w:jc w:val="center"/>
            </w:pPr>
            <w:r>
              <w:t>Ц2-134-42..43</w:t>
            </w:r>
          </w:p>
        </w:tc>
        <w:tc>
          <w:tcPr>
            <w:tcW w:w="3401" w:type="dxa"/>
            <w:vAlign w:val="center"/>
          </w:tcPr>
          <w:p w:rsidR="00582CF7" w:rsidRDefault="00582CF7">
            <w:pPr>
              <w:pStyle w:val="ConsPlusNormal"/>
            </w:pPr>
            <w:r>
              <w:t>Ханты-Мансийский автономный округ - Югра (3-я ценовая зона)</w:t>
            </w:r>
          </w:p>
        </w:tc>
        <w:tc>
          <w:tcPr>
            <w:tcW w:w="1983" w:type="dxa"/>
            <w:vAlign w:val="center"/>
          </w:tcPr>
          <w:p w:rsidR="00582CF7" w:rsidRDefault="00582CF7">
            <w:pPr>
              <w:pStyle w:val="ConsPlusNormal"/>
              <w:jc w:val="center"/>
            </w:pPr>
            <w:r>
              <w:t>1,77</w:t>
            </w:r>
          </w:p>
        </w:tc>
        <w:tc>
          <w:tcPr>
            <w:tcW w:w="1983" w:type="dxa"/>
            <w:vAlign w:val="center"/>
          </w:tcPr>
          <w:p w:rsidR="00582CF7" w:rsidRDefault="00582CF7">
            <w:pPr>
              <w:pStyle w:val="ConsPlusNormal"/>
              <w:jc w:val="center"/>
            </w:pPr>
            <w:r>
              <w:t>1,91</w:t>
            </w:r>
          </w:p>
        </w:tc>
      </w:tr>
      <w:tr w:rsidR="00582CF7">
        <w:tc>
          <w:tcPr>
            <w:tcW w:w="1700" w:type="dxa"/>
            <w:vAlign w:val="center"/>
          </w:tcPr>
          <w:p w:rsidR="00582CF7" w:rsidRDefault="00582CF7">
            <w:pPr>
              <w:pStyle w:val="ConsPlusNormal"/>
              <w:jc w:val="center"/>
            </w:pPr>
            <w:r>
              <w:t>Ц2-135-42..43</w:t>
            </w:r>
          </w:p>
        </w:tc>
        <w:tc>
          <w:tcPr>
            <w:tcW w:w="3401" w:type="dxa"/>
            <w:vAlign w:val="center"/>
          </w:tcPr>
          <w:p w:rsidR="00582CF7" w:rsidRDefault="00582CF7">
            <w:pPr>
              <w:pStyle w:val="ConsPlusNormal"/>
            </w:pPr>
            <w:r>
              <w:t>Ханты-Мансийский автономный округ - Югра (4-я ценовая зона)</w:t>
            </w:r>
          </w:p>
        </w:tc>
        <w:tc>
          <w:tcPr>
            <w:tcW w:w="1983" w:type="dxa"/>
            <w:vAlign w:val="center"/>
          </w:tcPr>
          <w:p w:rsidR="00582CF7" w:rsidRDefault="00582CF7">
            <w:pPr>
              <w:pStyle w:val="ConsPlusNormal"/>
              <w:jc w:val="center"/>
            </w:pPr>
            <w:r>
              <w:t>2,07</w:t>
            </w:r>
          </w:p>
        </w:tc>
        <w:tc>
          <w:tcPr>
            <w:tcW w:w="1983" w:type="dxa"/>
            <w:vAlign w:val="center"/>
          </w:tcPr>
          <w:p w:rsidR="00582CF7" w:rsidRDefault="00582CF7">
            <w:pPr>
              <w:pStyle w:val="ConsPlusNormal"/>
              <w:jc w:val="center"/>
            </w:pPr>
            <w:r>
              <w:t>2,24</w:t>
            </w:r>
          </w:p>
        </w:tc>
      </w:tr>
      <w:tr w:rsidR="00582CF7">
        <w:tc>
          <w:tcPr>
            <w:tcW w:w="1700" w:type="dxa"/>
            <w:vAlign w:val="center"/>
          </w:tcPr>
          <w:p w:rsidR="00582CF7" w:rsidRDefault="00582CF7">
            <w:pPr>
              <w:pStyle w:val="ConsPlusNormal"/>
              <w:jc w:val="center"/>
            </w:pPr>
            <w:r>
              <w:t>Ц2-136-42..43</w:t>
            </w:r>
          </w:p>
        </w:tc>
        <w:tc>
          <w:tcPr>
            <w:tcW w:w="3401" w:type="dxa"/>
            <w:vAlign w:val="center"/>
          </w:tcPr>
          <w:p w:rsidR="00582CF7" w:rsidRDefault="00582CF7">
            <w:pPr>
              <w:pStyle w:val="ConsPlusNormal"/>
            </w:pPr>
            <w:r>
              <w:t>Ханты-Мансийский автономный округ - Югра (5-я ценовая зона)</w:t>
            </w:r>
          </w:p>
        </w:tc>
        <w:tc>
          <w:tcPr>
            <w:tcW w:w="1983" w:type="dxa"/>
            <w:vAlign w:val="center"/>
          </w:tcPr>
          <w:p w:rsidR="00582CF7" w:rsidRDefault="00582CF7">
            <w:pPr>
              <w:pStyle w:val="ConsPlusNormal"/>
              <w:jc w:val="center"/>
            </w:pPr>
            <w:r>
              <w:t>1,58</w:t>
            </w:r>
          </w:p>
        </w:tc>
        <w:tc>
          <w:tcPr>
            <w:tcW w:w="1983" w:type="dxa"/>
            <w:vAlign w:val="center"/>
          </w:tcPr>
          <w:p w:rsidR="00582CF7" w:rsidRDefault="00582CF7">
            <w:pPr>
              <w:pStyle w:val="ConsPlusNormal"/>
              <w:jc w:val="center"/>
            </w:pPr>
            <w:r>
              <w:t>1,69</w:t>
            </w:r>
          </w:p>
        </w:tc>
      </w:tr>
      <w:tr w:rsidR="00582CF7">
        <w:tc>
          <w:tcPr>
            <w:tcW w:w="1700" w:type="dxa"/>
            <w:vAlign w:val="center"/>
          </w:tcPr>
          <w:p w:rsidR="00582CF7" w:rsidRDefault="00582CF7">
            <w:pPr>
              <w:pStyle w:val="ConsPlusNormal"/>
              <w:jc w:val="center"/>
            </w:pPr>
            <w:r>
              <w:t>Ц2-137-42..43</w:t>
            </w:r>
          </w:p>
        </w:tc>
        <w:tc>
          <w:tcPr>
            <w:tcW w:w="3401" w:type="dxa"/>
            <w:vAlign w:val="center"/>
          </w:tcPr>
          <w:p w:rsidR="00582CF7" w:rsidRDefault="00582CF7">
            <w:pPr>
              <w:pStyle w:val="ConsPlusNormal"/>
            </w:pPr>
            <w:r>
              <w:t>Чукотский автономный округ (1-я ценовая зона)</w:t>
            </w:r>
          </w:p>
        </w:tc>
        <w:tc>
          <w:tcPr>
            <w:tcW w:w="1983" w:type="dxa"/>
            <w:vAlign w:val="center"/>
          </w:tcPr>
          <w:p w:rsidR="00582CF7" w:rsidRDefault="00582CF7">
            <w:pPr>
              <w:pStyle w:val="ConsPlusNormal"/>
              <w:jc w:val="center"/>
            </w:pPr>
            <w:r>
              <w:t>2,41</w:t>
            </w:r>
          </w:p>
        </w:tc>
        <w:tc>
          <w:tcPr>
            <w:tcW w:w="1983" w:type="dxa"/>
            <w:vAlign w:val="center"/>
          </w:tcPr>
          <w:p w:rsidR="00582CF7" w:rsidRDefault="00582CF7">
            <w:pPr>
              <w:pStyle w:val="ConsPlusNormal"/>
              <w:jc w:val="center"/>
            </w:pPr>
            <w:r>
              <w:t>2,69</w:t>
            </w:r>
          </w:p>
        </w:tc>
      </w:tr>
      <w:tr w:rsidR="00582CF7">
        <w:tc>
          <w:tcPr>
            <w:tcW w:w="1700" w:type="dxa"/>
            <w:vAlign w:val="center"/>
          </w:tcPr>
          <w:p w:rsidR="00582CF7" w:rsidRDefault="00582CF7">
            <w:pPr>
              <w:pStyle w:val="ConsPlusNormal"/>
              <w:jc w:val="center"/>
            </w:pPr>
            <w:r>
              <w:t>Ц2-138-42..43</w:t>
            </w:r>
          </w:p>
        </w:tc>
        <w:tc>
          <w:tcPr>
            <w:tcW w:w="3401" w:type="dxa"/>
            <w:vAlign w:val="center"/>
          </w:tcPr>
          <w:p w:rsidR="00582CF7" w:rsidRDefault="00582CF7">
            <w:pPr>
              <w:pStyle w:val="ConsPlusNormal"/>
            </w:pPr>
            <w:r>
              <w:t>Чукотский автономный округ (2-я ценовая зона)</w:t>
            </w:r>
          </w:p>
        </w:tc>
        <w:tc>
          <w:tcPr>
            <w:tcW w:w="1983" w:type="dxa"/>
            <w:vAlign w:val="center"/>
          </w:tcPr>
          <w:p w:rsidR="00582CF7" w:rsidRDefault="00582CF7">
            <w:pPr>
              <w:pStyle w:val="ConsPlusNormal"/>
              <w:jc w:val="center"/>
            </w:pPr>
            <w:r>
              <w:t>2,45</w:t>
            </w:r>
          </w:p>
        </w:tc>
        <w:tc>
          <w:tcPr>
            <w:tcW w:w="1983" w:type="dxa"/>
            <w:vAlign w:val="center"/>
          </w:tcPr>
          <w:p w:rsidR="00582CF7" w:rsidRDefault="00582CF7">
            <w:pPr>
              <w:pStyle w:val="ConsPlusNormal"/>
              <w:jc w:val="center"/>
            </w:pPr>
            <w:r>
              <w:t>2,71</w:t>
            </w:r>
          </w:p>
        </w:tc>
      </w:tr>
      <w:tr w:rsidR="00582CF7">
        <w:tc>
          <w:tcPr>
            <w:tcW w:w="1700" w:type="dxa"/>
            <w:vAlign w:val="center"/>
          </w:tcPr>
          <w:p w:rsidR="00582CF7" w:rsidRDefault="00582CF7">
            <w:pPr>
              <w:pStyle w:val="ConsPlusNormal"/>
              <w:jc w:val="center"/>
            </w:pPr>
            <w:r>
              <w:t>Ц2-139-42..43</w:t>
            </w:r>
          </w:p>
        </w:tc>
        <w:tc>
          <w:tcPr>
            <w:tcW w:w="3401" w:type="dxa"/>
            <w:vAlign w:val="center"/>
          </w:tcPr>
          <w:p w:rsidR="00582CF7" w:rsidRDefault="00582CF7">
            <w:pPr>
              <w:pStyle w:val="ConsPlusNormal"/>
            </w:pPr>
            <w:r>
              <w:t>Ямало-Ненецкий автономный округ (1-я ценовая зона)</w:t>
            </w:r>
          </w:p>
        </w:tc>
        <w:tc>
          <w:tcPr>
            <w:tcW w:w="1983" w:type="dxa"/>
            <w:vAlign w:val="center"/>
          </w:tcPr>
          <w:p w:rsidR="00582CF7" w:rsidRDefault="00582CF7">
            <w:pPr>
              <w:pStyle w:val="ConsPlusNormal"/>
              <w:jc w:val="center"/>
            </w:pPr>
            <w:r>
              <w:t>1,84</w:t>
            </w:r>
          </w:p>
        </w:tc>
        <w:tc>
          <w:tcPr>
            <w:tcW w:w="1983" w:type="dxa"/>
            <w:vAlign w:val="center"/>
          </w:tcPr>
          <w:p w:rsidR="00582CF7" w:rsidRDefault="00582CF7">
            <w:pPr>
              <w:pStyle w:val="ConsPlusNormal"/>
              <w:jc w:val="center"/>
            </w:pPr>
            <w:r>
              <w:t>2,02</w:t>
            </w:r>
          </w:p>
        </w:tc>
      </w:tr>
      <w:tr w:rsidR="00582CF7">
        <w:tc>
          <w:tcPr>
            <w:tcW w:w="1700" w:type="dxa"/>
            <w:vAlign w:val="center"/>
          </w:tcPr>
          <w:p w:rsidR="00582CF7" w:rsidRDefault="00582CF7">
            <w:pPr>
              <w:pStyle w:val="ConsPlusNormal"/>
              <w:jc w:val="center"/>
            </w:pPr>
            <w:r>
              <w:t>Ц2-140-42..43</w:t>
            </w:r>
          </w:p>
        </w:tc>
        <w:tc>
          <w:tcPr>
            <w:tcW w:w="3401" w:type="dxa"/>
            <w:vAlign w:val="center"/>
          </w:tcPr>
          <w:p w:rsidR="00582CF7" w:rsidRDefault="00582CF7">
            <w:pPr>
              <w:pStyle w:val="ConsPlusNormal"/>
            </w:pPr>
            <w:r>
              <w:t>Ямало-Ненецкий автономный округ (2-я ценовая зона)</w:t>
            </w:r>
          </w:p>
        </w:tc>
        <w:tc>
          <w:tcPr>
            <w:tcW w:w="1983" w:type="dxa"/>
            <w:vAlign w:val="center"/>
          </w:tcPr>
          <w:p w:rsidR="00582CF7" w:rsidRDefault="00582CF7">
            <w:pPr>
              <w:pStyle w:val="ConsPlusNormal"/>
              <w:jc w:val="center"/>
            </w:pPr>
            <w:r>
              <w:t>1,79</w:t>
            </w:r>
          </w:p>
        </w:tc>
        <w:tc>
          <w:tcPr>
            <w:tcW w:w="1983" w:type="dxa"/>
            <w:vAlign w:val="center"/>
          </w:tcPr>
          <w:p w:rsidR="00582CF7" w:rsidRDefault="00582CF7">
            <w:pPr>
              <w:pStyle w:val="ConsPlusNormal"/>
              <w:jc w:val="center"/>
            </w:pPr>
            <w:r>
              <w:t>1,93</w:t>
            </w:r>
          </w:p>
        </w:tc>
      </w:tr>
      <w:tr w:rsidR="00582CF7">
        <w:tc>
          <w:tcPr>
            <w:tcW w:w="1700" w:type="dxa"/>
            <w:vAlign w:val="center"/>
          </w:tcPr>
          <w:p w:rsidR="00582CF7" w:rsidRDefault="00582CF7">
            <w:pPr>
              <w:pStyle w:val="ConsPlusNormal"/>
              <w:jc w:val="center"/>
            </w:pPr>
            <w:r>
              <w:t>Ц2-141-42..43</w:t>
            </w:r>
          </w:p>
        </w:tc>
        <w:tc>
          <w:tcPr>
            <w:tcW w:w="3401" w:type="dxa"/>
            <w:vAlign w:val="center"/>
          </w:tcPr>
          <w:p w:rsidR="00582CF7" w:rsidRDefault="00582CF7">
            <w:pPr>
              <w:pStyle w:val="ConsPlusNormal"/>
            </w:pPr>
            <w:r>
              <w:t>Ямало-Ненецкий автономный округ (3-я ценовая зона)</w:t>
            </w:r>
          </w:p>
        </w:tc>
        <w:tc>
          <w:tcPr>
            <w:tcW w:w="1983" w:type="dxa"/>
            <w:vAlign w:val="center"/>
          </w:tcPr>
          <w:p w:rsidR="00582CF7" w:rsidRDefault="00582CF7">
            <w:pPr>
              <w:pStyle w:val="ConsPlusNormal"/>
              <w:jc w:val="center"/>
            </w:pPr>
            <w:r>
              <w:t>2,20</w:t>
            </w:r>
          </w:p>
        </w:tc>
        <w:tc>
          <w:tcPr>
            <w:tcW w:w="1983" w:type="dxa"/>
            <w:vAlign w:val="center"/>
          </w:tcPr>
          <w:p w:rsidR="00582CF7" w:rsidRDefault="00582CF7">
            <w:pPr>
              <w:pStyle w:val="ConsPlusNormal"/>
              <w:jc w:val="center"/>
            </w:pPr>
            <w:r>
              <w:t>2,38</w:t>
            </w:r>
          </w:p>
        </w:tc>
      </w:tr>
      <w:tr w:rsidR="00582CF7">
        <w:tc>
          <w:tcPr>
            <w:tcW w:w="1700" w:type="dxa"/>
            <w:vAlign w:val="center"/>
          </w:tcPr>
          <w:p w:rsidR="00582CF7" w:rsidRDefault="00582CF7">
            <w:pPr>
              <w:pStyle w:val="ConsPlusNormal"/>
              <w:jc w:val="center"/>
            </w:pPr>
            <w:r>
              <w:t>Ц2-142-42..43</w:t>
            </w:r>
          </w:p>
        </w:tc>
        <w:tc>
          <w:tcPr>
            <w:tcW w:w="3401" w:type="dxa"/>
            <w:vAlign w:val="center"/>
          </w:tcPr>
          <w:p w:rsidR="00582CF7" w:rsidRDefault="00582CF7">
            <w:pPr>
              <w:pStyle w:val="ConsPlusNormal"/>
            </w:pPr>
            <w:r>
              <w:t>Ямало-Ненецкий автономный округ (4-я ценовая зона)</w:t>
            </w:r>
          </w:p>
        </w:tc>
        <w:tc>
          <w:tcPr>
            <w:tcW w:w="1983" w:type="dxa"/>
            <w:vAlign w:val="center"/>
          </w:tcPr>
          <w:p w:rsidR="00582CF7" w:rsidRDefault="00582CF7">
            <w:pPr>
              <w:pStyle w:val="ConsPlusNormal"/>
              <w:jc w:val="center"/>
            </w:pPr>
            <w:r>
              <w:t>1,87</w:t>
            </w:r>
          </w:p>
        </w:tc>
        <w:tc>
          <w:tcPr>
            <w:tcW w:w="1983" w:type="dxa"/>
            <w:vAlign w:val="center"/>
          </w:tcPr>
          <w:p w:rsidR="00582CF7" w:rsidRDefault="00582CF7">
            <w:pPr>
              <w:pStyle w:val="ConsPlusNormal"/>
              <w:jc w:val="center"/>
            </w:pPr>
            <w:r>
              <w:t>2,02</w:t>
            </w:r>
          </w:p>
        </w:tc>
      </w:tr>
      <w:tr w:rsidR="00582CF7">
        <w:tc>
          <w:tcPr>
            <w:tcW w:w="1700" w:type="dxa"/>
            <w:vAlign w:val="center"/>
          </w:tcPr>
          <w:p w:rsidR="00582CF7" w:rsidRDefault="00582CF7">
            <w:pPr>
              <w:pStyle w:val="ConsPlusNormal"/>
              <w:jc w:val="center"/>
            </w:pPr>
            <w:r>
              <w:t>Ц2-143-42..43</w:t>
            </w:r>
          </w:p>
        </w:tc>
        <w:tc>
          <w:tcPr>
            <w:tcW w:w="3401" w:type="dxa"/>
            <w:vAlign w:val="center"/>
          </w:tcPr>
          <w:p w:rsidR="00582CF7" w:rsidRDefault="00582CF7">
            <w:pPr>
              <w:pStyle w:val="ConsPlusNormal"/>
            </w:pPr>
            <w:r>
              <w:t>Ямало-Ненецкий автономный округ (5-я ценовая зона)</w:t>
            </w:r>
          </w:p>
        </w:tc>
        <w:tc>
          <w:tcPr>
            <w:tcW w:w="1983" w:type="dxa"/>
            <w:vAlign w:val="center"/>
          </w:tcPr>
          <w:p w:rsidR="00582CF7" w:rsidRDefault="00582CF7">
            <w:pPr>
              <w:pStyle w:val="ConsPlusNormal"/>
              <w:jc w:val="center"/>
            </w:pPr>
            <w:r>
              <w:t>1,80</w:t>
            </w:r>
          </w:p>
        </w:tc>
        <w:tc>
          <w:tcPr>
            <w:tcW w:w="1983" w:type="dxa"/>
            <w:vAlign w:val="center"/>
          </w:tcPr>
          <w:p w:rsidR="00582CF7" w:rsidRDefault="00582CF7">
            <w:pPr>
              <w:pStyle w:val="ConsPlusNormal"/>
              <w:jc w:val="center"/>
            </w:pPr>
            <w:r>
              <w:t>1,93</w:t>
            </w:r>
          </w:p>
        </w:tc>
      </w:tr>
      <w:tr w:rsidR="00582CF7">
        <w:tc>
          <w:tcPr>
            <w:tcW w:w="1700" w:type="dxa"/>
            <w:vAlign w:val="center"/>
          </w:tcPr>
          <w:p w:rsidR="00582CF7" w:rsidRDefault="00582CF7">
            <w:pPr>
              <w:pStyle w:val="ConsPlusNormal"/>
              <w:jc w:val="center"/>
            </w:pPr>
            <w:r>
              <w:t>Ц2-144-42..43</w:t>
            </w:r>
          </w:p>
        </w:tc>
        <w:tc>
          <w:tcPr>
            <w:tcW w:w="3401" w:type="dxa"/>
            <w:vAlign w:val="center"/>
          </w:tcPr>
          <w:p w:rsidR="00582CF7" w:rsidRDefault="00582CF7">
            <w:pPr>
              <w:pStyle w:val="ConsPlusNormal"/>
            </w:pPr>
            <w:r>
              <w:t>Республика Крым</w:t>
            </w:r>
          </w:p>
        </w:tc>
        <w:tc>
          <w:tcPr>
            <w:tcW w:w="1983" w:type="dxa"/>
            <w:vAlign w:val="center"/>
          </w:tcPr>
          <w:p w:rsidR="00582CF7" w:rsidRDefault="00582CF7">
            <w:pPr>
              <w:pStyle w:val="ConsPlusNormal"/>
              <w:jc w:val="center"/>
            </w:pPr>
            <w:r>
              <w:t>1,08</w:t>
            </w:r>
          </w:p>
        </w:tc>
        <w:tc>
          <w:tcPr>
            <w:tcW w:w="1983" w:type="dxa"/>
            <w:vAlign w:val="center"/>
          </w:tcPr>
          <w:p w:rsidR="00582CF7" w:rsidRDefault="00582CF7">
            <w:pPr>
              <w:pStyle w:val="ConsPlusNormal"/>
              <w:jc w:val="center"/>
            </w:pPr>
            <w:r>
              <w:t>1,09</w:t>
            </w:r>
          </w:p>
        </w:tc>
      </w:tr>
      <w:tr w:rsidR="00582CF7">
        <w:tc>
          <w:tcPr>
            <w:tcW w:w="1700" w:type="dxa"/>
            <w:vAlign w:val="center"/>
          </w:tcPr>
          <w:p w:rsidR="00582CF7" w:rsidRDefault="00582CF7">
            <w:pPr>
              <w:pStyle w:val="ConsPlusNormal"/>
              <w:jc w:val="center"/>
            </w:pPr>
            <w:r>
              <w:t>Ц2-145-42..43</w:t>
            </w:r>
          </w:p>
        </w:tc>
        <w:tc>
          <w:tcPr>
            <w:tcW w:w="3401" w:type="dxa"/>
            <w:vAlign w:val="center"/>
          </w:tcPr>
          <w:p w:rsidR="00582CF7" w:rsidRDefault="00582CF7">
            <w:pPr>
              <w:pStyle w:val="ConsPlusNormal"/>
            </w:pPr>
            <w:r>
              <w:t>город федерального значения Севастополь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Ц2-146-42..43</w:t>
            </w:r>
          </w:p>
        </w:tc>
        <w:tc>
          <w:tcPr>
            <w:tcW w:w="3401" w:type="dxa"/>
            <w:vAlign w:val="center"/>
          </w:tcPr>
          <w:p w:rsidR="00582CF7" w:rsidRDefault="00582CF7">
            <w:pPr>
              <w:pStyle w:val="ConsPlusNormal"/>
            </w:pPr>
            <w:r>
              <w:t>город Саров (Нижегородская область)</w:t>
            </w:r>
          </w:p>
        </w:tc>
        <w:tc>
          <w:tcPr>
            <w:tcW w:w="1983" w:type="dxa"/>
            <w:vAlign w:val="center"/>
          </w:tcPr>
          <w:p w:rsidR="00582CF7" w:rsidRDefault="00582CF7">
            <w:pPr>
              <w:pStyle w:val="ConsPlusNormal"/>
              <w:jc w:val="center"/>
            </w:pPr>
            <w:r>
              <w:t>1,02</w:t>
            </w:r>
          </w:p>
        </w:tc>
        <w:tc>
          <w:tcPr>
            <w:tcW w:w="1983" w:type="dxa"/>
            <w:vAlign w:val="center"/>
          </w:tcPr>
          <w:p w:rsidR="00582CF7" w:rsidRDefault="00582CF7">
            <w:pPr>
              <w:pStyle w:val="ConsPlusNormal"/>
              <w:jc w:val="center"/>
            </w:pPr>
            <w:r>
              <w:t>1,02</w:t>
            </w:r>
          </w:p>
        </w:tc>
      </w:tr>
      <w:tr w:rsidR="00582CF7">
        <w:tc>
          <w:tcPr>
            <w:tcW w:w="1700" w:type="dxa"/>
            <w:vAlign w:val="center"/>
          </w:tcPr>
          <w:p w:rsidR="00582CF7" w:rsidRDefault="00582CF7">
            <w:pPr>
              <w:pStyle w:val="ConsPlusNormal"/>
              <w:jc w:val="center"/>
            </w:pPr>
            <w:r>
              <w:t>Ц2-147-42..43</w:t>
            </w:r>
          </w:p>
        </w:tc>
        <w:tc>
          <w:tcPr>
            <w:tcW w:w="3401" w:type="dxa"/>
            <w:vAlign w:val="center"/>
          </w:tcPr>
          <w:p w:rsidR="00582CF7" w:rsidRDefault="00582CF7">
            <w:pPr>
              <w:pStyle w:val="ConsPlusNormal"/>
            </w:pPr>
            <w:r>
              <w:t>Донецкая Народная Республика</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Ц2-148-42..43</w:t>
            </w:r>
          </w:p>
        </w:tc>
        <w:tc>
          <w:tcPr>
            <w:tcW w:w="3401" w:type="dxa"/>
            <w:vAlign w:val="center"/>
          </w:tcPr>
          <w:p w:rsidR="00582CF7" w:rsidRDefault="00582CF7">
            <w:pPr>
              <w:pStyle w:val="ConsPlusNormal"/>
            </w:pPr>
            <w:r>
              <w:t>Луганская Народная Республика</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Ц2-149-42..43</w:t>
            </w:r>
          </w:p>
        </w:tc>
        <w:tc>
          <w:tcPr>
            <w:tcW w:w="3401" w:type="dxa"/>
            <w:vAlign w:val="center"/>
          </w:tcPr>
          <w:p w:rsidR="00582CF7" w:rsidRDefault="00582CF7">
            <w:pPr>
              <w:pStyle w:val="ConsPlusNormal"/>
            </w:pPr>
            <w:r>
              <w:t>Запорожская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r w:rsidR="00582CF7">
        <w:tc>
          <w:tcPr>
            <w:tcW w:w="1700" w:type="dxa"/>
            <w:vAlign w:val="center"/>
          </w:tcPr>
          <w:p w:rsidR="00582CF7" w:rsidRDefault="00582CF7">
            <w:pPr>
              <w:pStyle w:val="ConsPlusNormal"/>
              <w:jc w:val="center"/>
            </w:pPr>
            <w:r>
              <w:t>Ц2-150-42..43</w:t>
            </w:r>
          </w:p>
        </w:tc>
        <w:tc>
          <w:tcPr>
            <w:tcW w:w="3401" w:type="dxa"/>
            <w:vAlign w:val="center"/>
          </w:tcPr>
          <w:p w:rsidR="00582CF7" w:rsidRDefault="00582CF7">
            <w:pPr>
              <w:pStyle w:val="ConsPlusNormal"/>
            </w:pPr>
            <w:r>
              <w:t>Херсонская область</w:t>
            </w:r>
          </w:p>
        </w:tc>
        <w:tc>
          <w:tcPr>
            <w:tcW w:w="1983" w:type="dxa"/>
            <w:vAlign w:val="center"/>
          </w:tcPr>
          <w:p w:rsidR="00582CF7" w:rsidRDefault="00582CF7">
            <w:pPr>
              <w:pStyle w:val="ConsPlusNormal"/>
              <w:jc w:val="center"/>
            </w:pPr>
            <w:r>
              <w:t>1,16</w:t>
            </w:r>
          </w:p>
        </w:tc>
        <w:tc>
          <w:tcPr>
            <w:tcW w:w="1983" w:type="dxa"/>
            <w:vAlign w:val="center"/>
          </w:tcPr>
          <w:p w:rsidR="00582CF7" w:rsidRDefault="00582CF7">
            <w:pPr>
              <w:pStyle w:val="ConsPlusNormal"/>
              <w:jc w:val="center"/>
            </w:pPr>
            <w:r>
              <w:t>1,16</w:t>
            </w:r>
          </w:p>
        </w:tc>
      </w:tr>
    </w:tbl>
    <w:p w:rsidR="00582CF7" w:rsidRDefault="00582CF7">
      <w:pPr>
        <w:pStyle w:val="ConsPlusNormal"/>
        <w:jc w:val="both"/>
      </w:pPr>
    </w:p>
    <w:p w:rsidR="00582CF7" w:rsidRDefault="00582CF7">
      <w:pPr>
        <w:pStyle w:val="ConsPlusNormal"/>
        <w:ind w:firstLine="540"/>
        <w:jc w:val="both"/>
      </w:pPr>
      <w:r>
        <w:t xml:space="preserve">Коэффициенты перехода (пересчета) из </w:t>
      </w:r>
      <w:hyperlink w:anchor="P11546">
        <w:r>
          <w:rPr>
            <w:color w:val="0000FF"/>
          </w:rPr>
          <w:t>таблицы Ц2</w:t>
        </w:r>
      </w:hyperlink>
      <w:r>
        <w:t xml:space="preserve"> учитывают все затраты по доставке (транспортировке, погрузо-разгрузочным работам) груза (оборудования, продукции), а также региональные особенности ценообразования и дополнительные затраты, связанные со строительством ВЛ (устройство зимника, рекультивация территории строительства и буровзрывные работы).</w:t>
      </w:r>
    </w:p>
    <w:p w:rsidR="00582CF7" w:rsidRDefault="00582CF7">
      <w:pPr>
        <w:pStyle w:val="ConsPlusNormal"/>
        <w:spacing w:before="220"/>
        <w:ind w:firstLine="540"/>
        <w:jc w:val="both"/>
      </w:pPr>
      <w:r>
        <w:t xml:space="preserve">В </w:t>
      </w:r>
      <w:hyperlink w:anchor="P9717">
        <w:r>
          <w:rPr>
            <w:color w:val="0000FF"/>
          </w:rPr>
          <w:t>таблицах Ц1</w:t>
        </w:r>
      </w:hyperlink>
      <w:r>
        <w:t xml:space="preserve"> и </w:t>
      </w:r>
      <w:hyperlink w:anchor="P11546">
        <w:r>
          <w:rPr>
            <w:color w:val="0000FF"/>
          </w:rPr>
          <w:t>Ц2</w:t>
        </w:r>
      </w:hyperlink>
      <w:r>
        <w:t xml:space="preserve"> к территориям:</w:t>
      </w:r>
    </w:p>
    <w:p w:rsidR="00582CF7" w:rsidRDefault="00582CF7">
      <w:pPr>
        <w:pStyle w:val="ConsPlusNormal"/>
        <w:spacing w:before="220"/>
        <w:ind w:firstLine="540"/>
        <w:jc w:val="both"/>
      </w:pPr>
      <w:r>
        <w:t>Республики Бурятия (1-я ценовая зона) относится муниципальное образование "Окинский район" (с. Хужир; улус Алаг-Шулун; с. Орлик; улус Балакта; улус Хара-Хужир; с. Саяны; улус Шарза; улус Шаснур; улус Сорок; п. Боксон; п. Ботогол; улус Зун-Холба; п. Самарта; улус Субаря; улус Хурга);</w:t>
      </w:r>
    </w:p>
    <w:p w:rsidR="00582CF7" w:rsidRDefault="00582CF7">
      <w:pPr>
        <w:pStyle w:val="ConsPlusNormal"/>
        <w:spacing w:before="220"/>
        <w:ind w:firstLine="540"/>
        <w:jc w:val="both"/>
      </w:pPr>
      <w:r>
        <w:t>Республики Бурятия (2-я ценовая зона) относится муниципальное образование "Тункинский район" (п. Аршан; с. Галбай; с. Талое; улус Табалангут; улус Улбугай; улус Далахай; с. Гужиры; улус Хонгодоры; с. Жемчуг; с. Зактуй; улус Охор-Шибирь; улус Улан-Горхон; с. Кырен; п. Монды; с. Мойготы; улус Хурай-Хобок; с. Тагархай; с. Торы; п. Зун-Мурино; улус Шанай; улус Шулута; с. Тунка; с. Ахалик; с. Еловка; с. Никольск; с. Туран; п. Ниловка; улус Хойто-Гол; с. Харбяты; п. Малый Жемчуг; улус Нуган; улус Хужиры; улус Енгорга; улус Могой-Горхон; с. Шимки);</w:t>
      </w:r>
    </w:p>
    <w:p w:rsidR="00582CF7" w:rsidRDefault="00582CF7">
      <w:pPr>
        <w:pStyle w:val="ConsPlusNormal"/>
        <w:spacing w:before="220"/>
        <w:ind w:firstLine="540"/>
        <w:jc w:val="both"/>
      </w:pPr>
      <w:r>
        <w:t>Республики Бурятия (3-я ценовая зона) относятся муниципальное образование "Закаменский район" (г. Закаменск; с. Баянгол; улус Бортой; улус Бургуй; улус Далахай; улус Дутулур; улус Енгорбой; улус Ехэ-Цакир; улус Дархинтуй; с. Михайловка; улус Мыла; улус Нурта; улус Санага; улус Улекчин; улус Улентуй; улус Усть-Бургалтай; улус Утата; с. Хамней; п. Усановка; с. Харацай; с. Холтосон; п. Хасура; улус Хужир; улус Хуртага; улус Цаган-Морин; с. Цакир; улус Шара-Азарга), муниципальное образование "Джидинский район" (улус Алцак; с. Армак; с. Белоозерск; улус Нюгуй; улус Тасархай; улус Боргой; с. Боций; с. Верхний Енхор; с. Булык; с. Баян; улус Нижний Бургалтай; улус Верхний Бургалтай; улус Верхний Торей; улус Улзар; улус Гэгэтуй; улус Малый Нарын; с. Джида; улус Додо-Ичетуй; улус Дырестуй; с. Зарубино; поселок при станции Хужир; с. Енхор; с. Желтура; п. Мельница; с. Тэнгэрэк; улус Инзагатуй; улус Дэдэ-Ичетуй; с. Оер; с. Старый Укырчелон; с. Тохой; с. Нарын; с. Нижний Торей; с. Подхулдочи; с. Хулдат; с. Шартыкей; с. Петропавловка; с. Цаган-Усун; улус Цагатуй);</w:t>
      </w:r>
    </w:p>
    <w:p w:rsidR="00582CF7" w:rsidRDefault="00582CF7">
      <w:pPr>
        <w:pStyle w:val="ConsPlusNormal"/>
        <w:spacing w:before="220"/>
        <w:ind w:firstLine="540"/>
        <w:jc w:val="both"/>
      </w:pPr>
      <w:r>
        <w:t>Республики Бурятия (4-я ценовая зона) относятся муниципальное образование "Селенгинский район" (г. Гусиноозерск; поселок при станции Загустай; п. Заозерный; п. Бараты; с. Гусиное Озеро; улус Цайдам; улус Ехэ-Цаган; улус Жаргаланта; улус Тохой; п. Ардасан; улус Булак; поселок при станции Сульфат; с. Ягодное; улус Дэдэ-Сутой; улус Ташир; п. Таежный; улус Удунга; улус Усть-Урма; улус Харгана; с. Нижний Убукун; с. Средний Убукун; поселок при станции Убукун; п. Новоселенгинск; улус Бургастай; п. Поворот; улус Зурган-Дэбэ; улус Залан; улус Мэнгэй; улус Тухум; с. Селендума; с. Билютай; с. Сосновка; улус Шана; п. Темник; улус Нур-Тухум; улус Дэбэн; улус Енхор), муниципальное образование "Кяхтинский район" (г. Кяхта; пгт Наушки; улус Усть-Дунгуй; п. Октябрьский; с. Большая Кудара; с. Верхние Мурочи; улус Холой; улус Энхэ-Тала; улус Большой Луг; с. Новодесятниково; улус Харьяста; с. Унгуркуй; с. Полканово; с. Кудара-Сомон; с. Ара-Алцагат; с. Первомайское; с. Семеновка; с. Хамнигадай; с. Уладый; с. Дунгуй; с. Малая Кудара; улус Мурочи; улус Хилгантуй; с. Тамир; с. Ивановка; с. Убур-Киреть; с. Шазагай; с. Усть-Киран; улус Бурдуны; с. Дурены; с. Киран; п. Курорт Киран; с. Усть-Кяхта; с. Калинишна; улус Субуктуй; п. Хоронхой; с. Чикой; с. Шарагол; с. Анагустай; с. Хутор; улус Цаган-Челутай), муниципальное образование "Бичурский район" (с. Бичура; с. Билютай; п. Сахарный Завод; с. Верхний Мангиртуй; с. Нижний Мангиртуй; с. Петропавловка; улус Алтачей; с. Покровка; улус Судутуй; с. Елань; улус Хаян; улус Дунда-Киреть; с. Ара-Киреть; с. Сухой Ручей; с. Малый Куналей; с. Новосретенка; улус Гутай; с. Мотня; с. Окино-Ключи; с. Старые Ключи; с. Поселье; с. Слобода; с. Усть-Заган; п. Потанино; улус Средний Харлун; п. Харлун; с. Топка; с. Дэбэн; с. Подгорное; с. Буй; с. Узкий Луг; улус Хонхолой; улус Шанага; улус Амагалантуй; улус Шибертуй; улус Дабатуй), муниципальное образование "Мухоршибирский район" (с. Бар; улус Бом; с. Калиновка; улус Галтай; улус Кусоты; улус Шинестуй; с. Мухоршибирь; улус Нарсата; с. Верхний Сутай; с. Никольск; с. Новый Заган; с. Старый Заган; с. Подлопатки; улус Усть-Алташа; с. Черноярово; п. Саган-Нур; с. Тугнуй; с. Новоспасск; п. Степной; с. Харашибирь; с. Хонхолой; улус Хошун-Узур; улус Харьястка; улус Цолга; улус Балта; с. Гашей; улус Зандин; с. Шаралдай; с. Куготы);</w:t>
      </w:r>
    </w:p>
    <w:p w:rsidR="00582CF7" w:rsidRDefault="00582CF7">
      <w:pPr>
        <w:pStyle w:val="ConsPlusNormal"/>
        <w:spacing w:before="220"/>
        <w:ind w:firstLine="540"/>
        <w:jc w:val="both"/>
      </w:pPr>
      <w:r>
        <w:t>Республики Бурятия (5-я ценовая зона) относятся муниципальное образование городской округ "Город Улан-Удэ" (г. Улан-Удэ), муниципальное образование "Иволгинский район" (улус Хурамша; улус Гильбира; с. Кокорино; с. Гурульба; с. Поселье; с. Иволгинск; с. Верхняя Иволга; с. Каленово; с. Ключи; с. Колобки; с. Красноярово; п. Тапхар; п. Шалута; с. Нижняя Иволга; улус Нур-Селение; с. Сужа; улус Улан-Иволгинский; улус Хойтобэе; улус Оронгой; улус Барун-Оронгой; с. Ганзурино; станция Ганзурино; улус Зун-Оронгой; с. Кибалино; п. Оронгой; поселок при станции Оронгой; с. Сотниково; с. Ошурково), муниципальное образование "Тарбагатайский район" (с. Тарбагатай; с. Барыкино; с. Харитоново; с. Большой Куналей; с. Верхний Жирим; с. Барыкино-Ключи; с. Хандагатай; с. Десятниково; с. Бурнашево; п. Николаевский; п. Лесной; с. Куйтун; с. Надеино; с. Нижний Жирим; с. Нижний Саянтуй; с. Верхний Саянтуй; с. Вознесеновка; п. при станции Саянтуй; с. Тарбагатай; с. Пестерево; с. Солонцы; с. Кардон; с. Саратовка; с. Селенга), муниципальное образование "Заиграевский район" (пгт Заиграево; пгт Онохой; с. Тодогто; п. Нижние Тальцы; с. Ташелан; с. Мухор-Тала; улус Нарын; улус Тарбагатай; п. Хара-Кутул; п. Горхон; улус Дэдэ-Тала; станция Кижа; п. Лесозаводской; с. Эрхирик; улус Дабата; улус Нарын-Шибирь; с. Нарын-Ацагат; улус Добо-Енхор; улус Хотогор; с. Старый Онохой; улус Онохой-Шибирь; с. Илька, улус Шэнэ-Буса; п. Татарский Ключ; с. Тарбагатайка; п. Челутай (24 км); п. Челутай (3 км); поселок при железнодорожной станции Челутай; с. Новая Брянь; с. Новоильинск; улус Дархита; с. Первомаевка; с. Новая Курба; с. Петропавловка; с. Старая Курба; улус Хара-Шибирь; улус Шулута; с. Старая Брянь; п. Атхатай; с. Шабур; с. Унэгэтэй; улус Ангир; с. Красный Яр; с. Усть-Брянь; поселок блок-пост им. Серова), муниципальное образование "Прибайкальский район" (с. Турунтаево; с. Гремячинск; п. Исток; п. Котокель; п. Черемушка; п. Ярцы; с. Зырянск; с. Ангир; п. Бурля; с. Ильинка; разъезд Лесовозный; село Кома; с. Бурдуково; поселок Итанца; с. Клочнево; с. Лиственничное; с. Острог; с. Покровка; с. Нестерово; с. Батурино; с. Гурулево; п. Кика; п. при станции Таловка; с. Мостовка; с. Таловка; с. Троицкое; с. Югово; п. Татаурово; п. Еловка; с. Старое Татаурово; с. Турка; с. Горячинск; п. Золотой Ключ; п. Соболиха; с. Турунтаево; с. Засухино; с. Иркилик; с. Карымск; с. Халзаново), муниципальное образование "Кабанский район" (г. Бабушкин; пгт Каменск; с. Кабанск; поселок при станции Боярский; п. Мантуриха; п. Клюевка; п. Ивановка; п. Горный; с. Тимлюй; с. Кудара; с. Шерашово; с. Тресково; с. Брянск; с. Таракановка; с. Выдрино; поселок при станции Выдрино; п. Речка Выдрино; п. Толбазиха; с. Береговая; с. Елань; с. Закалтус; с. Нюки; п. Полевой; с. Большое Колесово; с. Каргино; с. Малое Колесово; с. Корсаково; с. Красный Яр; с. Жилино; с. Новая Деревня; с. Романово; с. Оймур; с. Дубинино; улус Дулан; с. Инкино; с. Большая Речка; остановочный пункт Байкальский прибой; с. Исток; поселок при станции Посольская; с. Посольское; улус Ранжурово; с. Истомино; с. Степной Дворец; с. Сухая; с. Заречье; п. Новый Энхэлук; п. Танхой; поселок при станции Кедровая; поселок при станции Мишиха; поселок при станции Переемная; п. Прибой; п. Речка Мишиха; с. Шигаево; п. Борки; с. Мурзино; с. Творогово; с. Шергино; с. Быково; с. Никольск; с. Фофоново; улус Хандала);</w:t>
      </w:r>
    </w:p>
    <w:p w:rsidR="00582CF7" w:rsidRDefault="00582CF7">
      <w:pPr>
        <w:pStyle w:val="ConsPlusNormal"/>
        <w:spacing w:before="220"/>
        <w:ind w:firstLine="540"/>
        <w:jc w:val="both"/>
      </w:pPr>
      <w:r>
        <w:t>Республики Бурятия (6-я ценовая зона) относятся муниципальное образование "Хоринский район" (с. Георгиевское; улус Амгаланта; улус Ашанга; с. Верхние Тальцы; улус Додо-Гол; улус Тэгда; п. Малая Курба; с. Могой; п. Ойбонт; улус Тохорюкта; с. Ониноборск; улус Булум; п. Зун-Хурай; с. Санномыск; с. Кульск; с. Тарбагатай; с. Удинск; улус Барун-Хасурта; улус Баян-Гол; улус Кульский Станок; улус Алан; п. Хандагай; п. Нарын; с. Хасурта; с. Хоринск; улус Анинск; п. Майла), муниципальное образование "Кижингинский район" (улус Эдэрмэг; улус Куорка; с. Леоновка; улус Чесан; улус Булак; с. Михайловка; с. Кижинга; улус Бахлайта; с. Красный Яр; улус Ушхайта; улус Могсохон; улус Усть-Орот; улус Кодунский станок; улус Орот; с. Новокижингинск; улус Улзытэ; с. Иннокентьевка; п. Сулхара), муниципальное образование "Еравнинский район" (п. Гунда; с. Исинга; с. Комсомольское; с. Телемба; п. Озерный; п. Хорга; с. Сосново-Озерское; п. Гарам; с. Домна; с. Укыр; п. Тужинка; п. Тулдун; с. Гонда; с. Ульдурга; улус Усть-Эгита; улус Хангир; п. Целинный; п. Ширинга; с. Можайка; с. Поперечное; с. Улзытэ; с. Эгита);</w:t>
      </w:r>
    </w:p>
    <w:p w:rsidR="00582CF7" w:rsidRDefault="00582CF7">
      <w:pPr>
        <w:pStyle w:val="ConsPlusNormal"/>
        <w:spacing w:before="220"/>
        <w:ind w:firstLine="540"/>
        <w:jc w:val="both"/>
      </w:pPr>
      <w:r>
        <w:t>Республики Бурятия (7-я ценовая зона) относятся муниципальное образование "Баргузинский район" (с. Гусиха; с. Катунь; п. Курбулик; с. Максимиха; п. Монахово; п. Святой Нос; п. Ушканьи Острова; п. Чивыркуй; с. Адамово; п. Журавлиха; с. Зорино; с. Макаринино; с. Баргузин; с. Нестериха; с. Шапеньково; улус Баянгол; п. Ина; улус Соел; улус Уржил; улус Хара-Усун; с. Суво; с. Бодон; улус Улюн; с. Сухая; улус Улюкчикан; улус Ярикта; с. Уро; с. Душелан; с. Малое Уро; улус Хилгана; улус Борогол; с. Читкан; п. Юбилейный), муниципальное образование "Курумканский район" (улус Аргада; улус Булаг; улус Харамодун; улус Арзгун; улус Гарга; п. Курорт Гаргинский; улус Тунгэн; улус Угнасай; улус Барагхан; улус Арбун; улус Галгатай; улус Харгана; улус Хонхино; улус Элэсун; улус Алла; с. Курумкан; улус Мургун; улус Томокто; улус Унэгэтэй; п. Майский; с. Могойто; с. Сахули; п. Шаманка; улус Улюнхан; улус Кучегэр; улус Нама; улус Таза; улус Ягдыг), муниципальное образование "Баунтовский эвенкийский район" (п. Монгой; п. Байса; п. Бугунда; п. Торм; с. Багдарин; п. Маловский; п. Троицкий; п. Варваринский; п. Карафтит; с. Романовка; п. Северный; п. Малый Амалат; п. Усть-Антосе; п. Уакит; п. Бусани; п. Уя; п. Россошино; п. Усть-Джилинда; п. Кыджимит; п. Ципикан; п. Баунт; п. Верхний Ципикан; п. Курорт Баунт; п. Окунево);</w:t>
      </w:r>
    </w:p>
    <w:p w:rsidR="00582CF7" w:rsidRDefault="00582CF7">
      <w:pPr>
        <w:pStyle w:val="ConsPlusNormal"/>
        <w:spacing w:before="220"/>
        <w:ind w:firstLine="540"/>
        <w:jc w:val="both"/>
      </w:pPr>
      <w:r>
        <w:t>Республики Бурятия (8-я ценовая зона) относятся муниципальное образование городской округ "Город Северобайкальск" (г. Северобайкальск), муниципальное образование "Северо-Байкальский район" (пгт Нижнеангарск; пгт Кичера; п. Давша; п. Ангоя; с. Байкальское; с. Верхняя Заимка; п. Холодная; п. Душкачан; п. Кумора; п. Новый Уоян, пгт Нижнеангарск; пгт Кичера; п. Давша; п. Ангоя; с. Байкальское; с. Верхняя Заимка; п. Холодная; п. Душкачан; п. Кумора), муниципальное образование "Муйский район" (п. Иракинда; п. Бамбуйка; п. Усть-Муя; п. Баргалино; п. Витим; п. Муя);</w:t>
      </w:r>
    </w:p>
    <w:p w:rsidR="00582CF7" w:rsidRDefault="00582CF7">
      <w:pPr>
        <w:pStyle w:val="ConsPlusNormal"/>
        <w:spacing w:before="220"/>
        <w:ind w:firstLine="540"/>
        <w:jc w:val="both"/>
      </w:pPr>
      <w:r>
        <w:t>Республики Карелия (1-я ценовая зона) относятся Петрозаводский городской округ, Кондопожский муниципальный район, Лахденпохский муниципальный район, Медвежьегорский муниципальный район, Муезерский муниципальный район, Олонецкий муниципальный район, Питкярантский муниципальный район, Прионежский муниципальный район, Пряжинский муниципальный район, Пудожский муниципальный район, Суоярвский муниципальный район, Сортавальский муниципальный район;</w:t>
      </w:r>
    </w:p>
    <w:p w:rsidR="00582CF7" w:rsidRDefault="00582CF7">
      <w:pPr>
        <w:pStyle w:val="ConsPlusNormal"/>
        <w:spacing w:before="220"/>
        <w:ind w:firstLine="540"/>
        <w:jc w:val="both"/>
      </w:pPr>
      <w:r>
        <w:t>Республики Карелия (2-я ценовая зона) относятся Костомукшский городской округ, Беломорский муниципальный район, Калевальский муниципальный район, Кемский муниципальный район, Лоухский муниципальный район, Сегежский муниципальный район;</w:t>
      </w:r>
    </w:p>
    <w:p w:rsidR="00582CF7" w:rsidRDefault="00582CF7">
      <w:pPr>
        <w:pStyle w:val="ConsPlusNormal"/>
        <w:spacing w:before="220"/>
        <w:ind w:firstLine="540"/>
        <w:jc w:val="both"/>
      </w:pPr>
      <w:r>
        <w:t>Республики Коми (1-я ценовая зона) относятся городской округ Сыктывкар;</w:t>
      </w:r>
    </w:p>
    <w:p w:rsidR="00582CF7" w:rsidRDefault="00582CF7">
      <w:pPr>
        <w:pStyle w:val="ConsPlusNormal"/>
        <w:spacing w:before="220"/>
        <w:ind w:firstLine="540"/>
        <w:jc w:val="both"/>
      </w:pPr>
      <w:r>
        <w:t>Республики Коми (2-я ценовая зона) относятся городской округ Ухта;</w:t>
      </w:r>
    </w:p>
    <w:p w:rsidR="00582CF7" w:rsidRDefault="00582CF7">
      <w:pPr>
        <w:pStyle w:val="ConsPlusNormal"/>
        <w:spacing w:before="220"/>
        <w:ind w:firstLine="540"/>
        <w:jc w:val="both"/>
      </w:pPr>
      <w:r>
        <w:t>Республики Коми (3-я ценовая зона) относятся муниципальный район Печора;</w:t>
      </w:r>
    </w:p>
    <w:p w:rsidR="00582CF7" w:rsidRDefault="00582CF7">
      <w:pPr>
        <w:pStyle w:val="ConsPlusNormal"/>
        <w:spacing w:before="220"/>
        <w:ind w:firstLine="540"/>
        <w:jc w:val="both"/>
      </w:pPr>
      <w:r>
        <w:t>Республики Коми (4-я ценовая зона) относятся городской округ Инта;</w:t>
      </w:r>
    </w:p>
    <w:p w:rsidR="00582CF7" w:rsidRDefault="00582CF7">
      <w:pPr>
        <w:pStyle w:val="ConsPlusNormal"/>
        <w:spacing w:before="220"/>
        <w:ind w:firstLine="540"/>
        <w:jc w:val="both"/>
      </w:pPr>
      <w:r>
        <w:t>Республики Коми (5-я ценовая зона) относятся городской округ Воркута;</w:t>
      </w:r>
    </w:p>
    <w:p w:rsidR="00582CF7" w:rsidRDefault="00582CF7">
      <w:pPr>
        <w:pStyle w:val="ConsPlusNormal"/>
        <w:spacing w:before="220"/>
        <w:ind w:firstLine="540"/>
        <w:jc w:val="both"/>
      </w:pPr>
      <w:r>
        <w:t>Республики Саха (Якутия) (1-я ценовая зона) относятся городской округ "город Якутск", муниципальное образование "Намский улус", муниципальный район "Хангаласский улус", муниципальный район "Мегино-Кангаласский улус", муниципальный район "Амгинский улус (район)", муниципальный район "Усть-Алданский улус (район)", муниципальное образование "Чурапчинский улус (район)", муниципальный район "Таттинский улус", муниципальный район "Горный улус", муниципальное образование "Кобяйский улус (район)";</w:t>
      </w:r>
    </w:p>
    <w:p w:rsidR="00582CF7" w:rsidRDefault="00582CF7">
      <w:pPr>
        <w:pStyle w:val="ConsPlusNormal"/>
        <w:spacing w:before="220"/>
        <w:ind w:firstLine="540"/>
        <w:jc w:val="both"/>
      </w:pPr>
      <w:r>
        <w:t>Республики Саха (Якутия) (2-я ценовая зона) относятся муниципальное образование "Нерюнгринский район", муниципальное образование "Алданский район";</w:t>
      </w:r>
    </w:p>
    <w:p w:rsidR="00582CF7" w:rsidRDefault="00582CF7">
      <w:pPr>
        <w:pStyle w:val="ConsPlusNormal"/>
        <w:spacing w:before="220"/>
        <w:ind w:firstLine="540"/>
        <w:jc w:val="both"/>
      </w:pPr>
      <w:r>
        <w:t>Республики Саха (Якутия) (3-я ценовая зона) относятся муниципальное образование "Мирнинский район" (исключая населенные пункты, относящиеся к 11-й ценовой зоне, а также объекты, относящиеся к 12-й ценовой зоне), муниципальный район "Сунтарский улус (район)", муниципальный район "Нюрбинский район" (исключая объекты, отнесенные к 12-й ценовой зоне), муниципальный район "Верхневилюйский улус (район)", муниципальный район "Вилюйский улус (район)";</w:t>
      </w:r>
    </w:p>
    <w:p w:rsidR="00582CF7" w:rsidRDefault="00582CF7">
      <w:pPr>
        <w:pStyle w:val="ConsPlusNormal"/>
        <w:spacing w:before="220"/>
        <w:ind w:firstLine="540"/>
        <w:jc w:val="both"/>
      </w:pPr>
      <w:r>
        <w:t>Республики Саха (Якутия) (4-я ценовая зона) относятся муниципальное образование "Ленский район", муниципальный район "Олекминский район";</w:t>
      </w:r>
    </w:p>
    <w:p w:rsidR="00582CF7" w:rsidRDefault="00582CF7">
      <w:pPr>
        <w:pStyle w:val="ConsPlusNormal"/>
        <w:spacing w:before="220"/>
        <w:ind w:firstLine="540"/>
        <w:jc w:val="both"/>
      </w:pPr>
      <w:r>
        <w:t>Республики Саха (Якутия) (5-я ценовая зона) относятся муниципальный район "Томпонский район", муниципальный район "Усть-Майский улус (район)";</w:t>
      </w:r>
    </w:p>
    <w:p w:rsidR="00582CF7" w:rsidRDefault="00582CF7">
      <w:pPr>
        <w:pStyle w:val="ConsPlusNormal"/>
        <w:spacing w:before="220"/>
        <w:ind w:firstLine="540"/>
        <w:jc w:val="both"/>
      </w:pPr>
      <w:r>
        <w:t>Республики Саха (Якутия) (6-я ценовая зона) относятся муниципальное образование "Оймяконский улус (район)";</w:t>
      </w:r>
    </w:p>
    <w:p w:rsidR="00582CF7" w:rsidRDefault="00582CF7">
      <w:pPr>
        <w:pStyle w:val="ConsPlusNormal"/>
        <w:spacing w:before="220"/>
        <w:ind w:firstLine="540"/>
        <w:jc w:val="both"/>
      </w:pPr>
      <w:r>
        <w:t>Республики Саха (Якутия) (7-я ценовая зона) относятся муниципальное образование "Булунский улус (район)", муниципальный район "Жиганский национальный эвенкийский район";</w:t>
      </w:r>
    </w:p>
    <w:p w:rsidR="00582CF7" w:rsidRDefault="00582CF7">
      <w:pPr>
        <w:pStyle w:val="ConsPlusNormal"/>
        <w:spacing w:before="220"/>
        <w:ind w:firstLine="540"/>
        <w:jc w:val="both"/>
      </w:pPr>
      <w:r>
        <w:t>Республики Саха (Якутия) (8-я ценовая зона) относятся муниципальное образование "Усть-Янский улус (район)", муниципальное образование "Верхоянский район", муниципальное образование "Эвено-Бытантайский национальный улус (район)";</w:t>
      </w:r>
    </w:p>
    <w:p w:rsidR="00582CF7" w:rsidRDefault="00582CF7">
      <w:pPr>
        <w:pStyle w:val="ConsPlusNormal"/>
        <w:spacing w:before="220"/>
        <w:ind w:firstLine="540"/>
        <w:jc w:val="both"/>
      </w:pPr>
      <w:r>
        <w:t>Республики Саха (Якутия) (9-я ценовая зона) относятся муниципальное образование "Аллаиховский улус (район)", муниципальный район "Абыйский улус (район)", муниципальное образование "Момский район";</w:t>
      </w:r>
    </w:p>
    <w:p w:rsidR="00582CF7" w:rsidRDefault="00582CF7">
      <w:pPr>
        <w:pStyle w:val="ConsPlusNormal"/>
        <w:spacing w:before="220"/>
        <w:ind w:firstLine="540"/>
        <w:jc w:val="both"/>
      </w:pPr>
      <w:r>
        <w:t>Республики Саха (Якутия) (10-я ценовая зона) относятся муниципальный район "Нижнеколымский район", муниципальное образование "Среднеколымский улус (район)", муниципальный район "Верхнеколымский улус (район)";</w:t>
      </w:r>
    </w:p>
    <w:p w:rsidR="00582CF7" w:rsidRDefault="00582CF7">
      <w:pPr>
        <w:pStyle w:val="ConsPlusNormal"/>
        <w:spacing w:before="220"/>
        <w:ind w:firstLine="540"/>
        <w:jc w:val="both"/>
      </w:pPr>
      <w:r>
        <w:t>Республики Саха (Якутия) (11-я ценовая зона) относятся муниципальное образование "Анабарский национальный (долгано-эвенский) улус (район)", муниципальный район "Оленекский эвенкийский национальный район", город Удачный и поселок Айхал Мирнинского района (исключая объекты, относящиеся к 12-й ценовой зоне);</w:t>
      </w:r>
    </w:p>
    <w:p w:rsidR="00582CF7" w:rsidRDefault="00582CF7">
      <w:pPr>
        <w:pStyle w:val="ConsPlusNormal"/>
        <w:spacing w:before="220"/>
        <w:ind w:firstLine="540"/>
        <w:jc w:val="both"/>
      </w:pPr>
      <w:r>
        <w:t>Красноярского края (1-я ценовая зона) относятся городской округ г. Красноярск, Березовский район, Большемуртинский район, Емельяновский район, городской округ пос. Кедровый, Казачинский район, Манский район, Партизанский район, Пировский муниципальный округ, Саянский район, Сухобузимский район, Уярский район, городской округ г. Дивногорск, ЗАТО г. Железногорск, городской округ г. Сосновоборск, Ачинский район, городской округ г. Ачинск, Бирилюсский район, Боготольский район, городской округ г. Боготол, Большеулуйский район, Козульский район, Назаровский район, городской округ г. Назарово, Тюхтетский муниципальный округ, Абанский район, Дзержинский район, Иланский район, Ирбейский район, Канский район, городской округ г. Канск, Нижнеингашский район, Тасеевский район, Рыбинский район, ЗАТО г. Зеленогорск, городской округ г. Бородино;</w:t>
      </w:r>
    </w:p>
    <w:p w:rsidR="00582CF7" w:rsidRDefault="00582CF7">
      <w:pPr>
        <w:pStyle w:val="ConsPlusNormal"/>
        <w:spacing w:before="220"/>
        <w:ind w:firstLine="540"/>
        <w:jc w:val="both"/>
      </w:pPr>
      <w:r>
        <w:t>Красноярского края (2-я ценовая зона) относятся Балахтинский район, Новоселовский район, Ужурский район, Шарыповский муниципальный округ, городской округ г. Шарыпово, ЗАТО поселок Солнечный, Ермаковский район, Идринский район, Каратузский район, Краснотуранский район, Курагинский район, Минусинский район, городской округ г. Минусинск, Шушенский район;</w:t>
      </w:r>
    </w:p>
    <w:p w:rsidR="00582CF7" w:rsidRDefault="00582CF7">
      <w:pPr>
        <w:pStyle w:val="ConsPlusNormal"/>
        <w:spacing w:before="220"/>
        <w:ind w:firstLine="540"/>
        <w:jc w:val="both"/>
      </w:pPr>
      <w:r>
        <w:t>Красноярского края (3-я ценовая зона) относятся городской округ г. Норильск;</w:t>
      </w:r>
    </w:p>
    <w:p w:rsidR="00582CF7" w:rsidRDefault="00582CF7">
      <w:pPr>
        <w:pStyle w:val="ConsPlusNormal"/>
        <w:spacing w:before="220"/>
        <w:ind w:firstLine="540"/>
        <w:jc w:val="both"/>
      </w:pPr>
      <w:r>
        <w:t>Красноярского края (4-я ценовая зона) относятся территория островов Северного Ледовитого океана и его морей Таймырского Долгано-Ненецкого муниципального района, п. Диксон, кроме сельского поселения Хатанга;</w:t>
      </w:r>
    </w:p>
    <w:p w:rsidR="00582CF7" w:rsidRDefault="00582CF7">
      <w:pPr>
        <w:pStyle w:val="ConsPlusNormal"/>
        <w:spacing w:before="220"/>
        <w:ind w:firstLine="540"/>
        <w:jc w:val="both"/>
      </w:pPr>
      <w:r>
        <w:t>Красноярского края (5-я ценовая зона) относятся остальная территория Таймырского Долгано-Ненецкого муниципального района, не относящаяся к 4-й и 6-й ценовым зонам;</w:t>
      </w:r>
    </w:p>
    <w:p w:rsidR="00582CF7" w:rsidRDefault="00582CF7">
      <w:pPr>
        <w:pStyle w:val="ConsPlusNormal"/>
        <w:spacing w:before="220"/>
        <w:ind w:firstLine="540"/>
        <w:jc w:val="both"/>
      </w:pPr>
      <w:r>
        <w:t>Красноярского края (6-я ценовая зона) относятся сельское поселение Хатанга;</w:t>
      </w:r>
    </w:p>
    <w:p w:rsidR="00582CF7" w:rsidRDefault="00582CF7">
      <w:pPr>
        <w:pStyle w:val="ConsPlusNormal"/>
        <w:spacing w:before="220"/>
        <w:ind w:firstLine="540"/>
        <w:jc w:val="both"/>
      </w:pPr>
      <w:r>
        <w:t>Красноярского края (7-я ценовая зона) относятся Туруханский район севернее рек Нижняя Тунгуска и Турухан;</w:t>
      </w:r>
    </w:p>
    <w:p w:rsidR="00582CF7" w:rsidRDefault="00582CF7">
      <w:pPr>
        <w:pStyle w:val="ConsPlusNormal"/>
        <w:spacing w:before="220"/>
        <w:ind w:firstLine="540"/>
        <w:jc w:val="both"/>
      </w:pPr>
      <w:r>
        <w:t>Красноярского края (8-я ценовая зона) относятся Туруханский район южнее рек Нижняя Тунгуска и Турухан;</w:t>
      </w:r>
    </w:p>
    <w:p w:rsidR="00582CF7" w:rsidRDefault="00582CF7">
      <w:pPr>
        <w:pStyle w:val="ConsPlusNormal"/>
        <w:spacing w:before="220"/>
        <w:ind w:firstLine="540"/>
        <w:jc w:val="both"/>
      </w:pPr>
      <w:r>
        <w:t>Красноярского края (9-я ценовая зона) относятся Эвенкийский муниципальный район севернее реки Нижняя Тунгуска;</w:t>
      </w:r>
    </w:p>
    <w:p w:rsidR="00582CF7" w:rsidRDefault="00582CF7">
      <w:pPr>
        <w:pStyle w:val="ConsPlusNormal"/>
        <w:spacing w:before="220"/>
        <w:ind w:firstLine="540"/>
        <w:jc w:val="both"/>
      </w:pPr>
      <w:r>
        <w:t>Красноярского края (10-я ценовая зона) относятся Эвенкийский муниципальный район южнее реки Нижняя Тунгуска;</w:t>
      </w:r>
    </w:p>
    <w:p w:rsidR="00582CF7" w:rsidRDefault="00582CF7">
      <w:pPr>
        <w:pStyle w:val="ConsPlusNormal"/>
        <w:spacing w:before="220"/>
        <w:ind w:firstLine="540"/>
        <w:jc w:val="both"/>
      </w:pPr>
      <w:r>
        <w:t>Красноярского края (11-я ценовая зона) относятся Северо-Енисейский район;</w:t>
      </w:r>
    </w:p>
    <w:p w:rsidR="00582CF7" w:rsidRDefault="00582CF7">
      <w:pPr>
        <w:pStyle w:val="ConsPlusNormal"/>
        <w:spacing w:before="220"/>
        <w:ind w:firstLine="540"/>
        <w:jc w:val="both"/>
      </w:pPr>
      <w:r>
        <w:t>Красноярского края (12-я ценовая зона) относятся городской округ г. Енисейск, городской округ г. Лесосибирск, Енисейский район;</w:t>
      </w:r>
    </w:p>
    <w:p w:rsidR="00582CF7" w:rsidRDefault="00582CF7">
      <w:pPr>
        <w:pStyle w:val="ConsPlusNormal"/>
        <w:spacing w:before="220"/>
        <w:ind w:firstLine="540"/>
        <w:jc w:val="both"/>
      </w:pPr>
      <w:r>
        <w:t>Красноярского края (13-я ценовая зона) относятся Мотыгинский район, Богучанский район, Кежемский район;</w:t>
      </w:r>
    </w:p>
    <w:p w:rsidR="00582CF7" w:rsidRDefault="00582CF7">
      <w:pPr>
        <w:pStyle w:val="ConsPlusNormal"/>
        <w:spacing w:before="220"/>
        <w:ind w:firstLine="540"/>
        <w:jc w:val="both"/>
      </w:pPr>
      <w:r>
        <w:t>Хабаровского края (1-я ценовая зона) относятся городской округ "Город Хабаровск", Хабаровский муниципальный район, Бикинский муниципальный район, Вяземский муниципальный район, Нанайский муниципальный район, муниципальный район имени Лазо;</w:t>
      </w:r>
    </w:p>
    <w:p w:rsidR="00582CF7" w:rsidRDefault="00582CF7">
      <w:pPr>
        <w:pStyle w:val="ConsPlusNormal"/>
        <w:spacing w:before="220"/>
        <w:ind w:firstLine="540"/>
        <w:jc w:val="both"/>
      </w:pPr>
      <w:r>
        <w:t>Хабаровского края (2-я ценовая зона) относятся городской округ "Город Комсомольск-на-Амуре", Комсомольский муниципальный район, Аяно-Майский муниципальный район, Тугуро-Чумиканский муниципальный район, Николаевский муниципальный район, муниципальный район имени Полины Осипенко, Советско-Гаванский муниципальный район, Ванинский муниципальный район, Солнечный муниципальный район, Амурский муниципальный район, Верхнебуреинский муниципальный район, Ульчский муниципальный район;</w:t>
      </w:r>
    </w:p>
    <w:p w:rsidR="00582CF7" w:rsidRDefault="00582CF7">
      <w:pPr>
        <w:pStyle w:val="ConsPlusNormal"/>
        <w:spacing w:before="220"/>
        <w:ind w:firstLine="540"/>
        <w:jc w:val="both"/>
      </w:pPr>
      <w:r>
        <w:t>Хабаровского края (3-я ценовая зона) относится Охотский муниципальный район;</w:t>
      </w:r>
    </w:p>
    <w:p w:rsidR="00582CF7" w:rsidRDefault="00582CF7">
      <w:pPr>
        <w:pStyle w:val="ConsPlusNormal"/>
        <w:spacing w:before="220"/>
        <w:ind w:firstLine="540"/>
        <w:jc w:val="both"/>
      </w:pPr>
      <w:r>
        <w:t>Амурской области (1-я ценовая зона) относятся город Белогорск, город Благовещенск, город Райчихинск, город Свободный, город Шимановск, рабочий поселок (п.г.т.) Прогресс, ЗАТО Циолковский, Белогорский муниципальный округ, Бурейский муниципальный округ, Завитинский муниципальный округ, Ивановский муниципальный округ, Ромненский муниципальный округ, поселок Муртыгит, Тындинского муниципального округа, Архаринский район, Благовещенский район, Константиновский район, Магдагачинский район, Мазановский район, Михайловский район, Октябрьский район, Свободненский район, Серышевский район, Сквовородинский район, Тамбоский район, Шимановский район;</w:t>
      </w:r>
    </w:p>
    <w:p w:rsidR="00582CF7" w:rsidRDefault="00582CF7">
      <w:pPr>
        <w:pStyle w:val="ConsPlusNormal"/>
        <w:spacing w:before="220"/>
        <w:ind w:firstLine="540"/>
        <w:jc w:val="both"/>
      </w:pPr>
      <w:r>
        <w:t>Амурской области (2-я ценовая зона) относятся г. Зея, г. Тында, Тындинский муниципальный округ (за исключением поселка Муртыгит), Зейский район, Селемджинский район;</w:t>
      </w:r>
    </w:p>
    <w:p w:rsidR="00582CF7" w:rsidRDefault="00582CF7">
      <w:pPr>
        <w:pStyle w:val="ConsPlusNormal"/>
        <w:spacing w:before="220"/>
        <w:ind w:firstLine="540"/>
        <w:jc w:val="both"/>
      </w:pPr>
      <w:r>
        <w:t>Архангельской области (1-я ценовая зона) относятся районы, приравненные к Крайнему Северу (городские округа: город Архангельск, город Коряжма, Котлас, Мирный, город Новодвинск; муниципальные районы: Вельский, Коношский, Котласский, Красноборский, Ленский, Няндомский, Онежский, Приморский (за исключением островов Соловецкого архипелага, архипелага Земля Франца-Иосифа и острова Виктория), Устьянский, Холмогорский, Шенкурский; муниципальные округа: Верхнетоемский, Вилегодский, Виноградовский, Плесецкий, Каргопольский);</w:t>
      </w:r>
    </w:p>
    <w:p w:rsidR="00582CF7" w:rsidRDefault="00582CF7">
      <w:pPr>
        <w:pStyle w:val="ConsPlusNormal"/>
        <w:spacing w:before="220"/>
        <w:ind w:firstLine="540"/>
        <w:jc w:val="both"/>
      </w:pPr>
      <w:r>
        <w:t>Архангельской области (2-я ценовая зона) относятся районы Крайнего Севера (г. Северодвинск, Лешуконский район, Мезенский район, Пинежский район, Соловецкий район, территория архипелага Новая Земля, территория архипелага Франца-Иосифа);</w:t>
      </w:r>
    </w:p>
    <w:p w:rsidR="00582CF7" w:rsidRDefault="00582CF7">
      <w:pPr>
        <w:pStyle w:val="ConsPlusNormal"/>
        <w:spacing w:before="220"/>
        <w:ind w:firstLine="540"/>
        <w:jc w:val="both"/>
      </w:pPr>
      <w:r>
        <w:t>Иркутской области (1-я ценовая зона) относятся муниципальное образование "Ангарский городской округ", Зиминское городское муниципальное образование, муниципальное образование "город Саянск", муниципальное образование "город Свирск", муниципальное образование "город Усолье-Сибирское", муниципальное образование "город Черемхово"; муниципальное образование Балаганский район, муниципальное образование "Жигаловский район", муниципальное образование "Заларинский район", Зиминское районное муниципальное образование, Иркутское районное муниципальное образование Иркутской области, муниципальное образование "Качугский район", муниципальное образование Куйтунский район, Ольхонское районное муниципальное образование, Слюдянский муниципальный район Иркутской области, Усольское районное муниципальное образование, районное муниципальное образование "Усть-Удинский район", Черемховское районное муниципальное образование, Шелеховский район, муниципальное образование "Аларский район", муниципальное образование "Баяндаевский район" Иркутской области, муниципальное образование Боханский район, муниципальное образование "Нукутский район", Осинский муниципальный район Иркутской области, муниципальное образование "Эхирит-Булагатский район";</w:t>
      </w:r>
    </w:p>
    <w:p w:rsidR="00582CF7" w:rsidRDefault="00582CF7">
      <w:pPr>
        <w:pStyle w:val="ConsPlusNormal"/>
        <w:spacing w:before="220"/>
        <w:ind w:firstLine="540"/>
        <w:jc w:val="both"/>
      </w:pPr>
      <w:r>
        <w:t>Иркутской области (2-я ценовая зона) относятся муниципальное образование "город Тулун", муниципальное образование "Тайшетский район", Чунское районное муниципальное образование, муниципальное образование "Нижнеудинский район", муниципальное образование "Тулунский район";</w:t>
      </w:r>
    </w:p>
    <w:p w:rsidR="00582CF7" w:rsidRDefault="00582CF7">
      <w:pPr>
        <w:pStyle w:val="ConsPlusNormal"/>
        <w:spacing w:before="220"/>
        <w:ind w:firstLine="540"/>
        <w:jc w:val="both"/>
      </w:pPr>
      <w:r>
        <w:t>Иркутской области (3-я ценовая зона) относятся муниципальное образование "город Братск", муниципальное образование город Усть-Илимск, муниципальное образование "Братский район", муниципальное образование "Усть-Илимский район", муниципальное образование "Нижнеилимский район";</w:t>
      </w:r>
    </w:p>
    <w:p w:rsidR="00582CF7" w:rsidRDefault="00582CF7">
      <w:pPr>
        <w:pStyle w:val="ConsPlusNormal"/>
        <w:spacing w:before="220"/>
        <w:ind w:firstLine="540"/>
        <w:jc w:val="both"/>
      </w:pPr>
      <w:r>
        <w:t>Иркутской области (4-я ценовая зона) относятся Усть-Кутское муниципальное образование, муниципальное образование Иркутской области "Казачинско-Ленский район", Киренский район;</w:t>
      </w:r>
    </w:p>
    <w:p w:rsidR="00582CF7" w:rsidRDefault="00582CF7">
      <w:pPr>
        <w:pStyle w:val="ConsPlusNormal"/>
        <w:spacing w:before="220"/>
        <w:ind w:firstLine="540"/>
        <w:jc w:val="both"/>
      </w:pPr>
      <w:r>
        <w:t>Иркутской области (5-я ценовая зона) относятся муниципальное образование города Бодайбо и района, муниципальное образование Мамско-Чуйского района;</w:t>
      </w:r>
    </w:p>
    <w:p w:rsidR="00582CF7" w:rsidRDefault="00582CF7">
      <w:pPr>
        <w:pStyle w:val="ConsPlusNormal"/>
        <w:spacing w:before="220"/>
        <w:ind w:firstLine="540"/>
        <w:jc w:val="both"/>
      </w:pPr>
      <w:r>
        <w:t>Иркутской области (6-я ценовая зона) относятся Муниципальное образование "Катангский район";</w:t>
      </w:r>
    </w:p>
    <w:p w:rsidR="00582CF7" w:rsidRDefault="00582CF7">
      <w:pPr>
        <w:pStyle w:val="ConsPlusNormal"/>
        <w:spacing w:before="220"/>
        <w:ind w:firstLine="540"/>
        <w:jc w:val="both"/>
      </w:pPr>
      <w:r>
        <w:t>Магаданской области (1-я ценовая зона) относятся городской округ "Город Магадан", Хасынский городской округ, Ольский городской округ, Тенькинский городской округ, Сусуманский городской округ, Среднеканский городской округ, Ягоднинский городской округ, Омсукчанский городской округ;</w:t>
      </w:r>
    </w:p>
    <w:p w:rsidR="00582CF7" w:rsidRDefault="00582CF7">
      <w:pPr>
        <w:pStyle w:val="ConsPlusNormal"/>
        <w:spacing w:before="220"/>
        <w:ind w:firstLine="540"/>
        <w:jc w:val="both"/>
      </w:pPr>
      <w:r>
        <w:t>Магаданской области (2-я ценовая зона) относятся Северо-Эвенский городской округ;</w:t>
      </w:r>
    </w:p>
    <w:p w:rsidR="00582CF7" w:rsidRDefault="00582CF7">
      <w:pPr>
        <w:pStyle w:val="ConsPlusNormal"/>
        <w:spacing w:before="220"/>
        <w:ind w:firstLine="540"/>
        <w:jc w:val="both"/>
      </w:pPr>
      <w:r>
        <w:t>Новосибирской области (1-я ценовая зона) относятся р-н. Болотнинский, р-н. Искитимский, р-н. Колыванский, р-н. Коченевский, р-н. Маслянинский, р-н. Мошковский, р-н. Новосибирский, р-н. Тогучинский, р-н. Черепановский, г. Бердск, г. Искитим, г. Новосибирск, г. Обь, рп. Кольцово;</w:t>
      </w:r>
    </w:p>
    <w:p w:rsidR="00582CF7" w:rsidRDefault="00582CF7">
      <w:pPr>
        <w:pStyle w:val="ConsPlusNormal"/>
        <w:spacing w:before="220"/>
        <w:ind w:firstLine="540"/>
        <w:jc w:val="both"/>
      </w:pPr>
      <w:r>
        <w:t>Новосибирской области (2-я ценовая зона) относятся р-н. Барабинский, р-н. Каргатский, р-н. Куйбышевский, р-н. Ордынский, р-н. Сузунский, р-н. Татарский, р-н. Убинский, р-н. Чановский, р-н. Чулымский, г. Куйбышев;</w:t>
      </w:r>
    </w:p>
    <w:p w:rsidR="00582CF7" w:rsidRDefault="00582CF7">
      <w:pPr>
        <w:pStyle w:val="ConsPlusNormal"/>
        <w:spacing w:before="220"/>
        <w:ind w:firstLine="540"/>
        <w:jc w:val="both"/>
      </w:pPr>
      <w:r>
        <w:t>Новосибирской области (3-я ценовая зона) относятся р-н. Баганский, р-н. Доволенский, р-н. Здвинский, р-н. Карасукский, р-н. Кочковский, р-н. Краснозерский, р-н. Купинский, р-н. Чистоозерный, г. Купино;</w:t>
      </w:r>
    </w:p>
    <w:p w:rsidR="00582CF7" w:rsidRDefault="00582CF7">
      <w:pPr>
        <w:pStyle w:val="ConsPlusNormal"/>
        <w:spacing w:before="220"/>
        <w:ind w:firstLine="540"/>
        <w:jc w:val="both"/>
      </w:pPr>
      <w:r>
        <w:t>Новосибирской области (4-я ценовая зона) относятся р-н. Венгеровский, р-н. Кыштовский, р-н. Северный, р-н. Усть-Таркский, с. Венгерово;</w:t>
      </w:r>
    </w:p>
    <w:p w:rsidR="00582CF7" w:rsidRDefault="00582CF7">
      <w:pPr>
        <w:pStyle w:val="ConsPlusNormal"/>
        <w:spacing w:before="220"/>
        <w:ind w:firstLine="540"/>
        <w:jc w:val="both"/>
      </w:pPr>
      <w:r>
        <w:t>Сахалинской области (1-я ценовая зона) относятся р-н. Анивский, р-н. Долинский, р-н. Корсаковский, р-н. Макаровский, р-н. Невельский, р-н. Томаринский, р-н. Холмский;</w:t>
      </w:r>
    </w:p>
    <w:p w:rsidR="00582CF7" w:rsidRDefault="00582CF7">
      <w:pPr>
        <w:pStyle w:val="ConsPlusNormal"/>
        <w:spacing w:before="220"/>
        <w:ind w:firstLine="540"/>
        <w:jc w:val="both"/>
      </w:pPr>
      <w:r>
        <w:t>Сахалинской области (2-я ценовая зона) относятся р-н. Александровск-Сахалинский, р-н. Поронайский, р-н. Смирныховский, р-н. Тымовский, р-н. Углегорский;</w:t>
      </w:r>
    </w:p>
    <w:p w:rsidR="00582CF7" w:rsidRDefault="00582CF7">
      <w:pPr>
        <w:pStyle w:val="ConsPlusNormal"/>
        <w:spacing w:before="220"/>
        <w:ind w:firstLine="540"/>
        <w:jc w:val="both"/>
      </w:pPr>
      <w:r>
        <w:t>Сахалинской области (3-я ценовая зона) относятся р-н. Ногликский, р-н. Охинский;</w:t>
      </w:r>
    </w:p>
    <w:p w:rsidR="00582CF7" w:rsidRDefault="00582CF7">
      <w:pPr>
        <w:pStyle w:val="ConsPlusNormal"/>
        <w:spacing w:before="220"/>
        <w:ind w:firstLine="540"/>
        <w:jc w:val="both"/>
      </w:pPr>
      <w:r>
        <w:t>Сахалинской области (4-я ценовая зона) относятся р-н. Северо-Курильский;</w:t>
      </w:r>
    </w:p>
    <w:p w:rsidR="00582CF7" w:rsidRDefault="00582CF7">
      <w:pPr>
        <w:pStyle w:val="ConsPlusNormal"/>
        <w:spacing w:before="220"/>
        <w:ind w:firstLine="540"/>
        <w:jc w:val="both"/>
      </w:pPr>
      <w:r>
        <w:t>Сахалинской области (5-я ценовая зона) относятся р-н. Северо-Курильский;</w:t>
      </w:r>
    </w:p>
    <w:p w:rsidR="00582CF7" w:rsidRDefault="00582CF7">
      <w:pPr>
        <w:pStyle w:val="ConsPlusNormal"/>
        <w:spacing w:before="220"/>
        <w:ind w:firstLine="540"/>
        <w:jc w:val="both"/>
      </w:pPr>
      <w:r>
        <w:t>Забайкальского края (1-я ценовая зона) относятся за исключением Каларского муниципального округа;</w:t>
      </w:r>
    </w:p>
    <w:p w:rsidR="00582CF7" w:rsidRDefault="00582CF7">
      <w:pPr>
        <w:pStyle w:val="ConsPlusNormal"/>
        <w:spacing w:before="220"/>
        <w:ind w:firstLine="540"/>
        <w:jc w:val="both"/>
      </w:pPr>
      <w:r>
        <w:t>Забайкальского края (2-я ценовая зона) относятся Каларский муниципальный округ;</w:t>
      </w:r>
    </w:p>
    <w:p w:rsidR="00582CF7" w:rsidRDefault="00582CF7">
      <w:pPr>
        <w:pStyle w:val="ConsPlusNormal"/>
        <w:spacing w:before="220"/>
        <w:ind w:firstLine="540"/>
        <w:jc w:val="both"/>
      </w:pPr>
      <w:r>
        <w:t>Ханты-Мансийского автономного округа - Югры (1-я ценовая зона) относятся г. Лангепас, г. Мегион, г. Нижневартовск, г. Покачи, г. Радужный, д. Вата, п. Аган, п. Ваховск, пгт. Излучинск, пгт. Новоаганск, п. Зайцева Речка, с. Ларьяк, с. Покур;</w:t>
      </w:r>
    </w:p>
    <w:p w:rsidR="00582CF7" w:rsidRDefault="00582CF7">
      <w:pPr>
        <w:pStyle w:val="ConsPlusNormal"/>
        <w:spacing w:before="220"/>
        <w:ind w:firstLine="540"/>
        <w:jc w:val="both"/>
      </w:pPr>
      <w:r>
        <w:t>Ханты-Мансийского автономного округа - Югры (2-я ценовая зона) относятся г. Когалым, г. Лянтор, г. Нефтеюганск, г. Пыть-Ях, г. Сургут, д. Лямина, д. Русскинская, пгт. Барсово, пгт. Белый Яр, пгт. Пойковский, пгт. Федоровский, п. Каркатеевы, п. Куть-Ях, п. Нижнесортымский, п. Салым, п. Сентябрьский, п. Сингапай, п. Солнечный, п. Ульт-Ягун, п. Ульт-Ягун, п. Усть-Юган, с. Лемпино, с. Локосово, с. Сытомино, с. Тундрино, с. Угут;</w:t>
      </w:r>
    </w:p>
    <w:p w:rsidR="00582CF7" w:rsidRDefault="00582CF7">
      <w:pPr>
        <w:pStyle w:val="ConsPlusNormal"/>
        <w:spacing w:before="220"/>
        <w:ind w:firstLine="540"/>
        <w:jc w:val="both"/>
      </w:pPr>
      <w:r>
        <w:t>Ханты-Мансийского автономного округа - Югры (3-я ценовая зона) относятся г. Ханты-Мансийск, д. Согом, д. Шапша, п. Выкатной, п. Горноправдинск, п. Кедровый, п. Красноленинский, п. Луговской, п. Сибирский, с. Кышик, с. Нялинское, с. Селиярово, с. Цингалы;</w:t>
      </w:r>
    </w:p>
    <w:p w:rsidR="00582CF7" w:rsidRDefault="00582CF7">
      <w:pPr>
        <w:pStyle w:val="ConsPlusNormal"/>
        <w:spacing w:before="220"/>
        <w:ind w:firstLine="540"/>
        <w:jc w:val="both"/>
      </w:pPr>
      <w:r>
        <w:t>Ханты-Мансийского автономного округа - Югры (4-я ценовая зона) относятся г. Нягань, г. Советский, г. Урай, г. Югорск, д. Шугур, п. Алябьевский, пгт. Агириш, пгт. Зеленоборск, пгт. Коммунистический, пгт. Кондинское, пгт. Куминский, пгт. Луговой, пгт. Малиновский, пгт. Междуреченский, пгт. Мортка, пгт. Пионерский, пгт. Таежный, пгт. Талинка, п. Мулымья, п. Половинка, п. Унъюган, с. Болчары, с. Каменное, с. Леуши;</w:t>
      </w:r>
    </w:p>
    <w:p w:rsidR="00582CF7" w:rsidRDefault="00582CF7">
      <w:pPr>
        <w:pStyle w:val="ConsPlusNormal"/>
        <w:spacing w:before="220"/>
        <w:ind w:firstLine="540"/>
        <w:jc w:val="both"/>
      </w:pPr>
      <w:r>
        <w:t>Ханты-Мансийского автономного округа - Югры (5-я ценовая зона) относятся г. Белоярский, д. Хулимсунт, п. Верхнеказымский, пгт. Андра, пгт. Березово, пгт. Игрим, пгт. Октябрьское, пгт. Приобье, п. Карымкары, п. Лыхма, п. Приполярный, п. Светлый, п. Сергино, п. Сорум, п. Сосновка, с. Казым, с. Малый Атлым, с. Перегребное, с. Полноват, с. Саранпауль, с. Шеркалы;</w:t>
      </w:r>
    </w:p>
    <w:p w:rsidR="00582CF7" w:rsidRDefault="00582CF7">
      <w:pPr>
        <w:pStyle w:val="ConsPlusNormal"/>
        <w:spacing w:before="220"/>
        <w:ind w:firstLine="540"/>
        <w:jc w:val="both"/>
      </w:pPr>
      <w:r>
        <w:t>Чукотского автономного округа (1-я ценовая зона) относятся городской округ Анадырь, Анадырский муниципальный район (г.п. Угольные Копи, с.п. Ваеги, с.п. Канчалан, с.п. Краснено, с.п. Ламутское, с.п. Марково, с.п. Снежное, с.п. Усть-Белая, с.п. Чуванское, месторождение Валунистое, месторождение Западно-Озерное, г.п. Беринговский, с.п. Алькатваам, с.п. Мейныпильгыно, с.п. Хатырка), городской округ Эгвекинот (п.г.т. Эгвекинот, с. Амгуэма, с. Ванкарем, с. Конергино, с. Уэлькаль, с. Нутэпэльмен, п.г.т. Мыс Шмидта, с. Рыркайпий, с. Ушаковское (о. Врангеля), Провиденский городской округ (п.г.т. Провидения, с. Новое Чаплино, с. Нунлигран, с. Сиреники, с. Энмелен, с. Янракыннот), Чукотский муниципальный район (с.п. Лаврентия, с.п. Инчоун, с.п. Лорино, с.п. Нешкан, с.п. Уэлен, с.п. Энурмино);</w:t>
      </w:r>
    </w:p>
    <w:p w:rsidR="00582CF7" w:rsidRDefault="00582CF7">
      <w:pPr>
        <w:pStyle w:val="ConsPlusNormal"/>
        <w:spacing w:before="220"/>
        <w:ind w:firstLine="540"/>
        <w:jc w:val="both"/>
      </w:pPr>
      <w:r>
        <w:t>Чукотского автономного округа (2-я ценовая зона) относятся городской округ Певек (г. Певек, с. Айон, с. Апапельгино, с. Биллингс, п.г.т. Комсомольский, с. Рыткучи, Месторождение Двойное, с. Янранай), Билибинский муниципальный район (г.п. Билибино, с.п. Кепервеем, с.п. Анюйск, с.п. Илирней, с.п. Омолон, с.п. Островное, месторождение Песчанка, месторождение Кекура, месторождение Алискерово, месторождение Встречный, месторождение Купол);</w:t>
      </w:r>
    </w:p>
    <w:p w:rsidR="00582CF7" w:rsidRDefault="00582CF7">
      <w:pPr>
        <w:pStyle w:val="ConsPlusNormal"/>
        <w:spacing w:before="220"/>
        <w:ind w:firstLine="540"/>
        <w:jc w:val="both"/>
      </w:pPr>
      <w:r>
        <w:t>Ямало-Ненецкого автономного округа (1-я ценовая зона) относятся севернее Полярного круга - г. Лабытнанги, г. Салехард, Приуральский район (за исключением с. Катравож), Ямальский район;</w:t>
      </w:r>
    </w:p>
    <w:p w:rsidR="00582CF7" w:rsidRDefault="00582CF7">
      <w:pPr>
        <w:pStyle w:val="ConsPlusNormal"/>
        <w:spacing w:before="220"/>
        <w:ind w:firstLine="540"/>
        <w:jc w:val="both"/>
      </w:pPr>
      <w:r>
        <w:t>Ямало-Ненецкий автономного округа (2-я ценовая зона) относятся южнее Полярного круга - Шурышкарский район, Приуральский район (с. Катравож);</w:t>
      </w:r>
    </w:p>
    <w:p w:rsidR="00582CF7" w:rsidRDefault="00582CF7">
      <w:pPr>
        <w:pStyle w:val="ConsPlusNormal"/>
        <w:spacing w:before="220"/>
        <w:ind w:firstLine="540"/>
        <w:jc w:val="both"/>
      </w:pPr>
      <w:r>
        <w:t>Ямало-Ненецкого автономного округа (3-я ценовая зона) относятся южнее Полярного круга - г. Ноябрьск, г. Муравленко, г. Губкинский, Пуровский район (г. Тарко-Сале, пос. Пурпе, пос. Пуровск, с. Халясавэй, пос. Ханымей, дер. Харампур);</w:t>
      </w:r>
    </w:p>
    <w:p w:rsidR="00582CF7" w:rsidRDefault="00582CF7">
      <w:pPr>
        <w:pStyle w:val="ConsPlusNormal"/>
        <w:spacing w:before="220"/>
        <w:ind w:firstLine="540"/>
        <w:jc w:val="both"/>
      </w:pPr>
      <w:r>
        <w:t>Ямало-Ненецкого автономного округа (4-я ценовая зона) относятся севернее Полярного круга - Надымский район (с. Ныда), Пуровский район (с. Самбург), Тазовский район;</w:t>
      </w:r>
    </w:p>
    <w:p w:rsidR="00582CF7" w:rsidRDefault="00582CF7">
      <w:pPr>
        <w:pStyle w:val="ConsPlusNormal"/>
        <w:spacing w:before="220"/>
        <w:ind w:firstLine="540"/>
        <w:jc w:val="both"/>
      </w:pPr>
      <w:r>
        <w:t>Ямало-Ненецкого автономного округа (5-я ценовая зона) относятся южнее Полярного круга - г. Новый Уренгой, г. Надым, Красноселькупский район, Надымский район (за исключением с. Ныда), Пуровский район (пгт. Увенгой, с. Сывдарма).</w:t>
      </w:r>
    </w:p>
    <w:p w:rsidR="00582CF7" w:rsidRDefault="00582CF7">
      <w:pPr>
        <w:pStyle w:val="ConsPlusNormal"/>
        <w:jc w:val="both"/>
      </w:pPr>
    </w:p>
    <w:p w:rsidR="00582CF7" w:rsidRDefault="00582CF7">
      <w:pPr>
        <w:pStyle w:val="ConsPlusNormal"/>
        <w:jc w:val="both"/>
      </w:pPr>
    </w:p>
    <w:p w:rsidR="00582CF7" w:rsidRDefault="00582CF7">
      <w:pPr>
        <w:pStyle w:val="ConsPlusNormal"/>
        <w:pBdr>
          <w:bottom w:val="single" w:sz="6" w:space="0" w:color="auto"/>
        </w:pBdr>
        <w:spacing w:before="100" w:after="100"/>
        <w:jc w:val="both"/>
        <w:rPr>
          <w:sz w:val="2"/>
          <w:szCs w:val="2"/>
        </w:rPr>
      </w:pPr>
    </w:p>
    <w:p w:rsidR="00142688" w:rsidRDefault="00142688"/>
    <w:sectPr w:rsidR="0014268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CF7"/>
    <w:rsid w:val="00142688"/>
    <w:rsid w:val="00582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E8B66-1C70-487E-A862-14E104EB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2CF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82CF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82CF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82CF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82CF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82CF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82CF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82CF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635&amp;dst=539" TargetMode="External"/><Relationship Id="rId13" Type="http://schemas.openxmlformats.org/officeDocument/2006/relationships/hyperlink" Target="https://login.consultant.ru/link/?req=doc&amp;base=LAW&amp;n=474635&amp;dst=101510" TargetMode="External"/><Relationship Id="rId18" Type="http://schemas.openxmlformats.org/officeDocument/2006/relationships/image" Target="media/image1.w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login.consultant.ru/link/?req=doc&amp;base=LAW&amp;n=449049&amp;dst=484" TargetMode="External"/><Relationship Id="rId12" Type="http://schemas.openxmlformats.org/officeDocument/2006/relationships/hyperlink" Target="https://login.consultant.ru/link/?req=doc&amp;base=LAW&amp;n=474635&amp;dst=101509" TargetMode="External"/><Relationship Id="rId17" Type="http://schemas.openxmlformats.org/officeDocument/2006/relationships/hyperlink" Target="https://login.consultant.ru/link/?req=doc&amp;base=LAW&amp;n=455804&amp;dst=100027" TargetMode="External"/><Relationship Id="rId2" Type="http://schemas.openxmlformats.org/officeDocument/2006/relationships/settings" Target="settings.xml"/><Relationship Id="rId16" Type="http://schemas.openxmlformats.org/officeDocument/2006/relationships/hyperlink" Target="https://login.consultant.ru/link/?req=doc&amp;base=LAW&amp;n=457162&amp;dst=100009" TargetMode="External"/><Relationship Id="rId20" Type="http://schemas.openxmlformats.org/officeDocument/2006/relationships/image" Target="media/image3.wmf"/><Relationship Id="rId1" Type="http://schemas.openxmlformats.org/officeDocument/2006/relationships/styles" Target="styles.xml"/><Relationship Id="rId6" Type="http://schemas.openxmlformats.org/officeDocument/2006/relationships/hyperlink" Target="https://login.consultant.ru/link/?req=doc&amp;base=LAW&amp;n=451041&amp;dst=100151" TargetMode="External"/><Relationship Id="rId11" Type="http://schemas.openxmlformats.org/officeDocument/2006/relationships/hyperlink" Target="https://login.consultant.ru/link/?req=doc&amp;base=LAW&amp;n=474635&amp;dst=539" TargetMode="External"/><Relationship Id="rId5" Type="http://schemas.openxmlformats.org/officeDocument/2006/relationships/hyperlink" Target="https://login.consultant.ru/link/?req=doc&amp;base=LAW&amp;n=469762&amp;dst=162" TargetMode="External"/><Relationship Id="rId15" Type="http://schemas.openxmlformats.org/officeDocument/2006/relationships/hyperlink" Target="https://login.consultant.ru/link/?req=doc&amp;base=LAW&amp;n=148719&amp;dst=100367" TargetMode="External"/><Relationship Id="rId10" Type="http://schemas.openxmlformats.org/officeDocument/2006/relationships/hyperlink" Target="https://login.consultant.ru/link/?req=doc&amp;base=LAW&amp;n=449049&amp;dst=457" TargetMode="External"/><Relationship Id="rId19" Type="http://schemas.openxmlformats.org/officeDocument/2006/relationships/image" Target="media/image2.wmf"/><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17752" TargetMode="External"/><Relationship Id="rId14" Type="http://schemas.openxmlformats.org/officeDocument/2006/relationships/hyperlink" Target="https://login.consultant.ru/link/?req=doc&amp;base=LAW&amp;n=148719&amp;dst=10009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66396</Words>
  <Characters>378458</Characters>
  <Application>Microsoft Office Word</Application>
  <DocSecurity>0</DocSecurity>
  <Lines>3153</Lines>
  <Paragraphs>887</Paragraphs>
  <ScaleCrop>false</ScaleCrop>
  <Company/>
  <LinksUpToDate>false</LinksUpToDate>
  <CharactersWithSpaces>443967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Андрей Николаевич</dc:creator>
  <cp:keywords/>
  <dc:description/>
  <cp:lastModifiedBy>Воронин Андрей Николаевич</cp:lastModifiedBy>
  <cp:revision>1</cp:revision>
  <dcterms:created xsi:type="dcterms:W3CDTF">2024-05-06T06:53:00Z</dcterms:created>
  <dcterms:modified xsi:type="dcterms:W3CDTF">2024-05-06T06:54:00Z</dcterms:modified>
</cp:coreProperties>
</file>