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624" w:type="dxa"/>
        <w:tblLayout w:type="fixed"/>
        <w:tblLook w:val="04A0" w:firstRow="1" w:lastRow="0" w:firstColumn="1" w:lastColumn="0" w:noHBand="0" w:noVBand="1"/>
      </w:tblPr>
      <w:tblGrid>
        <w:gridCol w:w="1973"/>
        <w:gridCol w:w="2835"/>
        <w:gridCol w:w="1984"/>
        <w:gridCol w:w="1559"/>
        <w:gridCol w:w="2273"/>
      </w:tblGrid>
      <w:tr w:rsidR="006C259A" w:rsidTr="006C259A">
        <w:trPr>
          <w:trHeight w:val="769"/>
        </w:trPr>
        <w:tc>
          <w:tcPr>
            <w:tcW w:w="106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</w:rPr>
              <w:t>Потребности в серверных мощностях и ресурсах СХД для ИС ЕИРЦ СПб</w:t>
            </w:r>
          </w:p>
        </w:tc>
      </w:tr>
      <w:tr w:rsidR="006C259A" w:rsidTr="006C259A">
        <w:trPr>
          <w:trHeight w:val="763"/>
        </w:trPr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</w:rPr>
              <w:t>ИС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</w:rPr>
              <w:t>Оборудование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eastAsia="Calibri" w:hAnsi="Liberation Serif" w:cs="Liberation Serif"/>
                <w:b/>
                <w:color w:val="000000"/>
              </w:rPr>
              <w:t>vCPU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</w:rPr>
              <w:t>RAM, GB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</w:rPr>
              <w:t>SSD, GB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АИС Город. Система начислений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1512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30000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веб-приложений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512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отчетов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2000</w:t>
            </w:r>
          </w:p>
        </w:tc>
      </w:tr>
      <w:tr w:rsidR="006C259A" w:rsidTr="006C259A">
        <w:trPr>
          <w:trHeight w:val="76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 xml:space="preserve">Сервер БД </w:t>
            </w:r>
            <w:proofErr w:type="spellStart"/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StandBy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512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30000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АИС Город. Платежная система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256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2500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256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2500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 DMZ 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 DMZ 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6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 DMZ 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32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 xml:space="preserve">АИС </w:t>
            </w:r>
            <w:proofErr w:type="spellStart"/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Город.РИАС</w:t>
            </w:r>
            <w:proofErr w:type="spellEnd"/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 xml:space="preserve"> СПб (ПЭС)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1С ДО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128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4000</w:t>
            </w:r>
          </w:p>
        </w:tc>
      </w:tr>
      <w:tr w:rsidR="006C259A" w:rsidTr="006C259A">
        <w:trPr>
          <w:trHeight w:val="94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 для тестов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12000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128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4000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1С Бухгалтерия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128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78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БД для тестов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64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4000</w:t>
            </w:r>
          </w:p>
        </w:tc>
      </w:tr>
      <w:tr w:rsidR="006C259A" w:rsidTr="006C259A">
        <w:trPr>
          <w:trHeight w:val="285"/>
        </w:trPr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приложений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128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65"/>
        </w:trPr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КриптоПро УЦ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Сервер УЦ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128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2"/>
              </w:rPr>
              <w:t>1000</w:t>
            </w:r>
          </w:p>
        </w:tc>
      </w:tr>
      <w:tr w:rsidR="006C259A" w:rsidTr="006C259A">
        <w:trPr>
          <w:trHeight w:val="285"/>
        </w:trPr>
        <w:tc>
          <w:tcPr>
            <w:tcW w:w="4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Итого потребность в ресурсах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eastAsia="Calibri" w:hAnsi="Liberation Serif" w:cs="Liberation Serif"/>
                <w:b/>
                <w:bCs/>
                <w:color w:val="000000"/>
              </w:rPr>
              <w:t>466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eastAsia="Calibri" w:hAnsi="Liberation Serif" w:cs="Liberation Serif"/>
                <w:b/>
                <w:bCs/>
                <w:color w:val="000000"/>
              </w:rPr>
              <w:t>3 784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eastAsia="Calibri" w:hAnsi="Liberation Serif" w:cs="Liberation Serif"/>
                <w:b/>
                <w:bCs/>
                <w:color w:val="000000"/>
              </w:rPr>
              <w:t>103 152</w:t>
            </w:r>
          </w:p>
        </w:tc>
      </w:tr>
      <w:tr w:rsidR="006C259A" w:rsidTr="006C259A">
        <w:trPr>
          <w:trHeight w:val="285"/>
        </w:trPr>
        <w:tc>
          <w:tcPr>
            <w:tcW w:w="4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Ресурсы 4-х новых серверов</w:t>
            </w:r>
            <w: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  <w:t>в стандартной конфигурации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jc w:val="center"/>
              <w:rPr>
                <w:rFonts w:ascii="Liberation Serif" w:eastAsia="Calibri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eastAsia="Calibri" w:hAnsi="Liberation Serif" w:cs="Liberation Serif"/>
                <w:b/>
                <w:bCs/>
                <w:color w:val="000000"/>
              </w:rPr>
              <w:t xml:space="preserve">448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jc w:val="center"/>
              <w:rPr>
                <w:rFonts w:ascii="Liberation Serif" w:eastAsia="Calibri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eastAsia="Calibri" w:hAnsi="Liberation Serif" w:cs="Liberation Serif"/>
                <w:b/>
                <w:bCs/>
                <w:color w:val="000000"/>
              </w:rPr>
              <w:t>4 096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jc w:val="center"/>
              <w:rPr>
                <w:rFonts w:ascii="Liberation Serif" w:eastAsia="Calibri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eastAsia="Calibri" w:hAnsi="Liberation Serif" w:cs="Liberation Serif"/>
                <w:b/>
                <w:bCs/>
                <w:color w:val="000000"/>
              </w:rPr>
              <w:t>-</w:t>
            </w:r>
          </w:p>
        </w:tc>
      </w:tr>
    </w:tbl>
    <w:p w:rsidR="006C259A" w:rsidRDefault="006C259A" w:rsidP="006C259A">
      <w:pPr>
        <w:jc w:val="both"/>
        <w:rPr>
          <w:rFonts w:ascii="Liberation Serif" w:hAnsi="Liberation Serif" w:cs="Liberation Serif"/>
          <w:highlight w:val="yellow"/>
        </w:rPr>
      </w:pPr>
    </w:p>
    <w:p w:rsidR="006C259A" w:rsidRDefault="006C259A" w:rsidP="006C259A">
      <w:pPr>
        <w:jc w:val="both"/>
        <w:rPr>
          <w:rFonts w:ascii="Liberation Serif" w:hAnsi="Liberation Serif" w:cs="Liberation Serif"/>
          <w:highlight w:val="yellow"/>
        </w:rPr>
      </w:pP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2398"/>
        <w:gridCol w:w="8229"/>
      </w:tblGrid>
      <w:tr w:rsidR="006C259A" w:rsidTr="006C259A">
        <w:trPr>
          <w:trHeight w:val="582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259A" w:rsidRDefault="006C259A" w:rsidP="00843C51">
            <w:pPr>
              <w:pStyle w:val="hrigh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color w:val="000000"/>
              </w:rPr>
              <w:t>ИС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pStyle w:val="hright"/>
              <w:jc w:val="center"/>
              <w:rPr>
                <w:rFonts w:ascii="Liberation Serif" w:eastAsia="Calibri" w:hAnsi="Liberation Serif" w:cs="Liberation Serif"/>
                <w:color w:val="000000"/>
              </w:rPr>
            </w:pPr>
            <w:r>
              <w:rPr>
                <w:rFonts w:ascii="Liberation Serif" w:eastAsia="Calibri" w:hAnsi="Liberation Serif" w:cs="Liberation Serif"/>
                <w:bCs/>
                <w:color w:val="000000"/>
              </w:rPr>
              <w:t xml:space="preserve">Обоснование </w:t>
            </w:r>
            <w:r>
              <w:rPr>
                <w:rFonts w:ascii="Liberation Serif" w:eastAsia="Calibri" w:hAnsi="Liberation Serif" w:cs="Liberation Serif"/>
                <w:color w:val="000000"/>
              </w:rPr>
              <w:t>потребности ЕИРЦ СПб по увеличению объемов СХД</w:t>
            </w:r>
            <w:bookmarkStart w:id="0" w:name="_GoBack"/>
            <w:bookmarkEnd w:id="0"/>
          </w:p>
        </w:tc>
      </w:tr>
      <w:tr w:rsidR="006C259A" w:rsidTr="006C259A">
        <w:trPr>
          <w:trHeight w:val="376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АИС Город. Платежная система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>Размер данных рассчитан на основании роста журнала платежных транзакций.</w:t>
            </w:r>
          </w:p>
        </w:tc>
      </w:tr>
      <w:tr w:rsidR="006C259A" w:rsidTr="006C259A">
        <w:trPr>
          <w:trHeight w:val="787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 xml:space="preserve">АИС </w:t>
            </w:r>
            <w:proofErr w:type="spellStart"/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Город.РИАС</w:t>
            </w:r>
            <w:proofErr w:type="spellEnd"/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 xml:space="preserve"> СПб (ПЭС)</w:t>
            </w:r>
          </w:p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>Размер данных рассчитан на основании роста передаваемых данных в ГИС ЖКХ, с учетом также хранения истории передачи за 5 лет, в связи с постоянными запросами контролирующих органов.</w:t>
            </w:r>
          </w:p>
        </w:tc>
      </w:tr>
      <w:tr w:rsidR="006C259A" w:rsidTr="006C259A">
        <w:trPr>
          <w:trHeight w:val="424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1С Документооборот ЕИРЦ СПб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>Размер данных рассчитан по статистике прироста размера БД и файлового хранилища за год, при этом не ожидается снижение передаваемых файлов (сканов, заявлений) от физ. лиц в сторону ЕИРЦ. Срок хранения 5 лет.</w:t>
            </w:r>
          </w:p>
        </w:tc>
      </w:tr>
      <w:tr w:rsidR="006C259A" w:rsidTr="006C259A">
        <w:trPr>
          <w:trHeight w:val="354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  <w:b/>
                <w:color w:val="000000"/>
                <w:sz w:val="22"/>
              </w:rPr>
              <w:t>АИС Город. Система начислений</w:t>
            </w:r>
          </w:p>
          <w:p w:rsidR="006C259A" w:rsidRDefault="006C259A" w:rsidP="00843C5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59A" w:rsidRDefault="006C259A" w:rsidP="00843C51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Размер данных рассчитан на основании роста журнала операций, ЕПД (хранение минимум 5 лет), услуг за последний год, удаление данных операций в СН не предусмотрено архитектурой.</w:t>
            </w:r>
          </w:p>
        </w:tc>
      </w:tr>
    </w:tbl>
    <w:p w:rsidR="002319F6" w:rsidRDefault="006C259A"/>
    <w:sectPr w:rsidR="002319F6" w:rsidSect="006C25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9A"/>
    <w:rsid w:val="00635D32"/>
    <w:rsid w:val="006C259A"/>
    <w:rsid w:val="00B147C7"/>
    <w:rsid w:val="00BE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CC244-00C6-4352-B527-507E6C5C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59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59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right">
    <w:name w:val="h.right"/>
    <w:basedOn w:val="a"/>
    <w:qFormat/>
    <w:rsid w:val="006C259A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Карлов Владислав Владимирович</dc:creator>
  <cp:keywords/>
  <dc:description/>
  <cp:lastModifiedBy>Карлов Владислав Владимирович</cp:lastModifiedBy>
  <cp:revision>1</cp:revision>
  <dcterms:created xsi:type="dcterms:W3CDTF">2024-09-04T09:48:00Z</dcterms:created>
  <dcterms:modified xsi:type="dcterms:W3CDTF">2024-09-04T09:48:00Z</dcterms:modified>
</cp:coreProperties>
</file>